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2D4" w:rsidRDefault="00A82E42">
      <w:pPr>
        <w:spacing w:after="202" w:line="259" w:lineRule="auto"/>
        <w:ind w:left="0" w:firstLine="0"/>
        <w:jc w:val="left"/>
      </w:pPr>
      <w:bookmarkStart w:id="0" w:name="_GoBack"/>
      <w:bookmarkEnd w:id="0"/>
      <w:r>
        <w:t xml:space="preserve"> </w:t>
      </w:r>
    </w:p>
    <w:p w:rsidR="000962D4" w:rsidRDefault="00A82E42">
      <w:pPr>
        <w:spacing w:after="0" w:line="234" w:lineRule="auto"/>
        <w:ind w:left="10" w:hanging="10"/>
        <w:jc w:val="center"/>
      </w:pPr>
      <w:r>
        <w:rPr>
          <w:b/>
        </w:rPr>
        <w:t xml:space="preserve">Федеральная служба по надзору в сфере защиты прав потребителей и благополучия человека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37" w:line="259" w:lineRule="auto"/>
        <w:ind w:firstLine="0"/>
        <w:jc w:val="center"/>
      </w:pPr>
      <w:r>
        <w:t xml:space="preserve">4.3. </w:t>
      </w:r>
      <w:r>
        <w:t>МЕТОДЫ</w:t>
      </w:r>
      <w:r>
        <w:t xml:space="preserve"> </w:t>
      </w:r>
      <w:r>
        <w:t>КОНТРОЛЯ</w:t>
      </w:r>
      <w:r>
        <w:t xml:space="preserve">. </w:t>
      </w:r>
      <w:r>
        <w:t>ФИЗИЧЕСКИЕ</w:t>
      </w:r>
      <w:r>
        <w:t xml:space="preserve"> </w:t>
      </w:r>
      <w:r>
        <w:t>ФАКТОРЫ</w:t>
      </w:r>
      <w:r>
        <w:t xml:space="preserve"> </w:t>
      </w:r>
    </w:p>
    <w:p w:rsidR="000962D4" w:rsidRDefault="00A82E42">
      <w:pPr>
        <w:spacing w:after="0" w:line="259" w:lineRule="auto"/>
        <w:ind w:left="97" w:firstLine="0"/>
        <w:jc w:val="center"/>
      </w:pPr>
      <w:r>
        <w:rPr>
          <w:b/>
          <w:sz w:val="27"/>
        </w:rPr>
        <w:t xml:space="preserve"> </w:t>
      </w:r>
    </w:p>
    <w:p w:rsidR="000962D4" w:rsidRDefault="00A82E42">
      <w:pPr>
        <w:spacing w:after="0" w:line="231" w:lineRule="auto"/>
        <w:ind w:left="0" w:firstLine="0"/>
        <w:jc w:val="center"/>
      </w:pPr>
      <w:r>
        <w:rPr>
          <w:b/>
          <w:sz w:val="27"/>
        </w:rPr>
        <w:t xml:space="preserve">Методические указания по инструментальному контролю и оценке освещения рабочих мест 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pStyle w:val="Heading1"/>
      </w:pPr>
      <w:r>
        <w:t>Методические</w:t>
      </w:r>
      <w:r>
        <w:t xml:space="preserve"> </w:t>
      </w:r>
      <w:r>
        <w:t>указания</w:t>
      </w:r>
      <w:r>
        <w:t xml:space="preserve">  </w:t>
      </w:r>
    </w:p>
    <w:p w:rsidR="000962D4" w:rsidRDefault="00A82E42">
      <w:pPr>
        <w:spacing w:after="0" w:line="259" w:lineRule="auto"/>
        <w:ind w:left="39" w:hanging="10"/>
        <w:jc w:val="center"/>
      </w:pPr>
      <w:r>
        <w:rPr>
          <w:b/>
          <w:sz w:val="22"/>
        </w:rPr>
        <w:t xml:space="preserve">МУК 4.3.3975—24  </w:t>
      </w:r>
    </w:p>
    <w:p w:rsidR="000962D4" w:rsidRDefault="00A82E42">
      <w:pPr>
        <w:spacing w:after="0" w:line="259" w:lineRule="auto"/>
        <w:ind w:left="79" w:firstLine="0"/>
        <w:jc w:val="center"/>
      </w:pPr>
      <w:r>
        <w:rPr>
          <w:i/>
        </w:rPr>
        <w:t xml:space="preserve"> </w:t>
      </w:r>
    </w:p>
    <w:p w:rsidR="000962D4" w:rsidRDefault="00A82E42">
      <w:pPr>
        <w:spacing w:after="0" w:line="259" w:lineRule="auto"/>
        <w:ind w:left="79" w:firstLine="0"/>
        <w:jc w:val="center"/>
      </w:pPr>
      <w:r>
        <w:t xml:space="preserve"> </w:t>
      </w:r>
    </w:p>
    <w:p w:rsidR="000962D4" w:rsidRDefault="00A82E42">
      <w:pPr>
        <w:spacing w:after="4078" w:line="259" w:lineRule="auto"/>
        <w:ind w:left="79" w:firstLine="0"/>
        <w:jc w:val="center"/>
      </w:pPr>
      <w:r>
        <w:t xml:space="preserve"> </w:t>
      </w:r>
    </w:p>
    <w:p w:rsidR="000962D4" w:rsidRDefault="00A82E42">
      <w:pPr>
        <w:spacing w:after="0" w:line="259" w:lineRule="auto"/>
        <w:ind w:left="360" w:firstLine="0"/>
        <w:jc w:val="left"/>
      </w:pPr>
      <w:r>
        <w:lastRenderedPageBreak/>
        <w:t xml:space="preserve"> </w:t>
      </w:r>
    </w:p>
    <w:p w:rsidR="000962D4" w:rsidRDefault="00A82E42">
      <w:pPr>
        <w:spacing w:after="0" w:line="259" w:lineRule="auto"/>
        <w:ind w:left="0" w:firstLine="0"/>
        <w:jc w:val="left"/>
      </w:pPr>
      <w:r>
        <w:rPr>
          <w:sz w:val="21"/>
        </w:rPr>
        <w:t>.</w:t>
      </w:r>
    </w:p>
    <w:p w:rsidR="000962D4" w:rsidRDefault="00A82E42">
      <w:pPr>
        <w:spacing w:after="50" w:line="259" w:lineRule="auto"/>
        <w:ind w:left="482" w:firstLine="0"/>
        <w:jc w:val="left"/>
      </w:pPr>
      <w:r>
        <w:t xml:space="preserve"> </w:t>
      </w:r>
    </w:p>
    <w:p w:rsidR="000962D4" w:rsidRDefault="00A82E42">
      <w:pPr>
        <w:spacing w:after="193"/>
        <w:ind w:left="439" w:right="425" w:hanging="454"/>
      </w:pPr>
      <w:r>
        <w:t xml:space="preserve">  </w:t>
      </w:r>
      <w:r>
        <w:rPr>
          <w:b/>
        </w:rPr>
        <w:t>Методические</w:t>
      </w:r>
      <w:r>
        <w:t xml:space="preserve"> </w:t>
      </w:r>
      <w:r>
        <w:t>указания</w:t>
      </w:r>
      <w:r>
        <w:t xml:space="preserve"> </w:t>
      </w:r>
      <w:r>
        <w:t>по</w:t>
      </w:r>
      <w:r>
        <w:t xml:space="preserve"> </w:t>
      </w:r>
      <w:r>
        <w:t>инструментальному</w:t>
      </w:r>
      <w:r>
        <w:t xml:space="preserve"> </w:t>
      </w:r>
      <w:r>
        <w:t>контролю</w:t>
      </w:r>
      <w:r>
        <w:t xml:space="preserve"> </w:t>
      </w:r>
      <w:r>
        <w:t>и</w:t>
      </w:r>
      <w:r>
        <w:t xml:space="preserve"> </w:t>
      </w:r>
      <w:r>
        <w:t>оценке</w:t>
      </w:r>
      <w:r>
        <w:t xml:space="preserve"> </w:t>
      </w:r>
      <w:r>
        <w:t>освещения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: </w:t>
      </w:r>
      <w:r>
        <w:t>МУК</w:t>
      </w:r>
      <w:r>
        <w:t xml:space="preserve"> 4.3.3975—24. – </w:t>
      </w:r>
      <w:r>
        <w:t>Москва</w:t>
      </w:r>
      <w:r>
        <w:t xml:space="preserve">: </w:t>
      </w:r>
      <w:r>
        <w:t>Федеральная</w:t>
      </w:r>
      <w:r>
        <w:t xml:space="preserve"> </w:t>
      </w:r>
      <w:r>
        <w:t>служба</w:t>
      </w:r>
      <w:r>
        <w:t xml:space="preserve"> </w:t>
      </w:r>
      <w:r>
        <w:t>по</w:t>
      </w:r>
      <w:r>
        <w:t xml:space="preserve"> </w:t>
      </w:r>
      <w:r>
        <w:t>надзору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защиты</w:t>
      </w:r>
      <w:r>
        <w:t xml:space="preserve"> </w:t>
      </w:r>
      <w:r>
        <w:t>прав</w:t>
      </w:r>
      <w:r>
        <w:t xml:space="preserve"> </w:t>
      </w:r>
      <w:r>
        <w:t>потребителей</w:t>
      </w:r>
      <w:r>
        <w:t xml:space="preserve"> </w:t>
      </w:r>
      <w:r>
        <w:t>и</w:t>
      </w:r>
      <w:r>
        <w:t xml:space="preserve"> </w:t>
      </w:r>
      <w:r>
        <w:t>благополучия</w:t>
      </w:r>
      <w:r>
        <w:t xml:space="preserve"> </w:t>
      </w:r>
      <w:r>
        <w:t>человека</w:t>
      </w:r>
      <w:r>
        <w:t xml:space="preserve">, 2024.—42 </w:t>
      </w:r>
      <w:r>
        <w:t>с</w:t>
      </w:r>
      <w:r>
        <w:t xml:space="preserve">. </w:t>
      </w:r>
    </w:p>
    <w:p w:rsidR="000962D4" w:rsidRDefault="00A82E42">
      <w:pPr>
        <w:spacing w:after="0" w:line="259" w:lineRule="auto"/>
        <w:ind w:left="851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936" w:firstLine="0"/>
        <w:jc w:val="left"/>
      </w:pPr>
      <w:r>
        <w:rPr>
          <w:sz w:val="22"/>
        </w:rPr>
        <w:t xml:space="preserve"> </w:t>
      </w:r>
    </w:p>
    <w:p w:rsidR="000962D4" w:rsidRDefault="00A82E42">
      <w:pPr>
        <w:numPr>
          <w:ilvl w:val="0"/>
          <w:numId w:val="1"/>
        </w:numPr>
        <w:spacing w:after="2" w:line="228" w:lineRule="auto"/>
        <w:ind w:right="410" w:firstLine="360"/>
      </w:pPr>
      <w:r>
        <w:rPr>
          <w:sz w:val="17"/>
        </w:rPr>
        <w:t>Разработаны</w:t>
      </w:r>
      <w:r>
        <w:rPr>
          <w:sz w:val="17"/>
        </w:rPr>
        <w:t xml:space="preserve"> </w:t>
      </w:r>
      <w:r>
        <w:rPr>
          <w:sz w:val="17"/>
        </w:rPr>
        <w:t>разработаны</w:t>
      </w:r>
      <w:r>
        <w:rPr>
          <w:sz w:val="17"/>
        </w:rPr>
        <w:t xml:space="preserve">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службой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 (</w:t>
      </w:r>
      <w:r>
        <w:rPr>
          <w:sz w:val="17"/>
        </w:rPr>
        <w:t>И</w:t>
      </w:r>
      <w:r>
        <w:rPr>
          <w:sz w:val="17"/>
        </w:rPr>
        <w:t xml:space="preserve">. </w:t>
      </w:r>
      <w:r>
        <w:rPr>
          <w:sz w:val="17"/>
        </w:rPr>
        <w:t>З</w:t>
      </w:r>
      <w:r>
        <w:rPr>
          <w:sz w:val="17"/>
        </w:rPr>
        <w:t xml:space="preserve">. </w:t>
      </w:r>
      <w:r>
        <w:rPr>
          <w:sz w:val="17"/>
        </w:rPr>
        <w:t>Мустафина</w:t>
      </w:r>
      <w:r>
        <w:rPr>
          <w:sz w:val="17"/>
        </w:rPr>
        <w:t xml:space="preserve">); </w:t>
      </w:r>
      <w:r>
        <w:rPr>
          <w:sz w:val="17"/>
        </w:rPr>
        <w:t>ФБУН</w:t>
      </w:r>
      <w:r>
        <w:rPr>
          <w:sz w:val="17"/>
        </w:rPr>
        <w:t xml:space="preserve"> </w:t>
      </w:r>
      <w:r>
        <w:rPr>
          <w:sz w:val="17"/>
        </w:rPr>
        <w:t>ЕМНЦ</w:t>
      </w:r>
      <w:r>
        <w:rPr>
          <w:sz w:val="17"/>
        </w:rPr>
        <w:t xml:space="preserve"> </w:t>
      </w:r>
      <w:r>
        <w:rPr>
          <w:sz w:val="17"/>
        </w:rPr>
        <w:t>ПОЗРПП</w:t>
      </w:r>
      <w:r>
        <w:rPr>
          <w:sz w:val="17"/>
        </w:rPr>
        <w:t xml:space="preserve"> </w:t>
      </w:r>
      <w:r>
        <w:rPr>
          <w:sz w:val="17"/>
        </w:rPr>
        <w:t>Роспотребнадзора</w:t>
      </w:r>
      <w:r>
        <w:rPr>
          <w:sz w:val="17"/>
        </w:rPr>
        <w:t xml:space="preserve"> (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А</w:t>
      </w:r>
      <w:r>
        <w:rPr>
          <w:sz w:val="17"/>
        </w:rPr>
        <w:t xml:space="preserve">. </w:t>
      </w:r>
      <w:r>
        <w:rPr>
          <w:sz w:val="17"/>
        </w:rPr>
        <w:t>Федорук</w:t>
      </w:r>
      <w:r>
        <w:rPr>
          <w:sz w:val="17"/>
        </w:rPr>
        <w:t xml:space="preserve">, </w:t>
      </w:r>
      <w:r>
        <w:rPr>
          <w:sz w:val="17"/>
        </w:rPr>
        <w:t>И</w:t>
      </w:r>
      <w:r>
        <w:rPr>
          <w:sz w:val="17"/>
        </w:rPr>
        <w:t xml:space="preserve">.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Кудряшов</w:t>
      </w:r>
      <w:r>
        <w:rPr>
          <w:sz w:val="17"/>
        </w:rPr>
        <w:t xml:space="preserve">, </w:t>
      </w:r>
      <w:r>
        <w:rPr>
          <w:sz w:val="17"/>
        </w:rPr>
        <w:t>С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Мартин</w:t>
      </w:r>
      <w:r>
        <w:rPr>
          <w:sz w:val="17"/>
        </w:rPr>
        <w:t xml:space="preserve">,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О</w:t>
      </w:r>
      <w:r>
        <w:rPr>
          <w:sz w:val="17"/>
        </w:rPr>
        <w:t xml:space="preserve">. </w:t>
      </w:r>
      <w:r>
        <w:rPr>
          <w:sz w:val="17"/>
        </w:rPr>
        <w:t>Рузаков</w:t>
      </w:r>
      <w:r>
        <w:rPr>
          <w:sz w:val="17"/>
        </w:rPr>
        <w:t xml:space="preserve">, </w:t>
      </w:r>
      <w:r>
        <w:rPr>
          <w:sz w:val="17"/>
        </w:rPr>
        <w:t>О</w:t>
      </w:r>
      <w:r>
        <w:rPr>
          <w:sz w:val="17"/>
        </w:rPr>
        <w:t xml:space="preserve">. </w:t>
      </w:r>
      <w:r>
        <w:rPr>
          <w:sz w:val="17"/>
        </w:rPr>
        <w:t>Г</w:t>
      </w:r>
      <w:r>
        <w:rPr>
          <w:sz w:val="17"/>
        </w:rPr>
        <w:t xml:space="preserve">. </w:t>
      </w:r>
      <w:r>
        <w:rPr>
          <w:sz w:val="17"/>
        </w:rPr>
        <w:t>Другова</w:t>
      </w:r>
      <w:r>
        <w:rPr>
          <w:sz w:val="17"/>
        </w:rPr>
        <w:t xml:space="preserve">); </w:t>
      </w:r>
      <w:r>
        <w:rPr>
          <w:sz w:val="17"/>
        </w:rPr>
        <w:t>ФБУН</w:t>
      </w:r>
      <w:r>
        <w:rPr>
          <w:sz w:val="17"/>
        </w:rPr>
        <w:t xml:space="preserve"> «</w:t>
      </w:r>
      <w:r>
        <w:rPr>
          <w:sz w:val="17"/>
        </w:rPr>
        <w:t>СЗНЦ</w:t>
      </w:r>
      <w:r>
        <w:rPr>
          <w:sz w:val="17"/>
        </w:rPr>
        <w:t xml:space="preserve"> </w:t>
      </w:r>
      <w:r>
        <w:rPr>
          <w:sz w:val="17"/>
        </w:rPr>
        <w:t>гигиены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общественного</w:t>
      </w:r>
      <w:r>
        <w:rPr>
          <w:sz w:val="17"/>
        </w:rPr>
        <w:t xml:space="preserve"> </w:t>
      </w:r>
      <w:r>
        <w:rPr>
          <w:sz w:val="17"/>
        </w:rPr>
        <w:t>здоровья</w:t>
      </w:r>
      <w:r>
        <w:rPr>
          <w:sz w:val="17"/>
        </w:rPr>
        <w:t>» (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Е</w:t>
      </w:r>
      <w:r>
        <w:rPr>
          <w:sz w:val="17"/>
        </w:rPr>
        <w:t xml:space="preserve">. </w:t>
      </w:r>
      <w:r>
        <w:rPr>
          <w:sz w:val="17"/>
        </w:rPr>
        <w:t>Крийт</w:t>
      </w:r>
      <w:r>
        <w:rPr>
          <w:sz w:val="17"/>
        </w:rPr>
        <w:t xml:space="preserve">, </w:t>
      </w:r>
      <w:r>
        <w:rPr>
          <w:sz w:val="17"/>
        </w:rPr>
        <w:t>Ю</w:t>
      </w:r>
      <w:r>
        <w:rPr>
          <w:sz w:val="17"/>
        </w:rPr>
        <w:t xml:space="preserve">.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Сладкова</w:t>
      </w:r>
      <w:r>
        <w:rPr>
          <w:sz w:val="17"/>
        </w:rPr>
        <w:t xml:space="preserve">, </w:t>
      </w:r>
      <w:r>
        <w:rPr>
          <w:sz w:val="17"/>
        </w:rPr>
        <w:t>Д</w:t>
      </w:r>
      <w:r>
        <w:rPr>
          <w:sz w:val="17"/>
        </w:rPr>
        <w:t xml:space="preserve">. </w:t>
      </w:r>
      <w:r>
        <w:rPr>
          <w:sz w:val="17"/>
        </w:rPr>
        <w:t>Н</w:t>
      </w:r>
      <w:r>
        <w:rPr>
          <w:sz w:val="17"/>
        </w:rPr>
        <w:t xml:space="preserve">. </w:t>
      </w:r>
      <w:r>
        <w:rPr>
          <w:sz w:val="17"/>
        </w:rPr>
        <w:t>Скляр</w:t>
      </w:r>
      <w:r>
        <w:rPr>
          <w:sz w:val="17"/>
        </w:rPr>
        <w:t xml:space="preserve">, </w:t>
      </w:r>
      <w:r>
        <w:rPr>
          <w:sz w:val="17"/>
        </w:rPr>
        <w:t>О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Волчкова</w:t>
      </w:r>
      <w:r>
        <w:rPr>
          <w:sz w:val="17"/>
        </w:rPr>
        <w:t xml:space="preserve">). </w:t>
      </w:r>
    </w:p>
    <w:p w:rsidR="000962D4" w:rsidRDefault="00A82E42">
      <w:pPr>
        <w:numPr>
          <w:ilvl w:val="0"/>
          <w:numId w:val="1"/>
        </w:numPr>
        <w:spacing w:after="2" w:line="228" w:lineRule="auto"/>
        <w:ind w:right="410" w:firstLine="360"/>
      </w:pPr>
      <w:r>
        <w:rPr>
          <w:sz w:val="17"/>
        </w:rPr>
        <w:t>Утверждены</w:t>
      </w:r>
      <w:r>
        <w:rPr>
          <w:sz w:val="17"/>
        </w:rPr>
        <w:t xml:space="preserve"> </w:t>
      </w:r>
      <w:r>
        <w:rPr>
          <w:sz w:val="17"/>
        </w:rPr>
        <w:t>Руководителем</w:t>
      </w:r>
      <w:r>
        <w:rPr>
          <w:sz w:val="17"/>
        </w:rPr>
        <w:t xml:space="preserve">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службы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, </w:t>
      </w:r>
      <w:r>
        <w:rPr>
          <w:sz w:val="17"/>
        </w:rPr>
        <w:t>Главным</w:t>
      </w:r>
      <w:r>
        <w:rPr>
          <w:sz w:val="17"/>
        </w:rPr>
        <w:t xml:space="preserve"> </w:t>
      </w:r>
      <w:r>
        <w:rPr>
          <w:sz w:val="17"/>
        </w:rPr>
        <w:t>государственным</w:t>
      </w:r>
      <w:r>
        <w:rPr>
          <w:sz w:val="17"/>
        </w:rPr>
        <w:t xml:space="preserve"> </w:t>
      </w:r>
      <w:r>
        <w:rPr>
          <w:sz w:val="17"/>
        </w:rPr>
        <w:t>санитарным</w:t>
      </w:r>
      <w:r>
        <w:rPr>
          <w:sz w:val="17"/>
        </w:rPr>
        <w:t xml:space="preserve"> </w:t>
      </w:r>
      <w:r>
        <w:rPr>
          <w:sz w:val="17"/>
        </w:rPr>
        <w:t>врачом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</w:t>
      </w:r>
    </w:p>
    <w:p w:rsidR="000962D4" w:rsidRDefault="00A82E42">
      <w:pPr>
        <w:spacing w:after="2" w:line="228" w:lineRule="auto"/>
        <w:ind w:left="439" w:right="410" w:firstLine="0"/>
      </w:pPr>
      <w:r>
        <w:rPr>
          <w:sz w:val="17"/>
        </w:rPr>
        <w:t>А</w:t>
      </w:r>
      <w:r>
        <w:rPr>
          <w:sz w:val="17"/>
        </w:rPr>
        <w:t>.</w:t>
      </w:r>
      <w:r>
        <w:rPr>
          <w:sz w:val="17"/>
        </w:rPr>
        <w:t>Ю</w:t>
      </w:r>
      <w:r>
        <w:rPr>
          <w:sz w:val="17"/>
        </w:rPr>
        <w:t xml:space="preserve">. </w:t>
      </w:r>
      <w:r>
        <w:rPr>
          <w:sz w:val="17"/>
        </w:rPr>
        <w:t>Поповой</w:t>
      </w:r>
      <w:r>
        <w:rPr>
          <w:sz w:val="17"/>
        </w:rPr>
        <w:t xml:space="preserve"> 19 </w:t>
      </w:r>
      <w:r>
        <w:rPr>
          <w:sz w:val="17"/>
        </w:rPr>
        <w:t>февраля</w:t>
      </w:r>
      <w:r>
        <w:rPr>
          <w:sz w:val="17"/>
        </w:rPr>
        <w:t xml:space="preserve"> 2024 </w:t>
      </w:r>
      <w:r>
        <w:rPr>
          <w:sz w:val="17"/>
        </w:rPr>
        <w:t>г</w:t>
      </w:r>
      <w:r>
        <w:rPr>
          <w:sz w:val="17"/>
        </w:rPr>
        <w:t xml:space="preserve">. </w:t>
      </w:r>
    </w:p>
    <w:p w:rsidR="000962D4" w:rsidRDefault="00A82E42">
      <w:pPr>
        <w:numPr>
          <w:ilvl w:val="0"/>
          <w:numId w:val="1"/>
        </w:numPr>
        <w:spacing w:after="2" w:line="228" w:lineRule="auto"/>
        <w:ind w:right="410" w:firstLine="360"/>
      </w:pPr>
      <w:r>
        <w:rPr>
          <w:sz w:val="17"/>
        </w:rPr>
        <w:t>Введены</w:t>
      </w:r>
      <w:r>
        <w:rPr>
          <w:sz w:val="17"/>
        </w:rPr>
        <w:t xml:space="preserve"> </w:t>
      </w:r>
      <w:r>
        <w:rPr>
          <w:sz w:val="17"/>
        </w:rPr>
        <w:t>взамен</w:t>
      </w:r>
      <w:r>
        <w:rPr>
          <w:sz w:val="17"/>
        </w:rPr>
        <w:t xml:space="preserve"> </w:t>
      </w:r>
      <w:r>
        <w:rPr>
          <w:sz w:val="17"/>
        </w:rPr>
        <w:t>МУ</w:t>
      </w:r>
      <w:r>
        <w:rPr>
          <w:sz w:val="17"/>
        </w:rPr>
        <w:t xml:space="preserve"> 2.2.4.706-98/</w:t>
      </w:r>
      <w:r>
        <w:rPr>
          <w:sz w:val="17"/>
        </w:rPr>
        <w:t>МУ</w:t>
      </w:r>
      <w:r>
        <w:rPr>
          <w:sz w:val="17"/>
        </w:rPr>
        <w:t xml:space="preserve"> </w:t>
      </w:r>
      <w:r>
        <w:rPr>
          <w:sz w:val="17"/>
        </w:rPr>
        <w:t>ОТ</w:t>
      </w:r>
      <w:r>
        <w:rPr>
          <w:sz w:val="17"/>
        </w:rPr>
        <w:t xml:space="preserve"> </w:t>
      </w:r>
      <w:r>
        <w:rPr>
          <w:sz w:val="17"/>
        </w:rPr>
        <w:t>РМ</w:t>
      </w:r>
      <w:r>
        <w:rPr>
          <w:sz w:val="17"/>
        </w:rPr>
        <w:t xml:space="preserve"> 01-98 «</w:t>
      </w:r>
      <w:r>
        <w:rPr>
          <w:sz w:val="17"/>
        </w:rPr>
        <w:t>Оценка</w:t>
      </w:r>
      <w:r>
        <w:rPr>
          <w:sz w:val="17"/>
        </w:rPr>
        <w:t xml:space="preserve"> </w:t>
      </w:r>
      <w:r>
        <w:rPr>
          <w:sz w:val="17"/>
        </w:rPr>
        <w:t>освещения</w:t>
      </w:r>
      <w:r>
        <w:rPr>
          <w:sz w:val="17"/>
        </w:rPr>
        <w:t xml:space="preserve"> </w:t>
      </w:r>
      <w:r>
        <w:rPr>
          <w:sz w:val="17"/>
        </w:rPr>
        <w:t>рабочих</w:t>
      </w:r>
      <w:r>
        <w:rPr>
          <w:sz w:val="17"/>
        </w:rPr>
        <w:t xml:space="preserve"> </w:t>
      </w:r>
      <w:r>
        <w:rPr>
          <w:sz w:val="17"/>
        </w:rPr>
        <w:t>мест</w:t>
      </w:r>
      <w:r>
        <w:rPr>
          <w:sz w:val="17"/>
        </w:rPr>
        <w:t xml:space="preserve">», </w:t>
      </w:r>
      <w:r>
        <w:rPr>
          <w:sz w:val="17"/>
        </w:rPr>
        <w:t>утвержденных</w:t>
      </w:r>
      <w:r>
        <w:rPr>
          <w:sz w:val="17"/>
        </w:rPr>
        <w:t xml:space="preserve"> </w:t>
      </w:r>
      <w:r>
        <w:rPr>
          <w:sz w:val="17"/>
        </w:rPr>
        <w:t>Первым</w:t>
      </w:r>
      <w:r>
        <w:rPr>
          <w:sz w:val="17"/>
        </w:rPr>
        <w:t xml:space="preserve"> </w:t>
      </w:r>
      <w:r>
        <w:rPr>
          <w:sz w:val="17"/>
        </w:rPr>
        <w:t>заместителем</w:t>
      </w:r>
      <w:r>
        <w:rPr>
          <w:sz w:val="17"/>
        </w:rPr>
        <w:t xml:space="preserve"> </w:t>
      </w:r>
      <w:r>
        <w:rPr>
          <w:sz w:val="17"/>
        </w:rPr>
        <w:t>министра</w:t>
      </w:r>
      <w:r>
        <w:rPr>
          <w:sz w:val="17"/>
        </w:rPr>
        <w:t xml:space="preserve"> </w:t>
      </w:r>
      <w:r>
        <w:rPr>
          <w:sz w:val="17"/>
        </w:rPr>
        <w:t>здравоохранения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, </w:t>
      </w:r>
      <w:r>
        <w:rPr>
          <w:sz w:val="17"/>
        </w:rPr>
        <w:t>Главным</w:t>
      </w:r>
      <w:r>
        <w:rPr>
          <w:sz w:val="17"/>
        </w:rPr>
        <w:t xml:space="preserve"> </w:t>
      </w:r>
      <w:r>
        <w:rPr>
          <w:sz w:val="17"/>
        </w:rPr>
        <w:t>государственным</w:t>
      </w:r>
      <w:r>
        <w:rPr>
          <w:sz w:val="17"/>
        </w:rPr>
        <w:t xml:space="preserve"> </w:t>
      </w:r>
      <w:r>
        <w:rPr>
          <w:sz w:val="17"/>
        </w:rPr>
        <w:t>санитарным</w:t>
      </w:r>
      <w:r>
        <w:rPr>
          <w:sz w:val="17"/>
        </w:rPr>
        <w:t xml:space="preserve"> </w:t>
      </w:r>
      <w:r>
        <w:rPr>
          <w:sz w:val="17"/>
        </w:rPr>
        <w:t>врачом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16.06.1998, </w:t>
      </w:r>
      <w:r>
        <w:rPr>
          <w:sz w:val="17"/>
        </w:rPr>
        <w:t>Первым</w:t>
      </w:r>
      <w:r>
        <w:rPr>
          <w:sz w:val="17"/>
        </w:rPr>
        <w:t xml:space="preserve"> </w:t>
      </w:r>
      <w:r>
        <w:rPr>
          <w:sz w:val="17"/>
        </w:rPr>
        <w:t>заместителем</w:t>
      </w:r>
      <w:r>
        <w:rPr>
          <w:sz w:val="17"/>
        </w:rPr>
        <w:t xml:space="preserve"> </w:t>
      </w:r>
      <w:r>
        <w:rPr>
          <w:sz w:val="17"/>
        </w:rPr>
        <w:t>министра</w:t>
      </w:r>
      <w:r>
        <w:rPr>
          <w:sz w:val="17"/>
        </w:rPr>
        <w:t xml:space="preserve"> </w:t>
      </w:r>
      <w:r>
        <w:rPr>
          <w:sz w:val="17"/>
        </w:rPr>
        <w:t>труда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соци</w:t>
      </w:r>
      <w:r>
        <w:rPr>
          <w:sz w:val="17"/>
        </w:rPr>
        <w:t>-</w:t>
      </w:r>
      <w:r>
        <w:rPr>
          <w:sz w:val="17"/>
        </w:rPr>
        <w:t>ального</w:t>
      </w:r>
      <w:r>
        <w:rPr>
          <w:sz w:val="17"/>
        </w:rPr>
        <w:t xml:space="preserve"> </w:t>
      </w:r>
      <w:r>
        <w:rPr>
          <w:sz w:val="17"/>
        </w:rPr>
        <w:t>развития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16.06.1998; </w:t>
      </w:r>
      <w:r>
        <w:rPr>
          <w:sz w:val="17"/>
        </w:rPr>
        <w:t>МУК</w:t>
      </w:r>
      <w:r>
        <w:rPr>
          <w:sz w:val="17"/>
        </w:rPr>
        <w:t xml:space="preserve"> 4.3.2812—10 «</w:t>
      </w:r>
      <w:r>
        <w:rPr>
          <w:sz w:val="17"/>
        </w:rPr>
        <w:t>Инструментальный</w:t>
      </w:r>
      <w:r>
        <w:rPr>
          <w:sz w:val="17"/>
        </w:rPr>
        <w:t xml:space="preserve"> </w:t>
      </w:r>
      <w:r>
        <w:rPr>
          <w:sz w:val="17"/>
        </w:rPr>
        <w:t>контроль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оценка</w:t>
      </w:r>
      <w:r>
        <w:rPr>
          <w:sz w:val="17"/>
        </w:rPr>
        <w:t xml:space="preserve"> </w:t>
      </w:r>
      <w:r>
        <w:rPr>
          <w:sz w:val="17"/>
        </w:rPr>
        <w:t>освещения</w:t>
      </w:r>
      <w:r>
        <w:rPr>
          <w:sz w:val="17"/>
        </w:rPr>
        <w:t xml:space="preserve"> </w:t>
      </w:r>
      <w:r>
        <w:rPr>
          <w:sz w:val="17"/>
        </w:rPr>
        <w:t>рабочих</w:t>
      </w:r>
      <w:r>
        <w:rPr>
          <w:sz w:val="17"/>
        </w:rPr>
        <w:t xml:space="preserve"> </w:t>
      </w:r>
      <w:r>
        <w:rPr>
          <w:sz w:val="17"/>
        </w:rPr>
        <w:t>мест</w:t>
      </w:r>
      <w:r>
        <w:rPr>
          <w:sz w:val="17"/>
        </w:rPr>
        <w:t xml:space="preserve">», </w:t>
      </w:r>
      <w:r>
        <w:rPr>
          <w:sz w:val="17"/>
        </w:rPr>
        <w:t>утвержденных</w:t>
      </w:r>
      <w:r>
        <w:rPr>
          <w:sz w:val="17"/>
        </w:rPr>
        <w:t xml:space="preserve"> </w:t>
      </w:r>
      <w:r>
        <w:rPr>
          <w:sz w:val="17"/>
        </w:rPr>
        <w:t>Руководителем</w:t>
      </w:r>
      <w:r>
        <w:rPr>
          <w:sz w:val="17"/>
        </w:rPr>
        <w:t xml:space="preserve"> </w:t>
      </w:r>
      <w:r>
        <w:rPr>
          <w:sz w:val="17"/>
        </w:rPr>
        <w:t>Федеральной</w:t>
      </w:r>
      <w:r>
        <w:rPr>
          <w:sz w:val="17"/>
        </w:rPr>
        <w:t xml:space="preserve"> </w:t>
      </w:r>
      <w:r>
        <w:rPr>
          <w:sz w:val="17"/>
        </w:rPr>
        <w:t>службы</w:t>
      </w:r>
      <w:r>
        <w:rPr>
          <w:sz w:val="17"/>
        </w:rPr>
        <w:t xml:space="preserve"> </w:t>
      </w:r>
      <w:r>
        <w:rPr>
          <w:sz w:val="17"/>
        </w:rPr>
        <w:t>по</w:t>
      </w:r>
      <w:r>
        <w:rPr>
          <w:sz w:val="17"/>
        </w:rPr>
        <w:t xml:space="preserve"> </w:t>
      </w:r>
      <w:r>
        <w:rPr>
          <w:sz w:val="17"/>
        </w:rPr>
        <w:t>надзору</w:t>
      </w:r>
      <w:r>
        <w:rPr>
          <w:sz w:val="17"/>
        </w:rPr>
        <w:t xml:space="preserve"> </w:t>
      </w:r>
      <w:r>
        <w:rPr>
          <w:sz w:val="17"/>
        </w:rPr>
        <w:t>в</w:t>
      </w:r>
      <w:r>
        <w:rPr>
          <w:sz w:val="17"/>
        </w:rPr>
        <w:t xml:space="preserve"> </w:t>
      </w:r>
      <w:r>
        <w:rPr>
          <w:sz w:val="17"/>
        </w:rPr>
        <w:t>сфере</w:t>
      </w:r>
      <w:r>
        <w:rPr>
          <w:sz w:val="17"/>
        </w:rPr>
        <w:t xml:space="preserve"> </w:t>
      </w:r>
      <w:r>
        <w:rPr>
          <w:sz w:val="17"/>
        </w:rPr>
        <w:t>защиты</w:t>
      </w:r>
      <w:r>
        <w:rPr>
          <w:sz w:val="17"/>
        </w:rPr>
        <w:t xml:space="preserve"> </w:t>
      </w:r>
      <w:r>
        <w:rPr>
          <w:sz w:val="17"/>
        </w:rPr>
        <w:t>прав</w:t>
      </w:r>
      <w:r>
        <w:rPr>
          <w:sz w:val="17"/>
        </w:rPr>
        <w:t xml:space="preserve"> </w:t>
      </w:r>
      <w:r>
        <w:rPr>
          <w:sz w:val="17"/>
        </w:rPr>
        <w:t>потребителей</w:t>
      </w:r>
      <w:r>
        <w:rPr>
          <w:sz w:val="17"/>
        </w:rPr>
        <w:t xml:space="preserve"> </w:t>
      </w:r>
      <w:r>
        <w:rPr>
          <w:sz w:val="17"/>
        </w:rPr>
        <w:t>и</w:t>
      </w:r>
      <w:r>
        <w:rPr>
          <w:sz w:val="17"/>
        </w:rPr>
        <w:t xml:space="preserve"> </w:t>
      </w:r>
      <w:r>
        <w:rPr>
          <w:sz w:val="17"/>
        </w:rPr>
        <w:t>благополучия</w:t>
      </w:r>
      <w:r>
        <w:rPr>
          <w:sz w:val="17"/>
        </w:rPr>
        <w:t xml:space="preserve"> </w:t>
      </w:r>
      <w:r>
        <w:rPr>
          <w:sz w:val="17"/>
        </w:rPr>
        <w:t>человека</w:t>
      </w:r>
      <w:r>
        <w:rPr>
          <w:sz w:val="17"/>
        </w:rPr>
        <w:t xml:space="preserve">, </w:t>
      </w:r>
      <w:r>
        <w:rPr>
          <w:sz w:val="17"/>
        </w:rPr>
        <w:t>Главным</w:t>
      </w:r>
      <w:r>
        <w:rPr>
          <w:sz w:val="17"/>
        </w:rPr>
        <w:t xml:space="preserve"> </w:t>
      </w:r>
      <w:r>
        <w:rPr>
          <w:sz w:val="17"/>
        </w:rPr>
        <w:t>государственным</w:t>
      </w:r>
      <w:r>
        <w:rPr>
          <w:sz w:val="17"/>
        </w:rPr>
        <w:t xml:space="preserve"> </w:t>
      </w:r>
      <w:r>
        <w:rPr>
          <w:sz w:val="17"/>
        </w:rPr>
        <w:t>санитарным</w:t>
      </w:r>
      <w:r>
        <w:rPr>
          <w:sz w:val="17"/>
        </w:rPr>
        <w:t xml:space="preserve"> </w:t>
      </w:r>
      <w:r>
        <w:rPr>
          <w:sz w:val="17"/>
        </w:rPr>
        <w:t>врачом</w:t>
      </w:r>
      <w:r>
        <w:rPr>
          <w:sz w:val="17"/>
        </w:rPr>
        <w:t xml:space="preserve"> </w:t>
      </w:r>
      <w:r>
        <w:rPr>
          <w:sz w:val="17"/>
        </w:rPr>
        <w:t>Российской</w:t>
      </w:r>
      <w:r>
        <w:rPr>
          <w:sz w:val="17"/>
        </w:rPr>
        <w:t xml:space="preserve"> </w:t>
      </w:r>
      <w:r>
        <w:rPr>
          <w:sz w:val="17"/>
        </w:rPr>
        <w:t>Федерации</w:t>
      </w:r>
      <w:r>
        <w:rPr>
          <w:sz w:val="17"/>
        </w:rPr>
        <w:t xml:space="preserve"> 28.12.2010. </w:t>
      </w:r>
    </w:p>
    <w:p w:rsidR="000962D4" w:rsidRDefault="00A82E42">
      <w:pPr>
        <w:spacing w:after="2" w:line="259" w:lineRule="auto"/>
        <w:ind w:left="5061" w:firstLine="0"/>
        <w:jc w:val="left"/>
      </w:pPr>
      <w:r>
        <w:rPr>
          <w:b/>
          <w:sz w:val="17"/>
        </w:rP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17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0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304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539" w:line="259" w:lineRule="auto"/>
        <w:ind w:left="0" w:right="87" w:firstLine="0"/>
        <w:jc w:val="right"/>
      </w:pPr>
      <w:r>
        <w:rPr>
          <w:b/>
          <w:sz w:val="17"/>
        </w:rPr>
        <w:t xml:space="preserve">© Роспотребнадзор, 2024 </w:t>
      </w:r>
    </w:p>
    <w:p w:rsidR="000962D4" w:rsidRDefault="00A82E42">
      <w:pPr>
        <w:spacing w:after="0" w:line="259" w:lineRule="auto"/>
        <w:ind w:left="360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b/>
          <w:sz w:val="19"/>
        </w:rPr>
        <w:t xml:space="preserve"> </w:t>
      </w:r>
    </w:p>
    <w:p w:rsidR="000962D4" w:rsidRDefault="00A82E42">
      <w:pPr>
        <w:pStyle w:val="Heading2"/>
        <w:spacing w:after="0" w:line="259" w:lineRule="auto"/>
        <w:ind w:left="29" w:right="0" w:firstLine="0"/>
      </w:pPr>
      <w:r>
        <w:rPr>
          <w:i w:val="0"/>
          <w:sz w:val="19"/>
        </w:rPr>
        <w:t xml:space="preserve">Содержание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b/>
          <w:sz w:val="19"/>
        </w:rPr>
        <w:t xml:space="preserve"> </w:t>
      </w:r>
    </w:p>
    <w:p w:rsidR="000962D4" w:rsidRDefault="00A82E42">
      <w:pPr>
        <w:numPr>
          <w:ilvl w:val="0"/>
          <w:numId w:val="2"/>
        </w:numPr>
        <w:spacing w:after="0" w:line="260" w:lineRule="auto"/>
        <w:ind w:right="-14" w:hanging="281"/>
        <w:jc w:val="left"/>
      </w:pPr>
      <w:r>
        <w:rPr>
          <w:sz w:val="18"/>
        </w:rPr>
        <w:t>Общие</w:t>
      </w:r>
      <w:r>
        <w:rPr>
          <w:sz w:val="18"/>
        </w:rPr>
        <w:t xml:space="preserve"> </w:t>
      </w:r>
      <w:r>
        <w:rPr>
          <w:sz w:val="18"/>
        </w:rPr>
        <w:t>положения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область</w:t>
      </w:r>
      <w:r>
        <w:rPr>
          <w:sz w:val="18"/>
        </w:rPr>
        <w:t xml:space="preserve"> </w:t>
      </w:r>
      <w:r>
        <w:rPr>
          <w:sz w:val="18"/>
        </w:rPr>
        <w:t>применения</w:t>
      </w:r>
      <w:r>
        <w:rPr>
          <w:sz w:val="18"/>
        </w:rPr>
        <w:t>.............................................................4</w:t>
      </w:r>
      <w:r>
        <w:rPr>
          <w:sz w:val="24"/>
        </w:rPr>
        <w:t xml:space="preserve"> </w:t>
      </w:r>
    </w:p>
    <w:p w:rsidR="000962D4" w:rsidRDefault="00A82E42">
      <w:pPr>
        <w:numPr>
          <w:ilvl w:val="0"/>
          <w:numId w:val="2"/>
        </w:numPr>
        <w:spacing w:after="0" w:line="260" w:lineRule="auto"/>
        <w:ind w:right="-14" w:hanging="281"/>
        <w:jc w:val="left"/>
      </w:pPr>
      <w:r>
        <w:rPr>
          <w:sz w:val="18"/>
        </w:rPr>
        <w:t>Подготовка</w:t>
      </w:r>
      <w:r>
        <w:rPr>
          <w:sz w:val="18"/>
        </w:rPr>
        <w:t xml:space="preserve"> </w:t>
      </w:r>
      <w:r>
        <w:rPr>
          <w:sz w:val="18"/>
        </w:rPr>
        <w:t>к</w:t>
      </w:r>
      <w:r>
        <w:rPr>
          <w:sz w:val="18"/>
        </w:rPr>
        <w:t xml:space="preserve"> </w:t>
      </w:r>
      <w:r>
        <w:rPr>
          <w:sz w:val="18"/>
        </w:rPr>
        <w:t>проведению</w:t>
      </w:r>
      <w:r>
        <w:rPr>
          <w:sz w:val="18"/>
        </w:rPr>
        <w:t xml:space="preserve"> </w:t>
      </w:r>
      <w:r>
        <w:rPr>
          <w:sz w:val="18"/>
        </w:rPr>
        <w:t>измерений</w:t>
      </w:r>
      <w:r>
        <w:rPr>
          <w:sz w:val="18"/>
        </w:rPr>
        <w:t>..................................................................6</w:t>
      </w:r>
      <w:r>
        <w:rPr>
          <w:sz w:val="24"/>
        </w:rPr>
        <w:t xml:space="preserve"> </w:t>
      </w:r>
    </w:p>
    <w:p w:rsidR="000962D4" w:rsidRDefault="00A82E42">
      <w:pPr>
        <w:numPr>
          <w:ilvl w:val="0"/>
          <w:numId w:val="2"/>
        </w:numPr>
        <w:spacing w:after="0" w:line="260" w:lineRule="auto"/>
        <w:ind w:right="-14" w:hanging="281"/>
        <w:jc w:val="left"/>
      </w:pPr>
      <w:r>
        <w:rPr>
          <w:sz w:val="18"/>
        </w:rPr>
        <w:t>Средства</w:t>
      </w:r>
      <w:r>
        <w:rPr>
          <w:sz w:val="18"/>
        </w:rPr>
        <w:t xml:space="preserve"> </w:t>
      </w:r>
      <w:r>
        <w:rPr>
          <w:sz w:val="18"/>
        </w:rPr>
        <w:t>измерений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порядок</w:t>
      </w:r>
      <w:r>
        <w:rPr>
          <w:sz w:val="18"/>
        </w:rPr>
        <w:t xml:space="preserve"> </w:t>
      </w:r>
      <w:r>
        <w:rPr>
          <w:sz w:val="18"/>
        </w:rPr>
        <w:t>их</w:t>
      </w:r>
      <w:r>
        <w:rPr>
          <w:sz w:val="18"/>
        </w:rPr>
        <w:t xml:space="preserve"> </w:t>
      </w:r>
      <w:r>
        <w:rPr>
          <w:sz w:val="18"/>
        </w:rPr>
        <w:t xml:space="preserve">применения </w:t>
      </w:r>
      <w:r>
        <w:rPr>
          <w:sz w:val="18"/>
        </w:rPr>
        <w:t>.................................................8</w:t>
      </w:r>
      <w:r>
        <w:rPr>
          <w:sz w:val="24"/>
        </w:rPr>
        <w:t xml:space="preserve"> </w:t>
      </w:r>
    </w:p>
    <w:p w:rsidR="000962D4" w:rsidRDefault="00A82E42">
      <w:pPr>
        <w:numPr>
          <w:ilvl w:val="0"/>
          <w:numId w:val="2"/>
        </w:numPr>
        <w:spacing w:after="9" w:line="249" w:lineRule="auto"/>
        <w:ind w:right="-14" w:hanging="281"/>
        <w:jc w:val="left"/>
      </w:pPr>
      <w:r>
        <w:rPr>
          <w:sz w:val="18"/>
        </w:rPr>
        <w:t>Инструментальный</w:t>
      </w:r>
      <w:r>
        <w:rPr>
          <w:sz w:val="18"/>
        </w:rPr>
        <w:t xml:space="preserve"> </w:t>
      </w:r>
      <w:r>
        <w:rPr>
          <w:sz w:val="18"/>
        </w:rPr>
        <w:t>контроль</w:t>
      </w:r>
      <w:r>
        <w:rPr>
          <w:sz w:val="18"/>
        </w:rPr>
        <w:t xml:space="preserve"> </w:t>
      </w:r>
      <w:r>
        <w:rPr>
          <w:sz w:val="18"/>
        </w:rPr>
        <w:t>естественного</w:t>
      </w:r>
      <w:r>
        <w:rPr>
          <w:sz w:val="18"/>
        </w:rPr>
        <w:t xml:space="preserve"> </w:t>
      </w:r>
      <w:r>
        <w:rPr>
          <w:sz w:val="18"/>
        </w:rPr>
        <w:t>освещения</w:t>
      </w:r>
      <w:r>
        <w:rPr>
          <w:sz w:val="18"/>
        </w:rPr>
        <w:t xml:space="preserve"> </w:t>
      </w:r>
      <w:r>
        <w:rPr>
          <w:sz w:val="18"/>
        </w:rPr>
        <w:t>на</w:t>
      </w:r>
      <w:r>
        <w:rPr>
          <w:sz w:val="18"/>
        </w:rPr>
        <w:t xml:space="preserve"> </w:t>
      </w:r>
      <w:r>
        <w:rPr>
          <w:sz w:val="18"/>
        </w:rPr>
        <w:t>рабочих</w:t>
      </w:r>
      <w:r>
        <w:rPr>
          <w:sz w:val="18"/>
        </w:rPr>
        <w:t xml:space="preserve"> </w:t>
      </w:r>
    </w:p>
    <w:p w:rsidR="000962D4" w:rsidRDefault="00A82E42">
      <w:pPr>
        <w:spacing w:after="0" w:line="259" w:lineRule="auto"/>
        <w:ind w:left="10" w:right="-13" w:hanging="10"/>
        <w:jc w:val="right"/>
      </w:pPr>
      <w:r>
        <w:rPr>
          <w:sz w:val="18"/>
        </w:rPr>
        <w:t>местах</w:t>
      </w:r>
      <w:r>
        <w:rPr>
          <w:sz w:val="18"/>
        </w:rPr>
        <w:t>....................................................................................................................9</w:t>
      </w:r>
      <w:r>
        <w:rPr>
          <w:sz w:val="24"/>
        </w:rPr>
        <w:t xml:space="preserve"> </w:t>
      </w:r>
    </w:p>
    <w:p w:rsidR="000962D4" w:rsidRDefault="00A82E42">
      <w:pPr>
        <w:numPr>
          <w:ilvl w:val="0"/>
          <w:numId w:val="2"/>
        </w:numPr>
        <w:spacing w:after="9" w:line="249" w:lineRule="auto"/>
        <w:ind w:right="-14" w:hanging="281"/>
        <w:jc w:val="left"/>
      </w:pPr>
      <w:r>
        <w:rPr>
          <w:sz w:val="18"/>
        </w:rPr>
        <w:t>Инструментальный</w:t>
      </w:r>
      <w:r>
        <w:rPr>
          <w:sz w:val="18"/>
        </w:rPr>
        <w:t xml:space="preserve"> </w:t>
      </w:r>
      <w:r>
        <w:rPr>
          <w:sz w:val="18"/>
        </w:rPr>
        <w:t>контроль</w:t>
      </w:r>
      <w:r>
        <w:rPr>
          <w:sz w:val="18"/>
        </w:rPr>
        <w:t xml:space="preserve"> </w:t>
      </w:r>
      <w:r>
        <w:rPr>
          <w:sz w:val="18"/>
        </w:rPr>
        <w:t>искусственного</w:t>
      </w:r>
      <w:r>
        <w:rPr>
          <w:sz w:val="18"/>
        </w:rPr>
        <w:t xml:space="preserve"> </w:t>
      </w:r>
      <w:r>
        <w:rPr>
          <w:sz w:val="18"/>
        </w:rPr>
        <w:t>освещения</w:t>
      </w:r>
      <w:r>
        <w:rPr>
          <w:sz w:val="18"/>
        </w:rPr>
        <w:t xml:space="preserve">  </w:t>
      </w:r>
      <w:r>
        <w:rPr>
          <w:sz w:val="18"/>
        </w:rPr>
        <w:t>на</w:t>
      </w:r>
      <w:r>
        <w:rPr>
          <w:sz w:val="18"/>
        </w:rPr>
        <w:t xml:space="preserve"> </w:t>
      </w:r>
      <w:r>
        <w:rPr>
          <w:sz w:val="18"/>
        </w:rPr>
        <w:t>рабочих</w:t>
      </w:r>
      <w:r>
        <w:rPr>
          <w:sz w:val="18"/>
        </w:rPr>
        <w:t xml:space="preserve"> </w:t>
      </w:r>
    </w:p>
    <w:p w:rsidR="000962D4" w:rsidRDefault="00A82E42">
      <w:pPr>
        <w:spacing w:after="0" w:line="259" w:lineRule="auto"/>
        <w:ind w:left="10" w:right="-13" w:hanging="10"/>
        <w:jc w:val="right"/>
      </w:pPr>
      <w:r>
        <w:rPr>
          <w:sz w:val="18"/>
        </w:rPr>
        <w:t>местах</w:t>
      </w:r>
      <w:r>
        <w:rPr>
          <w:sz w:val="18"/>
        </w:rPr>
        <w:t>..................................................................................................................15</w:t>
      </w:r>
      <w:r>
        <w:rPr>
          <w:sz w:val="24"/>
        </w:rPr>
        <w:t xml:space="preserve"> </w:t>
      </w:r>
    </w:p>
    <w:p w:rsidR="000962D4" w:rsidRDefault="00A82E42">
      <w:pPr>
        <w:spacing w:after="9" w:line="249" w:lineRule="auto"/>
        <w:ind w:left="-5" w:hanging="10"/>
      </w:pPr>
      <w:r>
        <w:rPr>
          <w:i/>
          <w:sz w:val="18"/>
        </w:rPr>
        <w:t xml:space="preserve">Приложение 1. </w:t>
      </w:r>
      <w:r>
        <w:rPr>
          <w:sz w:val="18"/>
        </w:rPr>
        <w:t>Оценка</w:t>
      </w:r>
      <w:r>
        <w:rPr>
          <w:sz w:val="18"/>
        </w:rPr>
        <w:t xml:space="preserve"> </w:t>
      </w:r>
      <w:r>
        <w:rPr>
          <w:sz w:val="18"/>
        </w:rPr>
        <w:t>условий</w:t>
      </w:r>
      <w:r>
        <w:rPr>
          <w:sz w:val="18"/>
        </w:rPr>
        <w:t xml:space="preserve"> </w:t>
      </w:r>
      <w:r>
        <w:rPr>
          <w:sz w:val="18"/>
        </w:rPr>
        <w:t>труда</w:t>
      </w:r>
      <w:r>
        <w:rPr>
          <w:sz w:val="18"/>
        </w:rPr>
        <w:t xml:space="preserve"> </w:t>
      </w:r>
      <w:r>
        <w:rPr>
          <w:sz w:val="18"/>
        </w:rPr>
        <w:t>по</w:t>
      </w:r>
      <w:r>
        <w:rPr>
          <w:sz w:val="18"/>
        </w:rPr>
        <w:t xml:space="preserve"> </w:t>
      </w:r>
      <w:r>
        <w:rPr>
          <w:sz w:val="18"/>
        </w:rPr>
        <w:t>фактору</w:t>
      </w:r>
      <w:r>
        <w:rPr>
          <w:sz w:val="18"/>
        </w:rPr>
        <w:t xml:space="preserve"> «</w:t>
      </w:r>
      <w:r>
        <w:rPr>
          <w:sz w:val="18"/>
        </w:rPr>
        <w:t>световая</w:t>
      </w:r>
      <w:r>
        <w:rPr>
          <w:sz w:val="18"/>
        </w:rPr>
        <w:t xml:space="preserve"> </w:t>
      </w:r>
      <w:r>
        <w:rPr>
          <w:sz w:val="18"/>
        </w:rPr>
        <w:t>среда</w:t>
      </w:r>
      <w:r>
        <w:rPr>
          <w:sz w:val="18"/>
        </w:rPr>
        <w:t>»..................25</w:t>
      </w:r>
      <w:r>
        <w:rPr>
          <w:sz w:val="24"/>
        </w:rPr>
        <w:t xml:space="preserve"> </w:t>
      </w:r>
    </w:p>
    <w:p w:rsidR="000962D4" w:rsidRDefault="00A82E42">
      <w:pPr>
        <w:spacing w:after="0" w:line="260" w:lineRule="auto"/>
        <w:ind w:left="-5" w:right="-14" w:hanging="10"/>
        <w:jc w:val="left"/>
      </w:pPr>
      <w:r>
        <w:rPr>
          <w:i/>
          <w:sz w:val="18"/>
        </w:rPr>
        <w:t xml:space="preserve">Приложение 2. </w:t>
      </w:r>
      <w:r>
        <w:rPr>
          <w:sz w:val="18"/>
        </w:rPr>
        <w:t>Оценка</w:t>
      </w:r>
      <w:r>
        <w:rPr>
          <w:sz w:val="18"/>
        </w:rPr>
        <w:t xml:space="preserve"> </w:t>
      </w:r>
      <w:r>
        <w:rPr>
          <w:sz w:val="18"/>
        </w:rPr>
        <w:t>условий</w:t>
      </w:r>
      <w:r>
        <w:rPr>
          <w:sz w:val="18"/>
        </w:rPr>
        <w:t xml:space="preserve"> </w:t>
      </w:r>
      <w:r>
        <w:rPr>
          <w:sz w:val="18"/>
        </w:rPr>
        <w:t>зрительной</w:t>
      </w:r>
      <w:r>
        <w:rPr>
          <w:sz w:val="18"/>
        </w:rPr>
        <w:t xml:space="preserve"> </w:t>
      </w:r>
      <w:r>
        <w:rPr>
          <w:sz w:val="18"/>
        </w:rPr>
        <w:t>работы</w:t>
      </w:r>
      <w:r>
        <w:rPr>
          <w:sz w:val="18"/>
        </w:rPr>
        <w:t>.............................................28</w:t>
      </w:r>
      <w:r>
        <w:rPr>
          <w:sz w:val="24"/>
        </w:rPr>
        <w:t xml:space="preserve"> </w:t>
      </w:r>
    </w:p>
    <w:p w:rsidR="000962D4" w:rsidRDefault="00A82E42">
      <w:pPr>
        <w:spacing w:after="9" w:line="249" w:lineRule="auto"/>
        <w:ind w:left="-5" w:hanging="10"/>
      </w:pPr>
      <w:r>
        <w:rPr>
          <w:i/>
          <w:sz w:val="18"/>
        </w:rPr>
        <w:t xml:space="preserve">Приложение 3. </w:t>
      </w:r>
      <w:r>
        <w:rPr>
          <w:sz w:val="18"/>
        </w:rPr>
        <w:t>Алгоритм</w:t>
      </w:r>
      <w:r>
        <w:rPr>
          <w:sz w:val="18"/>
        </w:rPr>
        <w:t xml:space="preserve"> </w:t>
      </w:r>
      <w:r>
        <w:rPr>
          <w:sz w:val="18"/>
        </w:rPr>
        <w:t>расчета</w:t>
      </w:r>
      <w:r>
        <w:rPr>
          <w:sz w:val="18"/>
        </w:rPr>
        <w:t xml:space="preserve"> </w:t>
      </w:r>
      <w:r>
        <w:rPr>
          <w:sz w:val="18"/>
        </w:rPr>
        <w:t>расширенной</w:t>
      </w:r>
      <w:r>
        <w:rPr>
          <w:sz w:val="18"/>
        </w:rPr>
        <w:t xml:space="preserve"> </w:t>
      </w:r>
      <w:r>
        <w:rPr>
          <w:sz w:val="18"/>
        </w:rPr>
        <w:t>неопределенности</w:t>
      </w:r>
      <w:r>
        <w:rPr>
          <w:sz w:val="18"/>
        </w:rPr>
        <w:t xml:space="preserve">  </w:t>
      </w:r>
    </w:p>
    <w:p w:rsidR="000962D4" w:rsidRDefault="00A82E42">
      <w:pPr>
        <w:spacing w:after="0" w:line="259" w:lineRule="auto"/>
        <w:ind w:left="0" w:firstLine="0"/>
        <w:jc w:val="right"/>
      </w:pPr>
      <w:r>
        <w:rPr>
          <w:sz w:val="18"/>
        </w:rPr>
        <w:t>измерений</w:t>
      </w:r>
      <w:r>
        <w:rPr>
          <w:sz w:val="18"/>
        </w:rPr>
        <w:t xml:space="preserve"> </w:t>
      </w:r>
      <w:r>
        <w:rPr>
          <w:sz w:val="18"/>
        </w:rPr>
        <w:t>показателя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контрольной</w:t>
      </w:r>
      <w:r>
        <w:rPr>
          <w:sz w:val="18"/>
        </w:rPr>
        <w:t xml:space="preserve"> </w:t>
      </w:r>
      <w:r>
        <w:rPr>
          <w:sz w:val="18"/>
        </w:rPr>
        <w:t>точке</w:t>
      </w:r>
      <w:r>
        <w:rPr>
          <w:sz w:val="18"/>
        </w:rPr>
        <w:t>.................................31</w:t>
      </w:r>
      <w:r>
        <w:rPr>
          <w:sz w:val="24"/>
        </w:rPr>
        <w:t xml:space="preserve"> </w:t>
      </w:r>
    </w:p>
    <w:p w:rsidR="000962D4" w:rsidRDefault="00A82E42">
      <w:pPr>
        <w:spacing w:after="9" w:line="249" w:lineRule="auto"/>
        <w:ind w:left="-5" w:hanging="10"/>
      </w:pPr>
      <w:r>
        <w:rPr>
          <w:i/>
          <w:sz w:val="18"/>
        </w:rPr>
        <w:t xml:space="preserve">Приложение 4. </w:t>
      </w:r>
      <w:r>
        <w:rPr>
          <w:sz w:val="18"/>
        </w:rPr>
        <w:t>Пример</w:t>
      </w:r>
      <w:r>
        <w:rPr>
          <w:sz w:val="18"/>
        </w:rPr>
        <w:t xml:space="preserve"> </w:t>
      </w:r>
      <w:r>
        <w:rPr>
          <w:sz w:val="18"/>
        </w:rPr>
        <w:t>г</w:t>
      </w:r>
      <w:r>
        <w:rPr>
          <w:sz w:val="18"/>
        </w:rPr>
        <w:t>рупп</w:t>
      </w:r>
      <w:r>
        <w:rPr>
          <w:sz w:val="18"/>
        </w:rPr>
        <w:t xml:space="preserve"> </w:t>
      </w:r>
      <w:r>
        <w:rPr>
          <w:sz w:val="18"/>
        </w:rPr>
        <w:t>административных</w:t>
      </w:r>
      <w:r>
        <w:rPr>
          <w:sz w:val="18"/>
        </w:rPr>
        <w:t xml:space="preserve"> </w:t>
      </w:r>
      <w:r>
        <w:rPr>
          <w:sz w:val="18"/>
        </w:rPr>
        <w:t>районов</w:t>
      </w:r>
      <w:r>
        <w:rPr>
          <w:sz w:val="18"/>
        </w:rPr>
        <w:t xml:space="preserve"> </w:t>
      </w:r>
      <w:r>
        <w:rPr>
          <w:sz w:val="18"/>
        </w:rPr>
        <w:t>по</w:t>
      </w:r>
      <w:r>
        <w:rPr>
          <w:sz w:val="18"/>
        </w:rPr>
        <w:t xml:space="preserve"> </w:t>
      </w:r>
      <w:r>
        <w:rPr>
          <w:sz w:val="18"/>
        </w:rPr>
        <w:t>ресурсам</w:t>
      </w:r>
      <w:r>
        <w:rPr>
          <w:sz w:val="18"/>
        </w:rPr>
        <w:t xml:space="preserve"> </w:t>
      </w:r>
    </w:p>
    <w:p w:rsidR="000962D4" w:rsidRDefault="00A82E42">
      <w:pPr>
        <w:spacing w:after="0" w:line="260" w:lineRule="auto"/>
        <w:ind w:left="-15" w:right="-14" w:firstLine="1192"/>
        <w:jc w:val="left"/>
      </w:pPr>
      <w:r>
        <w:rPr>
          <w:sz w:val="18"/>
        </w:rPr>
        <w:t>светового</w:t>
      </w:r>
      <w:r>
        <w:rPr>
          <w:sz w:val="18"/>
        </w:rPr>
        <w:t xml:space="preserve"> </w:t>
      </w:r>
      <w:r>
        <w:rPr>
          <w:sz w:val="18"/>
        </w:rPr>
        <w:t>климата</w:t>
      </w:r>
      <w:r>
        <w:rPr>
          <w:sz w:val="18"/>
        </w:rPr>
        <w:t>...........................................................................34</w:t>
      </w:r>
      <w:r>
        <w:rPr>
          <w:sz w:val="24"/>
        </w:rPr>
        <w:t xml:space="preserve"> </w:t>
      </w:r>
      <w:r>
        <w:rPr>
          <w:sz w:val="18"/>
        </w:rPr>
        <w:t>Библиографические</w:t>
      </w:r>
      <w:r>
        <w:rPr>
          <w:sz w:val="18"/>
        </w:rPr>
        <w:t xml:space="preserve"> </w:t>
      </w:r>
      <w:r>
        <w:rPr>
          <w:sz w:val="18"/>
        </w:rPr>
        <w:t>ссылки</w:t>
      </w:r>
      <w:r>
        <w:rPr>
          <w:sz w:val="18"/>
        </w:rPr>
        <w:t>.....................................................................................36</w:t>
      </w:r>
      <w:r>
        <w:rPr>
          <w:sz w:val="24"/>
        </w:rPr>
        <w:t xml:space="preserve"> </w:t>
      </w:r>
    </w:p>
    <w:p w:rsidR="000962D4" w:rsidRDefault="00A82E42">
      <w:pPr>
        <w:spacing w:after="0" w:line="260" w:lineRule="auto"/>
        <w:ind w:left="-5" w:right="-14" w:hanging="10"/>
        <w:jc w:val="left"/>
      </w:pPr>
      <w:r>
        <w:rPr>
          <w:sz w:val="18"/>
        </w:rPr>
        <w:t>Справ</w:t>
      </w:r>
      <w:r>
        <w:rPr>
          <w:sz w:val="18"/>
        </w:rPr>
        <w:t>очная</w:t>
      </w:r>
      <w:r>
        <w:rPr>
          <w:sz w:val="18"/>
        </w:rPr>
        <w:t xml:space="preserve"> </w:t>
      </w:r>
      <w:r>
        <w:rPr>
          <w:sz w:val="18"/>
        </w:rPr>
        <w:t>информация</w:t>
      </w:r>
      <w:r>
        <w:rPr>
          <w:sz w:val="18"/>
        </w:rPr>
        <w:t>..........................................................................................38</w:t>
      </w:r>
      <w:r>
        <w:rPr>
          <w:sz w:val="24"/>
        </w:rPr>
        <w:t xml:space="preserve">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sz w:val="19"/>
        </w:rPr>
        <w:t xml:space="preserve">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sz w:val="19"/>
        </w:rPr>
        <w:t xml:space="preserve">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sz w:val="19"/>
        </w:rPr>
        <w:t xml:space="preserve"> </w:t>
      </w:r>
    </w:p>
    <w:p w:rsidR="000962D4" w:rsidRDefault="00A82E42">
      <w:pPr>
        <w:spacing w:after="0" w:line="259" w:lineRule="auto"/>
        <w:ind w:left="77" w:firstLine="0"/>
        <w:jc w:val="center"/>
      </w:pPr>
      <w:r>
        <w:rPr>
          <w:sz w:val="19"/>
        </w:rPr>
        <w:t xml:space="preserve"> </w:t>
      </w:r>
    </w:p>
    <w:p w:rsidR="000962D4" w:rsidRDefault="000962D4">
      <w:pPr>
        <w:sectPr w:rsidR="000962D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8385" w:h="11964"/>
          <w:pgMar w:top="1008" w:right="1088" w:bottom="1024" w:left="1060" w:header="720" w:footer="720" w:gutter="0"/>
          <w:cols w:space="720"/>
          <w:titlePg/>
        </w:sectPr>
      </w:pPr>
    </w:p>
    <w:p w:rsidR="000962D4" w:rsidRDefault="00A82E42">
      <w:pPr>
        <w:spacing w:after="26" w:line="227" w:lineRule="auto"/>
        <w:ind w:left="4017" w:hanging="10"/>
        <w:jc w:val="left"/>
      </w:pPr>
      <w:r>
        <w:rPr>
          <w:sz w:val="19"/>
        </w:rPr>
        <w:t xml:space="preserve">УТВЕРЖДАЮ </w:t>
      </w:r>
    </w:p>
    <w:p w:rsidR="000962D4" w:rsidRDefault="00A82E42">
      <w:pPr>
        <w:spacing w:after="0" w:line="227" w:lineRule="auto"/>
        <w:ind w:left="2972" w:right="148" w:hanging="10"/>
        <w:jc w:val="left"/>
      </w:pPr>
      <w:r>
        <w:rPr>
          <w:sz w:val="19"/>
        </w:rPr>
        <w:t xml:space="preserve">Руководитель Федеральной службы  по надзору в сфере защиты прав  потребителей и благополучия человека,  Главный государственный санитарный врач Российской Федерации </w:t>
      </w:r>
    </w:p>
    <w:p w:rsidR="000962D4" w:rsidRDefault="00A82E42">
      <w:pPr>
        <w:spacing w:after="0" w:line="227" w:lineRule="auto"/>
        <w:ind w:left="2962" w:firstLine="2164"/>
        <w:jc w:val="left"/>
      </w:pPr>
      <w:r>
        <w:rPr>
          <w:sz w:val="19"/>
        </w:rPr>
        <w:t xml:space="preserve">А. Ю. Попова 19 февраля 2024 г. </w:t>
      </w:r>
    </w:p>
    <w:p w:rsidR="000962D4" w:rsidRDefault="00A82E42">
      <w:pPr>
        <w:spacing w:after="26" w:line="227" w:lineRule="auto"/>
        <w:ind w:left="2972" w:hanging="10"/>
        <w:jc w:val="left"/>
      </w:pPr>
      <w:r>
        <w:rPr>
          <w:sz w:val="19"/>
        </w:rPr>
        <w:t xml:space="preserve">Дата введения 19 мая 2024 г. </w:t>
      </w:r>
    </w:p>
    <w:p w:rsidR="000962D4" w:rsidRDefault="00A82E42">
      <w:pPr>
        <w:spacing w:after="0" w:line="259" w:lineRule="auto"/>
        <w:ind w:left="425" w:firstLine="0"/>
        <w:jc w:val="left"/>
      </w:pPr>
      <w:r>
        <w:rPr>
          <w:sz w:val="22"/>
        </w:rPr>
        <w:t xml:space="preserve"> </w:t>
      </w:r>
    </w:p>
    <w:p w:rsidR="000962D4" w:rsidRDefault="00A82E42">
      <w:pPr>
        <w:spacing w:after="0" w:line="259" w:lineRule="auto"/>
        <w:ind w:left="0" w:right="71" w:firstLine="0"/>
        <w:jc w:val="center"/>
      </w:pPr>
      <w:r>
        <w:t>4.3. МЕТОДЫ КО</w:t>
      </w:r>
      <w:r>
        <w:t xml:space="preserve">НТРОЛЯ. ФИЗИЧЕСКИЕ ФАКТОРЫ </w:t>
      </w:r>
    </w:p>
    <w:p w:rsidR="000962D4" w:rsidRDefault="00A82E42">
      <w:pPr>
        <w:spacing w:after="0" w:line="259" w:lineRule="auto"/>
        <w:ind w:left="425" w:firstLine="0"/>
        <w:jc w:val="left"/>
      </w:pPr>
      <w:r>
        <w:rPr>
          <w:sz w:val="22"/>
        </w:rPr>
        <w:t xml:space="preserve"> </w:t>
      </w:r>
    </w:p>
    <w:p w:rsidR="000962D4" w:rsidRDefault="00A82E42">
      <w:pPr>
        <w:spacing w:after="0" w:line="226" w:lineRule="auto"/>
        <w:ind w:left="0" w:firstLine="0"/>
        <w:jc w:val="center"/>
      </w:pPr>
      <w:r>
        <w:rPr>
          <w:b/>
          <w:sz w:val="24"/>
        </w:rPr>
        <w:t>Методические указания по инструментальному  контролю и оценке освещения рабочих мест</w:t>
      </w:r>
      <w:r>
        <w:rPr>
          <w:b/>
        </w:rPr>
        <w:t xml:space="preserve">  </w:t>
      </w:r>
    </w:p>
    <w:p w:rsidR="000962D4" w:rsidRDefault="00A82E42">
      <w:pPr>
        <w:spacing w:after="0" w:line="259" w:lineRule="auto"/>
        <w:ind w:left="425" w:firstLine="0"/>
        <w:jc w:val="left"/>
      </w:pPr>
      <w:r>
        <w:rPr>
          <w:sz w:val="22"/>
        </w:rPr>
        <w:t xml:space="preserve"> </w:t>
      </w:r>
    </w:p>
    <w:p w:rsidR="000962D4" w:rsidRDefault="00A82E42">
      <w:pPr>
        <w:spacing w:after="0" w:line="259" w:lineRule="auto"/>
        <w:ind w:left="10" w:right="71" w:hanging="10"/>
        <w:jc w:val="center"/>
      </w:pPr>
      <w:r>
        <w:rPr>
          <w:b/>
          <w:sz w:val="22"/>
        </w:rPr>
        <w:t xml:space="preserve">Методические указания </w:t>
      </w:r>
    </w:p>
    <w:p w:rsidR="000962D4" w:rsidRDefault="00A82E42">
      <w:pPr>
        <w:spacing w:after="0" w:line="259" w:lineRule="auto"/>
        <w:ind w:left="39" w:right="99" w:hanging="10"/>
        <w:jc w:val="center"/>
      </w:pPr>
      <w:r>
        <w:rPr>
          <w:b/>
          <w:sz w:val="22"/>
        </w:rPr>
        <w:t xml:space="preserve">МУК 4.3.3975—24 </w:t>
      </w:r>
    </w:p>
    <w:p w:rsidR="000962D4" w:rsidRDefault="00A82E42">
      <w:pPr>
        <w:spacing w:after="164" w:line="259" w:lineRule="auto"/>
        <w:ind w:left="-3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017264" cy="12192"/>
                <wp:effectExtent l="0" t="0" r="0" b="0"/>
                <wp:docPr id="96276" name="Group 96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7264" cy="12192"/>
                          <a:chOff x="0" y="0"/>
                          <a:chExt cx="4017264" cy="12192"/>
                        </a:xfrm>
                      </wpg:grpSpPr>
                      <wps:wsp>
                        <wps:cNvPr id="110998" name="Shape 110998"/>
                        <wps:cNvSpPr/>
                        <wps:spPr>
                          <a:xfrm>
                            <a:off x="0" y="0"/>
                            <a:ext cx="401726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7264" h="12192">
                                <a:moveTo>
                                  <a:pt x="0" y="0"/>
                                </a:moveTo>
                                <a:lnTo>
                                  <a:pt x="4017264" y="0"/>
                                </a:lnTo>
                                <a:lnTo>
                                  <a:pt x="401726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276" style="width:316.32pt;height:0.959961pt;mso-position-horizontal-relative:char;mso-position-vertical-relative:line" coordsize="40172,121">
                <v:shape id="Shape 110999" style="position:absolute;width:40172;height:121;left:0;top:0;" coordsize="4017264,12192" path="m0,0l4017264,0l4017264,12192l0,12192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0962D4" w:rsidRDefault="00A82E42">
      <w:pPr>
        <w:spacing w:after="32" w:line="259" w:lineRule="auto"/>
        <w:ind w:left="10" w:right="72" w:hanging="10"/>
        <w:jc w:val="center"/>
      </w:pPr>
      <w:r>
        <w:rPr>
          <w:b/>
          <w:sz w:val="22"/>
        </w:rPr>
        <w:t xml:space="preserve">I. Общие положения и область применения </w:t>
      </w:r>
    </w:p>
    <w:p w:rsidR="000962D4" w:rsidRDefault="00A82E42">
      <w:pPr>
        <w:spacing w:after="35" w:line="234" w:lineRule="auto"/>
        <w:ind w:left="-15" w:right="54"/>
      </w:pPr>
      <w:r>
        <w:t xml:space="preserve">1.1. Настоящие методические указания (далее – МУК) </w:t>
      </w:r>
      <w:r>
        <w:t>описывают порядок проведения инструментального контроля и оценки освещения рабочих мест на промышленных предприятиях, рабочих мест в помещениях общественных зданий, а также в сопутствующих им производственных помещениях на соответствие санитарно-эпидемиоло</w:t>
      </w:r>
      <w:r>
        <w:t>гическим требованиям</w:t>
      </w:r>
      <w:r>
        <w:rPr>
          <w:vertAlign w:val="superscript"/>
        </w:rPr>
        <w:footnoteReference w:id="1"/>
      </w:r>
      <w:r>
        <w:t xml:space="preserve">. </w:t>
      </w:r>
    </w:p>
    <w:p w:rsidR="000962D4" w:rsidRDefault="00A82E42">
      <w:pPr>
        <w:spacing w:after="0" w:line="234" w:lineRule="auto"/>
        <w:ind w:left="-15" w:right="54"/>
      </w:pPr>
      <w:r>
        <w:t>1.2. Настоящие МУК не распространяются на проведение измерений показателей световой среды в помещениях жилых и общественных зданий, а также на территории жилой застройки, на измерение светотехнических характеристик осветительных при</w:t>
      </w:r>
      <w:r>
        <w:t>боров (далее – ОП), спектральных и цветовых характеристик искусственных источников света (</w:t>
      </w:r>
      <w:r>
        <w:t>далее</w:t>
      </w:r>
      <w:r>
        <w:t xml:space="preserve"> – </w:t>
      </w:r>
      <w:r>
        <w:t>ИС</w:t>
      </w:r>
      <w:r>
        <w:t xml:space="preserve">), </w:t>
      </w:r>
      <w:r>
        <w:t>на</w:t>
      </w:r>
      <w:r>
        <w:t xml:space="preserve"> </w:t>
      </w:r>
      <w:r>
        <w:t>контроль</w:t>
      </w:r>
      <w:r>
        <w:t xml:space="preserve"> </w:t>
      </w:r>
      <w:r>
        <w:t>параметров</w:t>
      </w:r>
      <w:r>
        <w:t xml:space="preserve"> </w:t>
      </w:r>
      <w:r>
        <w:t>средств</w:t>
      </w:r>
      <w:r>
        <w:t xml:space="preserve"> </w:t>
      </w:r>
      <w:r>
        <w:t>отображения информации</w:t>
      </w:r>
      <w:r>
        <w:t xml:space="preserve">. </w:t>
      </w:r>
    </w:p>
    <w:p w:rsidR="000962D4" w:rsidRDefault="00A82E42">
      <w:pPr>
        <w:ind w:left="425" w:right="56" w:firstLine="0"/>
      </w:pPr>
      <w:r>
        <w:t xml:space="preserve">1.3. </w:t>
      </w:r>
      <w:r>
        <w:t>Настоящие</w:t>
      </w:r>
      <w:r>
        <w:t xml:space="preserve"> </w:t>
      </w:r>
      <w:r>
        <w:t>МУК</w:t>
      </w:r>
      <w:r>
        <w:t xml:space="preserve"> </w:t>
      </w:r>
      <w:r>
        <w:t>применяются</w:t>
      </w:r>
      <w:r>
        <w:t xml:space="preserve"> </w:t>
      </w:r>
      <w:r>
        <w:t>при</w:t>
      </w:r>
      <w:r>
        <w:t xml:space="preserve">:  </w:t>
      </w:r>
    </w:p>
    <w:p w:rsidR="000962D4" w:rsidRDefault="00A82E42">
      <w:pPr>
        <w:numPr>
          <w:ilvl w:val="0"/>
          <w:numId w:val="3"/>
        </w:numPr>
        <w:ind w:right="56"/>
      </w:pPr>
      <w:r>
        <w:t>осуществлении</w:t>
      </w:r>
      <w:r>
        <w:t xml:space="preserve"> </w:t>
      </w:r>
      <w:r>
        <w:t>федерального</w:t>
      </w:r>
      <w:r>
        <w:t xml:space="preserve"> </w:t>
      </w:r>
      <w:r>
        <w:t>государственного</w:t>
      </w:r>
      <w:r>
        <w:t xml:space="preserve"> </w:t>
      </w:r>
      <w:r>
        <w:t>санитарно</w:t>
      </w:r>
      <w:r>
        <w:t>-</w:t>
      </w:r>
      <w:r>
        <w:t>эпиде</w:t>
      </w:r>
      <w:r>
        <w:t>миологического</w:t>
      </w:r>
      <w:r>
        <w:t xml:space="preserve"> </w:t>
      </w:r>
      <w:r>
        <w:t>контроля</w:t>
      </w:r>
      <w:r>
        <w:t xml:space="preserve"> (</w:t>
      </w:r>
      <w:r>
        <w:t>надзора</w:t>
      </w:r>
      <w:r>
        <w:t xml:space="preserve">); </w:t>
      </w:r>
    </w:p>
    <w:p w:rsidR="000962D4" w:rsidRDefault="00A82E42">
      <w:pPr>
        <w:numPr>
          <w:ilvl w:val="0"/>
          <w:numId w:val="3"/>
        </w:numPr>
        <w:ind w:right="56"/>
      </w:pPr>
      <w:r>
        <w:t>осуществлении</w:t>
      </w:r>
      <w:r>
        <w:t xml:space="preserve"> </w:t>
      </w:r>
      <w:r>
        <w:t>санитарно</w:t>
      </w:r>
      <w:r>
        <w:t>-</w:t>
      </w:r>
      <w:r>
        <w:t>эпидемиологических</w:t>
      </w:r>
      <w:r>
        <w:t xml:space="preserve"> </w:t>
      </w:r>
      <w:r>
        <w:t>экспертиз</w:t>
      </w:r>
      <w:r>
        <w:t xml:space="preserve">, </w:t>
      </w:r>
      <w:r>
        <w:t>обследований</w:t>
      </w:r>
      <w:r>
        <w:t xml:space="preserve">, </w:t>
      </w:r>
      <w:r>
        <w:t>исследований</w:t>
      </w:r>
      <w:r>
        <w:t xml:space="preserve">, </w:t>
      </w:r>
      <w:r>
        <w:t>испытаний</w:t>
      </w:r>
      <w:r>
        <w:t xml:space="preserve">, </w:t>
      </w:r>
      <w:r>
        <w:t>оценок</w:t>
      </w:r>
      <w:r>
        <w:t xml:space="preserve">; </w:t>
      </w:r>
    </w:p>
    <w:p w:rsidR="000962D4" w:rsidRDefault="00A82E42">
      <w:pPr>
        <w:numPr>
          <w:ilvl w:val="0"/>
          <w:numId w:val="3"/>
        </w:numPr>
        <w:ind w:right="56"/>
      </w:pPr>
      <w:r>
        <w:t>осуществлении</w:t>
      </w:r>
      <w:r>
        <w:t xml:space="preserve"> </w:t>
      </w:r>
      <w:r>
        <w:t>производственного</w:t>
      </w:r>
      <w:r>
        <w:t xml:space="preserve"> </w:t>
      </w:r>
      <w:r>
        <w:t>контроля</w:t>
      </w:r>
      <w:r>
        <w:t xml:space="preserve">; </w:t>
      </w:r>
    </w:p>
    <w:p w:rsidR="000962D4" w:rsidRDefault="00A82E42">
      <w:pPr>
        <w:numPr>
          <w:ilvl w:val="0"/>
          <w:numId w:val="3"/>
        </w:numPr>
        <w:ind w:right="56"/>
      </w:pPr>
      <w:r>
        <w:t>проведении</w:t>
      </w:r>
      <w:r>
        <w:t xml:space="preserve"> </w:t>
      </w:r>
      <w:r>
        <w:t>других</w:t>
      </w:r>
      <w:r>
        <w:t xml:space="preserve"> </w:t>
      </w:r>
      <w:r>
        <w:t>видов</w:t>
      </w:r>
      <w:r>
        <w:t xml:space="preserve"> </w:t>
      </w:r>
      <w:r>
        <w:t>контроля</w:t>
      </w:r>
      <w:r>
        <w:t xml:space="preserve"> </w:t>
      </w:r>
      <w:r>
        <w:t>соблюдения</w:t>
      </w:r>
      <w:r>
        <w:t xml:space="preserve"> </w:t>
      </w:r>
      <w:r>
        <w:t>санитарноэпидемиологических</w:t>
      </w:r>
      <w:r>
        <w:t xml:space="preserve"> </w:t>
      </w:r>
      <w:r>
        <w:t>тре</w:t>
      </w:r>
      <w:r>
        <w:t>бований</w:t>
      </w:r>
      <w:r>
        <w:t xml:space="preserve"> (</w:t>
      </w:r>
      <w:r>
        <w:t>например</w:t>
      </w:r>
      <w:r>
        <w:t xml:space="preserve">, </w:t>
      </w:r>
      <w:r>
        <w:t>лицензионный</w:t>
      </w:r>
      <w:r>
        <w:t xml:space="preserve">) </w:t>
      </w:r>
      <w:r>
        <w:t>и</w:t>
      </w:r>
      <w:r>
        <w:t xml:space="preserve"> </w:t>
      </w:r>
      <w:r>
        <w:t>выполнения</w:t>
      </w:r>
      <w:r>
        <w:t xml:space="preserve"> </w:t>
      </w:r>
      <w:r>
        <w:t>профилактических</w:t>
      </w:r>
      <w:r>
        <w:t xml:space="preserve"> </w:t>
      </w:r>
      <w:r>
        <w:t>мероприятий</w:t>
      </w:r>
      <w:r>
        <w:t xml:space="preserve">. </w:t>
      </w:r>
    </w:p>
    <w:p w:rsidR="000962D4" w:rsidRDefault="00A82E42">
      <w:pPr>
        <w:ind w:left="-15" w:right="56"/>
      </w:pPr>
      <w:r>
        <w:t xml:space="preserve">1.4. </w:t>
      </w:r>
      <w:r>
        <w:t>Контролируемыми</w:t>
      </w:r>
      <w:r>
        <w:t xml:space="preserve"> </w:t>
      </w:r>
      <w:r>
        <w:t>показателями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footnoteReference w:id="2"/>
      </w:r>
      <w:r>
        <w:t xml:space="preserve"> </w:t>
      </w:r>
      <w:r>
        <w:t>являются</w:t>
      </w:r>
      <w:r>
        <w:t xml:space="preserve">: </w:t>
      </w:r>
    </w:p>
    <w:p w:rsidR="000962D4" w:rsidRDefault="00A82E42">
      <w:pPr>
        <w:numPr>
          <w:ilvl w:val="0"/>
          <w:numId w:val="3"/>
        </w:numPr>
        <w:ind w:right="56"/>
      </w:pPr>
      <w:r>
        <w:t>средняя</w:t>
      </w:r>
      <w:r>
        <w:t xml:space="preserve"> </w:t>
      </w:r>
      <w:r>
        <w:t>освещенность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rPr>
          <w:i/>
        </w:rPr>
        <w:t>Е</w:t>
      </w:r>
      <w:r>
        <w:rPr>
          <w:vertAlign w:val="subscript"/>
        </w:rPr>
        <w:t>ср</w:t>
      </w:r>
      <w:r>
        <w:t xml:space="preserve">), </w:t>
      </w:r>
      <w:r>
        <w:t>лк</w:t>
      </w:r>
      <w:r>
        <w:t xml:space="preserve">; </w:t>
      </w:r>
    </w:p>
    <w:p w:rsidR="000962D4" w:rsidRDefault="00A82E42">
      <w:pPr>
        <w:numPr>
          <w:ilvl w:val="0"/>
          <w:numId w:val="3"/>
        </w:numPr>
        <w:ind w:right="56"/>
      </w:pP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(</w:t>
      </w:r>
      <w:r>
        <w:rPr>
          <w:i/>
        </w:rPr>
        <w:t>К</w:t>
      </w:r>
      <w:r>
        <w:rPr>
          <w:vertAlign w:val="subscript"/>
        </w:rPr>
        <w:t>п</w:t>
      </w:r>
      <w:r>
        <w:t xml:space="preserve">), %; </w:t>
      </w:r>
    </w:p>
    <w:p w:rsidR="000962D4" w:rsidRDefault="00A82E42">
      <w:pPr>
        <w:numPr>
          <w:ilvl w:val="0"/>
          <w:numId w:val="3"/>
        </w:numPr>
        <w:spacing w:after="31"/>
        <w:ind w:right="56"/>
      </w:pPr>
      <w:r>
        <w:t>объединенный</w:t>
      </w:r>
      <w:r>
        <w:t xml:space="preserve"> </w:t>
      </w:r>
      <w:r>
        <w:t>показатель</w:t>
      </w:r>
      <w:r>
        <w:t xml:space="preserve"> </w:t>
      </w:r>
      <w:r>
        <w:t>дискомфорта</w:t>
      </w:r>
      <w:r>
        <w:t xml:space="preserve"> (</w:t>
      </w:r>
      <w:r>
        <w:t>англ</w:t>
      </w:r>
      <w:r>
        <w:t xml:space="preserve">. Unified Glare Rating, </w:t>
      </w:r>
      <w:r>
        <w:t>далее</w:t>
      </w:r>
      <w:r>
        <w:t xml:space="preserve"> – </w:t>
      </w:r>
      <w:r>
        <w:rPr>
          <w:i/>
        </w:rPr>
        <w:t>UGR</w:t>
      </w:r>
      <w:r>
        <w:t xml:space="preserve">), </w:t>
      </w:r>
      <w:r>
        <w:t>отн</w:t>
      </w:r>
      <w:r>
        <w:t xml:space="preserve">. </w:t>
      </w:r>
      <w:r>
        <w:t>ед</w:t>
      </w:r>
      <w:r>
        <w:t xml:space="preserve">.; </w:t>
      </w:r>
    </w:p>
    <w:p w:rsidR="000962D4" w:rsidRDefault="00A82E42">
      <w:pPr>
        <w:numPr>
          <w:ilvl w:val="0"/>
          <w:numId w:val="3"/>
        </w:numPr>
        <w:ind w:right="56"/>
      </w:pPr>
      <w:r>
        <w:t>яркость</w:t>
      </w:r>
      <w:r>
        <w:t xml:space="preserve"> (</w:t>
      </w:r>
      <w:r>
        <w:t>яркость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>) (</w:t>
      </w:r>
      <w:r>
        <w:rPr>
          <w:i/>
        </w:rPr>
        <w:t>L</w:t>
      </w:r>
      <w:r>
        <w:t xml:space="preserve">), </w:t>
      </w:r>
      <w:r>
        <w:t>кд</w:t>
      </w:r>
      <w:r>
        <w:t>/</w:t>
      </w:r>
      <w:r>
        <w:t>м</w:t>
      </w:r>
      <w:r>
        <w:rPr>
          <w:vertAlign w:val="superscript"/>
        </w:rPr>
        <w:t>2</w:t>
      </w:r>
      <w:r>
        <w:t xml:space="preserve">; – </w:t>
      </w:r>
      <w:r>
        <w:t>индекс</w:t>
      </w:r>
      <w:r>
        <w:t xml:space="preserve"> </w:t>
      </w:r>
      <w:r>
        <w:t>цветопередачи</w:t>
      </w:r>
      <w:r>
        <w:t xml:space="preserve"> (</w:t>
      </w:r>
      <w:r>
        <w:rPr>
          <w:i/>
        </w:rPr>
        <w:t>R</w:t>
      </w:r>
      <w:r>
        <w:rPr>
          <w:i/>
          <w:vertAlign w:val="subscript"/>
        </w:rPr>
        <w:t>a</w:t>
      </w:r>
      <w:r>
        <w:t xml:space="preserve">), %. </w:t>
      </w:r>
    </w:p>
    <w:p w:rsidR="000962D4" w:rsidRDefault="00A82E42">
      <w:pPr>
        <w:numPr>
          <w:ilvl w:val="2"/>
          <w:numId w:val="4"/>
        </w:numPr>
        <w:ind w:right="56"/>
      </w:pPr>
      <w:r>
        <w:t>Объединенный</w:t>
      </w:r>
      <w:r>
        <w:t xml:space="preserve"> </w:t>
      </w:r>
      <w:r>
        <w:t>показатель</w:t>
      </w:r>
      <w:r>
        <w:t xml:space="preserve"> </w:t>
      </w:r>
      <w:r>
        <w:t>дискомфорта</w:t>
      </w:r>
      <w:r>
        <w:t xml:space="preserve"> </w:t>
      </w:r>
      <w:r>
        <w:t>является</w:t>
      </w:r>
      <w:r>
        <w:t xml:space="preserve"> </w:t>
      </w:r>
      <w:r>
        <w:t>критерием</w:t>
      </w:r>
      <w:r>
        <w:t xml:space="preserve"> </w:t>
      </w:r>
      <w:r>
        <w:t>оценки</w:t>
      </w:r>
      <w:r>
        <w:t xml:space="preserve"> </w:t>
      </w:r>
      <w:r>
        <w:t>дискомфортной</w:t>
      </w:r>
      <w:r>
        <w:t xml:space="preserve"> </w:t>
      </w:r>
      <w:r>
        <w:t>блескости</w:t>
      </w:r>
      <w:r>
        <w:t xml:space="preserve">, </w:t>
      </w:r>
      <w:r>
        <w:t>вызывающей</w:t>
      </w:r>
      <w:r>
        <w:t xml:space="preserve"> </w:t>
      </w:r>
      <w:r>
        <w:t>неприятные</w:t>
      </w:r>
      <w:r>
        <w:t xml:space="preserve"> </w:t>
      </w:r>
      <w:r>
        <w:t>ощущения</w:t>
      </w:r>
      <w:r>
        <w:t xml:space="preserve"> </w:t>
      </w:r>
      <w:r>
        <w:t>при</w:t>
      </w:r>
      <w:r>
        <w:t xml:space="preserve"> </w:t>
      </w:r>
      <w:r>
        <w:t>неравномерном</w:t>
      </w:r>
      <w:r>
        <w:t xml:space="preserve"> </w:t>
      </w:r>
      <w:r>
        <w:t>распределении</w:t>
      </w:r>
      <w:r>
        <w:t xml:space="preserve"> </w:t>
      </w:r>
      <w:r>
        <w:t>яркостей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 </w:t>
      </w:r>
      <w:r>
        <w:t>от</w:t>
      </w:r>
      <w:r>
        <w:t xml:space="preserve"> </w:t>
      </w:r>
      <w:r>
        <w:t>установок</w:t>
      </w:r>
      <w:r>
        <w:t xml:space="preserve"> </w:t>
      </w:r>
      <w:r>
        <w:t>внутреннего</w:t>
      </w:r>
      <w:r>
        <w:t xml:space="preserve"> </w:t>
      </w:r>
      <w:r>
        <w:t>освещения</w:t>
      </w:r>
      <w:r>
        <w:t xml:space="preserve">, </w:t>
      </w:r>
      <w:r>
        <w:t>не</w:t>
      </w:r>
      <w:r>
        <w:t xml:space="preserve"> </w:t>
      </w:r>
      <w:r>
        <w:t>имеет</w:t>
      </w:r>
      <w:r>
        <w:t xml:space="preserve"> </w:t>
      </w:r>
      <w:r>
        <w:t>инструментальных</w:t>
      </w:r>
      <w:r>
        <w:t xml:space="preserve"> </w:t>
      </w:r>
      <w:r>
        <w:t>методов</w:t>
      </w:r>
      <w:r>
        <w:t xml:space="preserve"> </w:t>
      </w:r>
      <w:r>
        <w:t>контроля</w:t>
      </w:r>
      <w:r>
        <w:t xml:space="preserve"> </w:t>
      </w:r>
      <w:r>
        <w:t>и</w:t>
      </w:r>
      <w:r>
        <w:t xml:space="preserve"> </w:t>
      </w:r>
      <w:r>
        <w:t>оп</w:t>
      </w:r>
      <w:r>
        <w:t>ределяется</w:t>
      </w:r>
      <w:r>
        <w:t xml:space="preserve"> </w:t>
      </w:r>
      <w:r>
        <w:t>на</w:t>
      </w:r>
      <w:r>
        <w:t xml:space="preserve"> </w:t>
      </w:r>
      <w:r>
        <w:t>стадии</w:t>
      </w:r>
      <w:r>
        <w:t xml:space="preserve"> </w:t>
      </w:r>
      <w:r>
        <w:t>проектирования</w:t>
      </w:r>
      <w:r>
        <w:t xml:space="preserve"> </w:t>
      </w:r>
      <w:r>
        <w:t>расчетным</w:t>
      </w:r>
      <w:r>
        <w:t xml:space="preserve"> </w:t>
      </w:r>
      <w:r>
        <w:t>методом</w:t>
      </w:r>
      <w:r>
        <w:t xml:space="preserve"> </w:t>
      </w:r>
      <w:r>
        <w:t>на</w:t>
      </w:r>
      <w:r>
        <w:t xml:space="preserve"> </w:t>
      </w:r>
      <w:r>
        <w:t>основе</w:t>
      </w:r>
      <w:r>
        <w:t xml:space="preserve"> </w:t>
      </w:r>
      <w:r>
        <w:t>фотометрических</w:t>
      </w:r>
      <w:r>
        <w:t xml:space="preserve"> </w:t>
      </w:r>
      <w:r>
        <w:t>данных</w:t>
      </w:r>
      <w:r>
        <w:t xml:space="preserve"> </w:t>
      </w:r>
      <w:r>
        <w:t>светильников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расположения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3"/>
      </w:r>
      <w:r>
        <w:t xml:space="preserve">. </w:t>
      </w:r>
      <w:r>
        <w:t>Объединенный</w:t>
      </w:r>
      <w:r>
        <w:t xml:space="preserve"> </w:t>
      </w:r>
      <w:r>
        <w:t>показатель</w:t>
      </w:r>
      <w:r>
        <w:t xml:space="preserve"> </w:t>
      </w:r>
      <w:r>
        <w:t>дискомфорта</w:t>
      </w:r>
      <w:r>
        <w:t xml:space="preserve"> </w:t>
      </w:r>
      <w:r>
        <w:t>оценивается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жалоб</w:t>
      </w:r>
      <w:r>
        <w:t xml:space="preserve"> </w:t>
      </w:r>
      <w:r>
        <w:t>работающих</w:t>
      </w:r>
      <w:r>
        <w:t xml:space="preserve"> </w:t>
      </w:r>
      <w:r>
        <w:t>на</w:t>
      </w:r>
      <w:r>
        <w:t xml:space="preserve"> </w:t>
      </w:r>
      <w:r>
        <w:t>наличие</w:t>
      </w:r>
      <w:r>
        <w:t xml:space="preserve"> </w:t>
      </w:r>
      <w:r>
        <w:t>посторонних</w:t>
      </w:r>
      <w:r>
        <w:t xml:space="preserve"> </w:t>
      </w:r>
      <w:r>
        <w:t>ярких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 (</w:t>
      </w:r>
      <w:r>
        <w:t>в</w:t>
      </w:r>
      <w:r>
        <w:t xml:space="preserve"> </w:t>
      </w:r>
      <w:r>
        <w:t>этом</w:t>
      </w:r>
      <w:r>
        <w:t xml:space="preserve"> </w:t>
      </w:r>
      <w:r>
        <w:t>случае</w:t>
      </w:r>
      <w:r>
        <w:t xml:space="preserve"> </w:t>
      </w:r>
      <w:r>
        <w:t>заявителем</w:t>
      </w:r>
      <w:r>
        <w:t xml:space="preserve"> </w:t>
      </w:r>
      <w:r>
        <w:t>или</w:t>
      </w:r>
      <w:r>
        <w:t xml:space="preserve"> </w:t>
      </w:r>
      <w:r>
        <w:t>его</w:t>
      </w:r>
      <w:r>
        <w:t xml:space="preserve"> </w:t>
      </w:r>
      <w:r>
        <w:t>представителем</w:t>
      </w:r>
      <w:r>
        <w:t xml:space="preserve">, </w:t>
      </w:r>
      <w:r>
        <w:t>несущими</w:t>
      </w:r>
      <w:r>
        <w:t xml:space="preserve"> </w:t>
      </w:r>
      <w:r>
        <w:t>ответственность</w:t>
      </w:r>
      <w:r>
        <w:t xml:space="preserve"> </w:t>
      </w:r>
      <w:r>
        <w:t>за</w:t>
      </w:r>
      <w:r>
        <w:t xml:space="preserve"> </w:t>
      </w:r>
      <w:r>
        <w:t>достоверность</w:t>
      </w:r>
      <w:r>
        <w:t xml:space="preserve"> </w:t>
      </w:r>
      <w:r>
        <w:t>представляемых</w:t>
      </w:r>
      <w:r>
        <w:t xml:space="preserve"> </w:t>
      </w:r>
      <w:r>
        <w:t>материалов</w:t>
      </w:r>
      <w:r>
        <w:t xml:space="preserve">, </w:t>
      </w:r>
      <w:r>
        <w:t>предоставляется</w:t>
      </w:r>
      <w:r>
        <w:t xml:space="preserve"> </w:t>
      </w:r>
      <w:r>
        <w:t>раздел</w:t>
      </w:r>
      <w:r>
        <w:t xml:space="preserve"> </w:t>
      </w:r>
      <w:r>
        <w:t>проектной</w:t>
      </w:r>
      <w:r>
        <w:t xml:space="preserve"> </w:t>
      </w:r>
      <w:r>
        <w:t>документации</w:t>
      </w:r>
      <w:r>
        <w:t xml:space="preserve"> </w:t>
      </w:r>
      <w:r>
        <w:t>с</w:t>
      </w:r>
      <w:r>
        <w:t xml:space="preserve"> </w:t>
      </w:r>
      <w:r>
        <w:t>расчетным</w:t>
      </w:r>
      <w:r>
        <w:t xml:space="preserve"> </w:t>
      </w:r>
      <w:r>
        <w:t>объединенным</w:t>
      </w:r>
      <w:r>
        <w:t xml:space="preserve"> </w:t>
      </w:r>
      <w:r>
        <w:t>показател</w:t>
      </w:r>
      <w:r>
        <w:t>ем</w:t>
      </w:r>
      <w:r>
        <w:t xml:space="preserve"> </w:t>
      </w:r>
      <w:r>
        <w:t>дискомфорта</w:t>
      </w:r>
      <w:r>
        <w:t xml:space="preserve">). </w:t>
      </w:r>
    </w:p>
    <w:p w:rsidR="000962D4" w:rsidRDefault="00A82E42">
      <w:pPr>
        <w:numPr>
          <w:ilvl w:val="2"/>
          <w:numId w:val="4"/>
        </w:numPr>
        <w:ind w:right="56"/>
      </w:pPr>
      <w:r>
        <w:t>Светотехнические</w:t>
      </w:r>
      <w:r>
        <w:t xml:space="preserve"> </w:t>
      </w:r>
      <w:r>
        <w:t>характеристики</w:t>
      </w:r>
      <w:r>
        <w:t xml:space="preserve"> </w:t>
      </w:r>
      <w:r>
        <w:t>ОП</w:t>
      </w:r>
      <w:r>
        <w:t xml:space="preserve"> </w:t>
      </w:r>
      <w:r>
        <w:t>представлены</w:t>
      </w:r>
      <w:r>
        <w:t xml:space="preserve"> </w:t>
      </w:r>
      <w:r>
        <w:t>в</w:t>
      </w:r>
      <w:r>
        <w:t xml:space="preserve"> </w:t>
      </w:r>
      <w:r>
        <w:t>технических</w:t>
      </w:r>
      <w:r>
        <w:t xml:space="preserve"> </w:t>
      </w:r>
      <w:r>
        <w:t>условиях</w:t>
      </w:r>
      <w:r>
        <w:t xml:space="preserve"> </w:t>
      </w:r>
      <w:r>
        <w:t>и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ОП</w:t>
      </w:r>
      <w:r>
        <w:t xml:space="preserve"> </w:t>
      </w:r>
      <w:r>
        <w:t>конкретных</w:t>
      </w:r>
      <w:r>
        <w:t xml:space="preserve"> </w:t>
      </w:r>
      <w:r>
        <w:t>типов</w:t>
      </w:r>
      <w:r>
        <w:t xml:space="preserve"> </w:t>
      </w:r>
      <w:r>
        <w:t>или</w:t>
      </w:r>
      <w:r>
        <w:t xml:space="preserve"> </w:t>
      </w:r>
      <w:r>
        <w:t>групп</w:t>
      </w:r>
      <w:r>
        <w:rPr>
          <w:vertAlign w:val="superscript"/>
        </w:rPr>
        <w:footnoteReference w:id="4"/>
      </w:r>
      <w:r>
        <w:t xml:space="preserve">. </w:t>
      </w:r>
      <w:r>
        <w:t>Информация</w:t>
      </w:r>
      <w:r>
        <w:t xml:space="preserve"> </w:t>
      </w:r>
      <w:r>
        <w:t>об</w:t>
      </w:r>
      <w:r>
        <w:t xml:space="preserve"> </w:t>
      </w:r>
      <w:r>
        <w:t>индексе</w:t>
      </w:r>
      <w:r>
        <w:t xml:space="preserve"> </w:t>
      </w:r>
      <w:r>
        <w:t>цветопередачи</w:t>
      </w:r>
      <w:r>
        <w:t xml:space="preserve"> </w:t>
      </w:r>
      <w:r>
        <w:t>ИС</w:t>
      </w:r>
      <w:r>
        <w:t xml:space="preserve"> </w:t>
      </w:r>
      <w:r>
        <w:t>представлена</w:t>
      </w:r>
      <w:r>
        <w:t xml:space="preserve"> </w:t>
      </w:r>
      <w:r>
        <w:t>на</w:t>
      </w:r>
      <w:r>
        <w:t xml:space="preserve"> </w:t>
      </w:r>
      <w:r>
        <w:t>маркировке</w:t>
      </w:r>
      <w:r>
        <w:t xml:space="preserve"> </w:t>
      </w:r>
      <w:r>
        <w:t>изделия</w:t>
      </w:r>
      <w:r>
        <w:t xml:space="preserve">. </w:t>
      </w:r>
    </w:p>
    <w:p w:rsidR="000962D4" w:rsidRDefault="00A82E42">
      <w:pPr>
        <w:numPr>
          <w:ilvl w:val="1"/>
          <w:numId w:val="5"/>
        </w:numPr>
        <w:ind w:right="56"/>
      </w:pPr>
      <w:r>
        <w:t>Контролируемым</w:t>
      </w:r>
      <w:r>
        <w:t xml:space="preserve"> </w:t>
      </w:r>
      <w:r>
        <w:t>показателем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является</w:t>
      </w:r>
      <w:r>
        <w:t xml:space="preserve"> </w:t>
      </w:r>
      <w:r>
        <w:t>коэффициент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(</w:t>
      </w:r>
      <w:r>
        <w:t>далее</w:t>
      </w:r>
      <w:r>
        <w:t xml:space="preserve"> – </w:t>
      </w:r>
      <w:r>
        <w:t>КЕО</w:t>
      </w:r>
      <w:r>
        <w:t>), (</w:t>
      </w:r>
      <w:r>
        <w:rPr>
          <w:i/>
        </w:rPr>
        <w:t>е</w:t>
      </w:r>
      <w:r>
        <w:t xml:space="preserve">), %. </w:t>
      </w:r>
    </w:p>
    <w:p w:rsidR="000962D4" w:rsidRDefault="00A82E42">
      <w:pPr>
        <w:numPr>
          <w:ilvl w:val="1"/>
          <w:numId w:val="5"/>
        </w:numPr>
        <w:ind w:right="56"/>
      </w:pP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показателей</w:t>
      </w:r>
      <w:r>
        <w:t xml:space="preserve"> </w:t>
      </w:r>
      <w:r>
        <w:t>освещения</w:t>
      </w:r>
      <w:r>
        <w:t xml:space="preserve"> </w:t>
      </w:r>
      <w:r>
        <w:t>представляются</w:t>
      </w:r>
      <w:r>
        <w:t xml:space="preserve"> </w:t>
      </w:r>
      <w:r>
        <w:t>с</w:t>
      </w:r>
      <w:r>
        <w:t xml:space="preserve"> </w:t>
      </w:r>
      <w:r>
        <w:t>расширенной</w:t>
      </w:r>
      <w:r>
        <w:t xml:space="preserve"> </w:t>
      </w:r>
      <w:r>
        <w:t>неопределенностью</w:t>
      </w:r>
      <w:r>
        <w:t xml:space="preserve"> </w:t>
      </w:r>
      <w:r>
        <w:t>измерений</w:t>
      </w:r>
      <w:r>
        <w:t xml:space="preserve"> (</w:t>
      </w:r>
      <w:r>
        <w:t>исключение</w:t>
      </w:r>
      <w:r>
        <w:t xml:space="preserve"> </w:t>
      </w:r>
      <w:r>
        <w:t>могут</w:t>
      </w:r>
      <w:r>
        <w:t xml:space="preserve"> </w:t>
      </w:r>
      <w:r>
        <w:t>составлять</w:t>
      </w:r>
      <w:r>
        <w:t xml:space="preserve"> </w:t>
      </w: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КЕО</w:t>
      </w:r>
      <w:r>
        <w:t xml:space="preserve">). </w:t>
      </w:r>
    </w:p>
    <w:p w:rsidR="000962D4" w:rsidRDefault="00A82E42">
      <w:pPr>
        <w:numPr>
          <w:ilvl w:val="1"/>
          <w:numId w:val="5"/>
        </w:numPr>
        <w:ind w:right="56"/>
      </w:pPr>
      <w:r>
        <w:t>Настоящие</w:t>
      </w:r>
      <w:r>
        <w:t xml:space="preserve"> </w:t>
      </w:r>
      <w:r>
        <w:t>МУК</w:t>
      </w:r>
      <w:r>
        <w:t xml:space="preserve"> </w:t>
      </w:r>
      <w:r>
        <w:t>базируются</w:t>
      </w:r>
      <w:r>
        <w:t xml:space="preserve"> </w:t>
      </w:r>
      <w:r>
        <w:t>на</w:t>
      </w:r>
      <w:r>
        <w:t xml:space="preserve"> </w:t>
      </w:r>
      <w:r>
        <w:t>методах</w:t>
      </w:r>
      <w:r>
        <w:t xml:space="preserve"> </w:t>
      </w:r>
      <w:r>
        <w:t>прямых</w:t>
      </w:r>
      <w:r>
        <w:t xml:space="preserve"> </w:t>
      </w:r>
      <w:r>
        <w:t>измерений</w:t>
      </w:r>
      <w:r>
        <w:t xml:space="preserve">, </w:t>
      </w:r>
      <w:r>
        <w:t>методиках</w:t>
      </w:r>
      <w:r>
        <w:t xml:space="preserve">, </w:t>
      </w:r>
      <w:r>
        <w:t>внесенных</w:t>
      </w:r>
      <w:r>
        <w:t xml:space="preserve"> </w:t>
      </w:r>
      <w:r>
        <w:t>в</w:t>
      </w:r>
      <w:r>
        <w:t xml:space="preserve"> </w:t>
      </w:r>
      <w:r>
        <w:t>эксплуатационную</w:t>
      </w:r>
      <w:r>
        <w:t xml:space="preserve"> </w:t>
      </w:r>
      <w:r>
        <w:t>документацию</w:t>
      </w:r>
      <w:r>
        <w:t xml:space="preserve"> </w:t>
      </w:r>
      <w:r>
        <w:t>на</w:t>
      </w:r>
      <w:r>
        <w:t xml:space="preserve"> </w:t>
      </w:r>
      <w:r>
        <w:t>применяемые</w:t>
      </w:r>
      <w:r>
        <w:t xml:space="preserve"> </w:t>
      </w:r>
      <w:r>
        <w:t>средства</w:t>
      </w:r>
      <w:r>
        <w:t xml:space="preserve"> </w:t>
      </w:r>
      <w:r>
        <w:t>измерений</w:t>
      </w:r>
      <w:r>
        <w:t xml:space="preserve"> (</w:t>
      </w:r>
      <w:r>
        <w:t>далее</w:t>
      </w:r>
      <w:r>
        <w:t xml:space="preserve"> – </w:t>
      </w:r>
      <w:r>
        <w:t>СИ</w:t>
      </w:r>
      <w:r>
        <w:t xml:space="preserve">) </w:t>
      </w:r>
      <w:r>
        <w:t>утвержденного</w:t>
      </w:r>
      <w:r>
        <w:t xml:space="preserve"> </w:t>
      </w:r>
      <w:r>
        <w:t>типа</w:t>
      </w:r>
      <w:r>
        <w:t xml:space="preserve">. </w:t>
      </w:r>
    </w:p>
    <w:p w:rsidR="000962D4" w:rsidRDefault="00A82E42">
      <w:pPr>
        <w:numPr>
          <w:ilvl w:val="1"/>
          <w:numId w:val="5"/>
        </w:numPr>
        <w:spacing w:after="174"/>
        <w:ind w:right="56"/>
      </w:pPr>
      <w:r>
        <w:t>МУК</w:t>
      </w:r>
      <w:r>
        <w:t xml:space="preserve"> </w:t>
      </w:r>
      <w:r>
        <w:t>носят</w:t>
      </w:r>
      <w:r>
        <w:t xml:space="preserve"> </w:t>
      </w:r>
      <w:r>
        <w:t>рекомендательный</w:t>
      </w:r>
      <w:r>
        <w:t xml:space="preserve"> </w:t>
      </w:r>
      <w:r>
        <w:t>характер</w:t>
      </w:r>
      <w:r>
        <w:t xml:space="preserve">.  </w:t>
      </w:r>
    </w:p>
    <w:p w:rsidR="000962D4" w:rsidRDefault="00A82E42">
      <w:pPr>
        <w:pStyle w:val="Heading1"/>
        <w:spacing w:after="52"/>
        <w:ind w:right="99"/>
      </w:pPr>
      <w:r>
        <w:t xml:space="preserve">II. </w:t>
      </w:r>
      <w:r>
        <w:t>Подготовка</w:t>
      </w:r>
      <w:r>
        <w:t xml:space="preserve"> </w:t>
      </w:r>
      <w:r>
        <w:t>к</w:t>
      </w:r>
      <w:r>
        <w:t xml:space="preserve"> </w:t>
      </w:r>
      <w:r>
        <w:t>проведению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425" w:right="56" w:firstLine="0"/>
      </w:pPr>
      <w:r>
        <w:t xml:space="preserve">2.1. </w:t>
      </w:r>
      <w:r>
        <w:t>При</w:t>
      </w:r>
      <w:r>
        <w:t xml:space="preserve"> </w:t>
      </w:r>
      <w:r>
        <w:t>подготовке</w:t>
      </w:r>
      <w:r>
        <w:t xml:space="preserve"> </w:t>
      </w:r>
      <w:r>
        <w:t>к</w:t>
      </w:r>
      <w:r>
        <w:t xml:space="preserve"> </w:t>
      </w:r>
      <w:r>
        <w:t>выполнению</w:t>
      </w:r>
      <w:r>
        <w:t xml:space="preserve"> </w:t>
      </w:r>
      <w:r>
        <w:t>измерений</w:t>
      </w:r>
      <w:r>
        <w:t xml:space="preserve"> </w:t>
      </w:r>
      <w:r>
        <w:t>проводится</w:t>
      </w:r>
      <w:r>
        <w:t xml:space="preserve">: </w:t>
      </w:r>
    </w:p>
    <w:p w:rsidR="000962D4" w:rsidRDefault="00A82E42">
      <w:pPr>
        <w:numPr>
          <w:ilvl w:val="0"/>
          <w:numId w:val="6"/>
        </w:numPr>
        <w:ind w:right="56"/>
      </w:pPr>
      <w:r>
        <w:t>определение</w:t>
      </w:r>
      <w:r>
        <w:t xml:space="preserve"> </w:t>
      </w:r>
      <w:r>
        <w:t>цели</w:t>
      </w:r>
      <w:r>
        <w:t xml:space="preserve"> </w:t>
      </w:r>
      <w:r>
        <w:t>проведения</w:t>
      </w:r>
      <w:r>
        <w:t xml:space="preserve"> </w:t>
      </w:r>
      <w:r>
        <w:t>работ</w:t>
      </w:r>
      <w:r>
        <w:t xml:space="preserve">; </w:t>
      </w:r>
    </w:p>
    <w:p w:rsidR="000962D4" w:rsidRDefault="00A82E42">
      <w:pPr>
        <w:numPr>
          <w:ilvl w:val="0"/>
          <w:numId w:val="6"/>
        </w:numPr>
        <w:ind w:right="56"/>
      </w:pPr>
      <w:r>
        <w:t>ознакомление</w:t>
      </w:r>
      <w:r>
        <w:t xml:space="preserve"> </w:t>
      </w:r>
      <w:r>
        <w:t>с</w:t>
      </w:r>
      <w:r>
        <w:t xml:space="preserve"> </w:t>
      </w:r>
      <w:r>
        <w:t>документацией</w:t>
      </w:r>
      <w:r>
        <w:t xml:space="preserve"> </w:t>
      </w:r>
      <w:r>
        <w:t>по</w:t>
      </w:r>
      <w:r>
        <w:t xml:space="preserve"> </w:t>
      </w:r>
      <w:r>
        <w:t>объекту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обследование</w:t>
      </w:r>
      <w:r>
        <w:t xml:space="preserve"> (</w:t>
      </w:r>
      <w:r>
        <w:t>например</w:t>
      </w:r>
      <w:r>
        <w:t xml:space="preserve">, </w:t>
      </w:r>
      <w:r>
        <w:t>сбор</w:t>
      </w:r>
      <w:r>
        <w:t xml:space="preserve"> </w:t>
      </w:r>
      <w:r>
        <w:t>информации</w:t>
      </w:r>
      <w:r>
        <w:t xml:space="preserve"> </w:t>
      </w:r>
      <w:r>
        <w:t>об</w:t>
      </w:r>
      <w:r>
        <w:t xml:space="preserve"> </w:t>
      </w:r>
      <w:r>
        <w:t>эксплуатационной</w:t>
      </w:r>
      <w:r>
        <w:t xml:space="preserve"> </w:t>
      </w:r>
      <w:r>
        <w:t>и</w:t>
      </w:r>
      <w:r>
        <w:t xml:space="preserve"> </w:t>
      </w:r>
      <w:r>
        <w:t>технической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объект</w:t>
      </w:r>
      <w:r>
        <w:t xml:space="preserve"> </w:t>
      </w:r>
      <w:r>
        <w:t>исследования</w:t>
      </w:r>
      <w:r>
        <w:t xml:space="preserve">, </w:t>
      </w:r>
      <w:r>
        <w:t>директивных</w:t>
      </w:r>
      <w:r>
        <w:t xml:space="preserve"> </w:t>
      </w:r>
      <w:r>
        <w:t>документах</w:t>
      </w:r>
      <w:r>
        <w:t xml:space="preserve"> </w:t>
      </w:r>
      <w:r>
        <w:t>на</w:t>
      </w:r>
      <w:r>
        <w:t xml:space="preserve"> </w:t>
      </w:r>
      <w:r>
        <w:t>проведение</w:t>
      </w:r>
      <w:r>
        <w:t xml:space="preserve"> </w:t>
      </w:r>
      <w:r>
        <w:t>работ</w:t>
      </w:r>
      <w:r>
        <w:t xml:space="preserve">; </w:t>
      </w:r>
      <w:r>
        <w:t>уточнение</w:t>
      </w:r>
      <w:r>
        <w:t xml:space="preserve"> </w:t>
      </w:r>
      <w:r>
        <w:t>информации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результатов</w:t>
      </w:r>
      <w:r>
        <w:t xml:space="preserve"> </w:t>
      </w:r>
      <w:r>
        <w:t>ранее</w:t>
      </w:r>
      <w:r>
        <w:t xml:space="preserve"> </w:t>
      </w:r>
      <w:r>
        <w:t>проведенных</w:t>
      </w:r>
      <w:r>
        <w:t xml:space="preserve"> </w:t>
      </w:r>
      <w:r>
        <w:t>исследований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проектной</w:t>
      </w:r>
      <w:r>
        <w:t xml:space="preserve"> </w:t>
      </w:r>
      <w:r>
        <w:t>документации</w:t>
      </w:r>
      <w:r>
        <w:t xml:space="preserve"> </w:t>
      </w:r>
      <w:r>
        <w:t>и</w:t>
      </w:r>
      <w:r>
        <w:t xml:space="preserve"> </w:t>
      </w:r>
      <w:r>
        <w:t>значений</w:t>
      </w:r>
      <w:r>
        <w:t xml:space="preserve"> </w:t>
      </w:r>
      <w:r>
        <w:t>расчетных</w:t>
      </w:r>
      <w:r>
        <w:t xml:space="preserve"> </w:t>
      </w:r>
      <w:r>
        <w:t>показателей</w:t>
      </w:r>
      <w:r>
        <w:t xml:space="preserve"> (</w:t>
      </w:r>
      <w:r>
        <w:t>КЕО</w:t>
      </w:r>
      <w:r>
        <w:t xml:space="preserve">, </w:t>
      </w:r>
      <w:r>
        <w:t>объединенный</w:t>
      </w:r>
      <w:r>
        <w:t xml:space="preserve"> </w:t>
      </w:r>
      <w:r>
        <w:t>показатель</w:t>
      </w:r>
      <w:r>
        <w:t xml:space="preserve"> </w:t>
      </w:r>
      <w:r>
        <w:t>дискомфорта</w:t>
      </w:r>
      <w:r>
        <w:t xml:space="preserve">).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рекомендуется</w:t>
      </w:r>
      <w:r>
        <w:t xml:space="preserve"> </w:t>
      </w:r>
      <w:r>
        <w:t>обращать</w:t>
      </w:r>
      <w:r>
        <w:t xml:space="preserve"> </w:t>
      </w:r>
      <w:r>
        <w:t>внимание</w:t>
      </w:r>
      <w:r>
        <w:t xml:space="preserve"> </w:t>
      </w:r>
      <w:r>
        <w:t>на</w:t>
      </w:r>
      <w:r>
        <w:t xml:space="preserve"> </w:t>
      </w:r>
      <w:r>
        <w:t>соответствие</w:t>
      </w:r>
      <w:r>
        <w:t xml:space="preserve"> </w:t>
      </w:r>
      <w:r>
        <w:t>существующей</w:t>
      </w:r>
      <w:r>
        <w:t xml:space="preserve"> </w:t>
      </w:r>
      <w:r>
        <w:t>ситуации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реального</w:t>
      </w:r>
      <w:r>
        <w:t xml:space="preserve"> </w:t>
      </w:r>
      <w:r>
        <w:t>состояния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 (</w:t>
      </w:r>
      <w:r>
        <w:t>например</w:t>
      </w:r>
      <w:r>
        <w:t xml:space="preserve">, </w:t>
      </w:r>
      <w:r>
        <w:t>количество</w:t>
      </w:r>
      <w:r>
        <w:t xml:space="preserve">, </w:t>
      </w:r>
      <w:r>
        <w:t>расположение</w:t>
      </w:r>
      <w:r>
        <w:t xml:space="preserve">, </w:t>
      </w:r>
      <w:r>
        <w:t>мощность</w:t>
      </w:r>
      <w:r>
        <w:t xml:space="preserve">, </w:t>
      </w:r>
      <w:r>
        <w:t>защитный</w:t>
      </w:r>
      <w:r>
        <w:t xml:space="preserve"> </w:t>
      </w:r>
      <w:r>
        <w:t>угол</w:t>
      </w:r>
      <w:r>
        <w:t xml:space="preserve"> </w:t>
      </w:r>
      <w:r>
        <w:t>светильников</w:t>
      </w:r>
      <w:r>
        <w:t xml:space="preserve">, </w:t>
      </w:r>
      <w:r>
        <w:t>схемы</w:t>
      </w:r>
      <w:r>
        <w:t xml:space="preserve"> </w:t>
      </w:r>
      <w:r>
        <w:t>подключения</w:t>
      </w:r>
      <w:r>
        <w:t xml:space="preserve"> </w:t>
      </w:r>
      <w:r>
        <w:t>светильников</w:t>
      </w:r>
      <w:r>
        <w:t xml:space="preserve">, </w:t>
      </w:r>
      <w:r>
        <w:t>наличие</w:t>
      </w:r>
      <w:r>
        <w:t xml:space="preserve"> </w:t>
      </w:r>
      <w:r>
        <w:t>пускорегулиру</w:t>
      </w:r>
      <w:r>
        <w:t>ющих</w:t>
      </w:r>
      <w:r>
        <w:t xml:space="preserve"> </w:t>
      </w:r>
      <w:r>
        <w:t>аппаратов</w:t>
      </w:r>
      <w:r>
        <w:t xml:space="preserve"> (</w:t>
      </w:r>
      <w:r>
        <w:t>далее</w:t>
      </w:r>
      <w:r>
        <w:t xml:space="preserve"> – </w:t>
      </w:r>
      <w:r>
        <w:t>ПРА</w:t>
      </w:r>
      <w:r>
        <w:t xml:space="preserve">), </w:t>
      </w:r>
      <w:r>
        <w:t>материалам</w:t>
      </w:r>
      <w:r>
        <w:t xml:space="preserve"> </w:t>
      </w:r>
      <w:r>
        <w:t>проекта</w:t>
      </w:r>
      <w:r>
        <w:t xml:space="preserve">;  </w:t>
      </w:r>
    </w:p>
    <w:p w:rsidR="000962D4" w:rsidRDefault="00A82E42">
      <w:pPr>
        <w:numPr>
          <w:ilvl w:val="0"/>
          <w:numId w:val="6"/>
        </w:numPr>
        <w:ind w:right="56"/>
      </w:pPr>
      <w:r>
        <w:t>определение</w:t>
      </w:r>
      <w:r>
        <w:t xml:space="preserve"> </w:t>
      </w:r>
      <w:r>
        <w:t>объема</w:t>
      </w:r>
      <w:r>
        <w:t xml:space="preserve"> </w:t>
      </w:r>
      <w:r>
        <w:t>работ</w:t>
      </w:r>
      <w:r>
        <w:t xml:space="preserve"> </w:t>
      </w:r>
      <w:r>
        <w:t>на</w:t>
      </w:r>
      <w:r>
        <w:t xml:space="preserve"> </w:t>
      </w:r>
      <w:r>
        <w:t>объекте</w:t>
      </w:r>
      <w:r>
        <w:t xml:space="preserve"> (</w:t>
      </w:r>
      <w:r>
        <w:t>выбор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для</w:t>
      </w:r>
      <w:r>
        <w:t xml:space="preserve"> </w:t>
      </w:r>
      <w:r>
        <w:t>инструментального</w:t>
      </w:r>
      <w:r>
        <w:t xml:space="preserve"> </w:t>
      </w:r>
      <w:r>
        <w:t>контроля</w:t>
      </w:r>
      <w:r>
        <w:t xml:space="preserve"> </w:t>
      </w:r>
      <w:r>
        <w:t>освещения</w:t>
      </w:r>
      <w:r>
        <w:t xml:space="preserve">, </w:t>
      </w:r>
      <w:r>
        <w:t>контролируемых</w:t>
      </w:r>
      <w:r>
        <w:t xml:space="preserve"> </w:t>
      </w:r>
      <w:r>
        <w:t>показателей</w:t>
      </w:r>
      <w:r>
        <w:t xml:space="preserve">, </w:t>
      </w:r>
      <w:r>
        <w:t>контрольных</w:t>
      </w:r>
      <w:r>
        <w:t xml:space="preserve"> </w:t>
      </w:r>
      <w:r>
        <w:t>точек</w:t>
      </w:r>
      <w:r>
        <w:t xml:space="preserve"> (</w:t>
      </w:r>
      <w:r>
        <w:t>точек</w:t>
      </w:r>
      <w:r>
        <w:t xml:space="preserve"> </w:t>
      </w:r>
      <w:r>
        <w:t>измерения</w:t>
      </w:r>
      <w:r>
        <w:t xml:space="preserve">); </w:t>
      </w:r>
      <w:r>
        <w:t>изучение</w:t>
      </w:r>
      <w:r>
        <w:t xml:space="preserve"> </w:t>
      </w:r>
      <w:r>
        <w:t>особенностей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, </w:t>
      </w:r>
      <w:r>
        <w:t>включая</w:t>
      </w:r>
      <w:r>
        <w:t xml:space="preserve"> </w:t>
      </w:r>
      <w:r>
        <w:t>нахождение</w:t>
      </w:r>
      <w:r>
        <w:t xml:space="preserve"> </w:t>
      </w:r>
      <w:r>
        <w:t>работника</w:t>
      </w:r>
      <w:r>
        <w:t xml:space="preserve"> </w:t>
      </w:r>
      <w:r>
        <w:t>в</w:t>
      </w:r>
      <w:r>
        <w:t xml:space="preserve"> </w:t>
      </w:r>
      <w:r>
        <w:t>разных</w:t>
      </w:r>
      <w:r>
        <w:t xml:space="preserve"> </w:t>
      </w:r>
      <w:r>
        <w:t>помещениях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выполнение</w:t>
      </w:r>
      <w:r>
        <w:t xml:space="preserve"> </w:t>
      </w:r>
      <w:r>
        <w:t>различных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хронометраж</w:t>
      </w:r>
      <w:r>
        <w:t xml:space="preserve"> </w:t>
      </w:r>
      <w:r>
        <w:t>выполнения</w:t>
      </w:r>
      <w:r>
        <w:t xml:space="preserve"> </w:t>
      </w:r>
      <w:r>
        <w:t>этих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времени</w:t>
      </w:r>
      <w:r>
        <w:t xml:space="preserve"> </w:t>
      </w:r>
      <w:r>
        <w:t>пребывания</w:t>
      </w:r>
      <w:r>
        <w:t xml:space="preserve"> </w:t>
      </w:r>
      <w:r>
        <w:t>в</w:t>
      </w:r>
      <w:r>
        <w:t xml:space="preserve"> </w:t>
      </w:r>
      <w:r>
        <w:t>разных</w:t>
      </w:r>
      <w:r>
        <w:t xml:space="preserve"> </w:t>
      </w:r>
      <w:r>
        <w:t>зонах</w:t>
      </w:r>
      <w:r>
        <w:t xml:space="preserve"> </w:t>
      </w:r>
      <w:r>
        <w:t>работ</w:t>
      </w:r>
      <w:r>
        <w:t xml:space="preserve">);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, </w:t>
      </w:r>
      <w:r>
        <w:t>возрастные</w:t>
      </w:r>
      <w:r>
        <w:t xml:space="preserve"> </w:t>
      </w:r>
      <w:r>
        <w:t>характер</w:t>
      </w:r>
      <w:r>
        <w:t>истики</w:t>
      </w:r>
      <w:r>
        <w:t xml:space="preserve"> </w:t>
      </w:r>
      <w:r>
        <w:t>работников</w:t>
      </w:r>
      <w:r>
        <w:t xml:space="preserve">, </w:t>
      </w:r>
      <w:r>
        <w:t>влияющие</w:t>
      </w:r>
      <w:r>
        <w:t xml:space="preserve"> </w:t>
      </w:r>
      <w:r>
        <w:t>на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проведению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оценку</w:t>
      </w:r>
      <w:r>
        <w:t xml:space="preserve"> </w:t>
      </w:r>
      <w:r>
        <w:t>их</w:t>
      </w:r>
      <w:r>
        <w:t xml:space="preserve"> </w:t>
      </w:r>
      <w:r>
        <w:t>результатов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время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); </w:t>
      </w:r>
    </w:p>
    <w:p w:rsidR="000962D4" w:rsidRDefault="00A82E42">
      <w:pPr>
        <w:numPr>
          <w:ilvl w:val="0"/>
          <w:numId w:val="6"/>
        </w:numPr>
        <w:ind w:right="56"/>
      </w:pPr>
      <w:r>
        <w:t>сбор</w:t>
      </w:r>
      <w:r>
        <w:t xml:space="preserve"> </w:t>
      </w:r>
      <w:r>
        <w:t>информации</w:t>
      </w:r>
      <w:r>
        <w:t xml:space="preserve"> </w:t>
      </w:r>
      <w:r>
        <w:t>об</w:t>
      </w:r>
      <w:r>
        <w:t xml:space="preserve"> </w:t>
      </w:r>
      <w:r>
        <w:t>особенностях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 местах</w:t>
      </w:r>
      <w:r>
        <w:t xml:space="preserve"> (</w:t>
      </w:r>
      <w:r>
        <w:t>уточняются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наличии</w:t>
      </w:r>
      <w:r>
        <w:t xml:space="preserve"> </w:t>
      </w:r>
      <w:r>
        <w:t>или</w:t>
      </w:r>
      <w:r>
        <w:t xml:space="preserve"> </w:t>
      </w:r>
      <w:r>
        <w:t>отсутствии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; </w:t>
      </w:r>
      <w:r>
        <w:t>системе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; </w:t>
      </w:r>
      <w:r>
        <w:t>типе</w:t>
      </w:r>
      <w:r>
        <w:t xml:space="preserve"> </w:t>
      </w:r>
      <w:r>
        <w:t>светильников</w:t>
      </w:r>
      <w:r>
        <w:t xml:space="preserve">, </w:t>
      </w:r>
      <w:r>
        <w:t>параметрах</w:t>
      </w:r>
      <w:r>
        <w:t xml:space="preserve"> </w:t>
      </w:r>
      <w:r>
        <w:t>их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, </w:t>
      </w:r>
      <w:r>
        <w:t>состоянии</w:t>
      </w:r>
      <w:r>
        <w:t xml:space="preserve"> </w:t>
      </w:r>
      <w:r>
        <w:t>светильников</w:t>
      </w:r>
      <w:r>
        <w:t xml:space="preserve"> (</w:t>
      </w:r>
      <w:r>
        <w:t>например</w:t>
      </w:r>
      <w:r>
        <w:t xml:space="preserve">, </w:t>
      </w:r>
      <w:r>
        <w:t>исправность</w:t>
      </w:r>
      <w:r>
        <w:t xml:space="preserve">, </w:t>
      </w:r>
      <w:r>
        <w:t>загрязнение</w:t>
      </w:r>
      <w:r>
        <w:t xml:space="preserve">, </w:t>
      </w:r>
      <w:r>
        <w:t>укомплектованность</w:t>
      </w:r>
      <w:r>
        <w:t xml:space="preserve"> </w:t>
      </w:r>
      <w:r>
        <w:t>отражателями</w:t>
      </w:r>
      <w:r>
        <w:t xml:space="preserve">, </w:t>
      </w:r>
      <w:r>
        <w:t>решетками</w:t>
      </w:r>
      <w:r>
        <w:t xml:space="preserve">, </w:t>
      </w:r>
      <w:r>
        <w:t>рассеивателями</w:t>
      </w:r>
      <w:r>
        <w:t xml:space="preserve">); </w:t>
      </w:r>
      <w:r>
        <w:t>наличии</w:t>
      </w:r>
      <w:r>
        <w:t xml:space="preserve"> «</w:t>
      </w:r>
      <w:r>
        <w:t>расфазировки</w:t>
      </w:r>
      <w:r>
        <w:t xml:space="preserve">» </w:t>
      </w:r>
      <w:r>
        <w:t>светильников</w:t>
      </w:r>
      <w:r>
        <w:t xml:space="preserve"> </w:t>
      </w:r>
      <w:r>
        <w:t>и</w:t>
      </w:r>
      <w:r>
        <w:t xml:space="preserve"> </w:t>
      </w:r>
      <w:r>
        <w:t>типе</w:t>
      </w:r>
      <w:r>
        <w:t xml:space="preserve"> </w:t>
      </w:r>
      <w:r>
        <w:t>ПРА</w:t>
      </w:r>
      <w:r>
        <w:t xml:space="preserve">, </w:t>
      </w:r>
      <w:r>
        <w:t>светотехнических</w:t>
      </w:r>
      <w:r>
        <w:t xml:space="preserve"> </w:t>
      </w:r>
      <w:r>
        <w:t>характеристиках</w:t>
      </w:r>
      <w:r>
        <w:t xml:space="preserve"> </w:t>
      </w:r>
      <w:r>
        <w:t>светильников</w:t>
      </w:r>
      <w:r>
        <w:t xml:space="preserve"> </w:t>
      </w:r>
      <w:r>
        <w:t>со</w:t>
      </w:r>
      <w:r>
        <w:t xml:space="preserve"> </w:t>
      </w:r>
      <w:r>
        <w:t>светодиодами</w:t>
      </w:r>
      <w:r>
        <w:t xml:space="preserve">; </w:t>
      </w:r>
      <w:r>
        <w:t>наличии</w:t>
      </w:r>
      <w:r>
        <w:t xml:space="preserve"> </w:t>
      </w:r>
      <w:r>
        <w:t>и</w:t>
      </w:r>
      <w:r>
        <w:t xml:space="preserve"> </w:t>
      </w:r>
      <w:r>
        <w:t>состоянии</w:t>
      </w:r>
      <w:r>
        <w:t xml:space="preserve"> </w:t>
      </w:r>
      <w:r>
        <w:t>светильников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неработающих</w:t>
      </w:r>
      <w:r>
        <w:t xml:space="preserve"> </w:t>
      </w:r>
      <w:r>
        <w:t>ламп</w:t>
      </w:r>
      <w:r>
        <w:t xml:space="preserve">; </w:t>
      </w:r>
      <w:r>
        <w:t>типе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, </w:t>
      </w:r>
      <w:r>
        <w:t>их</w:t>
      </w:r>
      <w:r>
        <w:t xml:space="preserve"> </w:t>
      </w:r>
      <w:r>
        <w:t>коррелированной</w:t>
      </w:r>
      <w:r>
        <w:t xml:space="preserve"> </w:t>
      </w:r>
      <w:r>
        <w:t>цветовой</w:t>
      </w:r>
      <w:r>
        <w:t xml:space="preserve"> </w:t>
      </w:r>
      <w:r>
        <w:t>температуре</w:t>
      </w:r>
      <w:r>
        <w:t xml:space="preserve"> (</w:t>
      </w:r>
      <w:r>
        <w:rPr>
          <w:i/>
        </w:rPr>
        <w:t>Т</w:t>
      </w:r>
      <w:r>
        <w:rPr>
          <w:vertAlign w:val="subscript"/>
        </w:rPr>
        <w:t>цк</w:t>
      </w:r>
      <w:r>
        <w:t xml:space="preserve">) </w:t>
      </w:r>
      <w:r>
        <w:t>и</w:t>
      </w:r>
      <w:r>
        <w:t xml:space="preserve"> </w:t>
      </w:r>
      <w:r>
        <w:t>индексе</w:t>
      </w:r>
      <w:r>
        <w:t xml:space="preserve"> </w:t>
      </w:r>
      <w:r>
        <w:t>цветопередачи</w:t>
      </w:r>
      <w:r>
        <w:t xml:space="preserve"> (</w:t>
      </w:r>
      <w:r>
        <w:rPr>
          <w:i/>
        </w:rPr>
        <w:t>R</w:t>
      </w:r>
      <w:r>
        <w:rPr>
          <w:vertAlign w:val="subscript"/>
        </w:rPr>
        <w:t>a</w:t>
      </w:r>
      <w:r>
        <w:t xml:space="preserve">); </w:t>
      </w:r>
      <w:r>
        <w:t>санитарном</w:t>
      </w:r>
      <w:r>
        <w:t xml:space="preserve"> </w:t>
      </w:r>
      <w:r>
        <w:t>состоянии</w:t>
      </w:r>
      <w:r>
        <w:t xml:space="preserve"> </w:t>
      </w:r>
      <w:r>
        <w:t>остеклений</w:t>
      </w:r>
      <w:r>
        <w:t xml:space="preserve"> </w:t>
      </w:r>
      <w:r>
        <w:t>светопроемов</w:t>
      </w:r>
      <w:r>
        <w:t xml:space="preserve">, </w:t>
      </w:r>
      <w:r>
        <w:t>стен</w:t>
      </w:r>
      <w:r>
        <w:t xml:space="preserve">, </w:t>
      </w:r>
      <w:r>
        <w:t>потолков</w:t>
      </w:r>
      <w:r>
        <w:t xml:space="preserve">; </w:t>
      </w:r>
    </w:p>
    <w:p w:rsidR="000962D4" w:rsidRDefault="00A82E42">
      <w:pPr>
        <w:numPr>
          <w:ilvl w:val="0"/>
          <w:numId w:val="6"/>
        </w:numPr>
        <w:ind w:right="56"/>
      </w:pPr>
      <w:r>
        <w:t>сбор</w:t>
      </w:r>
      <w:r>
        <w:t xml:space="preserve"> </w:t>
      </w:r>
      <w:r>
        <w:t>жалоб</w:t>
      </w:r>
      <w:r>
        <w:t xml:space="preserve"> (</w:t>
      </w:r>
      <w:r>
        <w:t>при</w:t>
      </w:r>
      <w:r>
        <w:t xml:space="preserve"> </w:t>
      </w:r>
      <w:r>
        <w:t>их</w:t>
      </w:r>
      <w:r>
        <w:t xml:space="preserve"> </w:t>
      </w:r>
      <w:r>
        <w:t>наличии</w:t>
      </w:r>
      <w:r>
        <w:t xml:space="preserve">) </w:t>
      </w:r>
      <w:r>
        <w:t>со</w:t>
      </w:r>
      <w:r>
        <w:t xml:space="preserve"> </w:t>
      </w:r>
      <w:r>
        <w:t>стороны</w:t>
      </w:r>
      <w:r>
        <w:t xml:space="preserve"> </w:t>
      </w:r>
      <w:r>
        <w:t>лиц</w:t>
      </w:r>
      <w:r>
        <w:t xml:space="preserve">, </w:t>
      </w:r>
      <w:r>
        <w:t>занятых</w:t>
      </w:r>
      <w:r>
        <w:t xml:space="preserve"> </w:t>
      </w:r>
      <w:r>
        <w:t>на</w:t>
      </w:r>
      <w:r>
        <w:t xml:space="preserve"> </w:t>
      </w:r>
      <w:r>
        <w:t>обследуемых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;  </w:t>
      </w:r>
    </w:p>
    <w:p w:rsidR="000962D4" w:rsidRDefault="00A82E42">
      <w:pPr>
        <w:numPr>
          <w:ilvl w:val="0"/>
          <w:numId w:val="6"/>
        </w:numPr>
        <w:ind w:right="56"/>
      </w:pPr>
      <w:r>
        <w:t>определение</w:t>
      </w:r>
      <w:r>
        <w:t xml:space="preserve"> </w:t>
      </w:r>
      <w:r>
        <w:t>потребности</w:t>
      </w:r>
      <w:r>
        <w:t xml:space="preserve"> </w:t>
      </w:r>
      <w:r>
        <w:t>в</w:t>
      </w:r>
      <w:r>
        <w:t xml:space="preserve"> </w:t>
      </w:r>
      <w:r>
        <w:t>СИ</w:t>
      </w:r>
      <w:r>
        <w:t xml:space="preserve"> </w:t>
      </w:r>
      <w:r>
        <w:t>и</w:t>
      </w:r>
      <w:r>
        <w:t xml:space="preserve"> </w:t>
      </w:r>
      <w:r>
        <w:t>привлекаемых</w:t>
      </w:r>
      <w:r>
        <w:t xml:space="preserve"> </w:t>
      </w:r>
      <w:r>
        <w:t>к</w:t>
      </w:r>
      <w:r>
        <w:t xml:space="preserve"> </w:t>
      </w:r>
      <w:r>
        <w:t>работе</w:t>
      </w:r>
      <w:r>
        <w:t xml:space="preserve"> </w:t>
      </w:r>
      <w:r>
        <w:t>специалистах</w:t>
      </w:r>
      <w:r>
        <w:t xml:space="preserve">; </w:t>
      </w:r>
    </w:p>
    <w:p w:rsidR="000962D4" w:rsidRDefault="00A82E42">
      <w:pPr>
        <w:numPr>
          <w:ilvl w:val="0"/>
          <w:numId w:val="6"/>
        </w:numPr>
        <w:spacing w:after="0" w:line="259" w:lineRule="auto"/>
        <w:ind w:right="56"/>
      </w:pPr>
      <w:r>
        <w:t>подготовка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. </w:t>
      </w:r>
    </w:p>
    <w:p w:rsidR="000962D4" w:rsidRDefault="00A82E42">
      <w:pPr>
        <w:ind w:left="-15" w:right="56"/>
      </w:pPr>
      <w:r>
        <w:t>Необходимые</w:t>
      </w:r>
      <w:r>
        <w:t xml:space="preserve"> </w:t>
      </w:r>
      <w:r>
        <w:t>сведения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получены</w:t>
      </w:r>
      <w:r>
        <w:t xml:space="preserve"> </w:t>
      </w:r>
      <w:r>
        <w:t>от</w:t>
      </w:r>
      <w:r>
        <w:t xml:space="preserve"> </w:t>
      </w:r>
      <w:r>
        <w:t>владельца</w:t>
      </w:r>
      <w:r>
        <w:t xml:space="preserve"> </w:t>
      </w:r>
      <w:r>
        <w:t>объекта</w:t>
      </w:r>
      <w:r>
        <w:t xml:space="preserve"> </w:t>
      </w:r>
      <w:r>
        <w:t>и</w:t>
      </w:r>
      <w:r>
        <w:t xml:space="preserve"> </w:t>
      </w:r>
      <w:r>
        <w:t>проектной</w:t>
      </w:r>
      <w:r>
        <w:t xml:space="preserve"> </w:t>
      </w:r>
      <w:r>
        <w:t>организации</w:t>
      </w:r>
      <w:r>
        <w:t xml:space="preserve">, </w:t>
      </w:r>
      <w:r>
        <w:t>которые</w:t>
      </w:r>
      <w:r>
        <w:t xml:space="preserve"> </w:t>
      </w:r>
      <w:r>
        <w:t>несут</w:t>
      </w:r>
      <w:r>
        <w:t xml:space="preserve"> </w:t>
      </w:r>
      <w:r>
        <w:t>ответственность</w:t>
      </w:r>
      <w:r>
        <w:t xml:space="preserve"> </w:t>
      </w:r>
      <w:r>
        <w:t>за</w:t>
      </w:r>
      <w:r>
        <w:t xml:space="preserve"> </w:t>
      </w:r>
      <w:r>
        <w:t>достоверность</w:t>
      </w:r>
      <w:r>
        <w:t xml:space="preserve"> </w:t>
      </w:r>
      <w:r>
        <w:t>предоставленных</w:t>
      </w:r>
      <w:r>
        <w:t xml:space="preserve"> </w:t>
      </w:r>
      <w:r>
        <w:t>материалов</w:t>
      </w:r>
      <w:r>
        <w:t xml:space="preserve">. </w:t>
      </w:r>
    </w:p>
    <w:p w:rsidR="000962D4" w:rsidRDefault="00A82E42">
      <w:pPr>
        <w:numPr>
          <w:ilvl w:val="1"/>
          <w:numId w:val="7"/>
        </w:numPr>
        <w:ind w:right="56"/>
      </w:pPr>
      <w:r>
        <w:t>Точки</w:t>
      </w:r>
      <w:r>
        <w:t xml:space="preserve"> </w:t>
      </w:r>
      <w:r>
        <w:t>измерений</w:t>
      </w:r>
      <w:r>
        <w:t xml:space="preserve"> </w:t>
      </w:r>
      <w:r>
        <w:t>контролируемых</w:t>
      </w:r>
      <w:r>
        <w:t xml:space="preserve"> </w:t>
      </w:r>
      <w:r>
        <w:t>показателей</w:t>
      </w:r>
      <w:r>
        <w:t xml:space="preserve"> </w:t>
      </w:r>
      <w:r>
        <w:t>искусственной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наносят</w:t>
      </w:r>
      <w:r>
        <w:t xml:space="preserve"> </w:t>
      </w:r>
      <w:r>
        <w:t>на</w:t>
      </w:r>
      <w:r>
        <w:t xml:space="preserve"> </w:t>
      </w:r>
      <w:r>
        <w:t>план</w:t>
      </w:r>
      <w:r>
        <w:t xml:space="preserve"> </w:t>
      </w:r>
      <w:r>
        <w:t>помещения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размещения</w:t>
      </w:r>
      <w:r>
        <w:t xml:space="preserve"> </w:t>
      </w:r>
      <w:r>
        <w:t>светильников</w:t>
      </w:r>
      <w:r>
        <w:t xml:space="preserve">. </w:t>
      </w:r>
    </w:p>
    <w:p w:rsidR="000962D4" w:rsidRDefault="00A82E42">
      <w:pPr>
        <w:numPr>
          <w:ilvl w:val="1"/>
          <w:numId w:val="7"/>
        </w:numPr>
        <w:ind w:right="56"/>
      </w:pPr>
      <w:r>
        <w:t>Перед</w:t>
      </w:r>
      <w:r>
        <w:t xml:space="preserve"> </w:t>
      </w:r>
      <w:r>
        <w:t>проведением</w:t>
      </w:r>
      <w:r>
        <w:t xml:space="preserve"> </w:t>
      </w:r>
      <w:r>
        <w:t>измерений</w:t>
      </w:r>
      <w:r>
        <w:t xml:space="preserve"> </w:t>
      </w:r>
      <w:r>
        <w:t>на</w:t>
      </w:r>
      <w:r>
        <w:t xml:space="preserve"> </w:t>
      </w:r>
      <w:r>
        <w:t>всех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определяют</w:t>
      </w:r>
      <w:r>
        <w:t xml:space="preserve"> </w:t>
      </w:r>
      <w:r>
        <w:t>значения</w:t>
      </w:r>
      <w:r>
        <w:t xml:space="preserve"> </w:t>
      </w:r>
      <w:r>
        <w:t>параметров</w:t>
      </w:r>
      <w:r>
        <w:t xml:space="preserve"> </w:t>
      </w:r>
      <w:r>
        <w:t>микроклимата</w:t>
      </w:r>
      <w:r>
        <w:t xml:space="preserve">. </w:t>
      </w:r>
    </w:p>
    <w:p w:rsidR="000962D4" w:rsidRDefault="00A82E42">
      <w:pPr>
        <w:ind w:left="-15" w:right="56"/>
      </w:pPr>
      <w:r>
        <w:t>При</w:t>
      </w:r>
      <w:r>
        <w:t xml:space="preserve"> </w:t>
      </w:r>
      <w:r>
        <w:t>проведении</w:t>
      </w:r>
      <w:r>
        <w:t xml:space="preserve"> </w:t>
      </w:r>
      <w:r>
        <w:t>измерений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параметры</w:t>
      </w:r>
      <w:r>
        <w:t xml:space="preserve"> </w:t>
      </w:r>
      <w:r>
        <w:t>наружного</w:t>
      </w:r>
      <w:r>
        <w:t xml:space="preserve"> </w:t>
      </w:r>
      <w:r>
        <w:t>возду</w:t>
      </w:r>
      <w:r>
        <w:t>ха</w:t>
      </w:r>
      <w:r>
        <w:t xml:space="preserve"> (</w:t>
      </w:r>
      <w:r>
        <w:t>температура</w:t>
      </w:r>
      <w:r>
        <w:t xml:space="preserve">, </w:t>
      </w:r>
      <w:r>
        <w:t>относительная</w:t>
      </w:r>
      <w:r>
        <w:t xml:space="preserve"> </w:t>
      </w:r>
      <w:r>
        <w:t>влажность</w:t>
      </w:r>
      <w:r>
        <w:t xml:space="preserve"> </w:t>
      </w:r>
      <w:r>
        <w:t>воздуха</w:t>
      </w:r>
      <w:r>
        <w:t xml:space="preserve">, </w:t>
      </w:r>
      <w:r>
        <w:t>атмосферное</w:t>
      </w:r>
      <w:r>
        <w:t xml:space="preserve"> </w:t>
      </w:r>
      <w:r>
        <w:t>давление</w:t>
      </w:r>
      <w:r>
        <w:t xml:space="preserve">) </w:t>
      </w:r>
      <w:r>
        <w:t>уточняются</w:t>
      </w:r>
      <w:r>
        <w:t xml:space="preserve"> </w:t>
      </w:r>
      <w:r>
        <w:t>по</w:t>
      </w:r>
      <w:r>
        <w:t xml:space="preserve"> </w:t>
      </w:r>
      <w:r>
        <w:t>данным</w:t>
      </w:r>
      <w:r>
        <w:t xml:space="preserve"> </w:t>
      </w:r>
      <w:r>
        <w:t>официальных</w:t>
      </w:r>
      <w:r>
        <w:t xml:space="preserve"> </w:t>
      </w:r>
      <w:r>
        <w:t>источников</w:t>
      </w:r>
      <w:r>
        <w:rPr>
          <w:vertAlign w:val="superscript"/>
        </w:rPr>
        <w:footnoteReference w:id="5"/>
      </w:r>
      <w:r>
        <w:t>.</w:t>
      </w:r>
      <w:r>
        <w:rPr>
          <w:color w:val="FF0000"/>
        </w:rPr>
        <w:t xml:space="preserve"> </w:t>
      </w:r>
      <w:r>
        <w:t>Допускается</w:t>
      </w:r>
      <w:r>
        <w:t xml:space="preserve"> </w:t>
      </w:r>
      <w:r>
        <w:t>проведение</w:t>
      </w:r>
      <w:r>
        <w:t xml:space="preserve"> </w:t>
      </w:r>
      <w:r>
        <w:t>измерений</w:t>
      </w:r>
      <w:r>
        <w:t xml:space="preserve"> </w:t>
      </w:r>
      <w:r>
        <w:t>метеопараметров</w:t>
      </w:r>
      <w:r>
        <w:t xml:space="preserve"> </w:t>
      </w:r>
      <w:r>
        <w:t>непосредственно</w:t>
      </w:r>
      <w:r>
        <w:t xml:space="preserve"> </w:t>
      </w:r>
      <w:r>
        <w:t>на</w:t>
      </w:r>
      <w:r>
        <w:t xml:space="preserve"> </w:t>
      </w:r>
      <w:r>
        <w:t>обследуемой</w:t>
      </w:r>
      <w:r>
        <w:t xml:space="preserve"> </w:t>
      </w:r>
      <w:r>
        <w:t>территории</w:t>
      </w:r>
      <w:r>
        <w:t xml:space="preserve">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подготовка</w:t>
      </w:r>
      <w:r>
        <w:t xml:space="preserve"> </w:t>
      </w:r>
      <w:r>
        <w:t>прибора</w:t>
      </w:r>
      <w:r>
        <w:t xml:space="preserve"> </w:t>
      </w:r>
      <w:r>
        <w:t>к</w:t>
      </w:r>
      <w:r>
        <w:t xml:space="preserve"> </w:t>
      </w:r>
      <w:r>
        <w:t>проведению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 </w:t>
      </w:r>
      <w:r>
        <w:t>применяемого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ind w:left="-15" w:right="56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нахождения</w:t>
      </w:r>
      <w:r>
        <w:t xml:space="preserve"> </w:t>
      </w:r>
      <w:r>
        <w:t>группы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</w:t>
      </w:r>
      <w:r>
        <w:t xml:space="preserve"> </w:t>
      </w:r>
      <w:r>
        <w:t>равных</w:t>
      </w:r>
      <w:r>
        <w:t xml:space="preserve"> </w:t>
      </w:r>
      <w:r>
        <w:t>метеорологических</w:t>
      </w:r>
      <w:r>
        <w:t xml:space="preserve"> </w:t>
      </w:r>
      <w:r>
        <w:t>условиях</w:t>
      </w:r>
      <w:r>
        <w:t xml:space="preserve"> </w:t>
      </w:r>
      <w:r>
        <w:t>допускается</w:t>
      </w:r>
      <w:r>
        <w:t xml:space="preserve"> </w:t>
      </w:r>
      <w:r>
        <w:t>определение</w:t>
      </w:r>
      <w:r>
        <w:t xml:space="preserve"> </w:t>
      </w:r>
      <w:r>
        <w:t>параметров</w:t>
      </w:r>
      <w:r>
        <w:t xml:space="preserve"> </w:t>
      </w:r>
      <w:r>
        <w:t>микроклимата</w:t>
      </w:r>
      <w:r>
        <w:t xml:space="preserve"> </w:t>
      </w:r>
      <w:r>
        <w:t>по</w:t>
      </w:r>
      <w:r>
        <w:t xml:space="preserve"> </w:t>
      </w:r>
      <w:r>
        <w:t>одному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.  </w:t>
      </w:r>
    </w:p>
    <w:p w:rsidR="000962D4" w:rsidRDefault="00A82E42">
      <w:pPr>
        <w:numPr>
          <w:ilvl w:val="1"/>
          <w:numId w:val="7"/>
        </w:numPr>
        <w:spacing w:after="26"/>
        <w:ind w:right="56"/>
      </w:pPr>
      <w:r>
        <w:t>Гигиеническая</w:t>
      </w:r>
      <w:r>
        <w:t xml:space="preserve"> </w:t>
      </w:r>
      <w:r>
        <w:t>оценка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t>6</w:t>
      </w:r>
      <w:r>
        <w:t xml:space="preserve"> (</w:t>
      </w:r>
      <w:r>
        <w:t>с</w:t>
      </w:r>
      <w:r>
        <w:t xml:space="preserve"> </w:t>
      </w:r>
      <w:r>
        <w:t>определением класса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(</w:t>
      </w:r>
      <w:r>
        <w:t>при</w:t>
      </w:r>
      <w:r>
        <w:t xml:space="preserve"> </w:t>
      </w:r>
      <w:r>
        <w:t>необходимости</w:t>
      </w:r>
      <w:r>
        <w:t>) (</w:t>
      </w:r>
      <w:r>
        <w:t>см</w:t>
      </w:r>
      <w:r>
        <w:t xml:space="preserve">. </w:t>
      </w:r>
      <w:r>
        <w:t>приложение</w:t>
      </w:r>
      <w:r>
        <w:t xml:space="preserve"> 1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).  </w:t>
      </w:r>
    </w:p>
    <w:p w:rsidR="000962D4" w:rsidRDefault="00A82E42">
      <w:pPr>
        <w:ind w:left="-15" w:right="56"/>
      </w:pPr>
      <w:r>
        <w:t>Результаты</w:t>
      </w:r>
      <w:r>
        <w:t xml:space="preserve"> </w:t>
      </w:r>
      <w:r>
        <w:t>оценки</w:t>
      </w:r>
      <w:r>
        <w:t xml:space="preserve"> </w:t>
      </w:r>
      <w:r>
        <w:t>освещения</w:t>
      </w:r>
      <w:r>
        <w:t xml:space="preserve"> </w:t>
      </w:r>
      <w:r>
        <w:t>отражают</w:t>
      </w:r>
      <w:r>
        <w:t>ся</w:t>
      </w:r>
      <w:r>
        <w:t xml:space="preserve"> </w:t>
      </w:r>
      <w:r>
        <w:t>в</w:t>
      </w:r>
      <w:r>
        <w:t xml:space="preserve"> </w:t>
      </w:r>
      <w:r>
        <w:t>протоколах</w:t>
      </w:r>
      <w:r>
        <w:t xml:space="preserve"> </w:t>
      </w:r>
      <w:r>
        <w:t>измерений</w:t>
      </w:r>
      <w:r>
        <w:rPr>
          <w:vertAlign w:val="superscript"/>
        </w:rPr>
        <w:footnoteReference w:id="6"/>
      </w:r>
      <w:r>
        <w:t xml:space="preserve">, </w:t>
      </w:r>
      <w:r>
        <w:t>экспертном</w:t>
      </w:r>
      <w:r>
        <w:t xml:space="preserve"> </w:t>
      </w:r>
      <w:r>
        <w:t>заключении</w:t>
      </w:r>
      <w:r>
        <w:rPr>
          <w:vertAlign w:val="superscript"/>
        </w:rPr>
        <w:footnoteReference w:id="7"/>
      </w:r>
      <w:r>
        <w:t xml:space="preserve">. </w:t>
      </w:r>
    </w:p>
    <w:p w:rsidR="000962D4" w:rsidRDefault="00A82E42">
      <w:pPr>
        <w:numPr>
          <w:ilvl w:val="1"/>
          <w:numId w:val="7"/>
        </w:numPr>
        <w:ind w:right="56"/>
      </w:pPr>
      <w:r>
        <w:t>Для</w:t>
      </w:r>
      <w:r>
        <w:t xml:space="preserve"> </w:t>
      </w:r>
      <w:r>
        <w:t>выбора</w:t>
      </w:r>
      <w:r>
        <w:t xml:space="preserve"> </w:t>
      </w:r>
      <w:r>
        <w:t>предельно</w:t>
      </w:r>
      <w:r>
        <w:t xml:space="preserve"> </w:t>
      </w:r>
      <w:r>
        <w:t>допустимых</w:t>
      </w:r>
      <w:r>
        <w:t xml:space="preserve"> </w:t>
      </w:r>
      <w:r>
        <w:t>уровней</w:t>
      </w:r>
      <w:r>
        <w:t xml:space="preserve"> </w:t>
      </w:r>
      <w:r>
        <w:t>параметров</w:t>
      </w:r>
      <w:r>
        <w:t xml:space="preserve"> </w:t>
      </w:r>
      <w:r>
        <w:t>освещения</w:t>
      </w:r>
      <w:r>
        <w:t xml:space="preserve"> </w:t>
      </w:r>
      <w:r>
        <w:t>определяется</w:t>
      </w:r>
      <w:r>
        <w:t xml:space="preserve"> </w:t>
      </w:r>
      <w:r>
        <w:t>характер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 (</w:t>
      </w:r>
      <w:r>
        <w:t>разряд</w:t>
      </w:r>
      <w:r>
        <w:t xml:space="preserve"> </w:t>
      </w:r>
      <w:r>
        <w:t>и</w:t>
      </w:r>
      <w:r>
        <w:t xml:space="preserve"> </w:t>
      </w:r>
      <w:r>
        <w:t>подразряд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). </w:t>
      </w:r>
    </w:p>
    <w:p w:rsidR="000962D4" w:rsidRDefault="00A82E42">
      <w:pPr>
        <w:ind w:left="425" w:right="56" w:firstLine="0"/>
      </w:pPr>
      <w:r>
        <w:t>При</w:t>
      </w:r>
      <w:r>
        <w:t xml:space="preserve"> </w:t>
      </w:r>
      <w:r>
        <w:t>этом</w:t>
      </w:r>
      <w:r>
        <w:t xml:space="preserve"> </w:t>
      </w:r>
      <w:r>
        <w:t>изучаются</w:t>
      </w:r>
      <w:r>
        <w:t xml:space="preserve">:  </w:t>
      </w:r>
    </w:p>
    <w:p w:rsidR="000962D4" w:rsidRDefault="00A82E42">
      <w:pPr>
        <w:numPr>
          <w:ilvl w:val="0"/>
          <w:numId w:val="6"/>
        </w:numPr>
        <w:ind w:right="56"/>
      </w:pPr>
      <w:r>
        <w:t>технологический</w:t>
      </w:r>
      <w:r>
        <w:t xml:space="preserve"> </w:t>
      </w:r>
      <w:r>
        <w:t>процесс</w:t>
      </w:r>
      <w:r>
        <w:t xml:space="preserve"> </w:t>
      </w:r>
      <w:r>
        <w:t>и</w:t>
      </w:r>
      <w:r>
        <w:t xml:space="preserve"> </w:t>
      </w:r>
      <w:r>
        <w:t>технологическое</w:t>
      </w:r>
      <w:r>
        <w:t xml:space="preserve"> </w:t>
      </w:r>
      <w:r>
        <w:t>оборудование</w:t>
      </w:r>
      <w:r>
        <w:t xml:space="preserve"> (</w:t>
      </w:r>
      <w:r>
        <w:t>например</w:t>
      </w:r>
      <w:r>
        <w:t xml:space="preserve">, </w:t>
      </w:r>
      <w:r>
        <w:t>при</w:t>
      </w:r>
      <w:r>
        <w:t xml:space="preserve"> </w:t>
      </w:r>
      <w:r>
        <w:t>выходе</w:t>
      </w:r>
      <w:r>
        <w:t xml:space="preserve"> </w:t>
      </w:r>
      <w:r>
        <w:t>на</w:t>
      </w:r>
      <w:r>
        <w:t xml:space="preserve"> </w:t>
      </w:r>
      <w:r>
        <w:t>предприятие</w:t>
      </w:r>
      <w:r>
        <w:t xml:space="preserve">, </w:t>
      </w:r>
      <w:r>
        <w:t>по</w:t>
      </w:r>
      <w:r>
        <w:t xml:space="preserve"> </w:t>
      </w:r>
      <w:r>
        <w:t>материалам</w:t>
      </w:r>
      <w:r>
        <w:t xml:space="preserve"> </w:t>
      </w:r>
      <w:r>
        <w:t>технической</w:t>
      </w:r>
      <w:r>
        <w:t xml:space="preserve"> </w:t>
      </w:r>
      <w:r>
        <w:t>литературы</w:t>
      </w:r>
      <w:r>
        <w:t xml:space="preserve"> </w:t>
      </w:r>
      <w:r>
        <w:t>и</w:t>
      </w:r>
      <w:r>
        <w:t xml:space="preserve"> </w:t>
      </w:r>
      <w:r>
        <w:t>учебным</w:t>
      </w:r>
      <w:r>
        <w:t xml:space="preserve"> </w:t>
      </w:r>
      <w:r>
        <w:t>пособиям</w:t>
      </w:r>
      <w:r>
        <w:t xml:space="preserve">), </w:t>
      </w:r>
      <w:r>
        <w:t>что</w:t>
      </w:r>
      <w:r>
        <w:t xml:space="preserve"> </w:t>
      </w:r>
      <w:r>
        <w:t>позволяет</w:t>
      </w:r>
      <w:r>
        <w:t xml:space="preserve"> </w:t>
      </w:r>
      <w:r>
        <w:t>составить</w:t>
      </w:r>
      <w:r>
        <w:t xml:space="preserve"> </w:t>
      </w:r>
      <w:r>
        <w:t>общее</w:t>
      </w:r>
      <w:r>
        <w:t xml:space="preserve"> </w:t>
      </w:r>
      <w:r>
        <w:t>представление</w:t>
      </w:r>
      <w:r>
        <w:t xml:space="preserve"> </w:t>
      </w:r>
      <w:r>
        <w:t>о</w:t>
      </w:r>
      <w:r>
        <w:t xml:space="preserve"> </w:t>
      </w:r>
      <w:r>
        <w:t>способах</w:t>
      </w:r>
      <w:r>
        <w:t xml:space="preserve"> </w:t>
      </w:r>
      <w:r>
        <w:t>обработки</w:t>
      </w:r>
      <w:r>
        <w:t xml:space="preserve"> </w:t>
      </w:r>
      <w:r>
        <w:t>сырья</w:t>
      </w:r>
      <w:r>
        <w:t xml:space="preserve">, </w:t>
      </w:r>
      <w:r>
        <w:t>требуемой</w:t>
      </w:r>
      <w:r>
        <w:t xml:space="preserve"> </w:t>
      </w:r>
      <w:r>
        <w:t>точности</w:t>
      </w:r>
      <w:r>
        <w:t xml:space="preserve"> </w:t>
      </w:r>
      <w:r>
        <w:t>при</w:t>
      </w:r>
      <w:r>
        <w:t xml:space="preserve"> </w:t>
      </w:r>
      <w:r>
        <w:t>изготовлении</w:t>
      </w:r>
      <w:r>
        <w:t xml:space="preserve"> </w:t>
      </w:r>
      <w:r>
        <w:t>отдельных</w:t>
      </w:r>
      <w:r>
        <w:t xml:space="preserve"> </w:t>
      </w:r>
      <w:r>
        <w:t>деталей</w:t>
      </w:r>
      <w:r>
        <w:t xml:space="preserve">, </w:t>
      </w:r>
      <w:r>
        <w:t>узло</w:t>
      </w:r>
      <w:r>
        <w:t>в</w:t>
      </w:r>
      <w:r>
        <w:t xml:space="preserve"> </w:t>
      </w:r>
      <w:r>
        <w:t>или</w:t>
      </w:r>
      <w:r>
        <w:t xml:space="preserve"> </w:t>
      </w:r>
      <w:r>
        <w:t>выпускаемого</w:t>
      </w:r>
      <w:r>
        <w:t xml:space="preserve"> </w:t>
      </w:r>
      <w:r>
        <w:t>изделия</w:t>
      </w:r>
      <w:r>
        <w:t xml:space="preserve"> </w:t>
      </w:r>
      <w:r>
        <w:t>в</w:t>
      </w:r>
      <w:r>
        <w:t xml:space="preserve"> </w:t>
      </w:r>
      <w:r>
        <w:t>целом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о</w:t>
      </w:r>
      <w:r>
        <w:t xml:space="preserve"> </w:t>
      </w:r>
      <w:r>
        <w:t>применяемом</w:t>
      </w:r>
      <w:r>
        <w:t xml:space="preserve"> </w:t>
      </w:r>
      <w:r>
        <w:t>оборудовании</w:t>
      </w:r>
      <w:r>
        <w:t xml:space="preserve">;  </w:t>
      </w:r>
    </w:p>
    <w:p w:rsidR="000962D4" w:rsidRDefault="00A82E42">
      <w:pPr>
        <w:numPr>
          <w:ilvl w:val="0"/>
          <w:numId w:val="6"/>
        </w:numPr>
        <w:ind w:right="56"/>
      </w:pPr>
      <w:r>
        <w:t>характер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: </w:t>
      </w:r>
      <w:r>
        <w:t>наивысшей</w:t>
      </w:r>
      <w:r>
        <w:t xml:space="preserve"> </w:t>
      </w:r>
      <w:r>
        <w:t>точности</w:t>
      </w:r>
      <w:r>
        <w:t xml:space="preserve">, </w:t>
      </w:r>
      <w:r>
        <w:t>очень</w:t>
      </w:r>
      <w:r>
        <w:t xml:space="preserve"> </w:t>
      </w:r>
      <w:r>
        <w:t>высокой</w:t>
      </w:r>
      <w:r>
        <w:t xml:space="preserve"> </w:t>
      </w:r>
      <w:r>
        <w:t>точности</w:t>
      </w:r>
      <w:r>
        <w:t xml:space="preserve">, </w:t>
      </w:r>
      <w:r>
        <w:t>высокой</w:t>
      </w:r>
      <w:r>
        <w:t xml:space="preserve"> </w:t>
      </w:r>
      <w:r>
        <w:t>точности</w:t>
      </w:r>
      <w:r>
        <w:t xml:space="preserve">, </w:t>
      </w:r>
      <w:r>
        <w:t>средней</w:t>
      </w:r>
      <w:r>
        <w:t xml:space="preserve"> </w:t>
      </w:r>
      <w:r>
        <w:t>точности</w:t>
      </w:r>
      <w:r>
        <w:t xml:space="preserve">, </w:t>
      </w:r>
      <w:r>
        <w:t>малой</w:t>
      </w:r>
      <w:r>
        <w:t xml:space="preserve"> </w:t>
      </w:r>
      <w:r>
        <w:t>точности</w:t>
      </w:r>
      <w:r>
        <w:t xml:space="preserve">, </w:t>
      </w:r>
      <w:r>
        <w:t>грубая</w:t>
      </w:r>
      <w:r>
        <w:t xml:space="preserve">, </w:t>
      </w:r>
      <w:r>
        <w:t>работа</w:t>
      </w:r>
      <w:r>
        <w:t xml:space="preserve"> </w:t>
      </w:r>
      <w:r>
        <w:t>со</w:t>
      </w:r>
      <w:r>
        <w:t xml:space="preserve"> </w:t>
      </w:r>
      <w:r>
        <w:t>светящими</w:t>
      </w:r>
      <w:r>
        <w:t xml:space="preserve"> </w:t>
      </w:r>
      <w:r>
        <w:t>материалами</w:t>
      </w:r>
      <w:r>
        <w:t xml:space="preserve">, </w:t>
      </w:r>
      <w:r>
        <w:t>общее</w:t>
      </w:r>
      <w:r>
        <w:t xml:space="preserve"> </w:t>
      </w:r>
      <w:r>
        <w:t>наблюдение</w:t>
      </w:r>
      <w:r>
        <w:t xml:space="preserve">, </w:t>
      </w:r>
      <w:r>
        <w:t>периодическое</w:t>
      </w:r>
      <w:r>
        <w:t xml:space="preserve">, </w:t>
      </w:r>
      <w:r>
        <w:t>общее</w:t>
      </w:r>
      <w:r>
        <w:t xml:space="preserve"> </w:t>
      </w:r>
      <w:r>
        <w:t>наблюдение</w:t>
      </w:r>
      <w:r>
        <w:t xml:space="preserve">; </w:t>
      </w:r>
    </w:p>
    <w:p w:rsidR="000962D4" w:rsidRDefault="00A82E42">
      <w:pPr>
        <w:numPr>
          <w:ilvl w:val="0"/>
          <w:numId w:val="6"/>
        </w:numPr>
        <w:ind w:right="56"/>
      </w:pPr>
      <w:r>
        <w:t>наименьший</w:t>
      </w:r>
      <w:r>
        <w:t xml:space="preserve"> </w:t>
      </w:r>
      <w:r>
        <w:t>или</w:t>
      </w:r>
      <w:r>
        <w:t xml:space="preserve"> </w:t>
      </w:r>
      <w:r>
        <w:t>эквивалентный</w:t>
      </w:r>
      <w:r>
        <w:t xml:space="preserve"> </w:t>
      </w:r>
      <w:r>
        <w:t>размер</w:t>
      </w:r>
      <w:r>
        <w:t xml:space="preserve"> </w:t>
      </w:r>
      <w:r>
        <w:t>объекта</w:t>
      </w:r>
      <w:r>
        <w:t xml:space="preserve"> </w:t>
      </w:r>
      <w:r>
        <w:t>различия</w:t>
      </w:r>
      <w:r>
        <w:t xml:space="preserve"> (</w:t>
      </w:r>
      <w:r>
        <w:t>от</w:t>
      </w:r>
      <w:r>
        <w:t xml:space="preserve"> </w:t>
      </w:r>
      <w:r>
        <w:t>менее</w:t>
      </w:r>
      <w:r>
        <w:t xml:space="preserve"> 0,15 </w:t>
      </w:r>
      <w:r>
        <w:t>мм</w:t>
      </w:r>
      <w:r>
        <w:t xml:space="preserve"> </w:t>
      </w:r>
      <w:r>
        <w:t>до</w:t>
      </w:r>
      <w:r>
        <w:t xml:space="preserve"> </w:t>
      </w:r>
      <w:r>
        <w:t>более</w:t>
      </w:r>
      <w:r>
        <w:t xml:space="preserve"> 0,5 </w:t>
      </w:r>
      <w:r>
        <w:t>мм</w:t>
      </w:r>
      <w:r>
        <w:t xml:space="preserve">);  </w:t>
      </w:r>
    </w:p>
    <w:p w:rsidR="000962D4" w:rsidRDefault="00A82E42">
      <w:pPr>
        <w:numPr>
          <w:ilvl w:val="0"/>
          <w:numId w:val="6"/>
        </w:numPr>
        <w:ind w:right="56"/>
      </w:pPr>
      <w:r>
        <w:t>контраст</w:t>
      </w:r>
      <w:r>
        <w:t xml:space="preserve"> </w:t>
      </w:r>
      <w:r>
        <w:t>объекта</w:t>
      </w:r>
      <w:r>
        <w:t xml:space="preserve"> </w:t>
      </w:r>
      <w:r>
        <w:t>с</w:t>
      </w:r>
      <w:r>
        <w:t xml:space="preserve"> </w:t>
      </w:r>
      <w:r>
        <w:t>фоном</w:t>
      </w:r>
      <w:r>
        <w:t xml:space="preserve"> (</w:t>
      </w:r>
      <w:r>
        <w:t>малый</w:t>
      </w:r>
      <w:r>
        <w:t xml:space="preserve">, </w:t>
      </w:r>
      <w:r>
        <w:t>средний</w:t>
      </w:r>
      <w:r>
        <w:t xml:space="preserve"> </w:t>
      </w:r>
      <w:r>
        <w:t>большой</w:t>
      </w:r>
      <w:r>
        <w:t xml:space="preserve">);  – </w:t>
      </w:r>
      <w:r>
        <w:t>характеристика</w:t>
      </w:r>
      <w:r>
        <w:t xml:space="preserve"> </w:t>
      </w:r>
      <w:r>
        <w:t>фона</w:t>
      </w:r>
      <w:r>
        <w:t xml:space="preserve"> (</w:t>
      </w:r>
      <w:r>
        <w:t>темный</w:t>
      </w:r>
      <w:r>
        <w:t xml:space="preserve">, </w:t>
      </w:r>
      <w:r>
        <w:t>средний</w:t>
      </w:r>
      <w:r>
        <w:t xml:space="preserve">, </w:t>
      </w:r>
      <w:r>
        <w:t>светлый</w:t>
      </w:r>
      <w:r>
        <w:t xml:space="preserve">).  </w:t>
      </w:r>
    </w:p>
    <w:p w:rsidR="000962D4" w:rsidRDefault="00A82E42">
      <w:pPr>
        <w:ind w:left="-15" w:right="56"/>
      </w:pPr>
      <w:r>
        <w:t>Оценка</w:t>
      </w:r>
      <w:r>
        <w:t xml:space="preserve"> </w:t>
      </w:r>
      <w:r>
        <w:t>условий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 </w:t>
      </w:r>
      <w:r>
        <w:t>представлена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2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. </w:t>
      </w:r>
    </w:p>
    <w:p w:rsidR="000962D4" w:rsidRDefault="00A82E42">
      <w:pPr>
        <w:spacing w:after="174"/>
        <w:ind w:left="-15" w:right="56"/>
      </w:pPr>
      <w:r>
        <w:t xml:space="preserve">2.6. </w:t>
      </w:r>
      <w:r>
        <w:t>Контроль</w:t>
      </w:r>
      <w:r>
        <w:t xml:space="preserve"> </w:t>
      </w:r>
      <w:r>
        <w:t>соответствия</w:t>
      </w:r>
      <w:r>
        <w:t xml:space="preserve"> </w:t>
      </w:r>
      <w:r>
        <w:t>параметров</w:t>
      </w:r>
      <w:r>
        <w:t xml:space="preserve"> </w:t>
      </w:r>
      <w:r>
        <w:t>световой</w:t>
      </w:r>
      <w:r>
        <w:t xml:space="preserve"> </w:t>
      </w:r>
      <w:r>
        <w:t>среды</w:t>
      </w:r>
      <w:r>
        <w:t xml:space="preserve"> </w:t>
      </w:r>
      <w:r>
        <w:t>санитарноэпидемиологическим</w:t>
      </w:r>
      <w:r>
        <w:t xml:space="preserve"> </w:t>
      </w:r>
      <w:r>
        <w:t>требованиям</w:t>
      </w:r>
      <w:r>
        <w:rPr>
          <w:vertAlign w:val="superscript"/>
        </w:rPr>
        <w:t>9</w:t>
      </w:r>
      <w:r>
        <w:t xml:space="preserve"> </w:t>
      </w:r>
      <w:r>
        <w:t>рекомендуется</w:t>
      </w:r>
      <w:r>
        <w:t xml:space="preserve"> </w:t>
      </w:r>
      <w:r>
        <w:t>проводить</w:t>
      </w:r>
      <w:r>
        <w:t xml:space="preserve"> </w:t>
      </w:r>
      <w:r>
        <w:t>не</w:t>
      </w:r>
      <w:r>
        <w:t xml:space="preserve"> </w:t>
      </w:r>
      <w:r>
        <w:t>реже</w:t>
      </w:r>
      <w:r>
        <w:t xml:space="preserve"> 1 </w:t>
      </w:r>
      <w:r>
        <w:t>раза</w:t>
      </w:r>
      <w:r>
        <w:t xml:space="preserve"> </w:t>
      </w:r>
      <w:r>
        <w:t>в</w:t>
      </w:r>
      <w:r>
        <w:t xml:space="preserve"> </w:t>
      </w:r>
      <w:r>
        <w:t>год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жалоб</w:t>
      </w:r>
      <w:r>
        <w:t xml:space="preserve"> </w:t>
      </w:r>
      <w:r>
        <w:t>работников</w:t>
      </w:r>
      <w:r>
        <w:t xml:space="preserve"> </w:t>
      </w:r>
      <w:r>
        <w:t>и</w:t>
      </w:r>
      <w:r>
        <w:t xml:space="preserve"> </w:t>
      </w:r>
      <w:r>
        <w:t>оценке</w:t>
      </w:r>
      <w:r>
        <w:t xml:space="preserve"> </w:t>
      </w:r>
      <w:r>
        <w:t>эффективности</w:t>
      </w:r>
      <w:r>
        <w:t xml:space="preserve"> </w:t>
      </w:r>
      <w:r>
        <w:t>пр</w:t>
      </w:r>
      <w:r>
        <w:t>оведенных</w:t>
      </w:r>
      <w:r>
        <w:t xml:space="preserve"> </w:t>
      </w:r>
      <w:r>
        <w:t>профилактических</w:t>
      </w:r>
      <w:r>
        <w:t xml:space="preserve"> </w:t>
      </w:r>
      <w:r>
        <w:t>мероприятий</w:t>
      </w:r>
      <w:r>
        <w:t xml:space="preserve">. </w:t>
      </w:r>
    </w:p>
    <w:p w:rsidR="000962D4" w:rsidRDefault="00A82E42">
      <w:pPr>
        <w:pStyle w:val="Heading1"/>
        <w:spacing w:after="48"/>
        <w:ind w:right="99"/>
      </w:pPr>
      <w:r>
        <w:t xml:space="preserve">III. </w:t>
      </w:r>
      <w:r>
        <w:t>Средства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порядок</w:t>
      </w:r>
      <w:r>
        <w:t xml:space="preserve"> </w:t>
      </w:r>
      <w:r>
        <w:t>их</w:t>
      </w:r>
      <w:r>
        <w:t xml:space="preserve"> </w:t>
      </w:r>
      <w:r>
        <w:t>применения</w:t>
      </w:r>
      <w:r>
        <w:t xml:space="preserve"> </w:t>
      </w:r>
    </w:p>
    <w:p w:rsidR="000962D4" w:rsidRDefault="00A82E42">
      <w:pPr>
        <w:ind w:left="-15" w:right="56"/>
      </w:pPr>
      <w:r>
        <w:t xml:space="preserve">3.1. </w:t>
      </w:r>
      <w:r>
        <w:t>Для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используются</w:t>
      </w:r>
      <w:r>
        <w:t xml:space="preserve"> </w:t>
      </w:r>
      <w:r>
        <w:t>СИ</w:t>
      </w:r>
      <w:r>
        <w:t xml:space="preserve"> </w:t>
      </w:r>
      <w:r>
        <w:t>утвержденного</w:t>
      </w:r>
      <w:r>
        <w:t xml:space="preserve"> </w:t>
      </w:r>
      <w:r>
        <w:t>типа</w:t>
      </w:r>
      <w:r>
        <w:t xml:space="preserve">, </w:t>
      </w:r>
      <w:r>
        <w:t>имеющие</w:t>
      </w:r>
      <w:r>
        <w:t xml:space="preserve"> </w:t>
      </w:r>
      <w:r>
        <w:t>действующую</w:t>
      </w:r>
      <w:r>
        <w:t xml:space="preserve"> </w:t>
      </w:r>
      <w:r>
        <w:t>поверку</w:t>
      </w:r>
      <w:r>
        <w:t xml:space="preserve"> </w:t>
      </w:r>
      <w:r>
        <w:t>и</w:t>
      </w:r>
      <w:r>
        <w:t xml:space="preserve"> </w:t>
      </w:r>
      <w:r>
        <w:t>соответствующую</w:t>
      </w:r>
      <w:r>
        <w:t xml:space="preserve"> </w:t>
      </w:r>
      <w:r>
        <w:t>проводимым</w:t>
      </w:r>
      <w:r>
        <w:t xml:space="preserve"> </w:t>
      </w:r>
      <w:r>
        <w:t>исследованиям</w:t>
      </w:r>
      <w:r>
        <w:t xml:space="preserve"> </w:t>
      </w:r>
      <w:r>
        <w:t>область</w:t>
      </w:r>
      <w:r>
        <w:t xml:space="preserve"> </w:t>
      </w:r>
      <w:r>
        <w:t>применения</w:t>
      </w:r>
      <w:r>
        <w:t xml:space="preserve"> </w:t>
      </w:r>
      <w:r>
        <w:t>и</w:t>
      </w:r>
      <w:r>
        <w:t xml:space="preserve"> </w:t>
      </w:r>
      <w:r>
        <w:t>диапазон</w:t>
      </w:r>
      <w:r>
        <w:t xml:space="preserve"> </w:t>
      </w:r>
      <w:r>
        <w:t>измерений</w:t>
      </w:r>
      <w:r>
        <w:t xml:space="preserve">,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требованиями</w:t>
      </w:r>
      <w:r>
        <w:t xml:space="preserve"> </w:t>
      </w:r>
      <w:r>
        <w:t>законодательства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обобеспечении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rPr>
          <w:vertAlign w:val="superscript"/>
        </w:rPr>
        <w:footnoteReference w:id="8"/>
      </w:r>
      <w:r>
        <w:t xml:space="preserve">. </w:t>
      </w:r>
    </w:p>
    <w:p w:rsidR="000962D4" w:rsidRDefault="00A82E42">
      <w:pPr>
        <w:ind w:left="-15" w:right="56"/>
      </w:pPr>
      <w:r>
        <w:t xml:space="preserve">3.1.1.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утвержденных</w:t>
      </w:r>
      <w:r>
        <w:t xml:space="preserve"> </w:t>
      </w:r>
      <w:r>
        <w:t>типах</w:t>
      </w:r>
      <w:r>
        <w:t xml:space="preserve"> </w:t>
      </w:r>
      <w:r>
        <w:t>СИ</w:t>
      </w:r>
      <w:r>
        <w:t xml:space="preserve">, </w:t>
      </w:r>
      <w:r>
        <w:t>о</w:t>
      </w:r>
      <w:r>
        <w:t xml:space="preserve"> </w:t>
      </w:r>
      <w:r>
        <w:t>внесенных</w:t>
      </w:r>
      <w:r>
        <w:t xml:space="preserve"> </w:t>
      </w:r>
      <w:r>
        <w:t>в</w:t>
      </w:r>
      <w:r>
        <w:t xml:space="preserve"> </w:t>
      </w:r>
      <w:r>
        <w:t>них</w:t>
      </w:r>
      <w:r>
        <w:t xml:space="preserve"> </w:t>
      </w:r>
      <w:r>
        <w:t>изменениях</w:t>
      </w:r>
      <w:r>
        <w:t xml:space="preserve"> </w:t>
      </w:r>
      <w:r>
        <w:t>включены</w:t>
      </w:r>
      <w:r>
        <w:t xml:space="preserve"> </w:t>
      </w:r>
      <w:r>
        <w:t>в</w:t>
      </w:r>
      <w:r>
        <w:t xml:space="preserve"> </w:t>
      </w:r>
      <w:r>
        <w:t>Федеральный</w:t>
      </w:r>
      <w:r>
        <w:t xml:space="preserve"> </w:t>
      </w:r>
      <w:r>
        <w:t>информационный</w:t>
      </w:r>
      <w:r>
        <w:t xml:space="preserve"> </w:t>
      </w:r>
      <w:r>
        <w:t>фонд</w:t>
      </w:r>
      <w:r>
        <w:t xml:space="preserve"> </w:t>
      </w:r>
      <w:r>
        <w:t>по</w:t>
      </w:r>
      <w:r>
        <w:t xml:space="preserve"> </w:t>
      </w:r>
      <w:r>
        <w:t>обеспечению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rPr>
          <w:vertAlign w:val="superscript"/>
        </w:rPr>
        <w:footnoteReference w:id="9"/>
      </w:r>
      <w:r>
        <w:t xml:space="preserve">. </w:t>
      </w:r>
    </w:p>
    <w:p w:rsidR="000962D4" w:rsidRDefault="00A82E42">
      <w:pPr>
        <w:ind w:left="-15" w:right="56"/>
      </w:pPr>
      <w:r>
        <w:t xml:space="preserve">3.1.2. </w:t>
      </w:r>
      <w:r>
        <w:t>Измерения</w:t>
      </w:r>
      <w:r>
        <w:t xml:space="preserve"> </w:t>
      </w:r>
      <w:r>
        <w:t>освещенности</w:t>
      </w:r>
      <w:r>
        <w:t xml:space="preserve">,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от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 </w:t>
      </w:r>
      <w:r>
        <w:t>проводятся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СИ</w:t>
      </w:r>
      <w:r>
        <w:t xml:space="preserve">, </w:t>
      </w:r>
      <w:r>
        <w:t>имеющих</w:t>
      </w:r>
      <w:r>
        <w:t xml:space="preserve"> </w:t>
      </w:r>
      <w:r>
        <w:t>относительную</w:t>
      </w:r>
      <w:r>
        <w:t xml:space="preserve"> </w:t>
      </w:r>
      <w:r>
        <w:t>погрешность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±10 %. </w:t>
      </w:r>
      <w:r>
        <w:t>Для</w:t>
      </w:r>
      <w:r>
        <w:t xml:space="preserve"> </w:t>
      </w:r>
      <w:r>
        <w:t>измерения</w:t>
      </w:r>
      <w:r>
        <w:t xml:space="preserve"> </w:t>
      </w:r>
      <w:r>
        <w:t>напряжения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</w:t>
      </w:r>
      <w:r>
        <w:t>питания</w:t>
      </w:r>
      <w:r>
        <w:t xml:space="preserve"> </w:t>
      </w:r>
      <w:r>
        <w:t>ОП</w:t>
      </w:r>
      <w:r>
        <w:t xml:space="preserve"> </w:t>
      </w:r>
      <w:r>
        <w:t>применяются</w:t>
      </w:r>
      <w:r>
        <w:t xml:space="preserve"> </w:t>
      </w:r>
      <w:r>
        <w:t>вольтметры</w:t>
      </w:r>
      <w:r>
        <w:t xml:space="preserve"> </w:t>
      </w:r>
      <w:r>
        <w:t>класса</w:t>
      </w:r>
      <w:r>
        <w:t xml:space="preserve"> </w:t>
      </w:r>
      <w:r>
        <w:t>точности</w:t>
      </w:r>
      <w:r>
        <w:t xml:space="preserve"> </w:t>
      </w:r>
      <w:r>
        <w:t>не</w:t>
      </w:r>
      <w:r>
        <w:t xml:space="preserve"> </w:t>
      </w:r>
      <w:r>
        <w:t>ниже</w:t>
      </w:r>
      <w:r>
        <w:t xml:space="preserve"> 1,5. </w:t>
      </w:r>
    </w:p>
    <w:p w:rsidR="000962D4" w:rsidRDefault="00A82E42">
      <w:pPr>
        <w:ind w:left="-15" w:right="56"/>
      </w:pPr>
      <w:r>
        <w:t xml:space="preserve">3.2.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условиях</w:t>
      </w:r>
      <w:r>
        <w:t xml:space="preserve">, </w:t>
      </w:r>
      <w:r>
        <w:t>соответствующих</w:t>
      </w:r>
      <w:r>
        <w:t xml:space="preserve"> </w:t>
      </w:r>
      <w:r>
        <w:t>рабочим</w:t>
      </w:r>
      <w:r>
        <w:t xml:space="preserve"> </w:t>
      </w:r>
      <w:r>
        <w:t>условиям</w:t>
      </w:r>
      <w:r>
        <w:t xml:space="preserve"> </w:t>
      </w:r>
      <w:r>
        <w:t>эксплуатации</w:t>
      </w:r>
      <w:r>
        <w:t xml:space="preserve">, </w:t>
      </w:r>
      <w:r>
        <w:t>изложенным</w:t>
      </w:r>
      <w:r>
        <w:t xml:space="preserve"> </w:t>
      </w:r>
      <w:r>
        <w:t>в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используемых</w:t>
      </w:r>
      <w:r>
        <w:t xml:space="preserve"> </w:t>
      </w:r>
      <w:r>
        <w:t>СИ</w:t>
      </w:r>
      <w:r>
        <w:t xml:space="preserve">.  </w:t>
      </w:r>
    </w:p>
    <w:p w:rsidR="000962D4" w:rsidRDefault="00A82E42">
      <w:pPr>
        <w:ind w:left="-15" w:right="56"/>
      </w:pPr>
      <w:r>
        <w:t xml:space="preserve">3.3. </w:t>
      </w:r>
      <w:r>
        <w:t>Не</w:t>
      </w:r>
      <w:r>
        <w:t xml:space="preserve"> </w:t>
      </w:r>
      <w:r>
        <w:t>допускается</w:t>
      </w:r>
      <w:r>
        <w:t xml:space="preserve"> </w:t>
      </w:r>
      <w:r>
        <w:t>проводить</w:t>
      </w:r>
      <w:r>
        <w:t xml:space="preserve"> </w:t>
      </w:r>
      <w:r>
        <w:t>измерения</w:t>
      </w:r>
      <w:r>
        <w:t xml:space="preserve"> </w:t>
      </w:r>
      <w:r>
        <w:t>непосредственно</w:t>
      </w:r>
      <w:r>
        <w:t xml:space="preserve"> </w:t>
      </w:r>
      <w:r>
        <w:t>после</w:t>
      </w:r>
      <w:r>
        <w:t xml:space="preserve"> </w:t>
      </w:r>
      <w:r>
        <w:t>резкого</w:t>
      </w:r>
      <w:r>
        <w:t xml:space="preserve"> </w:t>
      </w:r>
      <w:r>
        <w:t>изменения</w:t>
      </w:r>
      <w:r>
        <w:t xml:space="preserve"> </w:t>
      </w:r>
      <w:r>
        <w:t>условий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находятся</w:t>
      </w:r>
      <w:r>
        <w:t xml:space="preserve"> </w:t>
      </w:r>
      <w:r>
        <w:t>применяемые</w:t>
      </w:r>
      <w:r>
        <w:t xml:space="preserve"> </w:t>
      </w:r>
      <w:r>
        <w:t>СИ</w:t>
      </w:r>
      <w:r>
        <w:t xml:space="preserve">. </w:t>
      </w:r>
      <w:r>
        <w:t>В</w:t>
      </w:r>
      <w:r>
        <w:t xml:space="preserve"> </w:t>
      </w:r>
      <w:r>
        <w:t>подобных</w:t>
      </w:r>
      <w:r>
        <w:t xml:space="preserve"> </w:t>
      </w:r>
      <w:r>
        <w:t>случаях</w:t>
      </w:r>
      <w:r>
        <w:t xml:space="preserve"> </w:t>
      </w:r>
      <w:r>
        <w:t>для</w:t>
      </w:r>
      <w:r>
        <w:t xml:space="preserve"> </w:t>
      </w:r>
      <w:r>
        <w:t>установления</w:t>
      </w:r>
      <w:r>
        <w:t xml:space="preserve"> </w:t>
      </w:r>
      <w:r>
        <w:t>теплового</w:t>
      </w:r>
      <w:r>
        <w:t xml:space="preserve"> </w:t>
      </w:r>
      <w:r>
        <w:t>равновесия</w:t>
      </w:r>
      <w:r>
        <w:t xml:space="preserve"> </w:t>
      </w:r>
      <w:r>
        <w:t>с</w:t>
      </w:r>
      <w:r>
        <w:t xml:space="preserve"> </w:t>
      </w:r>
      <w:r>
        <w:t>окружающей</w:t>
      </w:r>
      <w:r>
        <w:t xml:space="preserve"> </w:t>
      </w:r>
      <w:r>
        <w:t>средой</w:t>
      </w:r>
      <w:r>
        <w:t xml:space="preserve"> </w:t>
      </w:r>
      <w:r>
        <w:t>необходимо</w:t>
      </w:r>
      <w:r>
        <w:t xml:space="preserve"> </w:t>
      </w:r>
      <w:r>
        <w:t>выдержать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измененных</w:t>
      </w:r>
      <w:r>
        <w:t xml:space="preserve"> </w:t>
      </w:r>
      <w:r>
        <w:t>условиях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времени</w:t>
      </w:r>
      <w:r>
        <w:t xml:space="preserve">, </w:t>
      </w:r>
      <w:r>
        <w:t>указанного</w:t>
      </w:r>
      <w:r>
        <w:t xml:space="preserve"> </w:t>
      </w:r>
      <w:r>
        <w:t>в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СИ</w:t>
      </w:r>
      <w:r>
        <w:t xml:space="preserve">.  </w:t>
      </w:r>
    </w:p>
    <w:p w:rsidR="000962D4" w:rsidRDefault="00A82E42">
      <w:pPr>
        <w:ind w:left="-15" w:right="56"/>
      </w:pPr>
      <w:r>
        <w:t xml:space="preserve">3.4. </w:t>
      </w:r>
      <w:r>
        <w:t>Перед</w:t>
      </w:r>
      <w:r>
        <w:t xml:space="preserve"> </w:t>
      </w:r>
      <w:r>
        <w:t>проведением</w:t>
      </w:r>
      <w:r>
        <w:t xml:space="preserve"> </w:t>
      </w:r>
      <w:r>
        <w:t>измерений</w:t>
      </w:r>
      <w:r>
        <w:t xml:space="preserve"> </w:t>
      </w:r>
      <w:r>
        <w:t>необходимо</w:t>
      </w:r>
      <w:r>
        <w:t xml:space="preserve"> </w:t>
      </w:r>
      <w:r>
        <w:t>проконтролировать</w:t>
      </w:r>
      <w:r>
        <w:t xml:space="preserve"> </w:t>
      </w:r>
      <w:r>
        <w:t>отсутствие</w:t>
      </w:r>
      <w:r>
        <w:t xml:space="preserve"> </w:t>
      </w:r>
      <w:r>
        <w:t>конденсата</w:t>
      </w:r>
      <w:r>
        <w:t xml:space="preserve"> </w:t>
      </w:r>
      <w:r>
        <w:t>и</w:t>
      </w:r>
      <w:r>
        <w:t xml:space="preserve"> </w:t>
      </w:r>
      <w:r>
        <w:t>загрязнений</w:t>
      </w:r>
      <w:r>
        <w:t xml:space="preserve"> </w:t>
      </w:r>
      <w:r>
        <w:t>на</w:t>
      </w:r>
      <w:r>
        <w:t xml:space="preserve"> </w:t>
      </w:r>
      <w:r>
        <w:t>оптическом</w:t>
      </w:r>
      <w:r>
        <w:t xml:space="preserve"> </w:t>
      </w:r>
      <w:r>
        <w:t>рассеивателе</w:t>
      </w:r>
      <w:r>
        <w:t xml:space="preserve"> </w:t>
      </w:r>
      <w:r>
        <w:t>прибора</w:t>
      </w:r>
      <w:r>
        <w:t xml:space="preserve">. </w:t>
      </w:r>
    </w:p>
    <w:p w:rsidR="000962D4" w:rsidRDefault="00A82E42">
      <w:pPr>
        <w:ind w:left="-15" w:right="56"/>
      </w:pPr>
      <w:r>
        <w:t xml:space="preserve">3.5. </w:t>
      </w:r>
      <w:r>
        <w:t>Эксплуатация</w:t>
      </w:r>
      <w:r>
        <w:t xml:space="preserve">, </w:t>
      </w:r>
      <w:r>
        <w:t>хранение</w:t>
      </w:r>
      <w:r>
        <w:t xml:space="preserve"> </w:t>
      </w:r>
      <w:r>
        <w:t>и</w:t>
      </w:r>
      <w:r>
        <w:t xml:space="preserve"> </w:t>
      </w:r>
      <w:r>
        <w:t>транспортирование</w:t>
      </w:r>
      <w:r>
        <w:t xml:space="preserve"> </w:t>
      </w:r>
      <w:r>
        <w:t>СИ</w:t>
      </w:r>
      <w:r>
        <w:t xml:space="preserve"> </w:t>
      </w:r>
      <w:r>
        <w:t>осуществляются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 </w:t>
      </w:r>
      <w:r>
        <w:t>данного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spacing w:after="175"/>
        <w:ind w:left="-15" w:right="56"/>
      </w:pPr>
      <w:r>
        <w:t xml:space="preserve">3.6. </w:t>
      </w:r>
      <w:r>
        <w:t>При</w:t>
      </w:r>
      <w:r>
        <w:t xml:space="preserve"> </w:t>
      </w:r>
      <w:r>
        <w:t>проведении</w:t>
      </w:r>
      <w:r>
        <w:t xml:space="preserve"> </w:t>
      </w:r>
      <w:r>
        <w:t>измерений</w:t>
      </w:r>
      <w:r>
        <w:t xml:space="preserve"> </w:t>
      </w:r>
      <w:r>
        <w:t>рекомендуется</w:t>
      </w:r>
      <w:r>
        <w:t xml:space="preserve"> </w:t>
      </w:r>
      <w:r>
        <w:t>соблюдать</w:t>
      </w:r>
      <w:r>
        <w:t xml:space="preserve"> </w:t>
      </w:r>
      <w:r>
        <w:t>требования</w:t>
      </w:r>
      <w:r>
        <w:t xml:space="preserve"> </w:t>
      </w:r>
      <w:r>
        <w:t>безопасности</w:t>
      </w:r>
      <w:r>
        <w:t xml:space="preserve">, </w:t>
      </w:r>
      <w:r>
        <w:t>установленные</w:t>
      </w:r>
      <w:r>
        <w:t xml:space="preserve"> </w:t>
      </w:r>
      <w:r>
        <w:t>в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 </w:t>
      </w:r>
      <w:r>
        <w:t>на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spacing w:after="78" w:line="234" w:lineRule="auto"/>
        <w:ind w:left="2217" w:hanging="2051"/>
        <w:jc w:val="left"/>
      </w:pPr>
      <w:r>
        <w:rPr>
          <w:b/>
          <w:sz w:val="22"/>
        </w:rPr>
        <w:t xml:space="preserve">IV. Инструментальный контроль естественного освещения  на рабочих местах </w:t>
      </w:r>
    </w:p>
    <w:p w:rsidR="000962D4" w:rsidRDefault="00A82E42">
      <w:pPr>
        <w:ind w:left="-15" w:right="56"/>
      </w:pPr>
      <w:r>
        <w:t xml:space="preserve">4.1. </w:t>
      </w:r>
      <w:r>
        <w:t>Оценка</w:t>
      </w:r>
      <w:r>
        <w:t xml:space="preserve"> </w:t>
      </w:r>
      <w:r>
        <w:t>достаточности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выполняется</w:t>
      </w:r>
      <w:r>
        <w:t xml:space="preserve"> </w:t>
      </w:r>
      <w:r>
        <w:t>по</w:t>
      </w:r>
      <w:r>
        <w:t xml:space="preserve"> </w:t>
      </w:r>
      <w:r>
        <w:t>значениям</w:t>
      </w:r>
      <w:r>
        <w:t xml:space="preserve"> </w:t>
      </w:r>
      <w:r>
        <w:t>КЕО</w:t>
      </w:r>
      <w:r>
        <w:t xml:space="preserve"> </w:t>
      </w:r>
      <w:r>
        <w:t>в</w:t>
      </w:r>
      <w:r>
        <w:t xml:space="preserve"> </w:t>
      </w:r>
      <w:r>
        <w:t>проектной</w:t>
      </w:r>
      <w:r>
        <w:t xml:space="preserve"> </w:t>
      </w:r>
      <w:r>
        <w:t>документации</w:t>
      </w:r>
      <w:r>
        <w:t xml:space="preserve">,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определения</w:t>
      </w:r>
      <w:r>
        <w:t xml:space="preserve"> </w:t>
      </w:r>
      <w:r>
        <w:t>значений</w:t>
      </w:r>
      <w:r>
        <w:t xml:space="preserve"> </w:t>
      </w:r>
      <w:r>
        <w:t>КЕО</w:t>
      </w:r>
      <w:r>
        <w:t xml:space="preserve"> </w:t>
      </w:r>
      <w:r>
        <w:t>путем</w:t>
      </w:r>
      <w:r>
        <w:t xml:space="preserve"> </w:t>
      </w:r>
      <w:r>
        <w:t>расчета</w:t>
      </w:r>
      <w:r>
        <w:rPr>
          <w:vertAlign w:val="superscript"/>
        </w:rPr>
        <w:footnoteReference w:id="10"/>
      </w:r>
      <w:r>
        <w:t xml:space="preserve">.  </w:t>
      </w:r>
    </w:p>
    <w:p w:rsidR="000962D4" w:rsidRDefault="00A82E42">
      <w:pPr>
        <w:ind w:left="-15" w:right="56"/>
      </w:pPr>
      <w:r>
        <w:t>Измерения проводятся</w:t>
      </w:r>
      <w:r>
        <w:t xml:space="preserve">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получения</w:t>
      </w:r>
      <w:r>
        <w:t xml:space="preserve"> </w:t>
      </w:r>
      <w:r>
        <w:t>фактических значений</w:t>
      </w:r>
      <w:r>
        <w:t xml:space="preserve"> </w:t>
      </w:r>
      <w:r>
        <w:t>КЕО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жалоб</w:t>
      </w:r>
      <w:r>
        <w:t xml:space="preserve"> </w:t>
      </w:r>
      <w:r>
        <w:t>работающих</w:t>
      </w:r>
      <w:r>
        <w:t xml:space="preserve">). </w:t>
      </w:r>
    </w:p>
    <w:p w:rsidR="000962D4" w:rsidRDefault="00A82E42">
      <w:pPr>
        <w:ind w:left="-15" w:right="56"/>
      </w:pPr>
      <w:r>
        <w:t xml:space="preserve">4.2. </w:t>
      </w:r>
      <w:r>
        <w:t>Для</w:t>
      </w:r>
      <w:r>
        <w:t xml:space="preserve"> </w:t>
      </w:r>
      <w:r>
        <w:t>определения</w:t>
      </w:r>
      <w:r>
        <w:t xml:space="preserve"> </w:t>
      </w:r>
      <w:r>
        <w:t>КЕО</w:t>
      </w:r>
      <w:r>
        <w:t xml:space="preserve">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дни</w:t>
      </w:r>
      <w:r>
        <w:t xml:space="preserve"> </w:t>
      </w:r>
      <w:r>
        <w:t>со</w:t>
      </w:r>
      <w:r>
        <w:t xml:space="preserve"> </w:t>
      </w:r>
      <w:r>
        <w:t>сплошной</w:t>
      </w:r>
      <w:r>
        <w:t xml:space="preserve"> </w:t>
      </w:r>
      <w:r>
        <w:t>облачностью</w:t>
      </w:r>
      <w:r>
        <w:t xml:space="preserve">, </w:t>
      </w:r>
      <w:r>
        <w:t>покрывающей</w:t>
      </w:r>
      <w:r>
        <w:t xml:space="preserve"> </w:t>
      </w:r>
      <w:r>
        <w:t>весь</w:t>
      </w:r>
      <w:r>
        <w:t xml:space="preserve"> </w:t>
      </w:r>
      <w:r>
        <w:t>небосвод</w:t>
      </w:r>
      <w:r>
        <w:t xml:space="preserve">. </w:t>
      </w:r>
    </w:p>
    <w:p w:rsidR="000962D4" w:rsidRDefault="00A82E42">
      <w:pPr>
        <w:ind w:left="-15" w:right="56"/>
      </w:pPr>
      <w:r>
        <w:t xml:space="preserve">4.3. </w:t>
      </w:r>
      <w:r>
        <w:t>При</w:t>
      </w:r>
      <w:r>
        <w:t xml:space="preserve"> </w:t>
      </w:r>
      <w:r>
        <w:t>определении</w:t>
      </w:r>
      <w:r>
        <w:t xml:space="preserve"> </w:t>
      </w:r>
      <w:r>
        <w:t>КЕО</w:t>
      </w:r>
      <w:r>
        <w:t xml:space="preserve"> </w:t>
      </w:r>
      <w:r>
        <w:t>одновременно</w:t>
      </w:r>
      <w:r>
        <w:t xml:space="preserve"> </w:t>
      </w:r>
      <w:r>
        <w:t>проводят</w:t>
      </w:r>
      <w:r>
        <w:t xml:space="preserve">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двух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: </w:t>
      </w:r>
    </w:p>
    <w:p w:rsidR="000962D4" w:rsidRDefault="00A82E42">
      <w:pPr>
        <w:numPr>
          <w:ilvl w:val="1"/>
          <w:numId w:val="8"/>
        </w:numPr>
        <w:ind w:right="56"/>
      </w:pP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, </w:t>
      </w:r>
      <w:r>
        <w:t>расположенной</w:t>
      </w:r>
      <w:r>
        <w:t xml:space="preserve"> </w:t>
      </w:r>
      <w:r>
        <w:t>вне</w:t>
      </w:r>
      <w:r>
        <w:t xml:space="preserve"> </w:t>
      </w:r>
      <w:r>
        <w:t>здания</w:t>
      </w:r>
      <w:r>
        <w:t xml:space="preserve"> </w:t>
      </w:r>
      <w:r>
        <w:t>на</w:t>
      </w:r>
      <w:r>
        <w:t xml:space="preserve"> </w:t>
      </w:r>
      <w:r>
        <w:t>горизонтальной</w:t>
      </w:r>
      <w:r>
        <w:t xml:space="preserve"> </w:t>
      </w:r>
      <w:r>
        <w:t>площадке</w:t>
      </w:r>
      <w:r>
        <w:t xml:space="preserve">, </w:t>
      </w:r>
      <w:r>
        <w:t>освещаемой</w:t>
      </w:r>
      <w:r>
        <w:t xml:space="preserve"> </w:t>
      </w:r>
      <w:r>
        <w:t>всем</w:t>
      </w:r>
      <w:r>
        <w:t xml:space="preserve"> </w:t>
      </w:r>
      <w:r>
        <w:t>светом</w:t>
      </w:r>
      <w:r>
        <w:t xml:space="preserve"> </w:t>
      </w:r>
      <w:r>
        <w:t>небосвода</w:t>
      </w:r>
      <w:r>
        <w:t xml:space="preserve"> (</w:t>
      </w:r>
      <w:r>
        <w:t>наружная</w:t>
      </w:r>
      <w:r>
        <w:t xml:space="preserve"> </w:t>
      </w:r>
      <w:r>
        <w:t>горизонтальная</w:t>
      </w:r>
      <w:r>
        <w:t xml:space="preserve"> </w:t>
      </w:r>
      <w:r>
        <w:t>освещенность</w:t>
      </w:r>
      <w:r>
        <w:t xml:space="preserve">);  </w:t>
      </w:r>
    </w:p>
    <w:p w:rsidR="000962D4" w:rsidRDefault="00A82E42">
      <w:pPr>
        <w:numPr>
          <w:ilvl w:val="1"/>
          <w:numId w:val="8"/>
        </w:numPr>
        <w:ind w:right="56"/>
      </w:pP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, </w:t>
      </w:r>
      <w:r>
        <w:t>расположенной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4.4. </w:t>
      </w:r>
      <w:r>
        <w:t>Измерения</w:t>
      </w:r>
      <w:r>
        <w:t xml:space="preserve"> </w:t>
      </w:r>
      <w:r>
        <w:t>наружной</w:t>
      </w:r>
      <w:r>
        <w:t xml:space="preserve"> </w:t>
      </w:r>
      <w:r>
        <w:t>горизонтальной</w:t>
      </w:r>
      <w:r>
        <w:t xml:space="preserve"> </w:t>
      </w:r>
      <w:r>
        <w:t>освещенности</w:t>
      </w:r>
      <w:r>
        <w:t xml:space="preserve"> </w:t>
      </w:r>
      <w:r>
        <w:t>проводят</w:t>
      </w:r>
      <w:r>
        <w:t xml:space="preserve">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атмосферных</w:t>
      </w:r>
      <w:r>
        <w:t xml:space="preserve"> </w:t>
      </w:r>
      <w:r>
        <w:t>осадков</w:t>
      </w:r>
      <w:r>
        <w:t xml:space="preserve">, </w:t>
      </w:r>
      <w:r>
        <w:t>тумана</w:t>
      </w:r>
      <w:r>
        <w:t xml:space="preserve">, </w:t>
      </w:r>
      <w:r>
        <w:t>задымления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4.5.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внутри</w:t>
      </w:r>
      <w:r>
        <w:t xml:space="preserve"> </w:t>
      </w:r>
      <w:r>
        <w:t>помещений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, </w:t>
      </w:r>
      <w:r>
        <w:t>свободных</w:t>
      </w:r>
      <w:r>
        <w:t xml:space="preserve"> </w:t>
      </w:r>
      <w:r>
        <w:t>от</w:t>
      </w:r>
      <w:r>
        <w:t xml:space="preserve"> </w:t>
      </w:r>
      <w:r>
        <w:t>мебели</w:t>
      </w:r>
      <w:r>
        <w:t xml:space="preserve"> </w:t>
      </w:r>
      <w:r>
        <w:t>и</w:t>
      </w:r>
      <w:r>
        <w:t xml:space="preserve"> </w:t>
      </w:r>
      <w:r>
        <w:t>оборудования</w:t>
      </w:r>
      <w:r>
        <w:t xml:space="preserve">, </w:t>
      </w:r>
      <w:r>
        <w:t>не</w:t>
      </w:r>
      <w:r>
        <w:t xml:space="preserve"> </w:t>
      </w:r>
      <w:r>
        <w:t>затеняемых</w:t>
      </w:r>
      <w:r>
        <w:t xml:space="preserve"> </w:t>
      </w:r>
      <w:r>
        <w:t>внутренними</w:t>
      </w:r>
      <w:r>
        <w:t xml:space="preserve"> </w:t>
      </w:r>
      <w:r>
        <w:t>и</w:t>
      </w:r>
      <w:r>
        <w:t xml:space="preserve"> </w:t>
      </w:r>
      <w:r>
        <w:t>внешними</w:t>
      </w:r>
      <w:r>
        <w:t xml:space="preserve"> </w:t>
      </w:r>
      <w:r>
        <w:t>объектами</w:t>
      </w:r>
      <w:r>
        <w:t xml:space="preserve"> (</w:t>
      </w:r>
      <w:r>
        <w:t>например</w:t>
      </w:r>
      <w:r>
        <w:t xml:space="preserve">, </w:t>
      </w:r>
      <w:r>
        <w:t>оз</w:t>
      </w:r>
      <w:r>
        <w:t>еленением</w:t>
      </w:r>
      <w:r>
        <w:t xml:space="preserve">), </w:t>
      </w:r>
      <w:r>
        <w:t>при</w:t>
      </w:r>
      <w:r>
        <w:t xml:space="preserve"> </w:t>
      </w:r>
      <w:r>
        <w:t>вымытых</w:t>
      </w:r>
      <w:r>
        <w:t xml:space="preserve"> </w:t>
      </w:r>
      <w:r>
        <w:t>и</w:t>
      </w:r>
      <w:r>
        <w:t xml:space="preserve"> </w:t>
      </w:r>
      <w:r>
        <w:t>исправных</w:t>
      </w:r>
      <w:r>
        <w:t xml:space="preserve"> </w:t>
      </w:r>
      <w:r>
        <w:t>светопрозрачных</w:t>
      </w:r>
      <w:r>
        <w:t xml:space="preserve"> </w:t>
      </w:r>
      <w:r>
        <w:t>заполнениях</w:t>
      </w:r>
      <w:r>
        <w:t xml:space="preserve"> </w:t>
      </w:r>
      <w:r>
        <w:t>светопроемов</w:t>
      </w:r>
      <w:r>
        <w:t xml:space="preserve">. </w:t>
      </w:r>
    </w:p>
    <w:p w:rsidR="000962D4" w:rsidRDefault="00A82E42">
      <w:pPr>
        <w:ind w:left="-15" w:right="56"/>
      </w:pPr>
      <w:r>
        <w:t>Допускается</w:t>
      </w:r>
      <w:r>
        <w:t xml:space="preserve"> </w:t>
      </w:r>
      <w:r>
        <w:t>проводить</w:t>
      </w:r>
      <w:r>
        <w:t xml:space="preserve"> </w:t>
      </w:r>
      <w:r>
        <w:t>измерения</w:t>
      </w:r>
      <w:r>
        <w:t xml:space="preserve"> </w:t>
      </w:r>
      <w:r>
        <w:t>в</w:t>
      </w:r>
      <w:r>
        <w:t xml:space="preserve"> </w:t>
      </w:r>
      <w:r>
        <w:t>реальных</w:t>
      </w:r>
      <w:r>
        <w:t xml:space="preserve"> </w:t>
      </w:r>
      <w:r>
        <w:t>условиях</w:t>
      </w:r>
      <w:r>
        <w:t xml:space="preserve"> </w:t>
      </w:r>
      <w:r>
        <w:t>без</w:t>
      </w:r>
      <w:r>
        <w:t xml:space="preserve"> </w:t>
      </w:r>
      <w:r>
        <w:t>предварительной</w:t>
      </w:r>
      <w:r>
        <w:t xml:space="preserve"> </w:t>
      </w:r>
      <w:r>
        <w:t>подготовки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при</w:t>
      </w:r>
      <w:r>
        <w:t xml:space="preserve"> </w:t>
      </w:r>
      <w:r>
        <w:t>затенении</w:t>
      </w:r>
      <w:r>
        <w:t xml:space="preserve"> </w:t>
      </w:r>
      <w:r>
        <w:t>окон</w:t>
      </w:r>
      <w:r>
        <w:t xml:space="preserve"> </w:t>
      </w:r>
      <w:r>
        <w:t>зелеными</w:t>
      </w:r>
      <w:r>
        <w:t xml:space="preserve"> </w:t>
      </w:r>
      <w:r>
        <w:t>насаждениями</w:t>
      </w:r>
      <w:r>
        <w:t xml:space="preserve"> </w:t>
      </w:r>
      <w:r>
        <w:t>и</w:t>
      </w:r>
      <w:r>
        <w:t xml:space="preserve"> </w:t>
      </w:r>
      <w:r>
        <w:t>другими</w:t>
      </w:r>
      <w:r>
        <w:t xml:space="preserve"> </w:t>
      </w:r>
      <w:r>
        <w:t>объектами</w:t>
      </w:r>
      <w:r>
        <w:t xml:space="preserve">, </w:t>
      </w:r>
      <w:r>
        <w:t>что</w:t>
      </w:r>
      <w:r>
        <w:t xml:space="preserve"> </w:t>
      </w:r>
      <w:r>
        <w:t>отражается</w:t>
      </w:r>
      <w:r>
        <w:t xml:space="preserve"> </w:t>
      </w:r>
      <w:r>
        <w:t>в</w:t>
      </w:r>
      <w:r>
        <w:t xml:space="preserve"> </w:t>
      </w:r>
      <w:r>
        <w:t>первичных</w:t>
      </w:r>
      <w:r>
        <w:t xml:space="preserve"> </w:t>
      </w:r>
      <w:r>
        <w:t>записях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>Искусственное</w:t>
      </w:r>
      <w:r>
        <w:t xml:space="preserve"> </w:t>
      </w:r>
      <w:r>
        <w:t>освещение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измерений</w:t>
      </w:r>
      <w:r>
        <w:t xml:space="preserve"> </w:t>
      </w:r>
      <w:r>
        <w:t>выключают</w:t>
      </w:r>
      <w:r>
        <w:t xml:space="preserve">. </w:t>
      </w:r>
    </w:p>
    <w:p w:rsidR="000962D4" w:rsidRDefault="00A82E42">
      <w:pPr>
        <w:spacing w:after="117"/>
        <w:ind w:left="-15" w:right="56"/>
      </w:pPr>
      <w:r>
        <w:t xml:space="preserve">4.6. </w:t>
      </w:r>
      <w:r>
        <w:t>При</w:t>
      </w:r>
      <w:r>
        <w:t xml:space="preserve"> </w:t>
      </w:r>
      <w:r>
        <w:t>расположении</w:t>
      </w:r>
      <w:r>
        <w:t xml:space="preserve"> </w:t>
      </w:r>
      <w:r>
        <w:t>рабочего</w:t>
      </w:r>
      <w:r>
        <w:t xml:space="preserve"> </w:t>
      </w:r>
      <w:r>
        <w:t>места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помещения</w:t>
      </w:r>
      <w:r>
        <w:t xml:space="preserve">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</w:t>
      </w:r>
      <w:r>
        <w:t>выполняются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помещении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разряда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и</w:t>
      </w:r>
      <w:r>
        <w:t xml:space="preserve"> </w:t>
      </w:r>
      <w:r>
        <w:t>времени</w:t>
      </w:r>
      <w:r>
        <w:t xml:space="preserve"> </w:t>
      </w:r>
      <w:r>
        <w:t>работы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. </w:t>
      </w:r>
    </w:p>
    <w:p w:rsidR="000962D4" w:rsidRDefault="00A82E42">
      <w:pPr>
        <w:pStyle w:val="Heading2"/>
      </w:pPr>
      <w:r>
        <w:t>Размещение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внутри</w:t>
      </w:r>
      <w:r>
        <w:t xml:space="preserve"> </w:t>
      </w:r>
      <w:r>
        <w:t>помещений</w:t>
      </w:r>
      <w:r>
        <w:t xml:space="preserve">  </w:t>
      </w:r>
      <w:r>
        <w:t>для</w:t>
      </w:r>
      <w:r>
        <w:t xml:space="preserve"> </w:t>
      </w:r>
      <w:r>
        <w:t>оценки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</w:p>
    <w:p w:rsidR="000962D4" w:rsidRDefault="00A82E42">
      <w:pPr>
        <w:ind w:left="-15" w:right="56"/>
      </w:pPr>
      <w:r>
        <w:t xml:space="preserve">4.7. </w:t>
      </w:r>
      <w:r>
        <w:t>При</w:t>
      </w:r>
      <w:r>
        <w:t xml:space="preserve"> </w:t>
      </w:r>
      <w:r>
        <w:t>двустороннем</w:t>
      </w:r>
      <w:r>
        <w:t xml:space="preserve"> </w:t>
      </w:r>
      <w:r>
        <w:t>боковом</w:t>
      </w:r>
      <w:r>
        <w:t xml:space="preserve"> </w:t>
      </w:r>
      <w:r>
        <w:t>освещении</w:t>
      </w:r>
      <w:r>
        <w:t xml:space="preserve"> </w:t>
      </w:r>
      <w:r>
        <w:t>помещений</w:t>
      </w:r>
      <w:r>
        <w:t xml:space="preserve"> </w:t>
      </w:r>
      <w:r>
        <w:t>любого</w:t>
      </w:r>
      <w:r>
        <w:t xml:space="preserve"> </w:t>
      </w:r>
      <w:r>
        <w:t>назначения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</w:t>
      </w:r>
      <w:r>
        <w:t>ости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центре</w:t>
      </w:r>
      <w:r>
        <w:t xml:space="preserve"> </w:t>
      </w:r>
      <w:r>
        <w:t>помещения</w:t>
      </w:r>
      <w:r>
        <w:t xml:space="preserve"> </w:t>
      </w:r>
      <w:r>
        <w:t>на</w:t>
      </w:r>
      <w:r>
        <w:t xml:space="preserve"> </w:t>
      </w:r>
      <w:r>
        <w:t>пересечении</w:t>
      </w:r>
      <w:r>
        <w:t xml:space="preserve"> </w:t>
      </w:r>
      <w:r>
        <w:t>вертикальной</w:t>
      </w:r>
      <w:r>
        <w:t xml:space="preserve"> </w:t>
      </w:r>
      <w:r>
        <w:t>плоскости</w:t>
      </w:r>
      <w:r>
        <w:t xml:space="preserve"> </w:t>
      </w:r>
      <w:r>
        <w:t>характерного</w:t>
      </w:r>
      <w:r>
        <w:t xml:space="preserve"> </w:t>
      </w:r>
      <w:r>
        <w:t>разреза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нормируемой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. </w:t>
      </w:r>
    </w:p>
    <w:p w:rsidR="000962D4" w:rsidRDefault="00A82E42">
      <w:pPr>
        <w:spacing w:after="110"/>
        <w:ind w:left="-15" w:right="56"/>
      </w:pPr>
      <w:r>
        <w:t xml:space="preserve">4.8. </w:t>
      </w:r>
      <w:r>
        <w:t>В</w:t>
      </w:r>
      <w:r>
        <w:t xml:space="preserve"> </w:t>
      </w:r>
      <w:r>
        <w:t>производственных</w:t>
      </w:r>
      <w:r>
        <w:t xml:space="preserve"> </w:t>
      </w:r>
      <w:r>
        <w:t>помещениях</w:t>
      </w:r>
      <w:r>
        <w:t xml:space="preserve"> </w:t>
      </w:r>
      <w:r>
        <w:t>глубиной</w:t>
      </w:r>
      <w:r>
        <w:t xml:space="preserve"> </w:t>
      </w:r>
      <w:r>
        <w:t>до</w:t>
      </w:r>
      <w:r>
        <w:t xml:space="preserve"> 6,0 </w:t>
      </w:r>
      <w:r>
        <w:t>м</w:t>
      </w:r>
      <w:r>
        <w:t xml:space="preserve"> </w:t>
      </w:r>
      <w:r>
        <w:t>при</w:t>
      </w:r>
      <w:r>
        <w:t xml:space="preserve"> </w:t>
      </w:r>
      <w:r>
        <w:t>одностороннем</w:t>
      </w:r>
      <w:r>
        <w:t xml:space="preserve"> </w:t>
      </w:r>
      <w:r>
        <w:t>боковом</w:t>
      </w:r>
      <w:r>
        <w:t xml:space="preserve"> </w:t>
      </w:r>
      <w:r>
        <w:t>освещении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, </w:t>
      </w:r>
      <w:r>
        <w:t>расположенной</w:t>
      </w:r>
      <w:r>
        <w:t xml:space="preserve"> </w:t>
      </w:r>
      <w:r>
        <w:t>на</w:t>
      </w:r>
      <w:r>
        <w:t xml:space="preserve"> </w:t>
      </w:r>
      <w:r>
        <w:t>пересечении</w:t>
      </w:r>
      <w:r>
        <w:t xml:space="preserve"> </w:t>
      </w:r>
      <w:r>
        <w:t>вертикальной</w:t>
      </w:r>
      <w:r>
        <w:t xml:space="preserve"> </w:t>
      </w:r>
      <w:r>
        <w:t>плоскости</w:t>
      </w:r>
      <w:r>
        <w:t xml:space="preserve"> </w:t>
      </w:r>
      <w:r>
        <w:t>характерного</w:t>
      </w:r>
      <w:r>
        <w:t xml:space="preserve"> </w:t>
      </w:r>
      <w:r>
        <w:t>разреза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условной</w:t>
      </w:r>
      <w:r>
        <w:t xml:space="preserve"> </w:t>
      </w:r>
      <w:r>
        <w:t>рабочей</w:t>
      </w:r>
      <w:r>
        <w:t xml:space="preserve"> </w:t>
      </w:r>
    </w:p>
    <w:p w:rsidR="000962D4" w:rsidRDefault="00A82E42">
      <w:pPr>
        <w:spacing w:after="0" w:line="259" w:lineRule="auto"/>
        <w:ind w:left="0" w:firstLine="0"/>
      </w:pPr>
      <w:r>
        <w:rPr>
          <w:strike/>
        </w:rPr>
        <w:t xml:space="preserve">                                                                                                              </w:t>
      </w:r>
      <w:r>
        <w:rPr>
          <w:strike/>
        </w:rPr>
        <w:t xml:space="preserve">              </w:t>
      </w:r>
      <w:r>
        <w:t xml:space="preserve">  </w:t>
      </w:r>
    </w:p>
    <w:p w:rsidR="000962D4" w:rsidRDefault="00A82E42">
      <w:pPr>
        <w:spacing w:after="25" w:line="222" w:lineRule="auto"/>
        <w:ind w:left="-5" w:right="55" w:hanging="10"/>
      </w:pPr>
      <w:r>
        <w:rPr>
          <w:sz w:val="16"/>
        </w:rPr>
        <w:t>(</w:t>
      </w:r>
      <w:r>
        <w:rPr>
          <w:sz w:val="16"/>
        </w:rPr>
        <w:t>далее</w:t>
      </w:r>
      <w:r>
        <w:rPr>
          <w:sz w:val="16"/>
        </w:rPr>
        <w:t xml:space="preserve"> – </w:t>
      </w:r>
      <w:r>
        <w:rPr>
          <w:sz w:val="16"/>
        </w:rPr>
        <w:t>СП</w:t>
      </w:r>
      <w:r>
        <w:rPr>
          <w:sz w:val="16"/>
        </w:rPr>
        <w:t xml:space="preserve"> 52.13330.2016); </w:t>
      </w:r>
      <w:r>
        <w:rPr>
          <w:sz w:val="16"/>
        </w:rPr>
        <w:t>СП</w:t>
      </w:r>
      <w:r>
        <w:rPr>
          <w:sz w:val="16"/>
        </w:rPr>
        <w:t xml:space="preserve"> 367.1325800.2017 «</w:t>
      </w:r>
      <w:r>
        <w:rPr>
          <w:sz w:val="16"/>
        </w:rPr>
        <w:t>Здания</w:t>
      </w:r>
      <w:r>
        <w:rPr>
          <w:sz w:val="16"/>
        </w:rPr>
        <w:t xml:space="preserve"> </w:t>
      </w:r>
      <w:r>
        <w:rPr>
          <w:sz w:val="16"/>
        </w:rPr>
        <w:t>жилые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общественные</w:t>
      </w:r>
      <w:r>
        <w:rPr>
          <w:sz w:val="16"/>
        </w:rPr>
        <w:t xml:space="preserve">. </w:t>
      </w:r>
      <w:r>
        <w:rPr>
          <w:sz w:val="16"/>
        </w:rPr>
        <w:t>Правила</w:t>
      </w:r>
      <w:r>
        <w:rPr>
          <w:sz w:val="16"/>
        </w:rPr>
        <w:t xml:space="preserve"> </w:t>
      </w:r>
      <w:r>
        <w:rPr>
          <w:sz w:val="16"/>
        </w:rPr>
        <w:t>проектирования</w:t>
      </w:r>
      <w:r>
        <w:rPr>
          <w:sz w:val="16"/>
        </w:rPr>
        <w:t xml:space="preserve"> </w:t>
      </w:r>
      <w:r>
        <w:rPr>
          <w:sz w:val="16"/>
        </w:rPr>
        <w:t>естественного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совмещенного</w:t>
      </w:r>
      <w:r>
        <w:rPr>
          <w:sz w:val="16"/>
        </w:rPr>
        <w:t xml:space="preserve"> </w:t>
      </w:r>
      <w:r>
        <w:rPr>
          <w:sz w:val="16"/>
        </w:rPr>
        <w:t>освещения</w:t>
      </w:r>
      <w:r>
        <w:rPr>
          <w:sz w:val="16"/>
        </w:rPr>
        <w:t xml:space="preserve">», </w:t>
      </w:r>
      <w:r>
        <w:rPr>
          <w:sz w:val="16"/>
        </w:rPr>
        <w:t>утвержденные</w:t>
      </w:r>
      <w:r>
        <w:rPr>
          <w:sz w:val="16"/>
        </w:rPr>
        <w:t xml:space="preserve"> </w:t>
      </w:r>
      <w:r>
        <w:rPr>
          <w:sz w:val="16"/>
        </w:rPr>
        <w:t>приказом</w:t>
      </w:r>
      <w:r>
        <w:rPr>
          <w:sz w:val="16"/>
        </w:rPr>
        <w:t xml:space="preserve"> </w:t>
      </w:r>
      <w:r>
        <w:rPr>
          <w:sz w:val="16"/>
        </w:rPr>
        <w:t>Минстроя</w:t>
      </w:r>
      <w:r>
        <w:rPr>
          <w:sz w:val="16"/>
        </w:rPr>
        <w:t xml:space="preserve"> </w:t>
      </w:r>
      <w:r>
        <w:rPr>
          <w:sz w:val="16"/>
        </w:rPr>
        <w:t>России</w:t>
      </w:r>
      <w:r>
        <w:rPr>
          <w:sz w:val="16"/>
        </w:rPr>
        <w:t xml:space="preserve"> 05.12.2017 </w:t>
      </w:r>
      <w:r>
        <w:rPr>
          <w:sz w:val="16"/>
        </w:rPr>
        <w:t>№</w:t>
      </w:r>
      <w:r>
        <w:rPr>
          <w:sz w:val="16"/>
        </w:rPr>
        <w:t xml:space="preserve"> 1618/</w:t>
      </w:r>
      <w:r>
        <w:rPr>
          <w:sz w:val="16"/>
        </w:rPr>
        <w:t>пр</w:t>
      </w:r>
      <w:r>
        <w:rPr>
          <w:sz w:val="16"/>
        </w:rPr>
        <w:t xml:space="preserve"> (</w:t>
      </w:r>
      <w:r>
        <w:rPr>
          <w:sz w:val="16"/>
        </w:rPr>
        <w:t>далее</w:t>
      </w:r>
      <w:r>
        <w:rPr>
          <w:sz w:val="16"/>
        </w:rPr>
        <w:t xml:space="preserve"> – </w:t>
      </w:r>
      <w:r>
        <w:rPr>
          <w:sz w:val="16"/>
        </w:rPr>
        <w:t>СП</w:t>
      </w:r>
      <w:r>
        <w:rPr>
          <w:sz w:val="16"/>
        </w:rPr>
        <w:t xml:space="preserve"> 367.1325800.2017). </w:t>
      </w:r>
    </w:p>
    <w:p w:rsidR="000962D4" w:rsidRDefault="00A82E42">
      <w:pPr>
        <w:ind w:left="-15" w:right="56" w:firstLine="0"/>
      </w:pPr>
      <w:r>
        <w:t>поверхности</w:t>
      </w:r>
      <w:r>
        <w:t xml:space="preserve"> </w:t>
      </w:r>
      <w:r>
        <w:t>на расстоянии</w:t>
      </w:r>
      <w:r>
        <w:t xml:space="preserve"> 1,0 </w:t>
      </w:r>
      <w:r>
        <w:t>м</w:t>
      </w:r>
      <w:r>
        <w:t xml:space="preserve"> (±0,05 </w:t>
      </w:r>
      <w:r>
        <w:t>м</w:t>
      </w:r>
      <w:r>
        <w:t xml:space="preserve">) </w:t>
      </w:r>
      <w:r>
        <w:t>от</w:t>
      </w:r>
      <w:r>
        <w:t xml:space="preserve"> </w:t>
      </w:r>
      <w:r>
        <w:t>стены</w:t>
      </w:r>
      <w:r>
        <w:t xml:space="preserve"> </w:t>
      </w:r>
      <w:r>
        <w:t>или</w:t>
      </w:r>
      <w:r>
        <w:t xml:space="preserve"> </w:t>
      </w:r>
      <w:r>
        <w:t>линии максимального</w:t>
      </w:r>
      <w:r>
        <w:t xml:space="preserve"> </w:t>
      </w:r>
      <w:r>
        <w:t>заглубления</w:t>
      </w:r>
      <w:r>
        <w:t xml:space="preserve"> </w:t>
      </w:r>
      <w:r>
        <w:t>зоны</w:t>
      </w:r>
      <w:r>
        <w:t xml:space="preserve">, </w:t>
      </w:r>
      <w:r>
        <w:t>наиболее</w:t>
      </w:r>
      <w:r>
        <w:t xml:space="preserve"> </w:t>
      </w:r>
      <w:r>
        <w:t>удаленной</w:t>
      </w:r>
      <w:r>
        <w:t xml:space="preserve"> </w:t>
      </w:r>
      <w:r>
        <w:t>от</w:t>
      </w:r>
      <w:r>
        <w:t xml:space="preserve"> </w:t>
      </w:r>
      <w:r>
        <w:t>световых</w:t>
      </w:r>
      <w:r>
        <w:t xml:space="preserve"> </w:t>
      </w:r>
      <w:r>
        <w:t>проемов</w:t>
      </w:r>
      <w:r>
        <w:t xml:space="preserve">. </w:t>
      </w:r>
    </w:p>
    <w:p w:rsidR="000962D4" w:rsidRDefault="00A82E42">
      <w:pPr>
        <w:ind w:left="-15" w:right="56"/>
      </w:pPr>
      <w:r>
        <w:t xml:space="preserve">4.9. </w:t>
      </w:r>
      <w:r>
        <w:t>В</w:t>
      </w:r>
      <w:r>
        <w:t xml:space="preserve"> </w:t>
      </w:r>
      <w:r>
        <w:t>крупногабаритных</w:t>
      </w:r>
      <w:r>
        <w:t xml:space="preserve"> </w:t>
      </w:r>
      <w:r>
        <w:t>производственных</w:t>
      </w:r>
      <w:r>
        <w:t xml:space="preserve"> </w:t>
      </w:r>
      <w:r>
        <w:t>помещениях</w:t>
      </w:r>
      <w:r>
        <w:t xml:space="preserve"> </w:t>
      </w:r>
      <w:r>
        <w:t>глубиной</w:t>
      </w:r>
      <w:r>
        <w:t xml:space="preserve"> </w:t>
      </w:r>
      <w:r>
        <w:t>более</w:t>
      </w:r>
      <w:r>
        <w:t xml:space="preserve"> 6,0 </w:t>
      </w:r>
      <w:r>
        <w:t>м</w:t>
      </w:r>
      <w:r>
        <w:t xml:space="preserve"> </w:t>
      </w:r>
      <w:r>
        <w:t>при</w:t>
      </w:r>
      <w:r>
        <w:t xml:space="preserve"> </w:t>
      </w:r>
      <w:r>
        <w:t>боковом</w:t>
      </w:r>
      <w:r>
        <w:t xml:space="preserve"> </w:t>
      </w:r>
      <w:r>
        <w:t>освещении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</w:t>
      </w:r>
      <w:r>
        <w:t>щенности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на</w:t>
      </w:r>
      <w:r>
        <w:t xml:space="preserve"> </w:t>
      </w:r>
      <w:r>
        <w:t>условной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удаленной</w:t>
      </w:r>
      <w:r>
        <w:t xml:space="preserve"> </w:t>
      </w:r>
      <w:r>
        <w:t>от</w:t>
      </w:r>
      <w:r>
        <w:t xml:space="preserve"> </w:t>
      </w:r>
      <w:r>
        <w:t>световых</w:t>
      </w:r>
      <w:r>
        <w:t xml:space="preserve"> </w:t>
      </w:r>
      <w:r>
        <w:t>проемов</w:t>
      </w:r>
      <w:r>
        <w:t xml:space="preserve">: </w:t>
      </w:r>
    </w:p>
    <w:p w:rsidR="000962D4" w:rsidRDefault="00A82E42">
      <w:pPr>
        <w:numPr>
          <w:ilvl w:val="0"/>
          <w:numId w:val="9"/>
        </w:numPr>
        <w:ind w:right="56"/>
      </w:pPr>
      <w:r>
        <w:t>на</w:t>
      </w:r>
      <w:r>
        <w:t xml:space="preserve"> 1,5 </w:t>
      </w:r>
      <w:r>
        <w:t>м</w:t>
      </w:r>
      <w:r>
        <w:t xml:space="preserve"> </w:t>
      </w:r>
      <w:r>
        <w:t>высоты</w:t>
      </w:r>
      <w:r>
        <w:t xml:space="preserve"> </w:t>
      </w:r>
      <w:r>
        <w:t>от</w:t>
      </w:r>
      <w:r>
        <w:t xml:space="preserve"> </w:t>
      </w:r>
      <w:r>
        <w:t>пола</w:t>
      </w:r>
      <w:r>
        <w:t xml:space="preserve"> </w:t>
      </w:r>
      <w:r>
        <w:t>до</w:t>
      </w:r>
      <w:r>
        <w:t xml:space="preserve"> </w:t>
      </w:r>
      <w:r>
        <w:t>верха</w:t>
      </w:r>
      <w:r>
        <w:t xml:space="preserve"> </w:t>
      </w:r>
      <w:r>
        <w:t>светопроемов</w:t>
      </w:r>
      <w:r>
        <w:t xml:space="preserve"> – </w:t>
      </w:r>
      <w:r>
        <w:t>для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разрядов</w:t>
      </w:r>
      <w:r>
        <w:t xml:space="preserve"> I—IV; </w:t>
      </w:r>
    </w:p>
    <w:p w:rsidR="000962D4" w:rsidRDefault="00A82E42">
      <w:pPr>
        <w:numPr>
          <w:ilvl w:val="0"/>
          <w:numId w:val="9"/>
        </w:numPr>
        <w:ind w:right="56"/>
      </w:pPr>
      <w:r>
        <w:t>на</w:t>
      </w:r>
      <w:r>
        <w:t xml:space="preserve"> 2,0 </w:t>
      </w:r>
      <w:r>
        <w:t>м</w:t>
      </w:r>
      <w:r>
        <w:t xml:space="preserve"> </w:t>
      </w:r>
      <w:r>
        <w:t>высоты</w:t>
      </w:r>
      <w:r>
        <w:t xml:space="preserve"> </w:t>
      </w:r>
      <w:r>
        <w:t>от</w:t>
      </w:r>
      <w:r>
        <w:t xml:space="preserve"> </w:t>
      </w:r>
      <w:r>
        <w:t>пола</w:t>
      </w:r>
      <w:r>
        <w:t xml:space="preserve"> </w:t>
      </w:r>
      <w:r>
        <w:t>до</w:t>
      </w:r>
      <w:r>
        <w:t xml:space="preserve"> </w:t>
      </w:r>
      <w:r>
        <w:t>верха</w:t>
      </w:r>
      <w:r>
        <w:t xml:space="preserve"> </w:t>
      </w:r>
      <w:r>
        <w:t>светопроемов</w:t>
      </w:r>
      <w:r>
        <w:t xml:space="preserve"> – </w:t>
      </w:r>
      <w:r>
        <w:t>для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разрядов</w:t>
      </w:r>
      <w:r>
        <w:t xml:space="preserve"> V—VII </w:t>
      </w:r>
      <w:r>
        <w:t>разрядов</w:t>
      </w:r>
      <w:r>
        <w:t xml:space="preserve">; </w:t>
      </w:r>
    </w:p>
    <w:p w:rsidR="000962D4" w:rsidRDefault="00A82E42">
      <w:pPr>
        <w:numPr>
          <w:ilvl w:val="0"/>
          <w:numId w:val="9"/>
        </w:numPr>
        <w:ind w:right="56"/>
      </w:pPr>
      <w:r>
        <w:t>на</w:t>
      </w:r>
      <w:r>
        <w:t xml:space="preserve"> 3,0 </w:t>
      </w:r>
      <w:r>
        <w:t>м</w:t>
      </w:r>
      <w:r>
        <w:t xml:space="preserve"> </w:t>
      </w:r>
      <w:r>
        <w:t>высоты</w:t>
      </w:r>
      <w:r>
        <w:t xml:space="preserve"> </w:t>
      </w:r>
      <w:r>
        <w:t>от</w:t>
      </w:r>
      <w:r>
        <w:t xml:space="preserve"> </w:t>
      </w:r>
      <w:r>
        <w:t>пола</w:t>
      </w:r>
      <w:r>
        <w:t xml:space="preserve"> </w:t>
      </w:r>
      <w:r>
        <w:t>до</w:t>
      </w:r>
      <w:r>
        <w:t xml:space="preserve"> </w:t>
      </w:r>
      <w:r>
        <w:t>верха</w:t>
      </w:r>
      <w:r>
        <w:t xml:space="preserve"> </w:t>
      </w:r>
      <w:r>
        <w:t>светопроемов</w:t>
      </w:r>
      <w:r>
        <w:t xml:space="preserve"> – </w:t>
      </w:r>
      <w:r>
        <w:t>для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разряда</w:t>
      </w:r>
      <w:r>
        <w:t xml:space="preserve"> VIII. </w:t>
      </w:r>
    </w:p>
    <w:p w:rsidR="000962D4" w:rsidRDefault="00A82E42">
      <w:pPr>
        <w:numPr>
          <w:ilvl w:val="1"/>
          <w:numId w:val="10"/>
        </w:numPr>
        <w:ind w:right="56"/>
      </w:pPr>
      <w:r>
        <w:t>При</w:t>
      </w:r>
      <w:r>
        <w:t xml:space="preserve"> </w:t>
      </w:r>
      <w:r>
        <w:t>верхнем</w:t>
      </w:r>
      <w:r>
        <w:t xml:space="preserve"> </w:t>
      </w:r>
      <w:r>
        <w:t>или</w:t>
      </w:r>
      <w:r>
        <w:t xml:space="preserve"> </w:t>
      </w:r>
      <w:r>
        <w:t>комбинированном</w:t>
      </w:r>
      <w:r>
        <w:t xml:space="preserve"> </w:t>
      </w:r>
      <w:r>
        <w:t>естественном</w:t>
      </w:r>
      <w:r>
        <w:t xml:space="preserve"> </w:t>
      </w:r>
      <w:r>
        <w:t>освещении</w:t>
      </w:r>
      <w:r>
        <w:t xml:space="preserve"> </w:t>
      </w:r>
      <w:r>
        <w:t>помещений</w:t>
      </w:r>
      <w:r>
        <w:t xml:space="preserve"> </w:t>
      </w:r>
      <w:r>
        <w:t>любого</w:t>
      </w:r>
      <w:r>
        <w:t xml:space="preserve"> </w:t>
      </w:r>
      <w:r>
        <w:t>назначения</w:t>
      </w:r>
      <w:r>
        <w:t xml:space="preserve"> </w:t>
      </w:r>
      <w:r>
        <w:t>для</w:t>
      </w:r>
      <w:r>
        <w:t xml:space="preserve"> </w:t>
      </w:r>
      <w:r>
        <w:t>оценки</w:t>
      </w:r>
      <w:r>
        <w:t xml:space="preserve">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точках</w:t>
      </w:r>
      <w:r>
        <w:t xml:space="preserve">, </w:t>
      </w:r>
      <w:r>
        <w:t>расположенных</w:t>
      </w:r>
      <w:r>
        <w:t xml:space="preserve"> </w:t>
      </w:r>
      <w:r>
        <w:t>на</w:t>
      </w:r>
      <w:r>
        <w:t xml:space="preserve"> </w:t>
      </w:r>
      <w:r>
        <w:t>пересечении</w:t>
      </w:r>
      <w:r>
        <w:t xml:space="preserve"> </w:t>
      </w:r>
      <w:r>
        <w:t>вертикальной</w:t>
      </w:r>
      <w:r>
        <w:t xml:space="preserve"> </w:t>
      </w:r>
      <w:r>
        <w:t>плоскости</w:t>
      </w:r>
      <w:r>
        <w:t xml:space="preserve"> </w:t>
      </w:r>
      <w:r>
        <w:t>характерного</w:t>
      </w:r>
      <w:r>
        <w:t xml:space="preserve"> </w:t>
      </w:r>
      <w:r>
        <w:t>разреза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нормируемой</w:t>
      </w:r>
      <w:r>
        <w:t xml:space="preserve"> </w:t>
      </w:r>
      <w:r>
        <w:t>поверхности</w:t>
      </w:r>
      <w:r>
        <w:t xml:space="preserve"> (</w:t>
      </w:r>
      <w:r>
        <w:t>условной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или</w:t>
      </w:r>
      <w:r>
        <w:t xml:space="preserve"> </w:t>
      </w:r>
      <w:r>
        <w:t>пола</w:t>
      </w:r>
      <w:r>
        <w:t xml:space="preserve">).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в</w:t>
      </w:r>
      <w:r>
        <w:t xml:space="preserve"> 5 </w:t>
      </w:r>
      <w:r>
        <w:t>точках</w:t>
      </w:r>
      <w:r>
        <w:t xml:space="preserve">, </w:t>
      </w:r>
      <w:r>
        <w:t>расположенных</w:t>
      </w:r>
      <w:r>
        <w:t xml:space="preserve"> </w:t>
      </w:r>
      <w:r>
        <w:t>на</w:t>
      </w:r>
      <w:r>
        <w:t xml:space="preserve"> </w:t>
      </w:r>
      <w:r>
        <w:t>равном</w:t>
      </w:r>
      <w:r>
        <w:t xml:space="preserve"> </w:t>
      </w:r>
      <w:r>
        <w:t>расстоянии</w:t>
      </w:r>
      <w:r>
        <w:t xml:space="preserve"> </w:t>
      </w:r>
      <w:r>
        <w:t>друг</w:t>
      </w:r>
      <w:r>
        <w:t xml:space="preserve"> </w:t>
      </w:r>
      <w:r>
        <w:t>о</w:t>
      </w:r>
      <w:r>
        <w:t>т</w:t>
      </w:r>
      <w:r>
        <w:t xml:space="preserve"> </w:t>
      </w:r>
      <w:r>
        <w:t>друга</w:t>
      </w:r>
      <w:r>
        <w:t xml:space="preserve">,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первая</w:t>
      </w:r>
      <w:r>
        <w:t xml:space="preserve"> </w:t>
      </w:r>
      <w:r>
        <w:t>и</w:t>
      </w:r>
      <w:r>
        <w:t xml:space="preserve"> </w:t>
      </w:r>
      <w:r>
        <w:t>последняя</w:t>
      </w:r>
      <w:r>
        <w:t xml:space="preserve"> </w:t>
      </w:r>
      <w:r>
        <w:t>точки</w:t>
      </w:r>
      <w:r>
        <w:t xml:space="preserve"> </w:t>
      </w:r>
      <w:r>
        <w:t>принимаются</w:t>
      </w:r>
      <w:r>
        <w:t xml:space="preserve"> </w:t>
      </w:r>
      <w:r>
        <w:t>на</w:t>
      </w:r>
      <w:r>
        <w:t xml:space="preserve"> </w:t>
      </w:r>
      <w:r>
        <w:t>расстоянии</w:t>
      </w:r>
      <w:r>
        <w:t xml:space="preserve"> 1 </w:t>
      </w:r>
      <w:r>
        <w:t>м</w:t>
      </w:r>
      <w:r>
        <w:t xml:space="preserve"> (±0,05 </w:t>
      </w:r>
      <w:r>
        <w:t>м</w:t>
      </w:r>
      <w:r>
        <w:t xml:space="preserve">) </w:t>
      </w:r>
      <w:r>
        <w:t>от</w:t>
      </w:r>
      <w:r>
        <w:t xml:space="preserve"> </w:t>
      </w:r>
      <w:r>
        <w:t>поверхности</w:t>
      </w:r>
      <w:r>
        <w:t xml:space="preserve"> </w:t>
      </w:r>
      <w:r>
        <w:t>стен</w:t>
      </w:r>
      <w:r>
        <w:t xml:space="preserve">, </w:t>
      </w:r>
      <w:r>
        <w:t>перегородок</w:t>
      </w:r>
      <w:r>
        <w:t xml:space="preserve"> </w:t>
      </w:r>
      <w:r>
        <w:t>или</w:t>
      </w:r>
      <w:r>
        <w:t xml:space="preserve"> </w:t>
      </w:r>
      <w:r>
        <w:t>осей</w:t>
      </w:r>
      <w:r>
        <w:t xml:space="preserve"> </w:t>
      </w:r>
      <w:r>
        <w:t>колонн</w:t>
      </w:r>
      <w:r>
        <w:t xml:space="preserve">. </w:t>
      </w:r>
    </w:p>
    <w:p w:rsidR="000962D4" w:rsidRDefault="00A82E42">
      <w:pPr>
        <w:numPr>
          <w:ilvl w:val="1"/>
          <w:numId w:val="10"/>
        </w:numPr>
        <w:spacing w:after="117"/>
        <w:ind w:right="56"/>
      </w:pPr>
      <w:r>
        <w:t>Учитывая</w:t>
      </w:r>
      <w:r>
        <w:t xml:space="preserve">, </w:t>
      </w:r>
      <w:r>
        <w:t>что</w:t>
      </w:r>
      <w:r>
        <w:t xml:space="preserve"> </w:t>
      </w:r>
      <w:r>
        <w:t>при</w:t>
      </w:r>
      <w:r>
        <w:t xml:space="preserve"> </w:t>
      </w:r>
      <w:r>
        <w:t>комбинированном</w:t>
      </w:r>
      <w:r>
        <w:t xml:space="preserve"> </w:t>
      </w:r>
      <w:r>
        <w:t>естественном</w:t>
      </w:r>
      <w:r>
        <w:t xml:space="preserve"> </w:t>
      </w:r>
      <w:r>
        <w:t>освещении</w:t>
      </w:r>
      <w:r>
        <w:t xml:space="preserve"> </w:t>
      </w:r>
      <w:r>
        <w:t>допускается</w:t>
      </w:r>
      <w:r>
        <w:t xml:space="preserve"> </w:t>
      </w:r>
      <w:r>
        <w:t>деление</w:t>
      </w:r>
      <w:r>
        <w:t xml:space="preserve"> </w:t>
      </w:r>
      <w:r>
        <w:t>помещения</w:t>
      </w:r>
      <w:r>
        <w:t xml:space="preserve"> </w:t>
      </w:r>
      <w:r>
        <w:t>на</w:t>
      </w:r>
      <w:r>
        <w:t xml:space="preserve"> </w:t>
      </w:r>
      <w:r>
        <w:t>зоны</w:t>
      </w:r>
      <w:r>
        <w:t xml:space="preserve"> </w:t>
      </w:r>
      <w:r>
        <w:t>с</w:t>
      </w:r>
      <w:r>
        <w:t xml:space="preserve"> </w:t>
      </w:r>
      <w:r>
        <w:t>боковым</w:t>
      </w:r>
      <w:r>
        <w:t xml:space="preserve"> </w:t>
      </w:r>
      <w:r>
        <w:t>освещением</w:t>
      </w:r>
      <w:r>
        <w:t xml:space="preserve"> (</w:t>
      </w:r>
      <w:r>
        <w:t>зоны</w:t>
      </w:r>
      <w:r>
        <w:t xml:space="preserve">, </w:t>
      </w:r>
      <w:r>
        <w:t>примыкающие</w:t>
      </w:r>
      <w:r>
        <w:t xml:space="preserve"> </w:t>
      </w:r>
      <w:r>
        <w:t>к</w:t>
      </w:r>
      <w:r>
        <w:t xml:space="preserve"> </w:t>
      </w:r>
      <w:r>
        <w:t>наружным</w:t>
      </w:r>
      <w:r>
        <w:t xml:space="preserve"> </w:t>
      </w:r>
      <w:r>
        <w:t>стенам</w:t>
      </w:r>
      <w:r>
        <w:t xml:space="preserve"> </w:t>
      </w:r>
      <w:r>
        <w:t>с</w:t>
      </w:r>
      <w:r>
        <w:t xml:space="preserve"> </w:t>
      </w:r>
      <w:r>
        <w:t>окнами</w:t>
      </w:r>
      <w:r>
        <w:t xml:space="preserve">) </w:t>
      </w:r>
      <w:r>
        <w:t>и</w:t>
      </w:r>
      <w:r>
        <w:t xml:space="preserve"> </w:t>
      </w:r>
      <w:r>
        <w:t>зоны</w:t>
      </w:r>
      <w:r>
        <w:t xml:space="preserve"> </w:t>
      </w:r>
      <w:r>
        <w:t>с</w:t>
      </w:r>
      <w:r>
        <w:t xml:space="preserve"> </w:t>
      </w:r>
      <w:r>
        <w:t>верхним</w:t>
      </w:r>
      <w:r>
        <w:t xml:space="preserve"> </w:t>
      </w:r>
      <w:r>
        <w:t>освещением</w:t>
      </w:r>
      <w:r>
        <w:t xml:space="preserve">,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случае</w:t>
      </w:r>
      <w:r>
        <w:t xml:space="preserve"> </w:t>
      </w:r>
      <w:r>
        <w:t>контрольные</w:t>
      </w:r>
      <w:r>
        <w:t xml:space="preserve"> </w:t>
      </w:r>
      <w:r>
        <w:t>точки</w:t>
      </w:r>
      <w:r>
        <w:t xml:space="preserve"> </w:t>
      </w:r>
      <w:r>
        <w:t>размещаются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выделенной</w:t>
      </w:r>
      <w:r>
        <w:t xml:space="preserve"> </w:t>
      </w:r>
      <w:r>
        <w:t>зоне</w:t>
      </w:r>
      <w:r>
        <w:t xml:space="preserve">. </w:t>
      </w:r>
    </w:p>
    <w:p w:rsidR="000962D4" w:rsidRDefault="00A82E42">
      <w:pPr>
        <w:pStyle w:val="Heading2"/>
        <w:ind w:left="855" w:right="915"/>
      </w:pPr>
      <w:r>
        <w:t>Проведение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-15" w:right="56"/>
      </w:pPr>
      <w:r>
        <w:t xml:space="preserve">4.12. </w:t>
      </w:r>
      <w:r>
        <w:t>При</w:t>
      </w:r>
      <w:r>
        <w:t xml:space="preserve"> </w:t>
      </w:r>
      <w:r>
        <w:t>выполнении</w:t>
      </w:r>
      <w:r>
        <w:t xml:space="preserve"> </w:t>
      </w:r>
      <w:r>
        <w:t>измерений</w:t>
      </w:r>
      <w:r>
        <w:t xml:space="preserve"> </w:t>
      </w:r>
      <w:r>
        <w:t>руководствуются</w:t>
      </w:r>
      <w:r>
        <w:t xml:space="preserve"> </w:t>
      </w:r>
      <w:r>
        <w:t>методикой</w:t>
      </w:r>
      <w:r>
        <w:t xml:space="preserve">, </w:t>
      </w:r>
      <w:r>
        <w:t>изложенной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разделе</w:t>
      </w:r>
      <w:r>
        <w:t xml:space="preserve"> </w:t>
      </w:r>
      <w:r>
        <w:t>и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применяемое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ind w:left="-15" w:right="56"/>
      </w:pPr>
      <w:r>
        <w:t xml:space="preserve">4.13.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 </w:t>
      </w:r>
      <w:r>
        <w:t>на</w:t>
      </w:r>
      <w:r>
        <w:t xml:space="preserve"> </w:t>
      </w:r>
      <w:r>
        <w:t>СИ</w:t>
      </w:r>
      <w:r>
        <w:t xml:space="preserve">, </w:t>
      </w:r>
      <w:r>
        <w:t>которая</w:t>
      </w:r>
      <w:r>
        <w:t xml:space="preserve"> </w:t>
      </w:r>
      <w:r>
        <w:t>содержит</w:t>
      </w:r>
      <w:r>
        <w:t xml:space="preserve"> </w:t>
      </w:r>
      <w:r>
        <w:t>описание</w:t>
      </w:r>
      <w:r>
        <w:t xml:space="preserve"> </w:t>
      </w:r>
      <w:r>
        <w:t>конкретных</w:t>
      </w:r>
      <w:r>
        <w:t xml:space="preserve"> </w:t>
      </w:r>
      <w:r>
        <w:t>операций</w:t>
      </w:r>
      <w:r>
        <w:t xml:space="preserve">, </w:t>
      </w:r>
      <w:r>
        <w:t>выполнение</w:t>
      </w:r>
      <w:r>
        <w:t xml:space="preserve"> </w:t>
      </w:r>
      <w:r>
        <w:t>которых</w:t>
      </w:r>
      <w:r>
        <w:t xml:space="preserve"> </w:t>
      </w:r>
      <w:r>
        <w:t>обеспечивает</w:t>
      </w:r>
      <w:r>
        <w:t xml:space="preserve"> </w:t>
      </w:r>
      <w:r>
        <w:t>получение</w:t>
      </w:r>
      <w:r>
        <w:t xml:space="preserve"> </w:t>
      </w:r>
      <w:r>
        <w:t>результатов</w:t>
      </w:r>
      <w:r>
        <w:t xml:space="preserve"> </w:t>
      </w:r>
      <w:r>
        <w:t>с</w:t>
      </w:r>
      <w:r>
        <w:t xml:space="preserve"> </w:t>
      </w:r>
      <w:r>
        <w:t>установленными</w:t>
      </w:r>
      <w:r>
        <w:t xml:space="preserve"> </w:t>
      </w:r>
      <w:r>
        <w:t>показателями</w:t>
      </w:r>
      <w:r>
        <w:t xml:space="preserve"> </w:t>
      </w:r>
      <w:r>
        <w:t>точности</w:t>
      </w:r>
      <w:r>
        <w:t xml:space="preserve">. </w:t>
      </w:r>
    </w:p>
    <w:p w:rsidR="000962D4" w:rsidRDefault="00A82E42">
      <w:pPr>
        <w:ind w:left="-15" w:right="56"/>
      </w:pPr>
      <w:r>
        <w:t>При</w:t>
      </w:r>
      <w:r>
        <w:t xml:space="preserve"> </w:t>
      </w:r>
      <w:r>
        <w:t>использовании</w:t>
      </w:r>
      <w:r>
        <w:t xml:space="preserve"> </w:t>
      </w:r>
      <w:r>
        <w:t>СИ</w:t>
      </w:r>
      <w:r>
        <w:t xml:space="preserve"> </w:t>
      </w:r>
      <w:r>
        <w:t>с</w:t>
      </w:r>
      <w:r>
        <w:t xml:space="preserve"> </w:t>
      </w:r>
      <w:r>
        <w:t>функцией</w:t>
      </w:r>
      <w:r>
        <w:t xml:space="preserve"> «</w:t>
      </w:r>
      <w:r>
        <w:t>Измерение</w:t>
      </w:r>
      <w:r>
        <w:t xml:space="preserve"> </w:t>
      </w:r>
      <w:r>
        <w:t>КЕО</w:t>
      </w:r>
      <w:r>
        <w:t xml:space="preserve">»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методикой</w:t>
      </w:r>
      <w:r>
        <w:t xml:space="preserve">, </w:t>
      </w:r>
      <w:r>
        <w:t>представленной</w:t>
      </w:r>
      <w:r>
        <w:t xml:space="preserve"> </w:t>
      </w:r>
      <w:r>
        <w:t>в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ind w:left="-15" w:right="56"/>
      </w:pPr>
      <w:r>
        <w:t xml:space="preserve">4.14. </w:t>
      </w:r>
      <w:r>
        <w:t>Прямые</w:t>
      </w:r>
      <w:r>
        <w:t xml:space="preserve"> </w:t>
      </w:r>
      <w:r>
        <w:t>одновременные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для</w:t>
      </w:r>
      <w:r>
        <w:t xml:space="preserve"> </w:t>
      </w:r>
      <w:r>
        <w:t>последующего</w:t>
      </w:r>
      <w:r>
        <w:t xml:space="preserve"> </w:t>
      </w:r>
      <w:r>
        <w:t>расчета</w:t>
      </w:r>
      <w:r>
        <w:t xml:space="preserve"> </w:t>
      </w:r>
      <w:r>
        <w:t>КЕО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двух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 </w:t>
      </w:r>
      <w:r>
        <w:t>согласно п</w:t>
      </w:r>
      <w:r>
        <w:t xml:space="preserve">. 4.3. </w:t>
      </w:r>
      <w:r>
        <w:t>Одновременная</w:t>
      </w:r>
      <w:r>
        <w:t xml:space="preserve"> </w:t>
      </w:r>
      <w:r>
        <w:t>пара</w:t>
      </w:r>
      <w:r>
        <w:t xml:space="preserve"> </w:t>
      </w:r>
      <w:r>
        <w:t>измерений</w:t>
      </w:r>
      <w:r>
        <w:t xml:space="preserve"> </w:t>
      </w:r>
      <w:r>
        <w:t>выполняется последовательно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3 </w:t>
      </w:r>
      <w:r>
        <w:t>раз</w:t>
      </w:r>
      <w:r>
        <w:t xml:space="preserve">. </w:t>
      </w:r>
    </w:p>
    <w:p w:rsidR="000962D4" w:rsidRDefault="00A82E42">
      <w:pPr>
        <w:ind w:left="-15" w:right="56"/>
      </w:pPr>
      <w:r>
        <w:t xml:space="preserve">4.15.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 </w:t>
      </w:r>
      <w:r>
        <w:t>располагается</w:t>
      </w:r>
      <w:r>
        <w:t xml:space="preserve"> </w:t>
      </w:r>
      <w:r>
        <w:t>несколько</w:t>
      </w:r>
      <w:r>
        <w:t xml:space="preserve"> </w:t>
      </w:r>
      <w:r>
        <w:t>точек</w:t>
      </w:r>
      <w:r>
        <w:t xml:space="preserve"> </w:t>
      </w:r>
      <w:r>
        <w:t>измерений</w:t>
      </w:r>
      <w:r>
        <w:t xml:space="preserve">, </w:t>
      </w:r>
      <w:r>
        <w:t>то</w:t>
      </w:r>
      <w:r>
        <w:t xml:space="preserve"> </w:t>
      </w:r>
      <w:r>
        <w:t>одновременные</w:t>
      </w:r>
      <w:r>
        <w:t xml:space="preserve">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 </w:t>
      </w:r>
      <w:r>
        <w:t>согласно</w:t>
      </w:r>
      <w:r>
        <w:t xml:space="preserve"> </w:t>
      </w:r>
      <w:r>
        <w:t>п</w:t>
      </w:r>
      <w:r>
        <w:t xml:space="preserve">. 4.14.  </w:t>
      </w:r>
    </w:p>
    <w:p w:rsidR="000962D4" w:rsidRDefault="00A82E42">
      <w:pPr>
        <w:ind w:left="-15" w:right="56"/>
      </w:pPr>
      <w:r>
        <w:t xml:space="preserve">4.16. </w:t>
      </w:r>
      <w:r>
        <w:t>Измерения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проводят</w:t>
      </w:r>
      <w:r>
        <w:t xml:space="preserve"> </w:t>
      </w:r>
      <w:r>
        <w:t>на</w:t>
      </w:r>
      <w:r>
        <w:t xml:space="preserve"> </w:t>
      </w:r>
      <w:r>
        <w:t>нормируемой</w:t>
      </w:r>
      <w:r>
        <w:t xml:space="preserve"> </w:t>
      </w:r>
      <w:r>
        <w:t>поверхности</w:t>
      </w:r>
      <w:r>
        <w:t xml:space="preserve"> (</w:t>
      </w:r>
      <w:r>
        <w:t>на</w:t>
      </w:r>
      <w:r>
        <w:t xml:space="preserve"> </w:t>
      </w:r>
      <w:r>
        <w:t>регламентированной</w:t>
      </w:r>
      <w:r>
        <w:t xml:space="preserve"> </w:t>
      </w:r>
      <w:r>
        <w:t>высоте</w:t>
      </w:r>
      <w:r>
        <w:t xml:space="preserve"> (±0,05 </w:t>
      </w:r>
      <w:r>
        <w:t>м</w:t>
      </w:r>
      <w:r>
        <w:t xml:space="preserve">) </w:t>
      </w:r>
      <w:r>
        <w:t>в</w:t>
      </w:r>
      <w:r>
        <w:t xml:space="preserve"> </w:t>
      </w:r>
      <w:r>
        <w:t>плоскости</w:t>
      </w:r>
      <w:r>
        <w:t xml:space="preserve"> </w:t>
      </w:r>
      <w:r>
        <w:t>ее</w:t>
      </w:r>
      <w:r>
        <w:t xml:space="preserve"> </w:t>
      </w:r>
      <w:r>
        <w:t>расположения</w:t>
      </w:r>
      <w:r>
        <w:t xml:space="preserve">). </w:t>
      </w:r>
    </w:p>
    <w:p w:rsidR="000962D4" w:rsidRDefault="00A82E42">
      <w:pPr>
        <w:ind w:left="-15" w:right="56"/>
      </w:pPr>
      <w:r>
        <w:t xml:space="preserve">4.17. </w:t>
      </w:r>
      <w:r>
        <w:t>При</w:t>
      </w:r>
      <w:r>
        <w:t xml:space="preserve"> </w:t>
      </w:r>
      <w:r>
        <w:t>измерениях</w:t>
      </w:r>
      <w:r>
        <w:t xml:space="preserve"> </w:t>
      </w:r>
      <w:r>
        <w:t>на</w:t>
      </w:r>
      <w:r>
        <w:t xml:space="preserve"> </w:t>
      </w:r>
      <w:r>
        <w:t>измерительный</w:t>
      </w:r>
      <w:r>
        <w:t xml:space="preserve"> </w:t>
      </w:r>
      <w:r>
        <w:t>фотометрический</w:t>
      </w:r>
      <w:r>
        <w:t xml:space="preserve"> </w:t>
      </w:r>
      <w:r>
        <w:t>датчи</w:t>
      </w:r>
      <w:r>
        <w:t>к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падать</w:t>
      </w:r>
      <w:r>
        <w:t xml:space="preserve"> </w:t>
      </w:r>
      <w:r>
        <w:t>тень</w:t>
      </w:r>
      <w:r>
        <w:t xml:space="preserve"> </w:t>
      </w:r>
      <w:r>
        <w:t>человека</w:t>
      </w:r>
      <w:r>
        <w:t xml:space="preserve">, </w:t>
      </w:r>
      <w:r>
        <w:t>деревьев</w:t>
      </w:r>
      <w:r>
        <w:t xml:space="preserve">, </w:t>
      </w:r>
      <w:r>
        <w:t>предметов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свет</w:t>
      </w:r>
      <w:r>
        <w:t xml:space="preserve"> </w:t>
      </w:r>
      <w:r>
        <w:t>от</w:t>
      </w:r>
      <w:r>
        <w:t xml:space="preserve"> </w:t>
      </w:r>
      <w:r>
        <w:t>посторонних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.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неустранимых</w:t>
      </w:r>
      <w:r>
        <w:t xml:space="preserve"> </w:t>
      </w:r>
      <w:r>
        <w:t>затенений</w:t>
      </w:r>
      <w:r>
        <w:t xml:space="preserve"> </w:t>
      </w:r>
      <w:r>
        <w:t>и</w:t>
      </w:r>
      <w:r>
        <w:t xml:space="preserve"> </w:t>
      </w:r>
      <w:r>
        <w:t>посторонних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 </w:t>
      </w:r>
      <w:r>
        <w:t>измерения</w:t>
      </w:r>
      <w:r>
        <w:t xml:space="preserve"> </w:t>
      </w:r>
      <w:r>
        <w:t>выполняются</w:t>
      </w:r>
      <w:r>
        <w:t xml:space="preserve"> </w:t>
      </w:r>
      <w:r>
        <w:t>в</w:t>
      </w:r>
      <w:r>
        <w:t xml:space="preserve"> </w:t>
      </w:r>
      <w:r>
        <w:t>реальных</w:t>
      </w:r>
      <w:r>
        <w:t xml:space="preserve"> </w:t>
      </w:r>
      <w:r>
        <w:t>условиях</w:t>
      </w:r>
      <w:r>
        <w:t xml:space="preserve">, </w:t>
      </w:r>
      <w:r>
        <w:t>что</w:t>
      </w:r>
      <w:r>
        <w:t xml:space="preserve"> </w:t>
      </w:r>
      <w:r>
        <w:t>отражается</w:t>
      </w:r>
      <w:r>
        <w:t xml:space="preserve"> </w:t>
      </w:r>
      <w:r>
        <w:t>в</w:t>
      </w:r>
      <w:r>
        <w:t xml:space="preserve"> </w:t>
      </w:r>
      <w:r>
        <w:t>первичных</w:t>
      </w:r>
      <w:r>
        <w:t xml:space="preserve"> </w:t>
      </w:r>
      <w:r>
        <w:t>записях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 xml:space="preserve">4.18.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регистрируется</w:t>
      </w:r>
      <w:r>
        <w:t xml:space="preserve"> </w:t>
      </w:r>
      <w:r>
        <w:t>информация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11"/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прописанными</w:t>
      </w:r>
      <w:r>
        <w:t xml:space="preserve"> </w:t>
      </w:r>
      <w:r>
        <w:t>в</w:t>
      </w:r>
      <w:r>
        <w:t xml:space="preserve"> </w:t>
      </w:r>
      <w:r>
        <w:t>лаборатории</w:t>
      </w:r>
      <w:r>
        <w:t xml:space="preserve"> </w:t>
      </w:r>
      <w:r>
        <w:t>требованиями</w:t>
      </w:r>
      <w:r>
        <w:t xml:space="preserve"> </w:t>
      </w:r>
      <w:r>
        <w:t>системы</w:t>
      </w:r>
      <w:r>
        <w:t xml:space="preserve"> </w:t>
      </w:r>
      <w:r>
        <w:t>менеджмента</w:t>
      </w:r>
      <w:r>
        <w:t xml:space="preserve"> </w:t>
      </w:r>
      <w:r>
        <w:t>качества</w:t>
      </w:r>
      <w:r>
        <w:t xml:space="preserve"> (</w:t>
      </w:r>
      <w:r>
        <w:t>далее</w:t>
      </w:r>
      <w:r>
        <w:t xml:space="preserve"> – </w:t>
      </w:r>
      <w:r>
        <w:t>СМК</w:t>
      </w:r>
      <w:r>
        <w:t xml:space="preserve">) </w:t>
      </w:r>
      <w:r>
        <w:t>к</w:t>
      </w:r>
      <w:r>
        <w:t xml:space="preserve"> </w:t>
      </w:r>
      <w:r>
        <w:t>первичным</w:t>
      </w:r>
      <w:r>
        <w:t xml:space="preserve"> </w:t>
      </w:r>
      <w:r>
        <w:t>записям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возможности</w:t>
      </w:r>
      <w:r>
        <w:t xml:space="preserve"> </w:t>
      </w:r>
      <w:r>
        <w:t>записи</w:t>
      </w:r>
      <w:r>
        <w:t xml:space="preserve"> </w:t>
      </w:r>
      <w:r>
        <w:t>результатов</w:t>
      </w:r>
      <w:r>
        <w:t xml:space="preserve"> </w:t>
      </w:r>
      <w:r>
        <w:t>в</w:t>
      </w:r>
      <w:r>
        <w:t xml:space="preserve"> </w:t>
      </w:r>
      <w:r>
        <w:t>энергонезависимую</w:t>
      </w:r>
      <w:r>
        <w:t xml:space="preserve"> </w:t>
      </w:r>
      <w:r>
        <w:t>память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. </w:t>
      </w:r>
    </w:p>
    <w:p w:rsidR="000962D4" w:rsidRDefault="00A82E42">
      <w:pPr>
        <w:ind w:left="-15" w:right="56"/>
      </w:pPr>
      <w:r>
        <w:t>Дополнительно</w:t>
      </w:r>
      <w:r>
        <w:t xml:space="preserve"> </w:t>
      </w:r>
      <w:r>
        <w:t>регистрируется</w:t>
      </w:r>
      <w:r>
        <w:t xml:space="preserve"> </w:t>
      </w:r>
      <w:r>
        <w:t>информация</w:t>
      </w:r>
      <w:r>
        <w:t xml:space="preserve">, </w:t>
      </w:r>
      <w:r>
        <w:t>необходимая</w:t>
      </w:r>
      <w:r>
        <w:t xml:space="preserve"> </w:t>
      </w:r>
      <w:r>
        <w:t>для</w:t>
      </w:r>
      <w:r>
        <w:t xml:space="preserve"> </w:t>
      </w:r>
      <w:r>
        <w:t>однозначного</w:t>
      </w:r>
      <w:r>
        <w:t xml:space="preserve"> </w:t>
      </w:r>
      <w:r>
        <w:t>толкования</w:t>
      </w:r>
      <w:r>
        <w:t xml:space="preserve"> </w:t>
      </w:r>
      <w:r>
        <w:t>результатов</w:t>
      </w:r>
      <w:r>
        <w:t xml:space="preserve">: </w:t>
      </w:r>
      <w:r>
        <w:t>дата</w:t>
      </w:r>
      <w:r>
        <w:t xml:space="preserve"> </w:t>
      </w:r>
      <w:r>
        <w:t>и</w:t>
      </w:r>
      <w:r>
        <w:t xml:space="preserve"> </w:t>
      </w:r>
      <w:r>
        <w:t>время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, </w:t>
      </w:r>
      <w:r>
        <w:t>параметры</w:t>
      </w:r>
      <w:r>
        <w:t xml:space="preserve"> </w:t>
      </w:r>
      <w:r>
        <w:t>микроклимата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и</w:t>
      </w:r>
      <w:r>
        <w:t xml:space="preserve"> </w:t>
      </w:r>
      <w:r>
        <w:t>метеопараметры</w:t>
      </w:r>
      <w:r>
        <w:t xml:space="preserve">, </w:t>
      </w:r>
      <w:r>
        <w:t>облачность</w:t>
      </w:r>
      <w:r>
        <w:t xml:space="preserve">, </w:t>
      </w:r>
      <w:r>
        <w:t>расположение</w:t>
      </w:r>
      <w:r>
        <w:t xml:space="preserve"> </w:t>
      </w:r>
      <w:r>
        <w:t>и</w:t>
      </w:r>
      <w:r>
        <w:t xml:space="preserve"> </w:t>
      </w:r>
      <w:r>
        <w:t>наименование</w:t>
      </w:r>
      <w:r>
        <w:t xml:space="preserve"> </w:t>
      </w:r>
      <w:r>
        <w:t>обследуемых</w:t>
      </w:r>
      <w:r>
        <w:t xml:space="preserve"> </w:t>
      </w:r>
      <w:r>
        <w:t>помещений</w:t>
      </w:r>
      <w:r>
        <w:t xml:space="preserve">, </w:t>
      </w:r>
      <w:r>
        <w:t>их</w:t>
      </w:r>
      <w:r>
        <w:t xml:space="preserve"> </w:t>
      </w:r>
      <w:r>
        <w:t>функциональное</w:t>
      </w:r>
      <w:r>
        <w:t xml:space="preserve"> </w:t>
      </w:r>
      <w:r>
        <w:t>назначение</w:t>
      </w:r>
      <w:r>
        <w:t xml:space="preserve"> </w:t>
      </w:r>
      <w:r>
        <w:t>и</w:t>
      </w:r>
      <w:r>
        <w:t xml:space="preserve"> </w:t>
      </w:r>
      <w:r>
        <w:t>размеры</w:t>
      </w:r>
      <w:r>
        <w:t xml:space="preserve">, </w:t>
      </w:r>
      <w:r>
        <w:t>ориентация</w:t>
      </w:r>
      <w:r>
        <w:t xml:space="preserve"> </w:t>
      </w:r>
      <w:r>
        <w:t>окон</w:t>
      </w:r>
      <w:r>
        <w:t xml:space="preserve">, </w:t>
      </w:r>
      <w:r>
        <w:t>подготовка</w:t>
      </w:r>
      <w:r>
        <w:t xml:space="preserve"> </w:t>
      </w:r>
      <w:r>
        <w:t>помещений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состояние</w:t>
      </w:r>
      <w:r>
        <w:t xml:space="preserve"> </w:t>
      </w:r>
      <w:r>
        <w:t>остеклений</w:t>
      </w:r>
      <w:r>
        <w:t xml:space="preserve"> </w:t>
      </w:r>
      <w:r>
        <w:t>светопроемов</w:t>
      </w:r>
      <w:r>
        <w:t xml:space="preserve">, </w:t>
      </w:r>
      <w:r>
        <w:t>наличие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 </w:t>
      </w:r>
      <w:r>
        <w:t>мебели</w:t>
      </w:r>
      <w:r>
        <w:t xml:space="preserve"> </w:t>
      </w:r>
      <w:r>
        <w:t>и</w:t>
      </w:r>
      <w:r>
        <w:t xml:space="preserve"> </w:t>
      </w:r>
      <w:r>
        <w:t>оборудования</w:t>
      </w:r>
      <w:r>
        <w:t xml:space="preserve">, </w:t>
      </w:r>
      <w:r>
        <w:t>наличие</w:t>
      </w:r>
      <w:r>
        <w:t xml:space="preserve"> </w:t>
      </w:r>
      <w:r>
        <w:t>затеняющих</w:t>
      </w:r>
      <w:r>
        <w:t xml:space="preserve"> </w:t>
      </w:r>
      <w:r>
        <w:t>окна</w:t>
      </w:r>
      <w:r>
        <w:t xml:space="preserve"> </w:t>
      </w:r>
      <w:r>
        <w:t>объектов</w:t>
      </w:r>
      <w:r>
        <w:t xml:space="preserve">, </w:t>
      </w:r>
      <w:r>
        <w:t>плоскость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ее</w:t>
      </w:r>
      <w:r>
        <w:t xml:space="preserve"> </w:t>
      </w:r>
      <w:r>
        <w:t>расположение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присутствующих</w:t>
      </w:r>
      <w:r>
        <w:t xml:space="preserve"> </w:t>
      </w:r>
      <w:r>
        <w:t>при</w:t>
      </w:r>
      <w:r>
        <w:t xml:space="preserve"> </w:t>
      </w:r>
      <w:r>
        <w:t>проведении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>В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 </w:t>
      </w:r>
      <w:r>
        <w:t>отражается</w:t>
      </w:r>
      <w:r>
        <w:t xml:space="preserve"> </w:t>
      </w:r>
      <w:r>
        <w:t>наличие</w:t>
      </w:r>
      <w:r>
        <w:t xml:space="preserve"> </w:t>
      </w:r>
      <w:r>
        <w:t>любых</w:t>
      </w:r>
      <w:r>
        <w:t xml:space="preserve"> </w:t>
      </w:r>
      <w:r>
        <w:t>факторов</w:t>
      </w:r>
      <w:r>
        <w:t xml:space="preserve">, </w:t>
      </w:r>
      <w:r>
        <w:t>создающих</w:t>
      </w:r>
      <w:r>
        <w:t xml:space="preserve"> </w:t>
      </w:r>
      <w:r>
        <w:t>посторонний</w:t>
      </w:r>
      <w:r>
        <w:t xml:space="preserve"> </w:t>
      </w:r>
      <w:r>
        <w:t>св</w:t>
      </w:r>
      <w:r>
        <w:t>ет</w:t>
      </w:r>
      <w:r>
        <w:t xml:space="preserve"> </w:t>
      </w:r>
      <w:r>
        <w:t>и</w:t>
      </w:r>
      <w:r>
        <w:t xml:space="preserve"> </w:t>
      </w:r>
      <w:r>
        <w:t>оказывающих</w:t>
      </w:r>
      <w:r>
        <w:t xml:space="preserve"> </w:t>
      </w:r>
      <w:r>
        <w:t>влияние</w:t>
      </w:r>
      <w:r>
        <w:t xml:space="preserve"> </w:t>
      </w:r>
      <w:r>
        <w:t>на</w:t>
      </w:r>
      <w:r>
        <w:t xml:space="preserve"> </w:t>
      </w:r>
      <w:r>
        <w:t>оценку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4.19. </w:t>
      </w:r>
      <w:r>
        <w:t>К</w:t>
      </w:r>
      <w:r>
        <w:t xml:space="preserve"> </w:t>
      </w:r>
      <w:r>
        <w:t>протоколу</w:t>
      </w:r>
      <w:r>
        <w:t xml:space="preserve"> </w:t>
      </w:r>
      <w:r>
        <w:t>измерений</w:t>
      </w:r>
      <w:r>
        <w:t xml:space="preserve"> </w:t>
      </w:r>
      <w:r>
        <w:t>прилагаются</w:t>
      </w:r>
      <w:r>
        <w:t xml:space="preserve"> </w:t>
      </w:r>
      <w:r>
        <w:t>графические</w:t>
      </w:r>
      <w:r>
        <w:t xml:space="preserve"> </w:t>
      </w:r>
      <w:r>
        <w:t>материалы</w:t>
      </w:r>
      <w:r>
        <w:t xml:space="preserve"> </w:t>
      </w:r>
      <w:r>
        <w:t>с</w:t>
      </w:r>
      <w:r>
        <w:t xml:space="preserve"> </w:t>
      </w:r>
      <w:r>
        <w:t>обозначением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или</w:t>
      </w:r>
      <w:r>
        <w:t xml:space="preserve"> </w:t>
      </w:r>
      <w:r>
        <w:t>в</w:t>
      </w:r>
      <w:r>
        <w:t xml:space="preserve"> </w:t>
      </w:r>
      <w:r>
        <w:t>протоколе</w:t>
      </w:r>
      <w:r>
        <w:t xml:space="preserve"> </w:t>
      </w:r>
      <w:r>
        <w:t>представляется</w:t>
      </w:r>
      <w:r>
        <w:t xml:space="preserve"> </w:t>
      </w:r>
      <w:r>
        <w:t>описание</w:t>
      </w:r>
      <w:r>
        <w:t xml:space="preserve"> </w:t>
      </w:r>
      <w:r>
        <w:t>сетки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пунктами</w:t>
      </w:r>
      <w:r>
        <w:t xml:space="preserve"> 4.7—4.11. </w:t>
      </w:r>
    </w:p>
    <w:p w:rsidR="000962D4" w:rsidRDefault="00A82E42">
      <w:pPr>
        <w:pStyle w:val="Heading2"/>
        <w:ind w:left="855" w:right="915"/>
      </w:pPr>
      <w:r>
        <w:t>Обработка</w:t>
      </w:r>
      <w:r>
        <w:t xml:space="preserve"> </w:t>
      </w:r>
      <w:r>
        <w:t>и</w:t>
      </w:r>
      <w:r>
        <w:t xml:space="preserve"> </w:t>
      </w:r>
      <w:r>
        <w:t>оформление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spacing w:after="114"/>
        <w:ind w:left="-15" w:right="56"/>
      </w:pPr>
      <w:r>
        <w:t xml:space="preserve">4.20. </w:t>
      </w:r>
      <w:r>
        <w:t>Коэффициент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КЕО</w:t>
      </w:r>
      <w:r>
        <w:t xml:space="preserve">, </w:t>
      </w:r>
      <w:r>
        <w:rPr>
          <w:i/>
        </w:rPr>
        <w:t>е</w:t>
      </w:r>
      <w:r>
        <w:t xml:space="preserve">, %, </w:t>
      </w:r>
      <w:r>
        <w:t>вычисляется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(1)</w:t>
      </w:r>
      <w:r>
        <w:rPr>
          <w:vertAlign w:val="superscript"/>
        </w:rPr>
        <w:footnoteReference w:id="12"/>
      </w:r>
      <w:r>
        <w:t xml:space="preserve">: </w:t>
      </w:r>
    </w:p>
    <w:p w:rsidR="000962D4" w:rsidRDefault="00A82E42">
      <w:pPr>
        <w:spacing w:after="0" w:line="259" w:lineRule="auto"/>
        <w:ind w:left="0" w:right="163" w:firstLine="0"/>
        <w:jc w:val="center"/>
      </w:pPr>
      <w:r>
        <w:rPr>
          <w:i/>
        </w:rPr>
        <w:t>E</w:t>
      </w:r>
      <w:r>
        <w:rPr>
          <w:i/>
          <w:sz w:val="18"/>
          <w:vertAlign w:val="superscript"/>
        </w:rPr>
        <w:t>вн</w:t>
      </w:r>
    </w:p>
    <w:p w:rsidR="000962D4" w:rsidRDefault="00A82E42">
      <w:pPr>
        <w:tabs>
          <w:tab w:val="center" w:pos="3326"/>
          <w:tab w:val="right" w:pos="6336"/>
        </w:tabs>
        <w:spacing w:after="42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e </w:t>
      </w:r>
      <w: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22504" cy="6337"/>
                <wp:effectExtent l="0" t="0" r="0" b="0"/>
                <wp:docPr id="105130" name="Group 105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504" cy="6337"/>
                          <a:chOff x="0" y="0"/>
                          <a:chExt cx="222504" cy="6337"/>
                        </a:xfrm>
                      </wpg:grpSpPr>
                      <wps:wsp>
                        <wps:cNvPr id="5553" name="Shape 5553"/>
                        <wps:cNvSpPr/>
                        <wps:spPr>
                          <a:xfrm>
                            <a:off x="0" y="0"/>
                            <a:ext cx="2225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2504">
                                <a:moveTo>
                                  <a:pt x="0" y="0"/>
                                </a:moveTo>
                                <a:lnTo>
                                  <a:pt x="222504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5130" style="width:17.52pt;height:0.49899pt;mso-position-horizontal-relative:char;mso-position-vertical-relative:line" coordsize="2225,63">
                <v:shape id="Shape 5553" style="position:absolute;width:2225;height:0;left:0;top:0;" coordsize="222504,0" path="m0,0l222504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⋅100 , </w:t>
      </w:r>
      <w:r>
        <w:t>где</w:t>
      </w:r>
      <w:r>
        <w:t xml:space="preserve"> </w:t>
      </w:r>
      <w:r>
        <w:tab/>
        <w:t xml:space="preserve">(1) </w:t>
      </w:r>
    </w:p>
    <w:p w:rsidR="000962D4" w:rsidRDefault="00A82E42">
      <w:pPr>
        <w:spacing w:after="32" w:line="259" w:lineRule="auto"/>
        <w:ind w:left="825" w:right="980" w:hanging="10"/>
        <w:jc w:val="center"/>
      </w:pPr>
      <w:r>
        <w:rPr>
          <w:i/>
        </w:rPr>
        <w:t>Е</w:t>
      </w:r>
      <w:r>
        <w:rPr>
          <w:i/>
          <w:sz w:val="12"/>
        </w:rPr>
        <w:t>нар</w:t>
      </w:r>
    </w:p>
    <w:p w:rsidR="000962D4" w:rsidRDefault="00A82E42">
      <w:pPr>
        <w:ind w:left="-15" w:right="56"/>
      </w:pPr>
      <w:r>
        <w:rPr>
          <w:i/>
        </w:rPr>
        <w:t>Е</w:t>
      </w:r>
      <w:r>
        <w:rPr>
          <w:i/>
          <w:vertAlign w:val="subscript"/>
        </w:rPr>
        <w:t>вн</w:t>
      </w:r>
      <w:r>
        <w:rPr>
          <w:i/>
        </w:rPr>
        <w:t xml:space="preserve"> </w:t>
      </w:r>
      <w:r>
        <w:t xml:space="preserve">– </w:t>
      </w:r>
      <w:r>
        <w:t>значение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, </w:t>
      </w:r>
      <w:r>
        <w:t>лк</w:t>
      </w:r>
      <w:r>
        <w:t xml:space="preserve">;  </w:t>
      </w:r>
    </w:p>
    <w:p w:rsidR="000962D4" w:rsidRDefault="00A82E42">
      <w:pPr>
        <w:ind w:left="-15" w:right="56"/>
      </w:pPr>
      <w:r>
        <w:rPr>
          <w:i/>
        </w:rPr>
        <w:t>Е</w:t>
      </w:r>
      <w:r>
        <w:rPr>
          <w:i/>
          <w:vertAlign w:val="subscript"/>
        </w:rPr>
        <w:t>нар</w:t>
      </w:r>
      <w:r>
        <w:rPr>
          <w:i/>
        </w:rPr>
        <w:t xml:space="preserve"> </w:t>
      </w:r>
      <w:r>
        <w:t xml:space="preserve">– </w:t>
      </w:r>
      <w:r>
        <w:t>значение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вне</w:t>
      </w:r>
      <w:r>
        <w:t xml:space="preserve"> </w:t>
      </w:r>
      <w:r>
        <w:t>здания</w:t>
      </w:r>
      <w:r>
        <w:t xml:space="preserve"> – </w:t>
      </w:r>
      <w:r>
        <w:t>наружная</w:t>
      </w:r>
      <w:r>
        <w:t xml:space="preserve"> </w:t>
      </w:r>
      <w:r>
        <w:t>горизонтальная</w:t>
      </w:r>
      <w:r>
        <w:t xml:space="preserve"> </w:t>
      </w:r>
      <w:r>
        <w:t>освещенность</w:t>
      </w:r>
      <w:r>
        <w:t xml:space="preserve">, </w:t>
      </w:r>
      <w:r>
        <w:t>лк</w:t>
      </w:r>
      <w:r>
        <w:t xml:space="preserve">. </w:t>
      </w:r>
    </w:p>
    <w:p w:rsidR="000962D4" w:rsidRDefault="00A82E42">
      <w:pPr>
        <w:ind w:left="-15" w:right="56"/>
      </w:pPr>
      <w:r>
        <w:t xml:space="preserve">4.21. </w:t>
      </w:r>
      <w:r>
        <w:t>Результат</w:t>
      </w:r>
      <w:r>
        <w:t xml:space="preserve"> </w:t>
      </w:r>
      <w:r>
        <w:t>измерений</w:t>
      </w:r>
      <w:r>
        <w:t xml:space="preserve"> </w:t>
      </w:r>
      <w:r>
        <w:t>КЕО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 (</w:t>
      </w:r>
      <w:r>
        <w:t>функциональной</w:t>
      </w:r>
      <w:r>
        <w:t xml:space="preserve"> </w:t>
      </w:r>
      <w:r>
        <w:t>зоне</w:t>
      </w:r>
      <w:r>
        <w:t xml:space="preserve">) </w:t>
      </w:r>
      <w:r>
        <w:t>представляется</w:t>
      </w:r>
      <w:r>
        <w:t xml:space="preserve"> </w:t>
      </w:r>
      <w:r>
        <w:t>как</w:t>
      </w:r>
      <w:r>
        <w:t xml:space="preserve"> </w:t>
      </w:r>
      <w:r>
        <w:t>среднеарифметическое</w:t>
      </w:r>
      <w:r>
        <w:t xml:space="preserve"> </w:t>
      </w:r>
      <w:r>
        <w:t>значение</w:t>
      </w:r>
      <w:r>
        <w:t xml:space="preserve"> </w:t>
      </w:r>
      <w:r>
        <w:t>результатов</w:t>
      </w:r>
      <w:r>
        <w:t xml:space="preserve"> </w:t>
      </w:r>
      <w:r>
        <w:t>вычисления</w:t>
      </w:r>
      <w:r>
        <w:t xml:space="preserve"> </w:t>
      </w:r>
      <w:r>
        <w:t>КЕО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(1) </w:t>
      </w:r>
      <w:r>
        <w:t>для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чем</w:t>
      </w:r>
      <w:r>
        <w:t xml:space="preserve"> </w:t>
      </w:r>
      <w:r>
        <w:t>трех</w:t>
      </w:r>
      <w:r>
        <w:t xml:space="preserve"> </w:t>
      </w:r>
      <w:r>
        <w:t>пар</w:t>
      </w:r>
      <w:r>
        <w:t xml:space="preserve"> </w:t>
      </w:r>
      <w:r>
        <w:t>одновременных</w:t>
      </w:r>
      <w:r>
        <w:t xml:space="preserve"> </w:t>
      </w:r>
      <w:r>
        <w:t>измерений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наружной</w:t>
      </w:r>
      <w:r>
        <w:t xml:space="preserve"> </w:t>
      </w:r>
      <w:r>
        <w:t>горизонтальной</w:t>
      </w:r>
      <w:r>
        <w:t xml:space="preserve"> </w:t>
      </w:r>
      <w:r>
        <w:t>освещенности</w:t>
      </w:r>
      <w:r>
        <w:t xml:space="preserve">.  </w:t>
      </w:r>
    </w:p>
    <w:p w:rsidR="000962D4" w:rsidRDefault="00A82E42">
      <w:pPr>
        <w:spacing w:after="319"/>
        <w:ind w:left="-15" w:right="56"/>
      </w:pPr>
      <w:r>
        <w:t xml:space="preserve">4.22. </w:t>
      </w:r>
      <w:r>
        <w:t>При</w:t>
      </w:r>
      <w:r>
        <w:t xml:space="preserve"> </w:t>
      </w:r>
      <w:r>
        <w:t>верхнем</w:t>
      </w:r>
      <w:r>
        <w:t xml:space="preserve"> </w:t>
      </w:r>
      <w:r>
        <w:t>или</w:t>
      </w:r>
      <w:r>
        <w:t xml:space="preserve"> </w:t>
      </w:r>
      <w:r>
        <w:t>комбинированном</w:t>
      </w:r>
      <w:r>
        <w:t xml:space="preserve"> </w:t>
      </w:r>
      <w:r>
        <w:t>естественном</w:t>
      </w:r>
      <w:r>
        <w:t xml:space="preserve"> </w:t>
      </w:r>
      <w:r>
        <w:t>освещении</w:t>
      </w:r>
      <w:r>
        <w:t xml:space="preserve"> </w:t>
      </w:r>
      <w:r>
        <w:t>помещений</w:t>
      </w:r>
      <w:r>
        <w:t xml:space="preserve"> </w:t>
      </w:r>
      <w:r>
        <w:t>любого</w:t>
      </w:r>
      <w:r>
        <w:t xml:space="preserve"> </w:t>
      </w:r>
      <w:r>
        <w:t>назначения</w:t>
      </w:r>
      <w:r>
        <w:t xml:space="preserve">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КЕО</w:t>
      </w:r>
      <w:r>
        <w:t xml:space="preserve">, </w:t>
      </w:r>
      <w:r>
        <w:rPr>
          <w:i/>
        </w:rPr>
        <w:t>e</w:t>
      </w:r>
      <w:r>
        <w:rPr>
          <w:i/>
          <w:vertAlign w:val="subscript"/>
        </w:rPr>
        <w:t>ср</w:t>
      </w:r>
      <w:r>
        <w:rPr>
          <w:vertAlign w:val="subscript"/>
        </w:rPr>
        <w:t xml:space="preserve">, </w:t>
      </w:r>
      <w:r>
        <w:t xml:space="preserve">%, </w:t>
      </w:r>
      <w:r>
        <w:t>вычисляется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(2)</w:t>
      </w:r>
      <w:r>
        <w:rPr>
          <w:vertAlign w:val="superscript"/>
        </w:rPr>
        <w:footnoteReference w:id="13"/>
      </w:r>
      <w:r>
        <w:t xml:space="preserve">: </w:t>
      </w:r>
    </w:p>
    <w:p w:rsidR="000962D4" w:rsidRDefault="00A82E42">
      <w:pPr>
        <w:tabs>
          <w:tab w:val="center" w:pos="2114"/>
          <w:tab w:val="center" w:pos="3060"/>
          <w:tab w:val="center" w:pos="4501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1575177</wp:posOffset>
                </wp:positionH>
                <wp:positionV relativeFrom="paragraph">
                  <wp:posOffset>47768</wp:posOffset>
                </wp:positionV>
                <wp:extent cx="766572" cy="6337"/>
                <wp:effectExtent l="0" t="0" r="0" b="0"/>
                <wp:wrapNone/>
                <wp:docPr id="105131" name="Group 105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6572" cy="6337"/>
                          <a:chOff x="0" y="0"/>
                          <a:chExt cx="766572" cy="6337"/>
                        </a:xfrm>
                      </wpg:grpSpPr>
                      <wps:wsp>
                        <wps:cNvPr id="5725" name="Shape 5725"/>
                        <wps:cNvSpPr/>
                        <wps:spPr>
                          <a:xfrm>
                            <a:off x="0" y="0"/>
                            <a:ext cx="2834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464">
                                <a:moveTo>
                                  <a:pt x="0" y="0"/>
                                </a:moveTo>
                                <a:lnTo>
                                  <a:pt x="283464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26" name="Shape 5726"/>
                        <wps:cNvSpPr/>
                        <wps:spPr>
                          <a:xfrm>
                            <a:off x="393954" y="0"/>
                            <a:ext cx="3726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2618">
                                <a:moveTo>
                                  <a:pt x="0" y="0"/>
                                </a:moveTo>
                                <a:lnTo>
                                  <a:pt x="37261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5131" style="width:60.36pt;height:0.49899pt;position:absolute;z-index:207;mso-position-horizontal-relative:text;mso-position-horizontal:absolute;margin-left:124.03pt;mso-position-vertical-relative:text;margin-top:3.76129pt;" coordsize="7665,63">
                <v:shape id="Shape 5725" style="position:absolute;width:2834;height:0;left:0;top:0;" coordsize="283464,0" path="m0,0l283464,0">
                  <v:stroke weight="0.49899pt" endcap="round" joinstyle="round" on="true" color="#000000"/>
                  <v:fill on="false" color="#000000" opacity="0"/>
                </v:shape>
                <v:shape id="Shape 5726" style="position:absolute;width:3726;height:0;left:3939;top:0;" coordsize="372618,0" path="m0,0l372618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1445632</wp:posOffset>
            </wp:positionH>
            <wp:positionV relativeFrom="paragraph">
              <wp:posOffset>-140139</wp:posOffset>
            </wp:positionV>
            <wp:extent cx="1191768" cy="329184"/>
            <wp:effectExtent l="0" t="0" r="0" b="0"/>
            <wp:wrapSquare wrapText="bothSides"/>
            <wp:docPr id="109197" name="Picture 109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97" name="Picture 10919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91768" cy="329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e</w:t>
      </w:r>
      <w:r>
        <w:rPr>
          <w:i/>
          <w:sz w:val="18"/>
          <w:vertAlign w:val="subscript"/>
        </w:rPr>
        <w:t>ср</w:t>
      </w:r>
      <w:r>
        <w:rPr>
          <w:i/>
          <w:sz w:val="18"/>
          <w:vertAlign w:val="subscript"/>
        </w:rPr>
        <w:tab/>
      </w:r>
      <w:r>
        <w:t>(</w:t>
      </w:r>
      <w:r>
        <w:tab/>
      </w:r>
      <w:r>
        <w:rPr>
          <w:i/>
        </w:rPr>
        <w:t>e</w:t>
      </w:r>
      <w:r>
        <w:rPr>
          <w:i/>
          <w:sz w:val="18"/>
          <w:vertAlign w:val="subscript"/>
        </w:rPr>
        <w:t xml:space="preserve">i </w:t>
      </w:r>
      <w:r>
        <w:t xml:space="preserve">) , </w:t>
      </w:r>
      <w:r>
        <w:t>где</w:t>
      </w:r>
      <w:r>
        <w:t xml:space="preserve"> </w:t>
      </w:r>
      <w:r>
        <w:tab/>
        <w:t xml:space="preserve">(2) </w:t>
      </w:r>
    </w:p>
    <w:p w:rsidR="000962D4" w:rsidRDefault="00A82E42">
      <w:pPr>
        <w:spacing w:after="140" w:line="259" w:lineRule="auto"/>
        <w:ind w:left="1875" w:hanging="10"/>
        <w:jc w:val="center"/>
      </w:pPr>
      <w:r>
        <w:rPr>
          <w:sz w:val="12"/>
        </w:rPr>
        <w:t>2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rPr>
          <w:i/>
        </w:rPr>
        <w:t>e</w:t>
      </w:r>
      <w:r>
        <w:rPr>
          <w:vertAlign w:val="subscript"/>
        </w:rPr>
        <w:t>1</w:t>
      </w:r>
      <w:r>
        <w:t xml:space="preserve"> </w:t>
      </w:r>
      <w:r>
        <w:t>и</w:t>
      </w:r>
      <w:r>
        <w:t xml:space="preserve"> </w:t>
      </w:r>
      <w:r>
        <w:rPr>
          <w:i/>
        </w:rPr>
        <w:t>e</w:t>
      </w:r>
      <w:r>
        <w:rPr>
          <w:i/>
          <w:vertAlign w:val="subscript"/>
        </w:rPr>
        <w:t>N</w:t>
      </w:r>
      <w:r>
        <w:t xml:space="preserve"> –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при</w:t>
      </w:r>
      <w:r>
        <w:t xml:space="preserve"> </w:t>
      </w:r>
      <w:r>
        <w:t>верхнем</w:t>
      </w:r>
      <w:r>
        <w:t xml:space="preserve"> </w:t>
      </w:r>
      <w:r>
        <w:t>или</w:t>
      </w:r>
      <w:r>
        <w:t xml:space="preserve"> </w:t>
      </w:r>
      <w:r>
        <w:t>комбинированном</w:t>
      </w:r>
      <w:r>
        <w:t xml:space="preserve"> </w:t>
      </w:r>
      <w:r>
        <w:t>освеще</w:t>
      </w:r>
      <w:r>
        <w:t>-</w:t>
      </w:r>
    </w:p>
    <w:p w:rsidR="000962D4" w:rsidRDefault="00A82E42">
      <w:pPr>
        <w:ind w:left="-15" w:right="56" w:firstLine="0"/>
      </w:pPr>
      <w:r>
        <w:t>нии</w:t>
      </w:r>
      <w:r>
        <w:t xml:space="preserve"> </w:t>
      </w:r>
      <w:r>
        <w:t>в</w:t>
      </w:r>
      <w:r>
        <w:t xml:space="preserve"> </w:t>
      </w:r>
      <w:r>
        <w:t>первой</w:t>
      </w:r>
      <w:r>
        <w:t xml:space="preserve"> </w:t>
      </w:r>
      <w:r>
        <w:t>и</w:t>
      </w:r>
      <w:r>
        <w:t xml:space="preserve"> </w:t>
      </w:r>
      <w:r>
        <w:t>последней</w:t>
      </w:r>
      <w:r>
        <w:t xml:space="preserve"> </w:t>
      </w:r>
      <w:r>
        <w:t>точках</w:t>
      </w:r>
      <w:r>
        <w:t xml:space="preserve"> </w:t>
      </w:r>
      <w:r>
        <w:t>характерного</w:t>
      </w:r>
      <w:r>
        <w:t xml:space="preserve"> </w:t>
      </w:r>
      <w:r>
        <w:t>разреза</w:t>
      </w:r>
      <w:r>
        <w:t xml:space="preserve"> </w:t>
      </w:r>
      <w:r>
        <w:t>помещения</w:t>
      </w:r>
      <w:r>
        <w:t xml:space="preserve">;  </w:t>
      </w:r>
      <w:r>
        <w:rPr>
          <w:i/>
        </w:rPr>
        <w:t>e</w:t>
      </w:r>
      <w:r>
        <w:rPr>
          <w:i/>
          <w:vertAlign w:val="subscript"/>
        </w:rPr>
        <w:t>i</w:t>
      </w:r>
      <w:r>
        <w:t xml:space="preserve"> –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в</w:t>
      </w:r>
      <w:r>
        <w:t xml:space="preserve"> </w:t>
      </w:r>
      <w:r>
        <w:t>остальных</w:t>
      </w:r>
      <w:r>
        <w:t xml:space="preserve"> </w:t>
      </w:r>
      <w:r>
        <w:t>точках</w:t>
      </w:r>
      <w:r>
        <w:t xml:space="preserve"> </w:t>
      </w:r>
      <w:r>
        <w:t>характерного</w:t>
      </w:r>
      <w:r>
        <w:t xml:space="preserve"> </w:t>
      </w:r>
      <w:r>
        <w:t>разреза</w:t>
      </w:r>
      <w:r>
        <w:t xml:space="preserve"> </w:t>
      </w:r>
      <w:r>
        <w:t>помещения</w:t>
      </w:r>
      <w:r>
        <w:t xml:space="preserve"> (</w:t>
      </w:r>
      <w:r>
        <w:rPr>
          <w:i/>
        </w:rPr>
        <w:t xml:space="preserve">i </w:t>
      </w:r>
      <w:r>
        <w:t xml:space="preserve">= 2, 3, ..., </w:t>
      </w:r>
      <w:r>
        <w:rPr>
          <w:i/>
        </w:rPr>
        <w:t xml:space="preserve">N – </w:t>
      </w:r>
      <w:r>
        <w:t xml:space="preserve">1). </w:t>
      </w:r>
    </w:p>
    <w:p w:rsidR="000962D4" w:rsidRDefault="00A82E42">
      <w:pPr>
        <w:ind w:left="-15" w:right="56"/>
      </w:pPr>
      <w:r>
        <w:t xml:space="preserve">4.23. </w:t>
      </w:r>
      <w:r>
        <w:t>Для</w:t>
      </w:r>
      <w:r>
        <w:t xml:space="preserve"> </w:t>
      </w:r>
      <w:r>
        <w:t>случаев</w:t>
      </w:r>
      <w:r>
        <w:t xml:space="preserve">, </w:t>
      </w:r>
      <w:r>
        <w:t>когда</w:t>
      </w:r>
      <w:r>
        <w:t xml:space="preserve"> </w:t>
      </w:r>
      <w:r>
        <w:t>необходимо</w:t>
      </w:r>
      <w:r>
        <w:t xml:space="preserve"> </w:t>
      </w:r>
      <w:r>
        <w:t>представить</w:t>
      </w:r>
      <w:r>
        <w:t xml:space="preserve"> </w:t>
      </w:r>
      <w:r>
        <w:t>результат</w:t>
      </w:r>
      <w:r>
        <w:t xml:space="preserve"> </w:t>
      </w:r>
      <w:r>
        <w:t>измерений</w:t>
      </w:r>
      <w:r>
        <w:t xml:space="preserve"> </w:t>
      </w:r>
      <w:r>
        <w:t>КЕО</w:t>
      </w:r>
      <w:r>
        <w:t xml:space="preserve"> </w:t>
      </w:r>
      <w:r>
        <w:t>с</w:t>
      </w:r>
      <w:r>
        <w:t xml:space="preserve"> </w:t>
      </w:r>
      <w:r>
        <w:t>расширенной</w:t>
      </w:r>
      <w:r>
        <w:t xml:space="preserve"> </w:t>
      </w:r>
      <w:r>
        <w:t>неопределенностью</w:t>
      </w:r>
      <w:r>
        <w:t xml:space="preserve"> </w:t>
      </w:r>
      <w:r>
        <w:t>измерений</w:t>
      </w:r>
      <w:r>
        <w:t xml:space="preserve">, </w:t>
      </w:r>
      <w:r>
        <w:t>в</w:t>
      </w:r>
      <w:r>
        <w:t xml:space="preserve"> </w:t>
      </w:r>
      <w:r>
        <w:t>приложении</w:t>
      </w:r>
      <w:r>
        <w:t xml:space="preserve"> 3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 </w:t>
      </w:r>
      <w:r>
        <w:t>приведен</w:t>
      </w:r>
      <w:r>
        <w:t xml:space="preserve"> </w:t>
      </w:r>
      <w:r>
        <w:t>алгоритм</w:t>
      </w:r>
      <w:r>
        <w:t xml:space="preserve"> </w:t>
      </w:r>
      <w:r>
        <w:t>и</w:t>
      </w:r>
      <w:r>
        <w:t xml:space="preserve"> </w:t>
      </w:r>
      <w:r>
        <w:t>пример</w:t>
      </w:r>
      <w:r>
        <w:t xml:space="preserve"> </w:t>
      </w:r>
      <w:r>
        <w:t>расчета</w:t>
      </w:r>
      <w:r>
        <w:t xml:space="preserve"> </w:t>
      </w:r>
      <w:r>
        <w:t>расширенной</w:t>
      </w:r>
      <w:r>
        <w:t xml:space="preserve"> </w:t>
      </w:r>
      <w:r>
        <w:t>неопределенности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 xml:space="preserve">4.24. </w:t>
      </w: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оформляются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протокола</w:t>
      </w:r>
      <w:r>
        <w:t xml:space="preserve"> </w:t>
      </w:r>
      <w:r>
        <w:t>измерений</w:t>
      </w:r>
      <w:r>
        <w:t xml:space="preserve">, </w:t>
      </w:r>
      <w:r>
        <w:t>оформленного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14"/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прописанными</w:t>
      </w:r>
      <w:r>
        <w:t xml:space="preserve"> </w:t>
      </w:r>
      <w:r>
        <w:t>в</w:t>
      </w:r>
      <w:r>
        <w:t xml:space="preserve"> </w:t>
      </w:r>
      <w:r>
        <w:t>лаборатории</w:t>
      </w:r>
      <w:r>
        <w:t xml:space="preserve"> </w:t>
      </w:r>
      <w:r>
        <w:t>требованиями</w:t>
      </w:r>
      <w:r>
        <w:t xml:space="preserve"> </w:t>
      </w:r>
      <w:r>
        <w:t>СМК</w:t>
      </w:r>
      <w:r>
        <w:t xml:space="preserve">. </w:t>
      </w:r>
    </w:p>
    <w:p w:rsidR="000962D4" w:rsidRDefault="00A82E42">
      <w:pPr>
        <w:spacing w:after="117"/>
        <w:ind w:left="-15" w:right="56"/>
      </w:pPr>
      <w:r>
        <w:t>Дополнительно</w:t>
      </w:r>
      <w:r>
        <w:t xml:space="preserve"> </w:t>
      </w:r>
      <w:r>
        <w:t>вносится</w:t>
      </w:r>
      <w:r>
        <w:t xml:space="preserve"> </w:t>
      </w:r>
      <w:r>
        <w:t>информация</w:t>
      </w:r>
      <w:r>
        <w:t xml:space="preserve">, </w:t>
      </w:r>
      <w:r>
        <w:t>нео</w:t>
      </w:r>
      <w:r>
        <w:t>бходимая</w:t>
      </w:r>
      <w:r>
        <w:t xml:space="preserve"> </w:t>
      </w:r>
      <w:r>
        <w:t>для</w:t>
      </w:r>
      <w:r>
        <w:t xml:space="preserve"> </w:t>
      </w:r>
      <w:r>
        <w:t>однозначного</w:t>
      </w:r>
      <w:r>
        <w:t xml:space="preserve"> </w:t>
      </w:r>
      <w:r>
        <w:t>толкования</w:t>
      </w:r>
      <w:r>
        <w:t xml:space="preserve"> </w:t>
      </w:r>
      <w:r>
        <w:t>результатов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4.18),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СИ</w:t>
      </w:r>
      <w:r>
        <w:t xml:space="preserve"> (</w:t>
      </w:r>
      <w:r>
        <w:t>тип</w:t>
      </w:r>
      <w:r>
        <w:t xml:space="preserve"> </w:t>
      </w:r>
      <w:r>
        <w:t>СИ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наименование</w:t>
      </w:r>
      <w:r>
        <w:t xml:space="preserve">, </w:t>
      </w:r>
      <w:r>
        <w:t>заводской</w:t>
      </w:r>
      <w:r>
        <w:t xml:space="preserve"> </w:t>
      </w:r>
      <w:r>
        <w:t>номер</w:t>
      </w:r>
      <w:r>
        <w:t xml:space="preserve">, </w:t>
      </w:r>
      <w:r>
        <w:t>регистрационный</w:t>
      </w:r>
      <w:r>
        <w:t xml:space="preserve"> </w:t>
      </w:r>
      <w:r>
        <w:t>номер</w:t>
      </w:r>
      <w:r>
        <w:t xml:space="preserve"> </w:t>
      </w:r>
      <w:r>
        <w:t>типа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Государственном</w:t>
      </w:r>
      <w:r>
        <w:t xml:space="preserve"> </w:t>
      </w:r>
      <w:r>
        <w:t>реестре</w:t>
      </w:r>
      <w:r>
        <w:t xml:space="preserve"> </w:t>
      </w:r>
      <w:r>
        <w:t>средств</w:t>
      </w:r>
      <w:r>
        <w:t xml:space="preserve"> </w:t>
      </w:r>
      <w:r>
        <w:t>измерений</w:t>
      </w:r>
      <w:r>
        <w:t xml:space="preserve">, </w:t>
      </w:r>
      <w:r>
        <w:t>номер</w:t>
      </w:r>
      <w:r>
        <w:t xml:space="preserve"> </w:t>
      </w:r>
      <w:r>
        <w:t>свидетельства</w:t>
      </w:r>
      <w:r>
        <w:t xml:space="preserve"> </w:t>
      </w:r>
      <w:r>
        <w:t>и срок</w:t>
      </w:r>
      <w:r>
        <w:t xml:space="preserve"> </w:t>
      </w:r>
      <w:r>
        <w:t>действия</w:t>
      </w:r>
      <w:r>
        <w:t xml:space="preserve"> </w:t>
      </w:r>
      <w:r>
        <w:t>поверки</w:t>
      </w:r>
      <w:r>
        <w:t xml:space="preserve">, </w:t>
      </w:r>
      <w:r>
        <w:t>погрешность</w:t>
      </w:r>
      <w:r>
        <w:t xml:space="preserve"> </w:t>
      </w:r>
      <w:r>
        <w:t>СИ</w:t>
      </w:r>
      <w:r>
        <w:t xml:space="preserve">). </w:t>
      </w:r>
    </w:p>
    <w:p w:rsidR="000962D4" w:rsidRDefault="00A82E42">
      <w:pPr>
        <w:pStyle w:val="Heading2"/>
        <w:ind w:left="855" w:right="814"/>
      </w:pPr>
      <w:r>
        <w:t>Гигиеническая</w:t>
      </w:r>
      <w:r>
        <w:t xml:space="preserve"> </w:t>
      </w:r>
      <w:r>
        <w:t>оценка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проведенных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-15" w:right="56"/>
      </w:pPr>
      <w:r>
        <w:t xml:space="preserve">4.25. </w:t>
      </w:r>
      <w:r>
        <w:t>При</w:t>
      </w:r>
      <w:r>
        <w:t xml:space="preserve"> </w:t>
      </w:r>
      <w:r>
        <w:t>оценке</w:t>
      </w:r>
      <w:r>
        <w:t xml:space="preserve"> </w:t>
      </w:r>
      <w:r>
        <w:t>расчетного</w:t>
      </w:r>
      <w:r>
        <w:t xml:space="preserve"> </w:t>
      </w:r>
      <w:r>
        <w:t>и</w:t>
      </w:r>
      <w:r>
        <w:t xml:space="preserve"> </w:t>
      </w:r>
      <w:r>
        <w:t>измеренного</w:t>
      </w:r>
      <w:r>
        <w:t xml:space="preserve">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следует</w:t>
      </w:r>
      <w:r>
        <w:t xml:space="preserve"> </w:t>
      </w:r>
      <w:r>
        <w:t>ориентироваться</w:t>
      </w:r>
      <w:r>
        <w:t xml:space="preserve"> </w:t>
      </w:r>
      <w:r>
        <w:t>на</w:t>
      </w:r>
      <w:r>
        <w:t xml:space="preserve"> </w:t>
      </w:r>
      <w:r>
        <w:t>нормативное</w:t>
      </w:r>
      <w:r>
        <w:t xml:space="preserve"> </w:t>
      </w:r>
      <w:r>
        <w:t>значение</w:t>
      </w:r>
      <w:r>
        <w:t xml:space="preserve">. </w:t>
      </w:r>
      <w:r>
        <w:t>Оценка</w:t>
      </w:r>
      <w:r>
        <w:t xml:space="preserve"> </w:t>
      </w:r>
      <w:r>
        <w:t>расчетного</w:t>
      </w:r>
      <w:r>
        <w:t xml:space="preserve"> </w:t>
      </w:r>
      <w:r>
        <w:t>и</w:t>
      </w:r>
      <w:r>
        <w:t xml:space="preserve"> </w:t>
      </w:r>
      <w:r>
        <w:t>измеренного</w:t>
      </w:r>
      <w:r>
        <w:t xml:space="preserve"> </w:t>
      </w:r>
      <w:r>
        <w:t>значения</w:t>
      </w:r>
      <w:r>
        <w:t xml:space="preserve"> KEO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footnoteReference w:id="15"/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возможной</w:t>
      </w:r>
      <w:r>
        <w:t xml:space="preserve"> </w:t>
      </w:r>
      <w:r>
        <w:t>поправки</w:t>
      </w:r>
      <w:r>
        <w:t xml:space="preserve">, </w:t>
      </w:r>
      <w:r>
        <w:t>вводимой</w:t>
      </w:r>
      <w:r>
        <w:t xml:space="preserve"> </w:t>
      </w:r>
      <w:r>
        <w:t>для</w:t>
      </w:r>
      <w:r>
        <w:t xml:space="preserve"> </w:t>
      </w:r>
      <w:r>
        <w:t>административных</w:t>
      </w:r>
      <w:r>
        <w:t xml:space="preserve"> </w:t>
      </w:r>
      <w:r>
        <w:t>районов</w:t>
      </w:r>
      <w:r>
        <w:t xml:space="preserve"> </w:t>
      </w:r>
      <w:r>
        <w:t>с</w:t>
      </w:r>
      <w:r>
        <w:t xml:space="preserve"> </w:t>
      </w:r>
      <w:r>
        <w:t>различным</w:t>
      </w:r>
      <w:r>
        <w:t xml:space="preserve"> </w:t>
      </w:r>
      <w:r>
        <w:t>световым</w:t>
      </w:r>
      <w:r>
        <w:t xml:space="preserve"> </w:t>
      </w:r>
      <w:r>
        <w:t>климатом</w:t>
      </w:r>
      <w:r>
        <w:t xml:space="preserve">. </w:t>
      </w:r>
      <w:r>
        <w:t>Группы</w:t>
      </w:r>
      <w:r>
        <w:t xml:space="preserve"> </w:t>
      </w:r>
      <w:r>
        <w:t>административных</w:t>
      </w:r>
      <w:r>
        <w:t xml:space="preserve"> </w:t>
      </w:r>
      <w:r>
        <w:t>районов</w:t>
      </w:r>
      <w:r>
        <w:t xml:space="preserve"> </w:t>
      </w:r>
      <w:r>
        <w:t>по</w:t>
      </w:r>
      <w:r>
        <w:t xml:space="preserve"> </w:t>
      </w:r>
      <w:r>
        <w:t>ресурсам</w:t>
      </w:r>
      <w:r>
        <w:t xml:space="preserve"> </w:t>
      </w:r>
      <w:r>
        <w:t>светово</w:t>
      </w:r>
      <w:r>
        <w:t>го</w:t>
      </w:r>
      <w:r>
        <w:t xml:space="preserve"> </w:t>
      </w:r>
      <w:r>
        <w:t>климата</w:t>
      </w:r>
      <w:r>
        <w:t xml:space="preserve"> </w:t>
      </w:r>
      <w:r>
        <w:t>представлены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4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. </w:t>
      </w:r>
    </w:p>
    <w:p w:rsidR="000962D4" w:rsidRDefault="00A82E42">
      <w:pPr>
        <w:spacing w:after="38"/>
        <w:ind w:left="-15" w:right="56"/>
      </w:pPr>
      <w:r>
        <w:t xml:space="preserve">4.25.1. </w:t>
      </w:r>
      <w:r>
        <w:t>При</w:t>
      </w:r>
      <w:r>
        <w:t xml:space="preserve"> </w:t>
      </w:r>
      <w:r>
        <w:t>оценке</w:t>
      </w:r>
      <w:r>
        <w:t xml:space="preserve"> </w:t>
      </w:r>
      <w:r>
        <w:t>результатов</w:t>
      </w:r>
      <w:r>
        <w:t xml:space="preserve"> </w:t>
      </w:r>
      <w:r>
        <w:t>расчетов</w:t>
      </w:r>
      <w:r>
        <w:t xml:space="preserve"> </w:t>
      </w:r>
      <w:r>
        <w:t>КЕО</w:t>
      </w:r>
      <w:r>
        <w:t xml:space="preserve">, </w:t>
      </w:r>
      <w:r>
        <w:t>проведенных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коэффициента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t xml:space="preserve"> </w:t>
      </w:r>
      <w:r>
        <w:rPr>
          <w:i/>
        </w:rPr>
        <w:t>С</w:t>
      </w:r>
      <w:r>
        <w:rPr>
          <w:i/>
          <w:vertAlign w:val="subscript"/>
        </w:rPr>
        <w:t>N</w:t>
      </w:r>
      <w:r>
        <w:rPr>
          <w:vertAlign w:val="superscript"/>
        </w:rPr>
        <w:footnoteReference w:id="16"/>
      </w:r>
      <w:r>
        <w:t xml:space="preserve">, </w:t>
      </w:r>
      <w:r>
        <w:t>расчетное</w:t>
      </w:r>
      <w:r>
        <w:t xml:space="preserve"> </w:t>
      </w:r>
      <w:r>
        <w:t>значение</w:t>
      </w:r>
      <w:r>
        <w:t xml:space="preserve"> </w:t>
      </w:r>
      <w:r>
        <w:t>КЕО</w:t>
      </w:r>
      <w:r>
        <w:t xml:space="preserve"> (</w:t>
      </w:r>
      <w:r>
        <w:rPr>
          <w:i/>
        </w:rPr>
        <w:t>e</w:t>
      </w:r>
      <w:r>
        <w:rPr>
          <w:vertAlign w:val="subscript"/>
        </w:rPr>
        <w:t>p</w:t>
      </w:r>
      <w:r>
        <w:t xml:space="preserve">) </w:t>
      </w:r>
      <w:r>
        <w:t>соответствует</w:t>
      </w:r>
      <w:r>
        <w:t xml:space="preserve"> </w:t>
      </w:r>
      <w:r>
        <w:t>санитарно</w:t>
      </w:r>
      <w:r>
        <w:t>-</w:t>
      </w:r>
      <w:r>
        <w:t>эпидемиологическим</w:t>
      </w:r>
      <w:r>
        <w:t xml:space="preserve"> </w:t>
      </w:r>
      <w:r>
        <w:t>требованиям</w:t>
      </w:r>
      <w:r>
        <w:rPr>
          <w:vertAlign w:val="superscript"/>
        </w:rPr>
        <w:footnoteReference w:id="17"/>
      </w:r>
      <w:r>
        <w:t xml:space="preserve">, </w:t>
      </w:r>
      <w:r>
        <w:t>если</w:t>
      </w:r>
      <w:r>
        <w:t xml:space="preserve"> </w:t>
      </w:r>
      <w:r>
        <w:t>вы</w:t>
      </w:r>
      <w:r>
        <w:t>полняется</w:t>
      </w:r>
      <w:r>
        <w:t xml:space="preserve"> </w:t>
      </w:r>
      <w:r>
        <w:t>условие</w:t>
      </w:r>
      <w:r>
        <w:t xml:space="preserve"> </w:t>
      </w:r>
      <w:r>
        <w:rPr>
          <w:i/>
        </w:rPr>
        <w:t>е</w:t>
      </w:r>
      <w:r>
        <w:rPr>
          <w:vertAlign w:val="subscript"/>
        </w:rPr>
        <w:t>р</w:t>
      </w:r>
      <w:r>
        <w:t xml:space="preserve"> </w:t>
      </w:r>
      <w:r>
        <w:t>≥</w:t>
      </w:r>
      <w:r>
        <w:t xml:space="preserve"> </w:t>
      </w:r>
      <w:r>
        <w:rPr>
          <w:i/>
        </w:rPr>
        <w:t>е</w:t>
      </w:r>
      <w:r>
        <w:rPr>
          <w:i/>
          <w:vertAlign w:val="subscript"/>
        </w:rPr>
        <w:t>н</w:t>
      </w:r>
      <w:r>
        <w:t xml:space="preserve">.  </w:t>
      </w:r>
    </w:p>
    <w:p w:rsidR="000962D4" w:rsidRDefault="00A82E42">
      <w:pPr>
        <w:ind w:left="-15" w:right="56"/>
      </w:pPr>
      <w:r>
        <w:t xml:space="preserve">4.25.2. </w:t>
      </w:r>
      <w:r>
        <w:t>В</w:t>
      </w:r>
      <w:r>
        <w:t xml:space="preserve"> </w:t>
      </w:r>
      <w:r>
        <w:t>случае</w:t>
      </w:r>
      <w:r>
        <w:t xml:space="preserve">, </w:t>
      </w:r>
      <w:r>
        <w:t>когда</w:t>
      </w:r>
      <w:r>
        <w:t xml:space="preserve"> </w:t>
      </w:r>
      <w:r>
        <w:t>в</w:t>
      </w:r>
      <w:r>
        <w:t xml:space="preserve"> </w:t>
      </w:r>
      <w:r>
        <w:t>проектной</w:t>
      </w:r>
      <w:r>
        <w:t xml:space="preserve"> </w:t>
      </w:r>
      <w:r>
        <w:t>документации</w:t>
      </w:r>
      <w:r>
        <w:t xml:space="preserve"> </w:t>
      </w:r>
      <w:r>
        <w:t>представлены</w:t>
      </w:r>
      <w:r>
        <w:t xml:space="preserve"> </w:t>
      </w:r>
      <w:r>
        <w:t>расчетные</w:t>
      </w:r>
      <w:r>
        <w:t xml:space="preserve">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без</w:t>
      </w:r>
      <w:r>
        <w:t xml:space="preserve"> </w:t>
      </w:r>
      <w:r>
        <w:t>учета</w:t>
      </w:r>
      <w:r>
        <w:t xml:space="preserve"> </w:t>
      </w:r>
      <w:r>
        <w:t>коэффициента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rPr>
          <w:vertAlign w:val="superscript"/>
        </w:rPr>
        <w:footnoteReference w:id="18"/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при</w:t>
      </w:r>
      <w:r>
        <w:t xml:space="preserve"> </w:t>
      </w:r>
      <w:r>
        <w:t>оценке</w:t>
      </w:r>
      <w:r>
        <w:t xml:space="preserve"> </w:t>
      </w:r>
      <w:r>
        <w:t>результатов</w:t>
      </w:r>
      <w:r>
        <w:t xml:space="preserve"> </w:t>
      </w:r>
      <w:r>
        <w:t>проведенных</w:t>
      </w:r>
      <w:r>
        <w:t xml:space="preserve"> </w:t>
      </w:r>
      <w:r>
        <w:t>измерений</w:t>
      </w:r>
      <w:r>
        <w:t xml:space="preserve">, </w:t>
      </w:r>
      <w:r>
        <w:t>расчетное</w:t>
      </w:r>
      <w:r>
        <w:t xml:space="preserve"> </w:t>
      </w:r>
      <w:r>
        <w:t>и</w:t>
      </w:r>
      <w:r>
        <w:t xml:space="preserve"> </w:t>
      </w:r>
      <w:r>
        <w:t>измеренное</w:t>
      </w:r>
      <w:r>
        <w:t xml:space="preserve"> </w:t>
      </w:r>
      <w:r>
        <w:t>значения</w:t>
      </w:r>
      <w:r>
        <w:t xml:space="preserve"> </w:t>
      </w:r>
      <w:r>
        <w:t>КЕО</w:t>
      </w:r>
      <w:r>
        <w:t xml:space="preserve"> </w:t>
      </w:r>
      <w:r>
        <w:t>должны</w:t>
      </w:r>
      <w:r>
        <w:t xml:space="preserve"> </w:t>
      </w:r>
      <w:r>
        <w:t>быть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нормируемого</w:t>
      </w:r>
      <w:r>
        <w:t xml:space="preserve"> </w:t>
      </w:r>
      <w:r>
        <w:t>значения</w:t>
      </w:r>
      <w:r>
        <w:t xml:space="preserve"> (</w:t>
      </w:r>
      <w:r>
        <w:rPr>
          <w:i/>
        </w:rPr>
        <w:t>e</w:t>
      </w:r>
      <w:r>
        <w:rPr>
          <w:vertAlign w:val="subscript"/>
        </w:rPr>
        <w:t>н</w:t>
      </w:r>
      <w:r>
        <w:t xml:space="preserve">), </w:t>
      </w:r>
      <w:r>
        <w:t>деленного</w:t>
      </w:r>
      <w:r>
        <w:t xml:space="preserve"> </w:t>
      </w:r>
      <w:r>
        <w:t>на</w:t>
      </w:r>
      <w:r>
        <w:t xml:space="preserve"> </w:t>
      </w:r>
      <w:r>
        <w:t>коэффициент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t xml:space="preserve">, </w:t>
      </w:r>
      <w:r>
        <w:t>и</w:t>
      </w:r>
      <w:r>
        <w:t xml:space="preserve"> </w:t>
      </w:r>
      <w:r>
        <w:t>должно</w:t>
      </w:r>
      <w:r>
        <w:t xml:space="preserve"> </w:t>
      </w:r>
      <w:r>
        <w:t>выполняться</w:t>
      </w:r>
      <w:r>
        <w:t xml:space="preserve"> </w:t>
      </w:r>
      <w:r>
        <w:t>условие</w:t>
      </w:r>
      <w:r>
        <w:t xml:space="preserve"> </w:t>
      </w:r>
      <w:r>
        <w:rPr>
          <w:i/>
        </w:rPr>
        <w:t>(e</w:t>
      </w:r>
      <w:r>
        <w:rPr>
          <w:vertAlign w:val="subscript"/>
        </w:rPr>
        <w:t>изм</w:t>
      </w:r>
      <w:r>
        <w:rPr>
          <w:vertAlign w:val="subscript"/>
        </w:rPr>
        <w:t xml:space="preserve">., </w:t>
      </w:r>
      <w:r>
        <w:rPr>
          <w:i/>
        </w:rPr>
        <w:t>e</w:t>
      </w:r>
      <w:r>
        <w:rPr>
          <w:vertAlign w:val="subscript"/>
        </w:rPr>
        <w:t>p</w:t>
      </w:r>
      <w:r>
        <w:t xml:space="preserve">) </w:t>
      </w:r>
      <w:r>
        <w:t>≥</w:t>
      </w:r>
      <w:r>
        <w:t xml:space="preserve"> </w:t>
      </w:r>
      <w:r>
        <w:rPr>
          <w:i/>
        </w:rPr>
        <w:t>е</w:t>
      </w:r>
      <w:r>
        <w:rPr>
          <w:i/>
          <w:vertAlign w:val="subscript"/>
        </w:rPr>
        <w:t xml:space="preserve">н </w:t>
      </w:r>
      <w:r>
        <w:rPr>
          <w:i/>
        </w:rPr>
        <w:t>/ С</w:t>
      </w:r>
      <w:r>
        <w:rPr>
          <w:i/>
          <w:vertAlign w:val="subscript"/>
        </w:rPr>
        <w:t>N</w:t>
      </w:r>
      <w:r>
        <w:t xml:space="preserve">. </w:t>
      </w:r>
      <w:r>
        <w:t>Величины</w:t>
      </w:r>
      <w:r>
        <w:t xml:space="preserve"> </w:t>
      </w:r>
      <w:r>
        <w:t>коэффициента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t xml:space="preserve"> </w:t>
      </w:r>
      <w:r>
        <w:rPr>
          <w:i/>
        </w:rPr>
        <w:t>С</w:t>
      </w:r>
      <w:r>
        <w:rPr>
          <w:i/>
          <w:vertAlign w:val="subscript"/>
        </w:rPr>
        <w:t>N</w:t>
      </w:r>
      <w:r>
        <w:t xml:space="preserve"> </w:t>
      </w:r>
      <w:r>
        <w:t>представлены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4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. </w:t>
      </w:r>
    </w:p>
    <w:p w:rsidR="000962D4" w:rsidRDefault="00A82E42">
      <w:pPr>
        <w:ind w:left="-15" w:right="56"/>
      </w:pPr>
      <w:r>
        <w:t xml:space="preserve">4.26. </w:t>
      </w:r>
      <w:r>
        <w:t>Совмещенное</w:t>
      </w:r>
      <w:r>
        <w:t xml:space="preserve"> </w:t>
      </w:r>
      <w:r>
        <w:t>освещение</w:t>
      </w:r>
      <w:r>
        <w:t xml:space="preserve"> </w:t>
      </w:r>
      <w:r>
        <w:t>помещений</w:t>
      </w:r>
      <w:r>
        <w:t xml:space="preserve"> </w:t>
      </w:r>
      <w:r>
        <w:t>производственных</w:t>
      </w:r>
      <w:r>
        <w:t xml:space="preserve"> </w:t>
      </w:r>
      <w:r>
        <w:t>зданий</w:t>
      </w:r>
      <w:r>
        <w:t xml:space="preserve"> </w:t>
      </w:r>
      <w:r>
        <w:t>в</w:t>
      </w:r>
      <w:r>
        <w:t xml:space="preserve"> </w:t>
      </w:r>
      <w:r>
        <w:t>дневное</w:t>
      </w:r>
      <w:r>
        <w:t xml:space="preserve"> </w:t>
      </w:r>
      <w:r>
        <w:t>время</w:t>
      </w:r>
      <w:r>
        <w:t xml:space="preserve"> </w:t>
      </w:r>
      <w:r>
        <w:t>рекомендуется</w:t>
      </w:r>
      <w:r>
        <w:t xml:space="preserve">: </w:t>
      </w:r>
    </w:p>
    <w:p w:rsidR="000962D4" w:rsidRDefault="00A82E42">
      <w:pPr>
        <w:numPr>
          <w:ilvl w:val="0"/>
          <w:numId w:val="11"/>
        </w:numPr>
        <w:ind w:right="56"/>
      </w:pPr>
      <w:r>
        <w:t>для</w:t>
      </w:r>
      <w:r>
        <w:t xml:space="preserve"> </w:t>
      </w:r>
      <w:r>
        <w:t>производственных</w:t>
      </w:r>
      <w:r>
        <w:t xml:space="preserve"> </w:t>
      </w:r>
      <w:r>
        <w:t>помещений</w:t>
      </w:r>
      <w:r>
        <w:t xml:space="preserve">, </w:t>
      </w:r>
      <w:r>
        <w:t>в</w:t>
      </w:r>
      <w:r>
        <w:t xml:space="preserve"> </w:t>
      </w:r>
      <w:r>
        <w:t>которых</w:t>
      </w:r>
      <w:r>
        <w:t xml:space="preserve"> </w:t>
      </w:r>
      <w:r>
        <w:t>выполняются</w:t>
      </w:r>
      <w:r>
        <w:t xml:space="preserve"> </w:t>
      </w:r>
      <w:r>
        <w:t>работы</w:t>
      </w:r>
      <w:r>
        <w:t xml:space="preserve"> I—III </w:t>
      </w:r>
      <w:r>
        <w:t>разрядов</w:t>
      </w:r>
      <w:r>
        <w:t xml:space="preserve">; </w:t>
      </w:r>
    </w:p>
    <w:p w:rsidR="000962D4" w:rsidRDefault="00A82E42">
      <w:pPr>
        <w:numPr>
          <w:ilvl w:val="0"/>
          <w:numId w:val="11"/>
        </w:numPr>
        <w:ind w:right="56"/>
      </w:pPr>
      <w:r>
        <w:t>для</w:t>
      </w:r>
      <w:r>
        <w:t xml:space="preserve"> </w:t>
      </w:r>
      <w:r>
        <w:t>производственных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помещений</w:t>
      </w:r>
      <w:r>
        <w:t xml:space="preserve"> </w:t>
      </w:r>
      <w:r>
        <w:t>в</w:t>
      </w:r>
      <w:r>
        <w:t xml:space="preserve"> </w:t>
      </w:r>
      <w:r>
        <w:t>случаях</w:t>
      </w:r>
      <w:r>
        <w:t xml:space="preserve">, </w:t>
      </w:r>
      <w:r>
        <w:t>когда</w:t>
      </w:r>
      <w:r>
        <w:t xml:space="preserve"> </w:t>
      </w:r>
      <w:r>
        <w:t>по</w:t>
      </w:r>
      <w:r>
        <w:t xml:space="preserve"> </w:t>
      </w:r>
      <w:r>
        <w:t>условиям</w:t>
      </w:r>
      <w:r>
        <w:t xml:space="preserve"> </w:t>
      </w:r>
      <w:r>
        <w:t>технологии</w:t>
      </w:r>
      <w:r>
        <w:t xml:space="preserve">, </w:t>
      </w:r>
      <w:r>
        <w:t>организации</w:t>
      </w:r>
      <w:r>
        <w:t xml:space="preserve"> </w:t>
      </w:r>
      <w:r>
        <w:t>производства</w:t>
      </w:r>
      <w:r>
        <w:t xml:space="preserve"> </w:t>
      </w:r>
      <w:r>
        <w:t>или</w:t>
      </w:r>
      <w:r>
        <w:t xml:space="preserve"> </w:t>
      </w:r>
      <w:r>
        <w:t>климата</w:t>
      </w:r>
      <w:r>
        <w:t xml:space="preserve"> </w:t>
      </w:r>
      <w:r>
        <w:t>в</w:t>
      </w:r>
      <w:r>
        <w:t xml:space="preserve"> </w:t>
      </w:r>
      <w:r>
        <w:t>месте</w:t>
      </w:r>
      <w:r>
        <w:t xml:space="preserve"> </w:t>
      </w:r>
      <w:r>
        <w:t>строительства</w:t>
      </w:r>
      <w:r>
        <w:t xml:space="preserve"> </w:t>
      </w:r>
      <w:r>
        <w:t>требуются</w:t>
      </w:r>
      <w:r>
        <w:t xml:space="preserve"> </w:t>
      </w:r>
      <w:r>
        <w:t>объемно</w:t>
      </w:r>
      <w:r>
        <w:t>-</w:t>
      </w:r>
      <w:r>
        <w:t>планировочные</w:t>
      </w:r>
      <w:r>
        <w:t xml:space="preserve"> </w:t>
      </w:r>
      <w:r>
        <w:t>решения</w:t>
      </w:r>
      <w:r>
        <w:t xml:space="preserve">,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позволяют</w:t>
      </w:r>
      <w:r>
        <w:t xml:space="preserve"> </w:t>
      </w:r>
      <w:r>
        <w:t>обеспечить</w:t>
      </w:r>
      <w:r>
        <w:t xml:space="preserve"> </w:t>
      </w:r>
      <w:r>
        <w:t>нормируемое</w:t>
      </w:r>
      <w:r>
        <w:t xml:space="preserve"> </w:t>
      </w:r>
      <w:r>
        <w:t>значение</w:t>
      </w:r>
      <w:r>
        <w:t xml:space="preserve"> </w:t>
      </w:r>
      <w:r>
        <w:t>КЕО</w:t>
      </w:r>
      <w:r>
        <w:t xml:space="preserve"> (</w:t>
      </w:r>
      <w:r>
        <w:t>например</w:t>
      </w:r>
      <w:r>
        <w:t xml:space="preserve">, </w:t>
      </w:r>
      <w:r>
        <w:t>многоэтажные</w:t>
      </w:r>
      <w:r>
        <w:t xml:space="preserve"> </w:t>
      </w:r>
      <w:r>
        <w:t>здания</w:t>
      </w:r>
      <w:r>
        <w:t xml:space="preserve"> </w:t>
      </w:r>
      <w:r>
        <w:t>большой</w:t>
      </w:r>
      <w:r>
        <w:t xml:space="preserve"> </w:t>
      </w:r>
      <w:r>
        <w:t>ширины</w:t>
      </w:r>
      <w:r>
        <w:t xml:space="preserve">, </w:t>
      </w:r>
      <w:r>
        <w:t>одноэтажные</w:t>
      </w:r>
      <w:r>
        <w:t xml:space="preserve"> </w:t>
      </w:r>
      <w:r>
        <w:t>многопролетные</w:t>
      </w:r>
      <w:r>
        <w:t xml:space="preserve"> </w:t>
      </w:r>
      <w:r>
        <w:t>здания</w:t>
      </w:r>
      <w:r>
        <w:t xml:space="preserve"> </w:t>
      </w:r>
      <w:r>
        <w:t>с</w:t>
      </w:r>
      <w:r>
        <w:t xml:space="preserve"> </w:t>
      </w:r>
      <w:r>
        <w:t>пролетами</w:t>
      </w:r>
      <w:r>
        <w:t xml:space="preserve"> </w:t>
      </w:r>
      <w:r>
        <w:t>большой</w:t>
      </w:r>
      <w:r>
        <w:t xml:space="preserve"> </w:t>
      </w:r>
      <w:r>
        <w:t>ширины</w:t>
      </w:r>
      <w:r>
        <w:t xml:space="preserve">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</w:t>
      </w:r>
      <w:r>
        <w:t xml:space="preserve"> </w:t>
      </w:r>
      <w:r>
        <w:t>случаях</w:t>
      </w:r>
      <w:r>
        <w:t xml:space="preserve">, </w:t>
      </w:r>
      <w:r>
        <w:t>когда</w:t>
      </w:r>
      <w:r>
        <w:t xml:space="preserve"> </w:t>
      </w:r>
      <w:r>
        <w:t>технико</w:t>
      </w:r>
      <w:r>
        <w:t>-</w:t>
      </w:r>
    </w:p>
    <w:p w:rsidR="000962D4" w:rsidRDefault="00A82E42">
      <w:pPr>
        <w:spacing w:after="3"/>
        <w:ind w:left="-15" w:right="55" w:firstLine="0"/>
      </w:pPr>
      <w:r>
        <w:t xml:space="preserve">экономическая целесообразность совмещенного освещения по сравнению с естественным подтверждена соответствующими расчетами. </w:t>
      </w:r>
    </w:p>
    <w:p w:rsidR="000962D4" w:rsidRDefault="00A82E42">
      <w:pPr>
        <w:spacing w:after="3"/>
        <w:ind w:left="-15" w:right="55"/>
      </w:pPr>
      <w:r>
        <w:t>4.27. Допускается снижать нормируемые значения КЕО и принимать их непосредственно в соответствии с санитарно-эпидем</w:t>
      </w:r>
      <w:r>
        <w:t>иологическими требованиями</w:t>
      </w:r>
      <w:r>
        <w:rPr>
          <w:vertAlign w:val="superscript"/>
        </w:rPr>
        <w:footnoteReference w:id="19"/>
      </w:r>
      <w:r>
        <w:t xml:space="preserve">, без расчета, указанного в п. 4.25, в следующих случаях: </w:t>
      </w:r>
    </w:p>
    <w:p w:rsidR="000962D4" w:rsidRDefault="00A82E42">
      <w:pPr>
        <w:numPr>
          <w:ilvl w:val="0"/>
          <w:numId w:val="11"/>
        </w:numPr>
        <w:spacing w:after="0" w:line="259" w:lineRule="auto"/>
        <w:ind w:right="56"/>
      </w:pPr>
      <w:r>
        <w:t xml:space="preserve">в районах с температурой наиболее холодной пятидневки минус </w:t>
      </w:r>
    </w:p>
    <w:p w:rsidR="000962D4" w:rsidRDefault="00A82E42">
      <w:pPr>
        <w:pStyle w:val="Heading2"/>
        <w:spacing w:after="0" w:line="259" w:lineRule="auto"/>
        <w:ind w:left="-5" w:right="0"/>
        <w:jc w:val="left"/>
      </w:pPr>
      <w:r>
        <w:rPr>
          <w:b w:val="0"/>
          <w:i w:val="0"/>
        </w:rPr>
        <w:t xml:space="preserve">28 °С и ниже; </w:t>
      </w:r>
    </w:p>
    <w:p w:rsidR="000962D4" w:rsidRDefault="00A82E42">
      <w:pPr>
        <w:numPr>
          <w:ilvl w:val="0"/>
          <w:numId w:val="12"/>
        </w:numPr>
        <w:spacing w:after="3"/>
        <w:ind w:right="28"/>
      </w:pPr>
      <w:r>
        <w:t xml:space="preserve">в помещениях с боковым освещением, глубина которых по условиям технологии или выбору </w:t>
      </w:r>
      <w:r>
        <w:t xml:space="preserve">рациональных объемно-планировочных решений не позволяет обеспечить нормируемое значение КЕО при совмещенном освещении; </w:t>
      </w:r>
    </w:p>
    <w:p w:rsidR="000962D4" w:rsidRDefault="00A82E42">
      <w:pPr>
        <w:numPr>
          <w:ilvl w:val="0"/>
          <w:numId w:val="12"/>
        </w:numPr>
        <w:spacing w:after="234" w:line="259" w:lineRule="auto"/>
        <w:ind w:right="28"/>
      </w:pPr>
      <w:r>
        <w:t xml:space="preserve">в помещениях, в которых выполняются работы I—III разрядов. </w:t>
      </w:r>
    </w:p>
    <w:p w:rsidR="000962D4" w:rsidRDefault="00A82E42">
      <w:pPr>
        <w:spacing w:after="97" w:line="234" w:lineRule="auto"/>
        <w:ind w:left="13" w:firstLine="0"/>
        <w:jc w:val="center"/>
      </w:pPr>
      <w:r>
        <w:rPr>
          <w:b/>
          <w:sz w:val="22"/>
        </w:rPr>
        <w:t xml:space="preserve">V. Инструментальный контроль искусственного освещения  на рабочих местах </w:t>
      </w:r>
    </w:p>
    <w:p w:rsidR="000962D4" w:rsidRDefault="00A82E42">
      <w:pPr>
        <w:spacing w:after="3"/>
        <w:ind w:left="-15" w:right="55"/>
      </w:pPr>
      <w:r>
        <w:t>5.</w:t>
      </w:r>
      <w:r>
        <w:t>1. Измерения освещенности на рабочей поверхности, коэффициента пульсации освещенности и яркости рабочей поверхности от искусственного освещения проводятся после замены всех перегоревших ламп и чистки светильников. Измерение допускается проводить без предва</w:t>
      </w:r>
      <w:r>
        <w:t xml:space="preserve">рительной подготовки осветительных установок, что отражается в первичных записях и в протоколе измерений. </w:t>
      </w:r>
    </w:p>
    <w:p w:rsidR="000962D4" w:rsidRDefault="00A82E42">
      <w:pPr>
        <w:spacing w:after="3"/>
        <w:ind w:left="-15" w:right="55"/>
      </w:pPr>
      <w:r>
        <w:t>5.2. Измерения освещенности на рабочей поверхности и коэффициента пульсации освещенности проводятся в темное время суток или при условии, когда отнош</w:t>
      </w:r>
      <w:r>
        <w:t xml:space="preserve">ение естественной освещенности к искусственной составляет не более 0,1 (фоновое естественное освещение). </w:t>
      </w:r>
    </w:p>
    <w:p w:rsidR="000962D4" w:rsidRDefault="00A82E42">
      <w:pPr>
        <w:spacing w:after="3"/>
        <w:ind w:left="-15" w:right="55"/>
      </w:pPr>
      <w:r>
        <w:t>Измерения яркости рабочей поверхности от искусственного освещения проводятся при условии, когда отношение естественной освещенности к искусственной со</w:t>
      </w:r>
      <w:r>
        <w:t xml:space="preserve">ставляет не более 0,1 (фоновое естественное освещение). </w:t>
      </w:r>
    </w:p>
    <w:p w:rsidR="000962D4" w:rsidRDefault="00A82E42">
      <w:pPr>
        <w:spacing w:after="3"/>
        <w:ind w:left="425" w:right="55" w:firstLine="0"/>
      </w:pPr>
      <w:r>
        <w:t>Исключение составляют помещения без естественного света.</w:t>
      </w:r>
      <w:r>
        <w:rPr>
          <w:b/>
        </w:rPr>
        <w:t xml:space="preserve"> </w:t>
      </w:r>
    </w:p>
    <w:p w:rsidR="000962D4" w:rsidRDefault="00A82E42">
      <w:pPr>
        <w:spacing w:after="163"/>
        <w:ind w:left="-15" w:right="55"/>
      </w:pPr>
      <w:r>
        <w:t xml:space="preserve">5.2.1. Фоновое естественное освещение определяется путем расчета отношения естественной освещенности к искусственной </w:t>
      </w:r>
      <w:r>
        <w:rPr>
          <w:i/>
        </w:rPr>
        <w:t>Е</w:t>
      </w:r>
      <w:r>
        <w:rPr>
          <w:i/>
          <w:vertAlign w:val="subscript"/>
        </w:rPr>
        <w:t>отн</w:t>
      </w:r>
      <w:r>
        <w:t xml:space="preserve"> по формуле (3): </w:t>
      </w:r>
    </w:p>
    <w:p w:rsidR="000962D4" w:rsidRDefault="00A82E42">
      <w:pPr>
        <w:tabs>
          <w:tab w:val="center" w:pos="3041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Е</w:t>
      </w:r>
      <w:r>
        <w:rPr>
          <w:vertAlign w:val="subscript"/>
        </w:rPr>
        <w:t>отн</w:t>
      </w:r>
      <w:r>
        <w:t xml:space="preserve"> = </w:t>
      </w:r>
      <w:r>
        <w:rPr>
          <w:i/>
        </w:rPr>
        <w:t>Е</w:t>
      </w:r>
      <w:r>
        <w:rPr>
          <w:vertAlign w:val="subscript"/>
        </w:rPr>
        <w:t>е</w:t>
      </w:r>
      <w:r>
        <w:t xml:space="preserve"> / </w:t>
      </w:r>
      <w:r>
        <w:rPr>
          <w:i/>
        </w:rPr>
        <w:t>Е</w:t>
      </w:r>
      <w:r>
        <w:rPr>
          <w:vertAlign w:val="subscript"/>
        </w:rPr>
        <w:t>иск</w:t>
      </w:r>
      <w:r>
        <w:t xml:space="preserve">, где </w:t>
      </w:r>
      <w:r>
        <w:tab/>
        <w:t xml:space="preserve">(3) </w:t>
      </w:r>
    </w:p>
    <w:p w:rsidR="000962D4" w:rsidRDefault="00A82E42">
      <w:pPr>
        <w:ind w:left="-15" w:right="56"/>
      </w:pPr>
      <w:r>
        <w:rPr>
          <w:i/>
        </w:rPr>
        <w:t>Е</w:t>
      </w:r>
      <w:r>
        <w:rPr>
          <w:vertAlign w:val="subscript"/>
        </w:rPr>
        <w:t>е</w:t>
      </w:r>
      <w:r>
        <w:t xml:space="preserve"> – </w:t>
      </w:r>
      <w:r>
        <w:t>естественная</w:t>
      </w:r>
      <w:r>
        <w:t xml:space="preserve"> </w:t>
      </w:r>
      <w:r>
        <w:t>освещенность</w:t>
      </w:r>
      <w:r>
        <w:t xml:space="preserve">, </w:t>
      </w:r>
      <w:r>
        <w:t>измеренная</w:t>
      </w:r>
      <w:r>
        <w:t xml:space="preserve"> </w:t>
      </w:r>
      <w:r>
        <w:t>в</w:t>
      </w:r>
      <w:r>
        <w:t xml:space="preserve"> </w:t>
      </w:r>
      <w:r>
        <w:t>точке</w:t>
      </w:r>
      <w:r>
        <w:t xml:space="preserve">, </w:t>
      </w:r>
      <w:r>
        <w:t>расположенной</w:t>
      </w:r>
      <w:r>
        <w:t xml:space="preserve"> </w:t>
      </w:r>
      <w:r>
        <w:t>на</w:t>
      </w:r>
      <w:r>
        <w:t xml:space="preserve"> </w:t>
      </w:r>
      <w:r>
        <w:t>расстоянии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1 </w:t>
      </w:r>
      <w:r>
        <w:t>м</w:t>
      </w:r>
      <w:r>
        <w:t xml:space="preserve"> </w:t>
      </w:r>
      <w:r>
        <w:t>от</w:t>
      </w:r>
      <w:r>
        <w:t xml:space="preserve"> </w:t>
      </w:r>
      <w:r>
        <w:t>окна</w:t>
      </w:r>
      <w:r>
        <w:t xml:space="preserve"> (</w:t>
      </w:r>
      <w:r>
        <w:t>или</w:t>
      </w:r>
      <w:r>
        <w:t xml:space="preserve"> </w:t>
      </w:r>
      <w:r>
        <w:t>в</w:t>
      </w:r>
      <w:r>
        <w:t xml:space="preserve"> </w:t>
      </w:r>
      <w:r>
        <w:t>ближайшей</w:t>
      </w:r>
      <w:r>
        <w:t xml:space="preserve"> </w:t>
      </w:r>
      <w:r>
        <w:t>к</w:t>
      </w:r>
      <w:r>
        <w:t xml:space="preserve"> </w:t>
      </w:r>
      <w:r>
        <w:t>окну</w:t>
      </w:r>
      <w:r>
        <w:t xml:space="preserve"> </w:t>
      </w:r>
      <w:r>
        <w:t>точке</w:t>
      </w:r>
      <w:r>
        <w:t xml:space="preserve"> </w:t>
      </w:r>
      <w:r>
        <w:t>измерений</w:t>
      </w:r>
      <w:r>
        <w:t xml:space="preserve"> </w:t>
      </w:r>
      <w:r>
        <w:t>в</w:t>
      </w:r>
      <w:r>
        <w:t xml:space="preserve"> </w:t>
      </w:r>
      <w:r>
        <w:t>сетке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) </w:t>
      </w:r>
      <w:r>
        <w:t>на</w:t>
      </w:r>
      <w:r>
        <w:t xml:space="preserve"> </w:t>
      </w:r>
      <w:r>
        <w:t>уровне</w:t>
      </w:r>
      <w:r>
        <w:t xml:space="preserve"> </w:t>
      </w:r>
      <w:r>
        <w:t>условной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; </w:t>
      </w:r>
      <w:r>
        <w:rPr>
          <w:vertAlign w:val="subscript"/>
        </w:rPr>
        <w:t xml:space="preserve"> </w:t>
      </w:r>
    </w:p>
    <w:p w:rsidR="000962D4" w:rsidRDefault="00A82E42">
      <w:pPr>
        <w:ind w:left="425" w:right="56" w:firstLine="0"/>
      </w:pPr>
      <w:r>
        <w:rPr>
          <w:i/>
        </w:rPr>
        <w:t>Е</w:t>
      </w:r>
      <w:r>
        <w:rPr>
          <w:vertAlign w:val="subscript"/>
        </w:rPr>
        <w:t>иск</w:t>
      </w:r>
      <w:r>
        <w:t xml:space="preserve"> – </w:t>
      </w:r>
      <w:r>
        <w:t>искусственная</w:t>
      </w:r>
      <w:r>
        <w:t xml:space="preserve"> </w:t>
      </w:r>
      <w:r>
        <w:t>освещенность</w:t>
      </w:r>
      <w:r>
        <w:t xml:space="preserve"> </w:t>
      </w:r>
      <w:r>
        <w:t>в</w:t>
      </w:r>
      <w:r>
        <w:t xml:space="preserve"> </w:t>
      </w:r>
      <w:r>
        <w:t>точке</w:t>
      </w:r>
      <w:r>
        <w:t xml:space="preserve"> </w:t>
      </w:r>
      <w:r>
        <w:t>измерения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5.3. </w:t>
      </w:r>
      <w:r>
        <w:t>При</w:t>
      </w:r>
      <w:r>
        <w:t xml:space="preserve"> </w:t>
      </w:r>
      <w:r>
        <w:t>измерениях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от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в</w:t>
      </w:r>
      <w:r>
        <w:t xml:space="preserve"> </w:t>
      </w:r>
      <w:r>
        <w:t>дневное</w:t>
      </w:r>
      <w:r>
        <w:t xml:space="preserve"> </w:t>
      </w:r>
      <w:r>
        <w:t>время</w:t>
      </w:r>
      <w:r>
        <w:t xml:space="preserve"> </w:t>
      </w:r>
      <w:r>
        <w:t>допускается</w:t>
      </w:r>
      <w:r>
        <w:t xml:space="preserve"> </w:t>
      </w:r>
      <w:r>
        <w:t>занавешивание</w:t>
      </w:r>
      <w:r>
        <w:t xml:space="preserve"> </w:t>
      </w:r>
      <w:r>
        <w:t>окон</w:t>
      </w:r>
      <w:r>
        <w:t xml:space="preserve"> </w:t>
      </w:r>
      <w:r>
        <w:t>темной</w:t>
      </w:r>
      <w:r>
        <w:t xml:space="preserve">, </w:t>
      </w:r>
      <w:r>
        <w:t>не</w:t>
      </w:r>
      <w:r>
        <w:t xml:space="preserve"> </w:t>
      </w:r>
      <w:r>
        <w:t>пропускающей</w:t>
      </w:r>
      <w:r>
        <w:t xml:space="preserve"> </w:t>
      </w:r>
      <w:r>
        <w:t>свет</w:t>
      </w:r>
      <w:r>
        <w:t xml:space="preserve"> </w:t>
      </w:r>
      <w:r>
        <w:t>тканью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применение</w:t>
      </w:r>
      <w:r>
        <w:t xml:space="preserve"> </w:t>
      </w:r>
      <w:r>
        <w:t>светозащитных</w:t>
      </w:r>
      <w:r>
        <w:t xml:space="preserve"> </w:t>
      </w:r>
      <w:r>
        <w:t>устройств</w:t>
      </w:r>
      <w:r>
        <w:t xml:space="preserve"> (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жалюзи</w:t>
      </w:r>
      <w:r>
        <w:t xml:space="preserve">) </w:t>
      </w:r>
      <w:r>
        <w:t>при</w:t>
      </w:r>
      <w:r>
        <w:t xml:space="preserve"> </w:t>
      </w:r>
      <w:r>
        <w:t>соблюдении</w:t>
      </w:r>
      <w:r>
        <w:t xml:space="preserve"> </w:t>
      </w:r>
      <w:r>
        <w:t>условия</w:t>
      </w:r>
      <w:r>
        <w:t xml:space="preserve">, </w:t>
      </w:r>
      <w:r>
        <w:t>установленного</w:t>
      </w:r>
      <w:r>
        <w:t xml:space="preserve"> </w:t>
      </w:r>
      <w:r>
        <w:t>п</w:t>
      </w:r>
      <w:r>
        <w:t xml:space="preserve">. 5.2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фонового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spacing w:after="29"/>
        <w:ind w:left="-15" w:right="56"/>
      </w:pPr>
      <w:r>
        <w:t xml:space="preserve">5.4. </w:t>
      </w:r>
      <w:r>
        <w:t>До</w:t>
      </w:r>
      <w:r>
        <w:t xml:space="preserve"> </w:t>
      </w:r>
      <w:r>
        <w:t>начала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искусственное</w:t>
      </w:r>
      <w:r>
        <w:t xml:space="preserve"> </w:t>
      </w:r>
      <w:r>
        <w:t>освещение</w:t>
      </w:r>
      <w:r>
        <w:t xml:space="preserve"> </w:t>
      </w:r>
      <w:r>
        <w:t>должно</w:t>
      </w:r>
      <w:r>
        <w:t xml:space="preserve"> </w:t>
      </w:r>
      <w:r>
        <w:t>работать</w:t>
      </w:r>
      <w:r>
        <w:t xml:space="preserve"> </w:t>
      </w:r>
      <w:r>
        <w:t>в</w:t>
      </w:r>
      <w:r>
        <w:t xml:space="preserve"> </w:t>
      </w:r>
      <w:r>
        <w:t>штатном</w:t>
      </w:r>
      <w:r>
        <w:t xml:space="preserve"> </w:t>
      </w:r>
      <w:r>
        <w:t>режиме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времени</w:t>
      </w:r>
      <w:r>
        <w:t xml:space="preserve">, </w:t>
      </w:r>
      <w:r>
        <w:t>необходимого</w:t>
      </w:r>
      <w:r>
        <w:t xml:space="preserve"> </w:t>
      </w:r>
      <w:r>
        <w:t>для</w:t>
      </w:r>
      <w:r>
        <w:t xml:space="preserve"> </w:t>
      </w:r>
      <w:r>
        <w:t>стабилизации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. </w:t>
      </w:r>
    </w:p>
    <w:p w:rsidR="000962D4" w:rsidRDefault="00A82E42">
      <w:pPr>
        <w:ind w:left="425" w:right="56" w:firstLine="0"/>
      </w:pPr>
      <w:r>
        <w:t>Время</w:t>
      </w:r>
      <w:r>
        <w:t xml:space="preserve"> </w:t>
      </w:r>
      <w:r>
        <w:t>стабилизации</w:t>
      </w:r>
      <w:r>
        <w:t xml:space="preserve"> </w:t>
      </w:r>
      <w:r>
        <w:t>световых</w:t>
      </w:r>
      <w:r>
        <w:t xml:space="preserve"> </w:t>
      </w:r>
      <w:r>
        <w:t>характеристик</w:t>
      </w:r>
      <w:r>
        <w:t xml:space="preserve"> </w:t>
      </w:r>
      <w:r>
        <w:t>ОП</w:t>
      </w:r>
      <w:r>
        <w:t xml:space="preserve"> (</w:t>
      </w:r>
      <w:r>
        <w:t>не</w:t>
      </w:r>
      <w:r>
        <w:t xml:space="preserve"> </w:t>
      </w:r>
      <w:r>
        <w:t>менее</w:t>
      </w:r>
      <w:r>
        <w:t>)</w:t>
      </w:r>
      <w:r>
        <w:rPr>
          <w:vertAlign w:val="superscript"/>
        </w:rPr>
        <w:footnoteReference w:id="20"/>
      </w:r>
      <w:r>
        <w:t xml:space="preserve">: </w:t>
      </w:r>
    </w:p>
    <w:p w:rsidR="000962D4" w:rsidRDefault="00A82E42">
      <w:pPr>
        <w:numPr>
          <w:ilvl w:val="2"/>
          <w:numId w:val="13"/>
        </w:numPr>
        <w:ind w:right="246" w:firstLine="0"/>
      </w:pPr>
      <w:r>
        <w:t xml:space="preserve">5 </w:t>
      </w:r>
      <w:r>
        <w:t>мин</w:t>
      </w:r>
      <w:r>
        <w:t xml:space="preserve"> – </w:t>
      </w:r>
      <w:r>
        <w:t>для</w:t>
      </w:r>
      <w:r>
        <w:t xml:space="preserve"> </w:t>
      </w:r>
      <w:r>
        <w:t>ОП</w:t>
      </w:r>
      <w:r>
        <w:t xml:space="preserve"> </w:t>
      </w:r>
      <w:r>
        <w:t>с</w:t>
      </w:r>
      <w:r>
        <w:t xml:space="preserve"> </w:t>
      </w:r>
      <w:r>
        <w:t>лампами</w:t>
      </w:r>
      <w:r>
        <w:t xml:space="preserve"> </w:t>
      </w:r>
      <w:r>
        <w:t>накаливания</w:t>
      </w:r>
      <w:r>
        <w:t xml:space="preserve">; </w:t>
      </w:r>
    </w:p>
    <w:p w:rsidR="000962D4" w:rsidRDefault="00A82E42">
      <w:pPr>
        <w:numPr>
          <w:ilvl w:val="2"/>
          <w:numId w:val="13"/>
        </w:numPr>
        <w:ind w:right="246" w:firstLine="0"/>
      </w:pPr>
      <w:r>
        <w:t xml:space="preserve">15 </w:t>
      </w:r>
      <w:r>
        <w:t>мин</w:t>
      </w:r>
      <w:r>
        <w:t xml:space="preserve"> – </w:t>
      </w:r>
      <w:r>
        <w:t>для</w:t>
      </w:r>
      <w:r>
        <w:t xml:space="preserve"> </w:t>
      </w:r>
      <w:r>
        <w:t>ОП</w:t>
      </w:r>
      <w:r>
        <w:t xml:space="preserve"> </w:t>
      </w:r>
      <w:r>
        <w:t>с</w:t>
      </w:r>
      <w:r>
        <w:t xml:space="preserve"> </w:t>
      </w:r>
      <w:r>
        <w:t>разрядными</w:t>
      </w:r>
      <w:r>
        <w:t xml:space="preserve"> </w:t>
      </w:r>
      <w:r>
        <w:t>лампами</w:t>
      </w:r>
      <w:r>
        <w:t xml:space="preserve"> </w:t>
      </w:r>
      <w:r>
        <w:t>высокого</w:t>
      </w:r>
      <w:r>
        <w:t xml:space="preserve"> </w:t>
      </w:r>
      <w:r>
        <w:t>давления</w:t>
      </w:r>
      <w:r>
        <w:t xml:space="preserve">; – 40 </w:t>
      </w:r>
      <w:r>
        <w:t>мин</w:t>
      </w:r>
      <w:r>
        <w:t xml:space="preserve"> – </w:t>
      </w:r>
      <w:r>
        <w:t>для</w:t>
      </w:r>
      <w:r>
        <w:t xml:space="preserve"> </w:t>
      </w:r>
      <w:r>
        <w:t>ОП</w:t>
      </w:r>
      <w:r>
        <w:t xml:space="preserve"> </w:t>
      </w:r>
      <w:r>
        <w:t>с</w:t>
      </w:r>
      <w:r>
        <w:t xml:space="preserve"> </w:t>
      </w:r>
      <w:r>
        <w:t>люминесцентными</w:t>
      </w:r>
      <w:r>
        <w:t xml:space="preserve"> </w:t>
      </w:r>
      <w:r>
        <w:t>лампами</w:t>
      </w:r>
      <w:r>
        <w:t xml:space="preserve">. </w:t>
      </w:r>
    </w:p>
    <w:p w:rsidR="000962D4" w:rsidRDefault="00A82E42">
      <w:pPr>
        <w:ind w:left="-15" w:right="56"/>
      </w:pPr>
      <w:r>
        <w:t>Для</w:t>
      </w:r>
      <w:r>
        <w:t xml:space="preserve"> </w:t>
      </w:r>
      <w:r>
        <w:t>ОП</w:t>
      </w:r>
      <w:r>
        <w:t xml:space="preserve"> </w:t>
      </w:r>
      <w:r>
        <w:t>со</w:t>
      </w:r>
      <w:r>
        <w:t xml:space="preserve"> </w:t>
      </w:r>
      <w:r>
        <w:t>светодиодами</w:t>
      </w:r>
      <w:r>
        <w:t xml:space="preserve"> </w:t>
      </w:r>
      <w:r>
        <w:t>время</w:t>
      </w:r>
      <w:r>
        <w:t xml:space="preserve"> </w:t>
      </w:r>
      <w:r>
        <w:t>стабилизации</w:t>
      </w:r>
      <w:r>
        <w:t xml:space="preserve"> </w:t>
      </w:r>
      <w:r>
        <w:t>световых</w:t>
      </w:r>
      <w:r>
        <w:t xml:space="preserve"> </w:t>
      </w:r>
      <w:r>
        <w:t>характеристик</w:t>
      </w:r>
      <w:r>
        <w:t xml:space="preserve"> </w:t>
      </w:r>
      <w:r>
        <w:t>указывается</w:t>
      </w:r>
      <w:r>
        <w:t xml:space="preserve"> </w:t>
      </w:r>
      <w:r>
        <w:t>в</w:t>
      </w:r>
      <w:r>
        <w:t xml:space="preserve"> </w:t>
      </w:r>
      <w:r>
        <w:t>технических</w:t>
      </w:r>
      <w:r>
        <w:t xml:space="preserve"> </w:t>
      </w:r>
      <w:r>
        <w:t>условиях</w:t>
      </w:r>
      <w:r>
        <w:t xml:space="preserve"> </w:t>
      </w:r>
      <w:r>
        <w:t>на</w:t>
      </w:r>
      <w:r>
        <w:t xml:space="preserve"> </w:t>
      </w:r>
      <w:r>
        <w:t>осветительные</w:t>
      </w:r>
      <w:r>
        <w:t xml:space="preserve"> </w:t>
      </w:r>
      <w:r>
        <w:t>приборы</w:t>
      </w:r>
      <w:r>
        <w:t xml:space="preserve"> </w:t>
      </w:r>
      <w:r>
        <w:t>конкретных</w:t>
      </w:r>
      <w:r>
        <w:t xml:space="preserve"> </w:t>
      </w:r>
      <w:r>
        <w:t>типов</w:t>
      </w:r>
      <w:r>
        <w:t xml:space="preserve"> </w:t>
      </w:r>
      <w:r>
        <w:t>или</w:t>
      </w:r>
      <w:r>
        <w:t xml:space="preserve"> </w:t>
      </w:r>
      <w:r>
        <w:t>групп</w:t>
      </w:r>
      <w:r>
        <w:t xml:space="preserve">, </w:t>
      </w:r>
      <w:r>
        <w:t>а</w:t>
      </w:r>
      <w:r>
        <w:t xml:space="preserve">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таких</w:t>
      </w:r>
      <w:r>
        <w:t xml:space="preserve"> </w:t>
      </w:r>
      <w:r>
        <w:t>данных</w:t>
      </w:r>
      <w:r>
        <w:t xml:space="preserve"> </w:t>
      </w:r>
      <w:r>
        <w:t>составляет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30 </w:t>
      </w:r>
      <w:r>
        <w:t>мин</w:t>
      </w:r>
      <w:r>
        <w:rPr>
          <w:vertAlign w:val="superscript"/>
        </w:rPr>
        <w:footnoteReference w:id="21"/>
      </w:r>
      <w:r>
        <w:t xml:space="preserve"> </w:t>
      </w:r>
      <w:r>
        <w:t>или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определено</w:t>
      </w:r>
      <w:r>
        <w:t xml:space="preserve"> </w:t>
      </w:r>
      <w:r>
        <w:t>опытным</w:t>
      </w:r>
      <w:r>
        <w:t xml:space="preserve"> </w:t>
      </w:r>
      <w:r>
        <w:t>путем</w:t>
      </w:r>
      <w:r>
        <w:rPr>
          <w:vertAlign w:val="superscript"/>
        </w:rPr>
        <w:footnoteReference w:id="22"/>
      </w:r>
      <w:r>
        <w:t xml:space="preserve">. </w:t>
      </w:r>
    </w:p>
    <w:p w:rsidR="000962D4" w:rsidRDefault="00A82E42">
      <w:pPr>
        <w:ind w:left="425" w:right="56" w:firstLine="0"/>
      </w:pPr>
      <w:r>
        <w:t xml:space="preserve">5.5. </w:t>
      </w:r>
      <w:r>
        <w:t>При</w:t>
      </w:r>
      <w:r>
        <w:t xml:space="preserve"> </w:t>
      </w:r>
      <w:r>
        <w:t>комбинированном</w:t>
      </w:r>
      <w:r>
        <w:t xml:space="preserve"> </w:t>
      </w:r>
      <w:r>
        <w:t>искусственном</w:t>
      </w:r>
      <w:r>
        <w:t xml:space="preserve"> </w:t>
      </w:r>
      <w:r>
        <w:t>освещении</w:t>
      </w:r>
      <w:r>
        <w:t xml:space="preserve">: </w:t>
      </w:r>
    </w:p>
    <w:p w:rsidR="000962D4" w:rsidRDefault="00A82E42">
      <w:pPr>
        <w:numPr>
          <w:ilvl w:val="2"/>
          <w:numId w:val="14"/>
        </w:numPr>
        <w:ind w:right="56"/>
      </w:pPr>
      <w:r>
        <w:t>освещенность</w:t>
      </w:r>
      <w:r>
        <w:t xml:space="preserve"> </w:t>
      </w:r>
      <w:r>
        <w:t>измеряется</w:t>
      </w:r>
      <w:r>
        <w:t xml:space="preserve"> </w:t>
      </w:r>
      <w:r>
        <w:t>сначала</w:t>
      </w:r>
      <w:r>
        <w:t xml:space="preserve"> </w:t>
      </w:r>
      <w:r>
        <w:t>от</w:t>
      </w:r>
      <w:r>
        <w:t xml:space="preserve"> </w:t>
      </w:r>
      <w:r>
        <w:t>светильников</w:t>
      </w:r>
      <w:r>
        <w:t xml:space="preserve"> </w:t>
      </w:r>
      <w:r>
        <w:t>общего</w:t>
      </w:r>
      <w:r>
        <w:t xml:space="preserve"> </w:t>
      </w:r>
      <w:r>
        <w:t>освещения</w:t>
      </w:r>
      <w:r>
        <w:t xml:space="preserve">, </w:t>
      </w:r>
      <w:r>
        <w:t>затем</w:t>
      </w:r>
      <w:r>
        <w:t xml:space="preserve"> </w:t>
      </w:r>
      <w:r>
        <w:t>включаются</w:t>
      </w:r>
      <w:r>
        <w:t xml:space="preserve"> </w:t>
      </w:r>
      <w:r>
        <w:t>светильники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 </w:t>
      </w:r>
      <w:r>
        <w:t>в</w:t>
      </w:r>
      <w:r>
        <w:t xml:space="preserve"> </w:t>
      </w:r>
      <w:r>
        <w:t>их</w:t>
      </w:r>
      <w:r>
        <w:t xml:space="preserve"> </w:t>
      </w:r>
      <w:r>
        <w:t>рабочем</w:t>
      </w:r>
      <w:r>
        <w:t xml:space="preserve"> </w:t>
      </w:r>
      <w:r>
        <w:t>положении</w:t>
      </w:r>
      <w:r>
        <w:t xml:space="preserve"> </w:t>
      </w:r>
      <w:r>
        <w:t>и</w:t>
      </w:r>
      <w:r>
        <w:t xml:space="preserve"> </w:t>
      </w:r>
      <w:r>
        <w:t>измеряется</w:t>
      </w:r>
      <w:r>
        <w:t xml:space="preserve"> </w:t>
      </w:r>
      <w:r>
        <w:t>суммарная</w:t>
      </w:r>
      <w:r>
        <w:t xml:space="preserve"> </w:t>
      </w:r>
      <w:r>
        <w:t>освещенность</w:t>
      </w:r>
      <w:r>
        <w:t xml:space="preserve"> </w:t>
      </w:r>
      <w:r>
        <w:t>от</w:t>
      </w:r>
      <w:r>
        <w:t xml:space="preserve"> </w:t>
      </w:r>
      <w:r>
        <w:t>светильников</w:t>
      </w:r>
      <w:r>
        <w:t xml:space="preserve"> </w:t>
      </w:r>
      <w:r>
        <w:t>общего</w:t>
      </w:r>
      <w:r>
        <w:t xml:space="preserve"> </w:t>
      </w:r>
      <w:r>
        <w:t>и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; </w:t>
      </w:r>
    </w:p>
    <w:p w:rsidR="000962D4" w:rsidRDefault="00A82E42">
      <w:pPr>
        <w:numPr>
          <w:ilvl w:val="2"/>
          <w:numId w:val="14"/>
        </w:numPr>
        <w:ind w:right="56"/>
      </w:pP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измеряется</w:t>
      </w:r>
      <w:r>
        <w:t xml:space="preserve"> </w:t>
      </w:r>
      <w:r>
        <w:t>сначала</w:t>
      </w:r>
      <w:r>
        <w:t xml:space="preserve"> </w:t>
      </w:r>
      <w:r>
        <w:t>от</w:t>
      </w:r>
      <w:r>
        <w:t xml:space="preserve"> </w:t>
      </w:r>
      <w:r>
        <w:t>светильников</w:t>
      </w:r>
      <w:r>
        <w:t xml:space="preserve"> </w:t>
      </w:r>
      <w:r>
        <w:t>общего</w:t>
      </w:r>
      <w:r>
        <w:t xml:space="preserve"> </w:t>
      </w:r>
      <w:r>
        <w:t>освещения</w:t>
      </w:r>
      <w:r>
        <w:t xml:space="preserve">, </w:t>
      </w:r>
      <w:r>
        <w:t>затем</w:t>
      </w:r>
      <w:r>
        <w:t xml:space="preserve"> </w:t>
      </w:r>
      <w:r>
        <w:t>включаются</w:t>
      </w:r>
      <w:r>
        <w:t xml:space="preserve"> </w:t>
      </w:r>
      <w:r>
        <w:t>светильники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 </w:t>
      </w:r>
      <w:r>
        <w:t>в</w:t>
      </w:r>
      <w:r>
        <w:t xml:space="preserve"> </w:t>
      </w:r>
      <w:r>
        <w:t>их</w:t>
      </w:r>
      <w:r>
        <w:t xml:space="preserve"> </w:t>
      </w:r>
      <w:r>
        <w:t>рабочем</w:t>
      </w:r>
      <w:r>
        <w:t xml:space="preserve"> </w:t>
      </w:r>
      <w:r>
        <w:t>положении</w:t>
      </w:r>
      <w:r>
        <w:t xml:space="preserve">, </w:t>
      </w:r>
      <w:r>
        <w:t>выключается</w:t>
      </w:r>
      <w:r>
        <w:t xml:space="preserve"> </w:t>
      </w:r>
      <w:r>
        <w:t>общее</w:t>
      </w:r>
      <w:r>
        <w:t xml:space="preserve"> </w:t>
      </w:r>
      <w:r>
        <w:t>освещение</w:t>
      </w:r>
      <w:r>
        <w:t xml:space="preserve"> </w:t>
      </w:r>
      <w:r>
        <w:t>и</w:t>
      </w:r>
      <w:r>
        <w:t xml:space="preserve"> </w:t>
      </w:r>
      <w:r>
        <w:t>измеряется</w:t>
      </w:r>
      <w:r>
        <w:t xml:space="preserve"> </w:t>
      </w: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от</w:t>
      </w:r>
      <w:r>
        <w:t xml:space="preserve"> </w:t>
      </w:r>
      <w:r>
        <w:t>светильников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5.6.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показателей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выполняются</w:t>
      </w:r>
      <w:r>
        <w:t xml:space="preserve"> </w:t>
      </w:r>
      <w:r>
        <w:t>на</w:t>
      </w:r>
      <w:r>
        <w:t xml:space="preserve"> </w:t>
      </w:r>
      <w:r>
        <w:t>нормируемой</w:t>
      </w:r>
      <w:r>
        <w:t xml:space="preserve"> </w:t>
      </w:r>
      <w:r>
        <w:t>поверхности</w:t>
      </w:r>
      <w:r>
        <w:t xml:space="preserve"> </w:t>
      </w:r>
      <w:r>
        <w:t>на</w:t>
      </w:r>
      <w:r>
        <w:t xml:space="preserve"> </w:t>
      </w:r>
      <w:r>
        <w:t>заданной</w:t>
      </w:r>
      <w:r>
        <w:t xml:space="preserve"> </w:t>
      </w:r>
      <w:r>
        <w:t>высоте</w:t>
      </w:r>
      <w:r>
        <w:t xml:space="preserve"> (±0,05 </w:t>
      </w:r>
      <w:r>
        <w:t>м</w:t>
      </w:r>
      <w:r>
        <w:t xml:space="preserve">) </w:t>
      </w:r>
      <w:r>
        <w:t>в</w:t>
      </w:r>
      <w:r>
        <w:t xml:space="preserve"> </w:t>
      </w:r>
      <w:r>
        <w:t>плоскости</w:t>
      </w:r>
      <w:r>
        <w:t xml:space="preserve"> </w:t>
      </w:r>
      <w:r>
        <w:t>ее</w:t>
      </w:r>
      <w:r>
        <w:t xml:space="preserve"> </w:t>
      </w:r>
      <w:r>
        <w:t>расположения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5.7. </w:t>
      </w:r>
      <w:r>
        <w:t>Измерения</w:t>
      </w:r>
      <w:r>
        <w:t xml:space="preserve"> </w:t>
      </w:r>
      <w:r>
        <w:t>п</w:t>
      </w:r>
      <w:r>
        <w:t>оказателей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(</w:t>
      </w:r>
      <w:r>
        <w:t>освещенности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и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от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) </w:t>
      </w:r>
      <w:r>
        <w:t>проводят</w:t>
      </w:r>
      <w:r>
        <w:t xml:space="preserve"> </w:t>
      </w:r>
      <w:r>
        <w:t>в</w:t>
      </w:r>
      <w:r>
        <w:t xml:space="preserve"> </w:t>
      </w:r>
      <w:r>
        <w:t>реальных</w:t>
      </w:r>
      <w:r>
        <w:t xml:space="preserve"> </w:t>
      </w:r>
      <w:r>
        <w:t>условиях</w:t>
      </w:r>
      <w:r>
        <w:t xml:space="preserve"> </w:t>
      </w:r>
      <w:r>
        <w:t>без</w:t>
      </w:r>
      <w:r>
        <w:t xml:space="preserve"> </w:t>
      </w:r>
      <w:r>
        <w:t>учета</w:t>
      </w:r>
      <w:r>
        <w:t xml:space="preserve"> </w:t>
      </w:r>
      <w:r>
        <w:t>изменений</w:t>
      </w:r>
      <w:r>
        <w:t xml:space="preserve"> </w:t>
      </w:r>
      <w:r>
        <w:t>значений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</w:t>
      </w:r>
      <w:r>
        <w:t>системы</w:t>
      </w:r>
      <w:r>
        <w:t xml:space="preserve"> </w:t>
      </w:r>
      <w:r>
        <w:t>освещения</w:t>
      </w:r>
      <w:r>
        <w:t xml:space="preserve">, </w:t>
      </w:r>
      <w:r>
        <w:t>что</w:t>
      </w:r>
      <w:r>
        <w:t xml:space="preserve"> </w:t>
      </w:r>
      <w:r>
        <w:t>отражается</w:t>
      </w:r>
      <w:r>
        <w:t xml:space="preserve"> </w:t>
      </w:r>
      <w:r>
        <w:t>в</w:t>
      </w:r>
      <w:r>
        <w:t xml:space="preserve"> </w:t>
      </w:r>
      <w:r>
        <w:t>первичных</w:t>
      </w:r>
      <w:r>
        <w:t xml:space="preserve"> </w:t>
      </w:r>
      <w:r>
        <w:t>записях</w:t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 xml:space="preserve">5.7.1.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подтверждения</w:t>
      </w:r>
      <w:r>
        <w:t xml:space="preserve"> </w:t>
      </w:r>
      <w:r>
        <w:t>результатов</w:t>
      </w:r>
      <w:r>
        <w:t xml:space="preserve"> </w:t>
      </w:r>
      <w:r>
        <w:t>проведенных</w:t>
      </w:r>
      <w:r>
        <w:t xml:space="preserve"> </w:t>
      </w:r>
      <w:r>
        <w:t>измерений</w:t>
      </w:r>
      <w:r>
        <w:t xml:space="preserve">,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жалоб</w:t>
      </w:r>
      <w:r>
        <w:t xml:space="preserve"> </w:t>
      </w:r>
      <w:r>
        <w:t>на</w:t>
      </w:r>
      <w:r>
        <w:t xml:space="preserve"> </w:t>
      </w:r>
      <w:r>
        <w:t>изменение</w:t>
      </w:r>
      <w:r>
        <w:t xml:space="preserve"> </w:t>
      </w:r>
      <w:r>
        <w:t>значений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в</w:t>
      </w:r>
      <w:r>
        <w:t xml:space="preserve"> </w:t>
      </w:r>
      <w:r>
        <w:t>разное</w:t>
      </w:r>
      <w:r>
        <w:t xml:space="preserve"> </w:t>
      </w:r>
      <w:r>
        <w:t>время</w:t>
      </w:r>
      <w:r>
        <w:t xml:space="preserve"> </w:t>
      </w:r>
      <w:r>
        <w:t>суток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во</w:t>
      </w:r>
      <w:r>
        <w:t xml:space="preserve"> </w:t>
      </w:r>
      <w:r>
        <w:t>всех</w:t>
      </w:r>
      <w:r>
        <w:t xml:space="preserve"> </w:t>
      </w:r>
      <w:r>
        <w:t>спорных</w:t>
      </w:r>
      <w:r>
        <w:t xml:space="preserve"> </w:t>
      </w:r>
      <w:r>
        <w:t>случаях</w:t>
      </w:r>
      <w:r>
        <w:t xml:space="preserve">, </w:t>
      </w:r>
      <w:r>
        <w:t>возникающих</w:t>
      </w:r>
      <w:r>
        <w:t xml:space="preserve"> </w:t>
      </w:r>
      <w:r>
        <w:t>при</w:t>
      </w:r>
      <w:r>
        <w:t xml:space="preserve"> </w:t>
      </w:r>
      <w:r>
        <w:t>оц</w:t>
      </w:r>
      <w:r>
        <w:t>енке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, </w:t>
      </w:r>
      <w:r>
        <w:t>проводятся</w:t>
      </w:r>
      <w:r>
        <w:t xml:space="preserve"> </w:t>
      </w:r>
      <w:r>
        <w:t>повторные</w:t>
      </w:r>
      <w:r>
        <w:t xml:space="preserve"> </w:t>
      </w:r>
      <w:r>
        <w:t>измерения</w:t>
      </w:r>
      <w:r>
        <w:t xml:space="preserve"> </w:t>
      </w:r>
      <w:r>
        <w:t>показателей</w:t>
      </w:r>
      <w:r>
        <w:t xml:space="preserve"> </w:t>
      </w:r>
      <w:r>
        <w:t>освещения</w:t>
      </w:r>
      <w:r>
        <w:t xml:space="preserve"> </w:t>
      </w:r>
      <w:r>
        <w:t>с</w:t>
      </w:r>
      <w:r>
        <w:t xml:space="preserve"> </w:t>
      </w:r>
      <w:r>
        <w:t>инструментальным</w:t>
      </w:r>
      <w:r>
        <w:t xml:space="preserve"> </w:t>
      </w:r>
      <w:r>
        <w:t>контролем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</w:t>
      </w:r>
      <w:r>
        <w:t>питания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. </w:t>
      </w:r>
    </w:p>
    <w:p w:rsidR="000962D4" w:rsidRDefault="00A82E42">
      <w:pPr>
        <w:ind w:left="-15" w:right="56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выявленного</w:t>
      </w:r>
      <w:r>
        <w:t xml:space="preserve"> </w:t>
      </w:r>
      <w:r>
        <w:t>отклонения</w:t>
      </w:r>
      <w:r>
        <w:t xml:space="preserve"> </w:t>
      </w:r>
      <w:r>
        <w:t>значения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более</w:t>
      </w:r>
      <w:r>
        <w:t xml:space="preserve"> </w:t>
      </w:r>
      <w:r>
        <w:t>чем</w:t>
      </w:r>
      <w:r>
        <w:t xml:space="preserve"> </w:t>
      </w:r>
      <w:r>
        <w:t>на</w:t>
      </w:r>
      <w:r>
        <w:t xml:space="preserve"> ± 5 % </w:t>
      </w:r>
      <w:r>
        <w:t>от</w:t>
      </w:r>
      <w:r>
        <w:t xml:space="preserve"> </w:t>
      </w:r>
      <w:r>
        <w:t>номинального</w:t>
      </w:r>
      <w:r>
        <w:t xml:space="preserve"> </w:t>
      </w:r>
      <w:r>
        <w:t>значения</w:t>
      </w:r>
      <w:r>
        <w:t xml:space="preserve">, </w:t>
      </w:r>
      <w:r>
        <w:t>установленного</w:t>
      </w:r>
      <w:r>
        <w:t xml:space="preserve"> </w:t>
      </w:r>
      <w:r>
        <w:t>для</w:t>
      </w:r>
      <w:r>
        <w:t xml:space="preserve"> </w:t>
      </w:r>
      <w:r>
        <w:t>данной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, </w:t>
      </w:r>
      <w:r>
        <w:t>питающей</w:t>
      </w:r>
      <w:r>
        <w:t xml:space="preserve"> </w:t>
      </w:r>
      <w:r>
        <w:t>осветительные</w:t>
      </w:r>
      <w:r>
        <w:t xml:space="preserve"> </w:t>
      </w:r>
      <w:r>
        <w:t>установки</w:t>
      </w:r>
      <w:r>
        <w:t xml:space="preserve">, </w:t>
      </w:r>
      <w:r>
        <w:t>делают</w:t>
      </w:r>
      <w:r>
        <w:t xml:space="preserve"> </w:t>
      </w:r>
      <w:r>
        <w:t>повторную</w:t>
      </w:r>
      <w:r>
        <w:t xml:space="preserve"> </w:t>
      </w:r>
      <w:r>
        <w:t>серию</w:t>
      </w:r>
      <w:r>
        <w:t xml:space="preserve"> </w:t>
      </w:r>
      <w:r>
        <w:t>измерений</w:t>
      </w:r>
      <w:r>
        <w:t xml:space="preserve"> </w:t>
      </w:r>
      <w:r>
        <w:t>с</w:t>
      </w:r>
      <w:r>
        <w:t xml:space="preserve"> </w:t>
      </w:r>
      <w:r>
        <w:t>определением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.  </w:t>
      </w:r>
    </w:p>
    <w:p w:rsidR="000962D4" w:rsidRDefault="00A82E42">
      <w:pPr>
        <w:ind w:left="-15" w:right="56"/>
      </w:pPr>
      <w:r>
        <w:t xml:space="preserve">5.7.2.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случае</w:t>
      </w:r>
      <w:r>
        <w:t xml:space="preserve"> </w:t>
      </w:r>
      <w:r>
        <w:t>в</w:t>
      </w:r>
      <w:r>
        <w:t xml:space="preserve"> </w:t>
      </w:r>
      <w:r>
        <w:t>начале</w:t>
      </w:r>
      <w:r>
        <w:t xml:space="preserve"> </w:t>
      </w:r>
      <w:r>
        <w:t>измерений</w:t>
      </w:r>
      <w:r>
        <w:t xml:space="preserve"> </w:t>
      </w:r>
      <w:r>
        <w:t>искусственной</w:t>
      </w:r>
      <w:r>
        <w:t xml:space="preserve"> </w:t>
      </w:r>
      <w:r>
        <w:t>освещенности</w:t>
      </w:r>
      <w:r>
        <w:t xml:space="preserve"> </w:t>
      </w:r>
      <w:r>
        <w:t>контролируется</w:t>
      </w:r>
      <w:r>
        <w:t xml:space="preserve"> </w:t>
      </w:r>
      <w:r>
        <w:t>напряжение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</w:t>
      </w:r>
      <w:r>
        <w:t>питания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. </w:t>
      </w:r>
      <w:r>
        <w:t>По</w:t>
      </w:r>
      <w:r>
        <w:t xml:space="preserve"> </w:t>
      </w:r>
      <w:r>
        <w:t>окончании</w:t>
      </w:r>
      <w:r>
        <w:t xml:space="preserve"> </w:t>
      </w:r>
      <w:r>
        <w:t>измерений</w:t>
      </w:r>
      <w:r>
        <w:t xml:space="preserve"> </w:t>
      </w:r>
      <w:r>
        <w:t>повторно</w:t>
      </w:r>
      <w:r>
        <w:t xml:space="preserve"> </w:t>
      </w:r>
      <w:r>
        <w:t>измеряется</w:t>
      </w:r>
      <w:r>
        <w:t xml:space="preserve"> </w:t>
      </w:r>
      <w:r>
        <w:t>напряжение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, </w:t>
      </w:r>
      <w:r>
        <w:t>питающей</w:t>
      </w:r>
      <w:r>
        <w:t xml:space="preserve"> </w:t>
      </w:r>
      <w:r>
        <w:t>осветительные</w:t>
      </w:r>
      <w:r>
        <w:t xml:space="preserve"> </w:t>
      </w:r>
      <w:r>
        <w:t>установки</w:t>
      </w:r>
      <w:r>
        <w:t xml:space="preserve">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выявления</w:t>
      </w:r>
      <w:r>
        <w:t xml:space="preserve"> </w:t>
      </w:r>
      <w:r>
        <w:t>отклонений</w:t>
      </w:r>
      <w:r>
        <w:t xml:space="preserve"> </w:t>
      </w:r>
      <w:r>
        <w:t>значения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сети</w:t>
      </w:r>
      <w:r>
        <w:t xml:space="preserve"> </w:t>
      </w:r>
      <w:r>
        <w:t>более</w:t>
      </w:r>
      <w:r>
        <w:t xml:space="preserve"> ± 5</w:t>
      </w:r>
      <w:r>
        <w:t xml:space="preserve"> % </w:t>
      </w:r>
      <w:r>
        <w:t>от</w:t>
      </w:r>
      <w:r>
        <w:t xml:space="preserve"> </w:t>
      </w:r>
      <w:r>
        <w:t>номинального</w:t>
      </w:r>
      <w:r>
        <w:t xml:space="preserve"> </w:t>
      </w:r>
      <w:r>
        <w:t>значения</w:t>
      </w:r>
      <w:r>
        <w:t xml:space="preserve">, </w:t>
      </w:r>
      <w:r>
        <w:t>установленного</w:t>
      </w:r>
      <w:r>
        <w:t xml:space="preserve"> </w:t>
      </w:r>
      <w:r>
        <w:t>для</w:t>
      </w:r>
      <w:r>
        <w:t xml:space="preserve"> </w:t>
      </w:r>
      <w:r>
        <w:t>данной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, </w:t>
      </w:r>
      <w:r>
        <w:t>питающей</w:t>
      </w:r>
      <w:r>
        <w:t xml:space="preserve"> </w:t>
      </w:r>
      <w:r>
        <w:t>осветительные</w:t>
      </w:r>
      <w:r>
        <w:t xml:space="preserve"> </w:t>
      </w:r>
      <w:r>
        <w:t>установки</w:t>
      </w:r>
      <w:r>
        <w:t xml:space="preserve">, </w:t>
      </w:r>
      <w:r>
        <w:t>полученные</w:t>
      </w:r>
      <w:r>
        <w:t xml:space="preserve"> </w:t>
      </w: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бракуют</w:t>
      </w:r>
      <w:r>
        <w:t xml:space="preserve">. </w:t>
      </w:r>
      <w:r>
        <w:t>В</w:t>
      </w:r>
      <w:r>
        <w:t xml:space="preserve"> </w:t>
      </w:r>
      <w:r>
        <w:t>первичных</w:t>
      </w:r>
      <w:r>
        <w:t xml:space="preserve"> </w:t>
      </w:r>
      <w:r>
        <w:t>записях</w:t>
      </w:r>
      <w:r>
        <w:t xml:space="preserve"> </w:t>
      </w:r>
      <w:r>
        <w:t>и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 </w:t>
      </w:r>
      <w:r>
        <w:t>делают</w:t>
      </w:r>
      <w:r>
        <w:t xml:space="preserve"> </w:t>
      </w:r>
      <w:r>
        <w:t>запись</w:t>
      </w:r>
      <w:r>
        <w:t xml:space="preserve"> </w:t>
      </w:r>
      <w:r>
        <w:t>о</w:t>
      </w:r>
      <w:r>
        <w:t xml:space="preserve"> </w:t>
      </w:r>
      <w:r>
        <w:t>несоответствии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</w:t>
      </w:r>
      <w:r>
        <w:t>питания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 </w:t>
      </w:r>
      <w:r>
        <w:t>методике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невозможности</w:t>
      </w:r>
      <w:r>
        <w:t xml:space="preserve"> </w:t>
      </w:r>
      <w:r>
        <w:t>соблюдения</w:t>
      </w:r>
      <w:r>
        <w:t xml:space="preserve"> </w:t>
      </w:r>
      <w:r>
        <w:t>методики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 xml:space="preserve">5.7.3. </w:t>
      </w:r>
      <w:r>
        <w:t>Если</w:t>
      </w:r>
      <w:r>
        <w:t xml:space="preserve"> </w:t>
      </w:r>
      <w:r>
        <w:t>осветительные</w:t>
      </w:r>
      <w:r>
        <w:t xml:space="preserve"> </w:t>
      </w:r>
      <w:r>
        <w:t>установки</w:t>
      </w:r>
      <w:r>
        <w:t xml:space="preserve"> </w:t>
      </w:r>
      <w:r>
        <w:t>сконструированы</w:t>
      </w:r>
      <w:r>
        <w:t xml:space="preserve"> </w:t>
      </w:r>
      <w:r>
        <w:t>так</w:t>
      </w:r>
      <w:r>
        <w:t xml:space="preserve">, </w:t>
      </w:r>
      <w:r>
        <w:t>что</w:t>
      </w:r>
      <w:r>
        <w:t xml:space="preserve"> </w:t>
      </w:r>
      <w:r>
        <w:t>световой</w:t>
      </w:r>
      <w:r>
        <w:t xml:space="preserve"> </w:t>
      </w:r>
      <w:r>
        <w:t>поток</w:t>
      </w:r>
      <w:r>
        <w:t xml:space="preserve"> </w:t>
      </w:r>
      <w:r>
        <w:t>не</w:t>
      </w:r>
      <w:r>
        <w:t xml:space="preserve"> </w:t>
      </w:r>
      <w:r>
        <w:t>зависит</w:t>
      </w:r>
      <w:r>
        <w:t xml:space="preserve"> </w:t>
      </w:r>
      <w:r>
        <w:t>от</w:t>
      </w:r>
      <w:r>
        <w:t xml:space="preserve"> </w:t>
      </w:r>
      <w:r>
        <w:t>выявленного</w:t>
      </w:r>
      <w:r>
        <w:t xml:space="preserve"> </w:t>
      </w:r>
      <w:r>
        <w:t>изменения</w:t>
      </w:r>
      <w:r>
        <w:t xml:space="preserve"> </w:t>
      </w:r>
      <w:r>
        <w:t>напряжения</w:t>
      </w:r>
      <w:r>
        <w:t xml:space="preserve"> </w:t>
      </w:r>
      <w:r>
        <w:t>в</w:t>
      </w:r>
      <w:r>
        <w:t xml:space="preserve"> </w:t>
      </w:r>
      <w:r>
        <w:t>электрической</w:t>
      </w:r>
      <w:r>
        <w:t xml:space="preserve"> </w:t>
      </w:r>
      <w:r>
        <w:t>сети</w:t>
      </w:r>
      <w:r>
        <w:t xml:space="preserve"> (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двух</w:t>
      </w:r>
      <w:r>
        <w:t xml:space="preserve"> </w:t>
      </w:r>
      <w:r>
        <w:t>проведенных</w:t>
      </w:r>
      <w:r>
        <w:t xml:space="preserve"> </w:t>
      </w:r>
      <w:r>
        <w:t>измерений</w:t>
      </w:r>
      <w:r>
        <w:t xml:space="preserve">), </w:t>
      </w:r>
      <w:r>
        <w:t>то</w:t>
      </w:r>
      <w:r>
        <w:t xml:space="preserve"> </w:t>
      </w:r>
      <w:r>
        <w:t>п</w:t>
      </w:r>
      <w:r>
        <w:t xml:space="preserve">. 5.7.1 </w:t>
      </w:r>
      <w:r>
        <w:t>допустимо</w:t>
      </w:r>
      <w:r>
        <w:t xml:space="preserve"> </w:t>
      </w:r>
      <w:r>
        <w:t>пренебречь</w:t>
      </w:r>
      <w:r>
        <w:rPr>
          <w:vertAlign w:val="superscript"/>
        </w:rPr>
        <w:footnoteReference w:id="23"/>
      </w:r>
      <w:r>
        <w:t xml:space="preserve">. </w:t>
      </w:r>
    </w:p>
    <w:p w:rsidR="000962D4" w:rsidRDefault="00A82E42">
      <w:pPr>
        <w:ind w:left="-15" w:right="56"/>
      </w:pPr>
      <w:r>
        <w:t xml:space="preserve">5.8. </w:t>
      </w:r>
      <w:r>
        <w:t>При</w:t>
      </w:r>
      <w:r>
        <w:t xml:space="preserve"> </w:t>
      </w:r>
      <w:r>
        <w:t>расположении</w:t>
      </w:r>
      <w:r>
        <w:t xml:space="preserve"> </w:t>
      </w:r>
      <w:r>
        <w:t>рабочего</w:t>
      </w:r>
      <w:r>
        <w:t xml:space="preserve"> </w:t>
      </w:r>
      <w:r>
        <w:t>места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помещениях</w:t>
      </w:r>
      <w:r>
        <w:t xml:space="preserve"> (</w:t>
      </w:r>
      <w:r>
        <w:t>рабочих</w:t>
      </w:r>
      <w:r>
        <w:t xml:space="preserve"> </w:t>
      </w:r>
      <w:r>
        <w:t>зонах</w:t>
      </w:r>
      <w:r>
        <w:t xml:space="preserve">)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показателей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выполняются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рабочей</w:t>
      </w:r>
      <w:r>
        <w:t xml:space="preserve"> </w:t>
      </w:r>
      <w:r>
        <w:t>зоне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помещ</w:t>
      </w:r>
      <w:r>
        <w:t>ении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разряда</w:t>
      </w:r>
      <w:r>
        <w:t xml:space="preserve"> </w:t>
      </w:r>
      <w:r>
        <w:t>зрительных</w:t>
      </w:r>
      <w:r>
        <w:t xml:space="preserve"> </w:t>
      </w:r>
      <w:r>
        <w:t>работ</w:t>
      </w:r>
      <w:r>
        <w:t xml:space="preserve"> </w:t>
      </w:r>
      <w:r>
        <w:t>и</w:t>
      </w:r>
      <w:r>
        <w:t xml:space="preserve"> </w:t>
      </w:r>
      <w:r>
        <w:t>времени</w:t>
      </w:r>
      <w:r>
        <w:t xml:space="preserve"> </w:t>
      </w:r>
      <w:r>
        <w:t>работы</w:t>
      </w:r>
      <w:r>
        <w:t xml:space="preserve">. </w:t>
      </w:r>
    </w:p>
    <w:p w:rsidR="000962D4" w:rsidRDefault="00A82E42">
      <w:pPr>
        <w:ind w:left="-15" w:right="56"/>
      </w:pPr>
      <w:r>
        <w:t xml:space="preserve">5.9. </w:t>
      </w:r>
      <w:r>
        <w:t>Контроль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не</w:t>
      </w:r>
      <w:r>
        <w:t xml:space="preserve"> </w:t>
      </w:r>
      <w:r>
        <w:t>рекомендуется</w:t>
      </w:r>
      <w:r>
        <w:t xml:space="preserve"> </w:t>
      </w:r>
      <w:r>
        <w:t>проводить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с</w:t>
      </w:r>
      <w:r>
        <w:t xml:space="preserve"> </w:t>
      </w:r>
      <w:r>
        <w:t>периодическим</w:t>
      </w:r>
      <w:r>
        <w:t xml:space="preserve"> </w:t>
      </w:r>
      <w:r>
        <w:t>пребыванием</w:t>
      </w:r>
      <w:r>
        <w:t xml:space="preserve"> </w:t>
      </w:r>
      <w:r>
        <w:t>людей</w:t>
      </w:r>
      <w:r>
        <w:t xml:space="preserve">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в</w:t>
      </w:r>
      <w:r>
        <w:t xml:space="preserve"> </w:t>
      </w:r>
      <w:r>
        <w:t>них</w:t>
      </w:r>
      <w:r>
        <w:t xml:space="preserve"> </w:t>
      </w:r>
      <w:r>
        <w:t>условий</w:t>
      </w:r>
      <w:r>
        <w:t xml:space="preserve"> </w:t>
      </w:r>
      <w:r>
        <w:t>для</w:t>
      </w:r>
      <w:r>
        <w:t xml:space="preserve"> </w:t>
      </w:r>
      <w:r>
        <w:t>возникновения</w:t>
      </w:r>
      <w:r>
        <w:t xml:space="preserve"> </w:t>
      </w:r>
      <w:r>
        <w:t>стробоскопического</w:t>
      </w:r>
      <w:r>
        <w:t xml:space="preserve"> </w:t>
      </w:r>
      <w:r>
        <w:t>эффекта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при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частотой</w:t>
      </w:r>
      <w:r>
        <w:t xml:space="preserve"> </w:t>
      </w:r>
      <w:r>
        <w:t>свыше</w:t>
      </w:r>
      <w:r>
        <w:t xml:space="preserve"> 300 </w:t>
      </w:r>
      <w:r>
        <w:t>Гц</w:t>
      </w:r>
      <w:r>
        <w:t xml:space="preserve">, </w:t>
      </w:r>
      <w:r>
        <w:t>поскольку</w:t>
      </w:r>
      <w:r>
        <w:t xml:space="preserve"> </w:t>
      </w:r>
      <w:r>
        <w:t>при</w:t>
      </w:r>
      <w:r>
        <w:t xml:space="preserve"> </w:t>
      </w:r>
      <w:r>
        <w:t>данных</w:t>
      </w:r>
      <w:r>
        <w:t xml:space="preserve"> </w:t>
      </w:r>
      <w:r>
        <w:t>частотах</w:t>
      </w:r>
      <w:r>
        <w:t xml:space="preserve"> </w:t>
      </w:r>
      <w:r>
        <w:t>она</w:t>
      </w:r>
      <w:r>
        <w:t xml:space="preserve"> </w:t>
      </w:r>
      <w:r>
        <w:t>не</w:t>
      </w:r>
      <w:r>
        <w:t xml:space="preserve"> </w:t>
      </w:r>
      <w:r>
        <w:t>оказывает</w:t>
      </w:r>
      <w:r>
        <w:t xml:space="preserve"> </w:t>
      </w:r>
      <w:r>
        <w:t>влияния</w:t>
      </w:r>
      <w:r>
        <w:t xml:space="preserve"> </w:t>
      </w:r>
      <w:r>
        <w:t>на</w:t>
      </w:r>
      <w:r>
        <w:t xml:space="preserve"> </w:t>
      </w:r>
      <w:r>
        <w:t>общую</w:t>
      </w:r>
      <w:r>
        <w:t xml:space="preserve"> </w:t>
      </w:r>
      <w:r>
        <w:t>и</w:t>
      </w:r>
      <w:r>
        <w:t xml:space="preserve"> </w:t>
      </w:r>
      <w:r>
        <w:t>зрительную</w:t>
      </w:r>
      <w:r>
        <w:t xml:space="preserve"> </w:t>
      </w:r>
      <w:r>
        <w:t>работоспособность</w:t>
      </w:r>
      <w:r>
        <w:t xml:space="preserve">. </w:t>
      </w:r>
    </w:p>
    <w:p w:rsidR="000962D4" w:rsidRDefault="00A82E42">
      <w:pPr>
        <w:ind w:left="-15" w:right="56"/>
      </w:pPr>
      <w:r>
        <w:t xml:space="preserve">5.10. </w:t>
      </w:r>
      <w:r>
        <w:t>При</w:t>
      </w:r>
      <w:r>
        <w:t xml:space="preserve"> </w:t>
      </w:r>
      <w:r>
        <w:t>контроле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особое</w:t>
      </w:r>
      <w:r>
        <w:t xml:space="preserve"> </w:t>
      </w:r>
      <w:r>
        <w:t>внимание</w:t>
      </w:r>
      <w:r>
        <w:t xml:space="preserve"> </w:t>
      </w:r>
      <w:r>
        <w:t>уделяется</w:t>
      </w:r>
      <w:r>
        <w:t xml:space="preserve"> </w:t>
      </w:r>
      <w:r>
        <w:t>тем</w:t>
      </w:r>
      <w:r>
        <w:t xml:space="preserve"> </w:t>
      </w:r>
      <w:r>
        <w:t>рабочим</w:t>
      </w:r>
      <w:r>
        <w:t xml:space="preserve"> </w:t>
      </w:r>
      <w:r>
        <w:t>местам</w:t>
      </w:r>
      <w:r>
        <w:t xml:space="preserve">, </w:t>
      </w:r>
      <w:r>
        <w:t>где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 </w:t>
      </w:r>
      <w:r>
        <w:t>работника</w:t>
      </w:r>
      <w:r>
        <w:t xml:space="preserve"> </w:t>
      </w:r>
      <w:r>
        <w:t>находятся</w:t>
      </w:r>
      <w:r>
        <w:t xml:space="preserve"> </w:t>
      </w:r>
      <w:r>
        <w:t>быстро</w:t>
      </w:r>
      <w:r>
        <w:t xml:space="preserve"> </w:t>
      </w:r>
      <w:r>
        <w:t>движущиеся</w:t>
      </w:r>
      <w:r>
        <w:t xml:space="preserve"> </w:t>
      </w:r>
      <w:r>
        <w:t>или</w:t>
      </w:r>
      <w:r>
        <w:t xml:space="preserve"> </w:t>
      </w:r>
      <w:r>
        <w:t>вращающиеся</w:t>
      </w:r>
      <w:r>
        <w:t xml:space="preserve"> </w:t>
      </w:r>
      <w:r>
        <w:t>предметы</w:t>
      </w:r>
      <w:r>
        <w:t xml:space="preserve">, </w:t>
      </w:r>
      <w:r>
        <w:t>т</w:t>
      </w:r>
      <w:r>
        <w:t xml:space="preserve">. </w:t>
      </w:r>
      <w:r>
        <w:t>е</w:t>
      </w:r>
      <w:r>
        <w:t xml:space="preserve">. </w:t>
      </w:r>
      <w:r>
        <w:t>возможен</w:t>
      </w:r>
      <w:r>
        <w:t xml:space="preserve"> </w:t>
      </w:r>
      <w:r>
        <w:t>стробоскопический</w:t>
      </w:r>
      <w:r>
        <w:t xml:space="preserve"> </w:t>
      </w:r>
      <w:r>
        <w:t>эффект</w:t>
      </w:r>
      <w:r>
        <w:t xml:space="preserve">, </w:t>
      </w:r>
      <w:r>
        <w:t>или</w:t>
      </w:r>
      <w:r>
        <w:t xml:space="preserve"> </w:t>
      </w:r>
      <w:r>
        <w:t>где</w:t>
      </w:r>
      <w:r>
        <w:t xml:space="preserve"> </w:t>
      </w:r>
      <w:r>
        <w:t>выполняются</w:t>
      </w:r>
      <w:r>
        <w:t xml:space="preserve"> </w:t>
      </w:r>
      <w:r>
        <w:t>зрительные</w:t>
      </w:r>
      <w:r>
        <w:t xml:space="preserve"> </w:t>
      </w:r>
      <w:r>
        <w:t>работы</w:t>
      </w:r>
      <w:r>
        <w:t xml:space="preserve"> </w:t>
      </w:r>
      <w:r>
        <w:t>разрядов</w:t>
      </w:r>
      <w:r>
        <w:t xml:space="preserve"> I, II, A1, A2, </w:t>
      </w:r>
      <w:r>
        <w:t>Б</w:t>
      </w:r>
      <w:r>
        <w:t xml:space="preserve">1, </w:t>
      </w:r>
      <w:r>
        <w:t>в</w:t>
      </w:r>
      <w:r>
        <w:t xml:space="preserve"> </w:t>
      </w:r>
      <w:r>
        <w:t>частности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с</w:t>
      </w:r>
      <w:r>
        <w:t xml:space="preserve"> </w:t>
      </w:r>
      <w:r>
        <w:t>компьютерами</w:t>
      </w:r>
      <w:r>
        <w:t xml:space="preserve">. </w:t>
      </w:r>
    </w:p>
    <w:p w:rsidR="000962D4" w:rsidRDefault="00A82E42">
      <w:pPr>
        <w:spacing w:after="117"/>
        <w:ind w:left="-15" w:right="56"/>
      </w:pPr>
      <w:r>
        <w:t xml:space="preserve">5.11. </w:t>
      </w:r>
      <w:r>
        <w:t>При</w:t>
      </w:r>
      <w:r>
        <w:t xml:space="preserve"> </w:t>
      </w:r>
      <w:r>
        <w:t>наличи</w:t>
      </w:r>
      <w:r>
        <w:t>и</w:t>
      </w:r>
      <w:r>
        <w:t xml:space="preserve"> </w:t>
      </w:r>
      <w:r>
        <w:t>рабочих</w:t>
      </w:r>
      <w:r>
        <w:t xml:space="preserve"> </w:t>
      </w:r>
      <w:r>
        <w:t>поверхностей</w:t>
      </w:r>
      <w:r>
        <w:t xml:space="preserve">, </w:t>
      </w:r>
      <w:r>
        <w:t>освещаемых</w:t>
      </w:r>
      <w:r>
        <w:t xml:space="preserve"> </w:t>
      </w:r>
      <w:r>
        <w:t>по</w:t>
      </w:r>
      <w:r>
        <w:t xml:space="preserve"> </w:t>
      </w:r>
      <w:r>
        <w:t>способу</w:t>
      </w:r>
      <w:r>
        <w:t xml:space="preserve"> «</w:t>
      </w:r>
      <w:r>
        <w:t>на</w:t>
      </w:r>
      <w:r>
        <w:t xml:space="preserve"> </w:t>
      </w:r>
      <w:r>
        <w:t>просвет</w:t>
      </w:r>
      <w:r>
        <w:t xml:space="preserve">», </w:t>
      </w:r>
      <w:r>
        <w:t>уровень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контролируется</w:t>
      </w:r>
      <w:r>
        <w:t xml:space="preserve"> </w:t>
      </w:r>
      <w:r>
        <w:t>в</w:t>
      </w:r>
      <w:r>
        <w:t xml:space="preserve"> </w:t>
      </w:r>
      <w:r>
        <w:t>зависимости</w:t>
      </w:r>
      <w:r>
        <w:t xml:space="preserve"> </w:t>
      </w:r>
      <w:r>
        <w:t>от</w:t>
      </w:r>
      <w:r>
        <w:t xml:space="preserve"> </w:t>
      </w:r>
      <w:r>
        <w:t>ее</w:t>
      </w:r>
      <w:r>
        <w:t xml:space="preserve"> </w:t>
      </w:r>
      <w:r>
        <w:t>площади</w:t>
      </w:r>
      <w:r>
        <w:t xml:space="preserve">. </w:t>
      </w:r>
    </w:p>
    <w:p w:rsidR="000962D4" w:rsidRDefault="00A82E42">
      <w:pPr>
        <w:pStyle w:val="Heading3"/>
        <w:ind w:left="10" w:right="0"/>
      </w:pPr>
      <w:r>
        <w:t>Размещение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для</w:t>
      </w:r>
      <w:r>
        <w:t xml:space="preserve"> </w:t>
      </w:r>
      <w:r>
        <w:t>оценки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</w:p>
    <w:p w:rsidR="000962D4" w:rsidRDefault="00A82E42">
      <w:pPr>
        <w:ind w:left="-15" w:right="56"/>
      </w:pPr>
      <w:r>
        <w:t xml:space="preserve">5.12. </w:t>
      </w:r>
      <w:r>
        <w:t>Измерения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от</w:t>
      </w:r>
      <w:r>
        <w:t xml:space="preserve"> </w:t>
      </w:r>
      <w:r>
        <w:t>общего</w:t>
      </w:r>
      <w:r>
        <w:t xml:space="preserve"> </w:t>
      </w:r>
      <w:r>
        <w:t>освещения</w:t>
      </w:r>
      <w:r>
        <w:t xml:space="preserve"> </w:t>
      </w:r>
      <w:r>
        <w:t>проводят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определяемой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особенностей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(</w:t>
      </w:r>
      <w:r>
        <w:t>см</w:t>
      </w:r>
      <w:r>
        <w:t xml:space="preserve">. </w:t>
      </w:r>
      <w:r>
        <w:t>п</w:t>
      </w:r>
      <w:r>
        <w:t xml:space="preserve">. 2.1).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нескольких</w:t>
      </w:r>
      <w:r>
        <w:t xml:space="preserve"> </w:t>
      </w:r>
      <w:r>
        <w:t>рабочих</w:t>
      </w:r>
      <w:r>
        <w:t xml:space="preserve"> </w:t>
      </w:r>
      <w:r>
        <w:t>поверхностей</w:t>
      </w:r>
      <w:r>
        <w:t xml:space="preserve"> </w:t>
      </w:r>
      <w:r>
        <w:t>измерения</w:t>
      </w:r>
      <w:r>
        <w:t xml:space="preserve"> </w:t>
      </w:r>
      <w:r>
        <w:t>проводят</w:t>
      </w:r>
      <w:r>
        <w:t xml:space="preserve"> </w:t>
      </w:r>
      <w:r>
        <w:t>на</w:t>
      </w:r>
      <w:r>
        <w:t xml:space="preserve"> </w:t>
      </w:r>
      <w:r>
        <w:t>каждой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. </w:t>
      </w:r>
    </w:p>
    <w:p w:rsidR="000962D4" w:rsidRDefault="00A82E42">
      <w:pPr>
        <w:ind w:left="-15" w:right="56"/>
      </w:pPr>
      <w:r>
        <w:t xml:space="preserve">5.12.1.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протяженных</w:t>
      </w:r>
      <w:r>
        <w:t xml:space="preserve"> </w:t>
      </w:r>
      <w:r>
        <w:t>рабочих</w:t>
      </w:r>
      <w:r>
        <w:t xml:space="preserve"> </w:t>
      </w:r>
      <w:r>
        <w:t>поверхностей</w:t>
      </w:r>
      <w:r>
        <w:t xml:space="preserve"> </w:t>
      </w:r>
      <w:r>
        <w:t>применяется</w:t>
      </w:r>
      <w:r>
        <w:t xml:space="preserve"> </w:t>
      </w:r>
      <w:r>
        <w:t>сетка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, </w:t>
      </w:r>
      <w:r>
        <w:t>ячейка</w:t>
      </w:r>
      <w:r>
        <w:t xml:space="preserve"> </w:t>
      </w:r>
      <w:r>
        <w:t>которой</w:t>
      </w:r>
      <w:r>
        <w:t xml:space="preserve"> </w:t>
      </w:r>
      <w:r>
        <w:t>представляет</w:t>
      </w:r>
      <w:r>
        <w:t xml:space="preserve"> </w:t>
      </w:r>
      <w:r>
        <w:t>собой</w:t>
      </w:r>
      <w:r>
        <w:t xml:space="preserve"> </w:t>
      </w:r>
      <w:r>
        <w:t>площадку</w:t>
      </w:r>
      <w:r>
        <w:t xml:space="preserve"> (</w:t>
      </w:r>
      <w:r>
        <w:t>квадратную</w:t>
      </w:r>
      <w:r>
        <w:t xml:space="preserve"> </w:t>
      </w:r>
      <w:r>
        <w:t>или</w:t>
      </w:r>
      <w:r>
        <w:t xml:space="preserve"> </w:t>
      </w:r>
      <w:r>
        <w:t>прямоугольную</w:t>
      </w:r>
      <w:r>
        <w:t xml:space="preserve">) </w:t>
      </w:r>
      <w:r>
        <w:t>с</w:t>
      </w:r>
      <w:r>
        <w:t xml:space="preserve"> </w:t>
      </w:r>
      <w:r>
        <w:t>отношением</w:t>
      </w:r>
      <w:r>
        <w:t xml:space="preserve"> </w:t>
      </w:r>
      <w:r>
        <w:t>сторон</w:t>
      </w:r>
      <w:r>
        <w:t xml:space="preserve"> </w:t>
      </w:r>
      <w:r>
        <w:t>от</w:t>
      </w:r>
      <w:r>
        <w:t xml:space="preserve"> 0,5 </w:t>
      </w:r>
      <w:r>
        <w:t>до</w:t>
      </w:r>
      <w:r>
        <w:t xml:space="preserve"> 2,0. </w:t>
      </w:r>
      <w:r>
        <w:t>Предпочтительны</w:t>
      </w:r>
      <w:r>
        <w:t xml:space="preserve"> </w:t>
      </w:r>
      <w:r>
        <w:t>ячейки</w:t>
      </w:r>
      <w:r>
        <w:t xml:space="preserve"> </w:t>
      </w:r>
      <w:r>
        <w:t>сетки</w:t>
      </w:r>
      <w:r>
        <w:t xml:space="preserve">, </w:t>
      </w:r>
      <w:r>
        <w:t>имеющие</w:t>
      </w:r>
      <w:r>
        <w:t xml:space="preserve"> </w:t>
      </w:r>
      <w:r>
        <w:t>форму</w:t>
      </w:r>
      <w:r>
        <w:t xml:space="preserve">, </w:t>
      </w:r>
      <w:r>
        <w:t>близкую</w:t>
      </w:r>
      <w:r>
        <w:t xml:space="preserve"> </w:t>
      </w:r>
      <w:r>
        <w:t>к</w:t>
      </w:r>
      <w:r>
        <w:t xml:space="preserve"> </w:t>
      </w:r>
      <w:r>
        <w:t>квадрату</w:t>
      </w:r>
      <w:r>
        <w:t xml:space="preserve">. </w:t>
      </w:r>
    </w:p>
    <w:p w:rsidR="000962D4" w:rsidRDefault="00A82E42">
      <w:pPr>
        <w:spacing w:after="104"/>
        <w:ind w:left="-15" w:right="56"/>
      </w:pPr>
      <w:r>
        <w:t>Мак</w:t>
      </w:r>
      <w:r>
        <w:t>симальный</w:t>
      </w:r>
      <w:r>
        <w:t xml:space="preserve"> </w:t>
      </w:r>
      <w:r>
        <w:t>размер</w:t>
      </w:r>
      <w:r>
        <w:t xml:space="preserve"> </w:t>
      </w:r>
      <w:r>
        <w:t>ячейки</w:t>
      </w:r>
      <w:r>
        <w:t xml:space="preserve"> </w:t>
      </w:r>
      <w:r>
        <w:t>сетки</w:t>
      </w:r>
      <w:r>
        <w:t xml:space="preserve"> </w:t>
      </w:r>
      <w:r>
        <w:t>в</w:t>
      </w:r>
      <w:r>
        <w:t xml:space="preserve"> </w:t>
      </w:r>
      <w:r>
        <w:t>метрах</w:t>
      </w:r>
      <w:r>
        <w:t xml:space="preserve"> </w:t>
      </w:r>
      <w:r>
        <w:t>вычисляют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(4)</w:t>
      </w:r>
      <w:r>
        <w:rPr>
          <w:vertAlign w:val="superscript"/>
        </w:rPr>
        <w:footnoteReference w:id="24"/>
      </w:r>
      <w:r>
        <w:t xml:space="preserve">: </w:t>
      </w:r>
    </w:p>
    <w:p w:rsidR="000962D4" w:rsidRDefault="00A82E42">
      <w:pPr>
        <w:tabs>
          <w:tab w:val="center" w:pos="3233"/>
          <w:tab w:val="right" w:pos="6336"/>
        </w:tabs>
        <w:spacing w:after="67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 xml:space="preserve">р = </w:t>
      </w:r>
      <w:r>
        <w:t>0,2</w:t>
      </w:r>
      <w:r>
        <w:rPr>
          <w:i/>
        </w:rPr>
        <w:t>·</w:t>
      </w:r>
      <w:r>
        <w:t>5</w:t>
      </w:r>
      <w:r>
        <w:rPr>
          <w:vertAlign w:val="superscript"/>
        </w:rPr>
        <w:t>lg(</w:t>
      </w:r>
      <w:r>
        <w:rPr>
          <w:i/>
          <w:vertAlign w:val="superscript"/>
        </w:rPr>
        <w:t>d</w:t>
      </w:r>
      <w:r>
        <w:rPr>
          <w:vertAlign w:val="superscript"/>
        </w:rPr>
        <w:t>)</w:t>
      </w:r>
      <w:r>
        <w:t xml:space="preserve">, </w:t>
      </w:r>
      <w:r>
        <w:t>где</w:t>
      </w:r>
      <w:r>
        <w:t xml:space="preserve"> </w:t>
      </w:r>
      <w:r>
        <w:tab/>
        <w:t xml:space="preserve">(4) 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rPr>
          <w:i/>
        </w:rPr>
        <w:t>d</w:t>
      </w:r>
      <w:r>
        <w:t xml:space="preserve"> – </w:t>
      </w:r>
      <w:r>
        <w:t>наибольший</w:t>
      </w:r>
      <w:r>
        <w:t xml:space="preserve"> </w:t>
      </w:r>
      <w:r>
        <w:t>размер</w:t>
      </w:r>
      <w:r>
        <w:t xml:space="preserve"> </w:t>
      </w:r>
      <w:r>
        <w:t>помещения</w:t>
      </w:r>
      <w:r>
        <w:t xml:space="preserve"> </w:t>
      </w:r>
      <w:r>
        <w:t>или</w:t>
      </w:r>
      <w:r>
        <w:t xml:space="preserve"> </w:t>
      </w:r>
      <w:r>
        <w:t>оцениваемой</w:t>
      </w:r>
      <w:r>
        <w:t xml:space="preserve"> </w:t>
      </w:r>
      <w:r>
        <w:t>зоны</w:t>
      </w:r>
      <w:r>
        <w:t xml:space="preserve"> (</w:t>
      </w:r>
      <w:r>
        <w:t>функ</w:t>
      </w:r>
      <w:r>
        <w:t>-</w:t>
      </w:r>
    </w:p>
    <w:p w:rsidR="000962D4" w:rsidRDefault="00A82E42">
      <w:pPr>
        <w:ind w:left="410" w:right="195" w:hanging="425"/>
      </w:pPr>
      <w:r>
        <w:t>циональной</w:t>
      </w:r>
      <w:r>
        <w:t xml:space="preserve"> </w:t>
      </w:r>
      <w:r>
        <w:t>зоны</w:t>
      </w:r>
      <w:r>
        <w:t xml:space="preserve">, </w:t>
      </w:r>
      <w:r>
        <w:t>зоны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), </w:t>
      </w:r>
      <w:r>
        <w:t>м</w:t>
      </w:r>
      <w:r>
        <w:t xml:space="preserve">; </w:t>
      </w:r>
      <w:r>
        <w:rPr>
          <w:i/>
        </w:rPr>
        <w:t>р</w:t>
      </w:r>
      <w:r>
        <w:t xml:space="preserve"> – </w:t>
      </w:r>
      <w:r>
        <w:t>максимальный</w:t>
      </w:r>
      <w:r>
        <w:t xml:space="preserve"> </w:t>
      </w:r>
      <w:r>
        <w:t>размер</w:t>
      </w:r>
      <w:r>
        <w:t xml:space="preserve"> </w:t>
      </w:r>
      <w:r>
        <w:t>шага</w:t>
      </w:r>
      <w:r>
        <w:t xml:space="preserve"> </w:t>
      </w:r>
      <w:r>
        <w:t>сетки</w:t>
      </w:r>
      <w:r>
        <w:t xml:space="preserve"> (</w:t>
      </w:r>
      <w:r>
        <w:t>не</w:t>
      </w:r>
      <w:r>
        <w:t xml:space="preserve"> </w:t>
      </w:r>
      <w:r>
        <w:t>должен</w:t>
      </w:r>
      <w:r>
        <w:t xml:space="preserve"> </w:t>
      </w:r>
      <w:r>
        <w:t>превышать</w:t>
      </w:r>
      <w:r>
        <w:t xml:space="preserve"> 10 </w:t>
      </w:r>
      <w:r>
        <w:t>м</w:t>
      </w:r>
      <w:r>
        <w:t xml:space="preserve">). </w:t>
      </w:r>
    </w:p>
    <w:p w:rsidR="000962D4" w:rsidRDefault="00A82E42">
      <w:pPr>
        <w:ind w:left="-15" w:right="56"/>
      </w:pPr>
      <w:r>
        <w:t>Полученное</w:t>
      </w:r>
      <w:r>
        <w:t xml:space="preserve"> </w:t>
      </w:r>
      <w:r>
        <w:t>расстояние</w:t>
      </w:r>
      <w:r>
        <w:t xml:space="preserve"> </w:t>
      </w:r>
      <w:r>
        <w:t>между</w:t>
      </w:r>
      <w:r>
        <w:t xml:space="preserve"> </w:t>
      </w:r>
      <w:r>
        <w:t>точками</w:t>
      </w:r>
      <w:r>
        <w:t xml:space="preserve"> </w:t>
      </w:r>
      <w:r>
        <w:t>сетки</w:t>
      </w:r>
      <w:r>
        <w:t xml:space="preserve"> </w:t>
      </w:r>
      <w:r>
        <w:t>используется</w:t>
      </w:r>
      <w:r>
        <w:t xml:space="preserve"> </w:t>
      </w:r>
      <w:r>
        <w:t>для</w:t>
      </w:r>
      <w:r>
        <w:t xml:space="preserve"> </w:t>
      </w:r>
      <w:r>
        <w:t>вычисления</w:t>
      </w:r>
      <w:r>
        <w:t xml:space="preserve"> </w:t>
      </w:r>
      <w:r>
        <w:t>ближайшего</w:t>
      </w:r>
      <w:r>
        <w:t xml:space="preserve"> </w:t>
      </w:r>
      <w:r>
        <w:t>целого</w:t>
      </w:r>
      <w:r>
        <w:t xml:space="preserve"> </w:t>
      </w:r>
      <w:r>
        <w:t>числа</w:t>
      </w:r>
      <w:r>
        <w:t xml:space="preserve"> </w:t>
      </w:r>
      <w:r>
        <w:t>точек</w:t>
      </w:r>
      <w:r>
        <w:t xml:space="preserve"> </w:t>
      </w:r>
      <w:r>
        <w:t>сетки</w:t>
      </w:r>
      <w:r>
        <w:t xml:space="preserve"> </w:t>
      </w:r>
      <w:r>
        <w:t>по</w:t>
      </w:r>
      <w:r>
        <w:t xml:space="preserve"> </w:t>
      </w:r>
      <w:r>
        <w:t>ширине</w:t>
      </w:r>
      <w:r>
        <w:t xml:space="preserve"> </w:t>
      </w:r>
      <w:r>
        <w:t>помещения</w:t>
      </w:r>
      <w:r>
        <w:t xml:space="preserve"> (</w:t>
      </w:r>
      <w:r>
        <w:t>оцениваемой</w:t>
      </w:r>
      <w:r>
        <w:t xml:space="preserve"> </w:t>
      </w:r>
      <w:r>
        <w:t>зоны</w:t>
      </w:r>
      <w:r>
        <w:t xml:space="preserve">). </w:t>
      </w:r>
    </w:p>
    <w:p w:rsidR="000962D4" w:rsidRDefault="00A82E42">
      <w:pPr>
        <w:ind w:left="-15" w:right="56"/>
      </w:pPr>
      <w:r>
        <w:t>Полоса</w:t>
      </w:r>
      <w:r>
        <w:t xml:space="preserve"> 0,5 </w:t>
      </w:r>
      <w:r>
        <w:t>м</w:t>
      </w:r>
      <w:r>
        <w:t xml:space="preserve"> </w:t>
      </w:r>
      <w:r>
        <w:t>от</w:t>
      </w:r>
      <w:r>
        <w:t xml:space="preserve"> </w:t>
      </w:r>
      <w:r>
        <w:t>границ</w:t>
      </w:r>
      <w:r>
        <w:t xml:space="preserve"> </w:t>
      </w:r>
      <w:r>
        <w:t>оцениваемой</w:t>
      </w:r>
      <w:r>
        <w:t xml:space="preserve"> </w:t>
      </w:r>
      <w:r>
        <w:t>зоны</w:t>
      </w:r>
      <w:r>
        <w:t xml:space="preserve"> </w:t>
      </w:r>
      <w:r>
        <w:t>или</w:t>
      </w:r>
      <w:r>
        <w:t xml:space="preserve"> </w:t>
      </w:r>
      <w:r>
        <w:t>от</w:t>
      </w:r>
      <w:r>
        <w:t xml:space="preserve"> </w:t>
      </w:r>
      <w:r>
        <w:t>стен</w:t>
      </w:r>
      <w:r>
        <w:t xml:space="preserve"> </w:t>
      </w:r>
      <w:r>
        <w:t>исключается</w:t>
      </w:r>
      <w:r>
        <w:t xml:space="preserve"> </w:t>
      </w:r>
      <w:r>
        <w:t>из</w:t>
      </w:r>
      <w:r>
        <w:t xml:space="preserve"> </w:t>
      </w:r>
      <w:r>
        <w:t>измеряемой</w:t>
      </w:r>
      <w:r>
        <w:t xml:space="preserve"> </w:t>
      </w:r>
      <w:r>
        <w:t>зоны</w:t>
      </w:r>
      <w:r>
        <w:t xml:space="preserve">,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</w:t>
      </w:r>
      <w:r>
        <w:t xml:space="preserve">, </w:t>
      </w:r>
      <w:r>
        <w:t>когда</w:t>
      </w:r>
      <w:r>
        <w:t xml:space="preserve"> </w:t>
      </w:r>
      <w:r>
        <w:t>там</w:t>
      </w:r>
      <w:r>
        <w:t xml:space="preserve"> </w:t>
      </w:r>
      <w:r>
        <w:t>располагаются</w:t>
      </w:r>
      <w:r>
        <w:t xml:space="preserve"> </w:t>
      </w:r>
      <w:r>
        <w:t>зоны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. </w:t>
      </w:r>
      <w:r>
        <w:t>Для</w:t>
      </w:r>
      <w:r>
        <w:t xml:space="preserve"> </w:t>
      </w:r>
      <w:r>
        <w:t>узких</w:t>
      </w:r>
      <w:r>
        <w:t xml:space="preserve"> </w:t>
      </w:r>
      <w:r>
        <w:t>помещений</w:t>
      </w:r>
      <w:r>
        <w:t xml:space="preserve"> (</w:t>
      </w:r>
      <w:r>
        <w:t>шириной</w:t>
      </w:r>
      <w:r>
        <w:t xml:space="preserve"> &lt; 2 </w:t>
      </w:r>
      <w:r>
        <w:t>м</w:t>
      </w:r>
      <w:r>
        <w:t xml:space="preserve">) </w:t>
      </w:r>
      <w:r>
        <w:t>исключаемая</w:t>
      </w:r>
      <w:r>
        <w:t xml:space="preserve"> </w:t>
      </w:r>
      <w:r>
        <w:t>полоса</w:t>
      </w:r>
      <w:r>
        <w:t xml:space="preserve"> </w:t>
      </w:r>
      <w:r>
        <w:t>должна</w:t>
      </w:r>
      <w:r>
        <w:t xml:space="preserve"> </w:t>
      </w:r>
      <w:r>
        <w:t>составлять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10 % </w:t>
      </w:r>
      <w:r>
        <w:t>от</w:t>
      </w:r>
      <w:r>
        <w:t xml:space="preserve"> </w:t>
      </w:r>
      <w:r>
        <w:t>ширины</w:t>
      </w:r>
      <w:r>
        <w:t xml:space="preserve"> </w:t>
      </w:r>
      <w:r>
        <w:t>помещения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5.12.2. </w:t>
      </w:r>
      <w:r>
        <w:t>Контрольные</w:t>
      </w:r>
      <w:r>
        <w:t xml:space="preserve"> </w:t>
      </w:r>
      <w:r>
        <w:t>точки</w:t>
      </w:r>
      <w:r>
        <w:t xml:space="preserve"> </w:t>
      </w:r>
      <w:r>
        <w:t>на</w:t>
      </w:r>
      <w:r>
        <w:t xml:space="preserve"> </w:t>
      </w:r>
      <w:r>
        <w:t>плане</w:t>
      </w:r>
      <w:r>
        <w:t xml:space="preserve"> </w:t>
      </w:r>
      <w:r>
        <w:t>помещения</w:t>
      </w:r>
      <w:r>
        <w:t xml:space="preserve"> </w:t>
      </w:r>
      <w:r>
        <w:t>располагаются</w:t>
      </w:r>
      <w:r>
        <w:t xml:space="preserve"> </w:t>
      </w:r>
      <w:r>
        <w:t>таким</w:t>
      </w:r>
      <w:r>
        <w:t xml:space="preserve"> </w:t>
      </w:r>
      <w:r>
        <w:t>образом</w:t>
      </w:r>
      <w:r>
        <w:t xml:space="preserve">, </w:t>
      </w:r>
      <w:r>
        <w:t>чтобы</w:t>
      </w:r>
      <w:r>
        <w:t xml:space="preserve"> </w:t>
      </w:r>
      <w:r>
        <w:t>их</w:t>
      </w:r>
      <w:r>
        <w:t xml:space="preserve"> </w:t>
      </w:r>
      <w:r>
        <w:t>сетка</w:t>
      </w:r>
      <w:r>
        <w:t xml:space="preserve"> </w:t>
      </w:r>
      <w:r>
        <w:t>не</w:t>
      </w:r>
      <w:r>
        <w:t xml:space="preserve"> </w:t>
      </w:r>
      <w:r>
        <w:t>совпадала</w:t>
      </w:r>
      <w:r>
        <w:t xml:space="preserve"> </w:t>
      </w:r>
      <w:r>
        <w:t>с</w:t>
      </w:r>
      <w:r>
        <w:t xml:space="preserve"> </w:t>
      </w:r>
      <w:r>
        <w:t>сеткой</w:t>
      </w:r>
      <w:r>
        <w:t xml:space="preserve"> </w:t>
      </w:r>
      <w:r>
        <w:t>размещения</w:t>
      </w:r>
      <w:r>
        <w:t xml:space="preserve"> </w:t>
      </w:r>
      <w:r>
        <w:t>светильников</w:t>
      </w:r>
      <w:r>
        <w:t xml:space="preserve">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совпадения</w:t>
      </w:r>
      <w:r>
        <w:t xml:space="preserve"> </w:t>
      </w:r>
      <w:r>
        <w:t>сеток</w:t>
      </w:r>
      <w:r>
        <w:t xml:space="preserve"> </w:t>
      </w:r>
      <w:r>
        <w:t>число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на</w:t>
      </w:r>
      <w:r>
        <w:t xml:space="preserve"> </w:t>
      </w:r>
      <w:r>
        <w:t>плане</w:t>
      </w:r>
      <w:r>
        <w:t xml:space="preserve"> </w:t>
      </w:r>
      <w:r>
        <w:t>помещения</w:t>
      </w:r>
      <w:r>
        <w:t xml:space="preserve"> </w:t>
      </w:r>
      <w:r>
        <w:t>целесообразно</w:t>
      </w:r>
      <w:r>
        <w:t xml:space="preserve"> </w:t>
      </w:r>
      <w:r>
        <w:t>увеличить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типовых</w:t>
      </w:r>
      <w:r>
        <w:t xml:space="preserve"> </w:t>
      </w:r>
      <w:r>
        <w:t>параметров</w:t>
      </w:r>
      <w:r>
        <w:t xml:space="preserve"> </w:t>
      </w:r>
      <w:r>
        <w:t>сетки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при</w:t>
      </w:r>
      <w:r>
        <w:t xml:space="preserve"> </w:t>
      </w:r>
      <w:r>
        <w:t>измерениях</w:t>
      </w:r>
      <w:r>
        <w:t xml:space="preserve"> </w:t>
      </w:r>
      <w:r>
        <w:t>средней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, </w:t>
      </w:r>
      <w:r>
        <w:t>представленных</w:t>
      </w:r>
      <w:r>
        <w:t xml:space="preserve"> </w:t>
      </w:r>
      <w:r>
        <w:t>в</w:t>
      </w:r>
      <w:r>
        <w:t xml:space="preserve"> </w:t>
      </w:r>
      <w:r>
        <w:t>табл</w:t>
      </w:r>
      <w:r>
        <w:t xml:space="preserve">. 5.1. </w:t>
      </w:r>
    </w:p>
    <w:p w:rsidR="000962D4" w:rsidRDefault="00A82E42">
      <w:pPr>
        <w:ind w:left="-15" w:right="56"/>
      </w:pPr>
      <w:r>
        <w:t xml:space="preserve">5.12.3. </w:t>
      </w:r>
      <w:r>
        <w:t>Если</w:t>
      </w:r>
      <w:r>
        <w:t xml:space="preserve"> </w:t>
      </w:r>
      <w:r>
        <w:t>контрольные</w:t>
      </w:r>
      <w:r>
        <w:t xml:space="preserve"> </w:t>
      </w:r>
      <w:r>
        <w:t>точки</w:t>
      </w:r>
      <w:r>
        <w:t xml:space="preserve"> </w:t>
      </w:r>
      <w:r>
        <w:t>совпадают</w:t>
      </w:r>
      <w:r>
        <w:t xml:space="preserve"> </w:t>
      </w:r>
      <w:r>
        <w:t>с</w:t>
      </w:r>
      <w:r>
        <w:t xml:space="preserve"> </w:t>
      </w:r>
      <w:r>
        <w:t>крупногабаритным</w:t>
      </w:r>
      <w:r>
        <w:t xml:space="preserve"> </w:t>
      </w:r>
      <w:r>
        <w:t>оборудованием</w:t>
      </w:r>
      <w:r>
        <w:t xml:space="preserve"> </w:t>
      </w:r>
      <w:r>
        <w:t>или</w:t>
      </w:r>
      <w:r>
        <w:t xml:space="preserve"> </w:t>
      </w:r>
      <w:r>
        <w:t>стационарными</w:t>
      </w:r>
      <w:r>
        <w:t xml:space="preserve"> </w:t>
      </w:r>
      <w:r>
        <w:t>объектами</w:t>
      </w:r>
      <w:r>
        <w:t xml:space="preserve">, </w:t>
      </w:r>
      <w:r>
        <w:t>то</w:t>
      </w:r>
      <w:r>
        <w:t xml:space="preserve"> </w:t>
      </w:r>
      <w:r>
        <w:t>сетка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делается</w:t>
      </w:r>
      <w:r>
        <w:t xml:space="preserve"> </w:t>
      </w:r>
      <w:r>
        <w:t>более</w:t>
      </w:r>
      <w:r>
        <w:t xml:space="preserve"> </w:t>
      </w:r>
      <w:r>
        <w:t>частой</w:t>
      </w:r>
      <w:r>
        <w:t xml:space="preserve"> </w:t>
      </w:r>
      <w:r>
        <w:t>и</w:t>
      </w:r>
      <w:r>
        <w:t xml:space="preserve"> </w:t>
      </w:r>
      <w:r>
        <w:t>исключаются</w:t>
      </w:r>
      <w:r>
        <w:t xml:space="preserve"> </w:t>
      </w:r>
      <w:r>
        <w:t>точки</w:t>
      </w:r>
      <w:r>
        <w:t xml:space="preserve">, </w:t>
      </w:r>
      <w:r>
        <w:t>попадающие</w:t>
      </w:r>
      <w:r>
        <w:t xml:space="preserve"> </w:t>
      </w:r>
      <w:r>
        <w:t>на</w:t>
      </w:r>
      <w:r>
        <w:t xml:space="preserve"> </w:t>
      </w:r>
      <w:r>
        <w:t>эти</w:t>
      </w:r>
      <w:r>
        <w:t xml:space="preserve"> </w:t>
      </w:r>
      <w:r>
        <w:t>объекты</w:t>
      </w:r>
      <w:r>
        <w:t xml:space="preserve">. </w:t>
      </w:r>
    </w:p>
    <w:p w:rsidR="000962D4" w:rsidRDefault="00A82E42">
      <w:pPr>
        <w:ind w:left="-15" w:right="56"/>
      </w:pPr>
      <w:r>
        <w:t xml:space="preserve">5.13. </w:t>
      </w:r>
      <w:r>
        <w:t>Измере</w:t>
      </w:r>
      <w:r>
        <w:t>ния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от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 </w:t>
      </w:r>
      <w:r>
        <w:t>проводятся</w:t>
      </w:r>
      <w:r>
        <w:t xml:space="preserve"> </w:t>
      </w:r>
      <w:r>
        <w:t>непосредственно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в</w:t>
      </w:r>
      <w:r>
        <w:t xml:space="preserve"> </w:t>
      </w:r>
      <w:r>
        <w:t>плоскости</w:t>
      </w:r>
      <w:r>
        <w:t xml:space="preserve">, </w:t>
      </w:r>
      <w:r>
        <w:t>указанной</w:t>
      </w:r>
      <w:r>
        <w:t xml:space="preserve"> </w:t>
      </w:r>
      <w:r>
        <w:t>в</w:t>
      </w:r>
      <w:r>
        <w:t xml:space="preserve"> </w:t>
      </w:r>
      <w:r>
        <w:t>санитарно</w:t>
      </w:r>
      <w:r>
        <w:t>-</w:t>
      </w:r>
      <w:r>
        <w:t>эпидемиологических</w:t>
      </w:r>
      <w:r>
        <w:t xml:space="preserve"> </w:t>
      </w:r>
      <w:r>
        <w:t>требованиях</w:t>
      </w:r>
      <w:r>
        <w:rPr>
          <w:vertAlign w:val="superscript"/>
        </w:rPr>
        <w:footnoteReference w:id="25"/>
      </w:r>
      <w:r>
        <w:t xml:space="preserve">, </w:t>
      </w:r>
      <w:r>
        <w:t>или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плоскости</w:t>
      </w:r>
      <w:r>
        <w:t xml:space="preserve"> </w:t>
      </w:r>
      <w:r>
        <w:t>оборудования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5.14. </w:t>
      </w:r>
      <w:r>
        <w:t>Перед</w:t>
      </w:r>
      <w:r>
        <w:t xml:space="preserve"> </w:t>
      </w:r>
      <w:r>
        <w:t>измерением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выбираются</w:t>
      </w:r>
      <w:r>
        <w:t xml:space="preserve"> </w:t>
      </w:r>
      <w:r>
        <w:t>и</w:t>
      </w:r>
      <w:r>
        <w:t xml:space="preserve"> </w:t>
      </w:r>
      <w:r>
        <w:t>наносятся</w:t>
      </w:r>
      <w:r>
        <w:t xml:space="preserve"> </w:t>
      </w:r>
      <w:r>
        <w:t>на</w:t>
      </w:r>
      <w:r>
        <w:t xml:space="preserve"> </w:t>
      </w:r>
      <w:r>
        <w:t>план</w:t>
      </w:r>
      <w:r>
        <w:t xml:space="preserve"> </w:t>
      </w:r>
      <w:r>
        <w:t>помещения</w:t>
      </w:r>
      <w:r>
        <w:t xml:space="preserve"> </w:t>
      </w:r>
      <w:r>
        <w:t>контрольные</w:t>
      </w:r>
      <w:r>
        <w:t xml:space="preserve"> </w:t>
      </w:r>
      <w:r>
        <w:t>точки</w:t>
      </w:r>
      <w:r>
        <w:t xml:space="preserve"> – </w:t>
      </w:r>
      <w:r>
        <w:t>центры</w:t>
      </w:r>
      <w:r>
        <w:t xml:space="preserve"> </w:t>
      </w:r>
      <w:r>
        <w:t>элементарных</w:t>
      </w:r>
      <w:r>
        <w:t xml:space="preserve"> </w:t>
      </w:r>
      <w:r>
        <w:t>площадок</w:t>
      </w:r>
      <w:r>
        <w:t xml:space="preserve">, </w:t>
      </w:r>
      <w:r>
        <w:t>яркость</w:t>
      </w:r>
      <w:r>
        <w:t xml:space="preserve"> </w:t>
      </w:r>
      <w:r>
        <w:t>которых</w:t>
      </w:r>
      <w:r>
        <w:t xml:space="preserve"> </w:t>
      </w:r>
      <w:r>
        <w:t>измеряется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размещения</w:t>
      </w:r>
      <w:r>
        <w:t xml:space="preserve"> </w:t>
      </w:r>
      <w:r>
        <w:t>оборудования</w:t>
      </w:r>
      <w:r>
        <w:t xml:space="preserve"> </w:t>
      </w:r>
      <w:r>
        <w:t>и</w:t>
      </w:r>
      <w:r>
        <w:t xml:space="preserve"> </w:t>
      </w:r>
      <w:r>
        <w:t>светильников</w:t>
      </w:r>
      <w:r>
        <w:t xml:space="preserve">. </w:t>
      </w:r>
    </w:p>
    <w:p w:rsidR="000962D4" w:rsidRDefault="00A82E42">
      <w:pPr>
        <w:spacing w:after="103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Таблица 5.1 </w:t>
      </w:r>
    </w:p>
    <w:p w:rsidR="000962D4" w:rsidRDefault="00A82E42">
      <w:pPr>
        <w:spacing w:after="4" w:line="248" w:lineRule="auto"/>
        <w:ind w:left="220" w:right="191" w:hanging="10"/>
        <w:jc w:val="center"/>
      </w:pPr>
      <w:r>
        <w:rPr>
          <w:b/>
          <w:sz w:val="18"/>
        </w:rPr>
        <w:t xml:space="preserve">Типовые параметры сетки контрольных точек </w:t>
      </w:r>
      <w:r>
        <w:rPr>
          <w:b/>
          <w:sz w:val="18"/>
        </w:rPr>
        <w:t>при измерениях  средней освещенности</w:t>
      </w:r>
      <w:r>
        <w:rPr>
          <w:sz w:val="18"/>
          <w:vertAlign w:val="superscript"/>
        </w:rPr>
        <w:footnoteReference w:id="26"/>
      </w:r>
      <w:r>
        <w:rPr>
          <w:b/>
          <w:sz w:val="18"/>
        </w:rPr>
        <w:t xml:space="preserve"> и коэффициента пульсации освещенности</w:t>
      </w:r>
      <w:r>
        <w:rPr>
          <w:sz w:val="18"/>
          <w:vertAlign w:val="superscript"/>
        </w:rPr>
        <w:footnoteReference w:id="27"/>
      </w:r>
      <w:r>
        <w:rPr>
          <w:b/>
          <w:sz w:val="18"/>
        </w:rPr>
        <w:t xml:space="preserve"> </w:t>
      </w:r>
    </w:p>
    <w:tbl>
      <w:tblPr>
        <w:tblStyle w:val="TableGrid"/>
        <w:tblW w:w="6236" w:type="dxa"/>
        <w:tblInd w:w="15" w:type="dxa"/>
        <w:tblCellMar>
          <w:top w:w="45" w:type="dxa"/>
          <w:left w:w="62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1546"/>
        <w:gridCol w:w="2164"/>
        <w:gridCol w:w="2527"/>
      </w:tblGrid>
      <w:tr w:rsidR="000962D4">
        <w:trPr>
          <w:trHeight w:val="597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Длина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оцениваемой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Максимальное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расстояние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контрольными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точками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Минимальное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число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контрольных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точек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длине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оцениваемой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зоны</w:t>
            </w:r>
            <w:r>
              <w:rPr>
                <w:sz w:val="18"/>
              </w:rPr>
              <w:t xml:space="preserve">)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>0</w:t>
            </w:r>
            <w:r>
              <w:rPr>
                <w:sz w:val="18"/>
              </w:rPr>
              <w:t xml:space="preserve">,40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0,15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8"/>
              </w:rPr>
              <w:t xml:space="preserve">3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 xml:space="preserve">0,60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0,20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8"/>
              </w:rPr>
              <w:t xml:space="preserve">3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 xml:space="preserve">1,00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0,20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8"/>
              </w:rPr>
              <w:t xml:space="preserve">5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 xml:space="preserve">2,00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0,30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8"/>
              </w:rPr>
              <w:t xml:space="preserve">6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 xml:space="preserve">5,00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0,60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18"/>
              </w:rPr>
              <w:t xml:space="preserve">8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10,00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1,00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10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25,00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2,00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12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50,00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3,00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17 </w:t>
            </w:r>
          </w:p>
        </w:tc>
      </w:tr>
      <w:tr w:rsidR="000962D4">
        <w:trPr>
          <w:trHeight w:val="235"/>
        </w:trPr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18"/>
              </w:rPr>
              <w:t xml:space="preserve">100,00 </w:t>
            </w:r>
          </w:p>
        </w:tc>
        <w:tc>
          <w:tcPr>
            <w:tcW w:w="21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4" w:firstLine="0"/>
              <w:jc w:val="center"/>
            </w:pPr>
            <w:r>
              <w:rPr>
                <w:sz w:val="18"/>
              </w:rPr>
              <w:t xml:space="preserve">5,00 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18"/>
              </w:rPr>
              <w:t xml:space="preserve">20 </w:t>
            </w:r>
          </w:p>
        </w:tc>
      </w:tr>
    </w:tbl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126"/>
        <w:ind w:left="-15" w:right="56"/>
      </w:pPr>
      <w:r>
        <w:t xml:space="preserve">5.15. </w:t>
      </w:r>
      <w:r>
        <w:t>Контрольные</w:t>
      </w:r>
      <w:r>
        <w:t xml:space="preserve"> </w:t>
      </w:r>
      <w:r>
        <w:t>точки</w:t>
      </w:r>
      <w:r>
        <w:t xml:space="preserve"> </w:t>
      </w:r>
      <w:r>
        <w:t>измерения</w:t>
      </w:r>
      <w:r>
        <w:t xml:space="preserve"> </w:t>
      </w:r>
      <w:r>
        <w:t>освещенности</w:t>
      </w:r>
      <w:r>
        <w:t xml:space="preserve"> </w:t>
      </w:r>
      <w:r>
        <w:t>экрана</w:t>
      </w:r>
      <w:r>
        <w:t xml:space="preserve"> </w:t>
      </w:r>
      <w:r>
        <w:t>монитора</w:t>
      </w:r>
      <w:r>
        <w:t xml:space="preserve"> (</w:t>
      </w:r>
      <w:r>
        <w:t>дисплея</w:t>
      </w:r>
      <w:r>
        <w:t xml:space="preserve">) </w:t>
      </w:r>
      <w:r>
        <w:t>размещаются</w:t>
      </w:r>
      <w:r>
        <w:t xml:space="preserve"> </w:t>
      </w:r>
      <w:r>
        <w:t>в</w:t>
      </w:r>
      <w:r>
        <w:t xml:space="preserve"> </w:t>
      </w:r>
      <w:r>
        <w:t>пяти</w:t>
      </w:r>
      <w:r>
        <w:t xml:space="preserve"> </w:t>
      </w:r>
      <w:r>
        <w:t>точках</w:t>
      </w:r>
      <w:r>
        <w:t xml:space="preserve">, </w:t>
      </w:r>
      <w:r>
        <w:t>равномерно</w:t>
      </w:r>
      <w:r>
        <w:t xml:space="preserve"> </w:t>
      </w:r>
      <w:r>
        <w:t>распределенных</w:t>
      </w:r>
      <w:r>
        <w:t xml:space="preserve"> </w:t>
      </w:r>
      <w:r>
        <w:t>по</w:t>
      </w:r>
      <w:r>
        <w:t xml:space="preserve"> </w:t>
      </w:r>
      <w:r>
        <w:t>поверхности</w:t>
      </w:r>
      <w:r>
        <w:t xml:space="preserve"> </w:t>
      </w:r>
      <w:r>
        <w:t>экрана</w:t>
      </w:r>
      <w:r>
        <w:t xml:space="preserve"> </w:t>
      </w:r>
      <w:r>
        <w:t>монитора</w:t>
      </w:r>
      <w:r>
        <w:t xml:space="preserve"> </w:t>
      </w:r>
      <w:r>
        <w:t>в</w:t>
      </w:r>
      <w:r>
        <w:t xml:space="preserve"> </w:t>
      </w:r>
      <w:r>
        <w:t>вертикальной</w:t>
      </w:r>
      <w:r>
        <w:t xml:space="preserve"> </w:t>
      </w:r>
      <w:r>
        <w:t>плоскости</w:t>
      </w:r>
      <w:r>
        <w:t xml:space="preserve">. </w:t>
      </w:r>
      <w:r>
        <w:t>Целесообразно</w:t>
      </w:r>
      <w:r>
        <w:t xml:space="preserve"> </w:t>
      </w:r>
      <w:r>
        <w:t>размещать</w:t>
      </w:r>
      <w:r>
        <w:t xml:space="preserve"> </w:t>
      </w:r>
      <w:r>
        <w:t>контрольные</w:t>
      </w:r>
      <w:r>
        <w:t xml:space="preserve"> </w:t>
      </w:r>
      <w:r>
        <w:t>точки</w:t>
      </w:r>
      <w:r>
        <w:t xml:space="preserve"> </w:t>
      </w:r>
      <w:r>
        <w:t>на</w:t>
      </w:r>
      <w:r>
        <w:t xml:space="preserve"> </w:t>
      </w:r>
      <w:r>
        <w:t>участках</w:t>
      </w:r>
      <w:r>
        <w:t xml:space="preserve"> </w:t>
      </w:r>
      <w:r>
        <w:t>экрана</w:t>
      </w:r>
      <w:r>
        <w:t xml:space="preserve">, </w:t>
      </w:r>
      <w:r>
        <w:t>предназначенных</w:t>
      </w:r>
      <w:r>
        <w:t xml:space="preserve"> </w:t>
      </w:r>
      <w:r>
        <w:t>для</w:t>
      </w:r>
      <w:r>
        <w:t xml:space="preserve"> </w:t>
      </w:r>
      <w:r>
        <w:t>измерения</w:t>
      </w:r>
      <w:r>
        <w:t xml:space="preserve"> </w:t>
      </w:r>
      <w:r>
        <w:t>параметров</w:t>
      </w:r>
      <w:r>
        <w:t xml:space="preserve"> </w:t>
      </w:r>
      <w:r>
        <w:t>изображения</w:t>
      </w:r>
      <w:r>
        <w:t xml:space="preserve"> (</w:t>
      </w:r>
      <w:r>
        <w:t>метод</w:t>
      </w:r>
      <w:r>
        <w:t xml:space="preserve"> «</w:t>
      </w:r>
      <w:r>
        <w:t>конверта</w:t>
      </w:r>
      <w:r>
        <w:t>»)</w:t>
      </w:r>
      <w:r>
        <w:rPr>
          <w:vertAlign w:val="superscript"/>
        </w:rPr>
        <w:footnoteReference w:id="28"/>
      </w:r>
      <w:r>
        <w:t xml:space="preserve">. </w:t>
      </w:r>
    </w:p>
    <w:p w:rsidR="000962D4" w:rsidRDefault="00A82E42">
      <w:pPr>
        <w:pStyle w:val="Heading3"/>
        <w:ind w:left="855" w:right="915"/>
      </w:pPr>
      <w:r>
        <w:t>Проведение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-15" w:right="56"/>
      </w:pPr>
      <w:r>
        <w:t xml:space="preserve">5.16. </w:t>
      </w:r>
      <w:r>
        <w:t>При</w:t>
      </w:r>
      <w:r>
        <w:t xml:space="preserve"> </w:t>
      </w:r>
      <w:r>
        <w:t>выполнении</w:t>
      </w:r>
      <w:r>
        <w:t xml:space="preserve"> </w:t>
      </w:r>
      <w:r>
        <w:t>измерений</w:t>
      </w:r>
      <w:r>
        <w:t xml:space="preserve"> </w:t>
      </w:r>
      <w:r>
        <w:t>руководствуются</w:t>
      </w:r>
      <w:r>
        <w:t xml:space="preserve"> </w:t>
      </w:r>
      <w:r>
        <w:t>рекомендациями</w:t>
      </w:r>
      <w:r>
        <w:t xml:space="preserve">, </w:t>
      </w:r>
      <w:r>
        <w:t>изложенными</w:t>
      </w:r>
      <w:r>
        <w:t xml:space="preserve"> </w:t>
      </w:r>
      <w:r>
        <w:t>в</w:t>
      </w:r>
      <w:r>
        <w:t xml:space="preserve"> </w:t>
      </w:r>
      <w:r>
        <w:t>настоящем</w:t>
      </w:r>
      <w:r>
        <w:t xml:space="preserve"> </w:t>
      </w:r>
      <w:r>
        <w:t>разделе</w:t>
      </w:r>
      <w:r>
        <w:t xml:space="preserve"> </w:t>
      </w:r>
      <w:r>
        <w:t>и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применяемое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ind w:left="-15" w:right="56"/>
      </w:pPr>
      <w:r>
        <w:t xml:space="preserve">5.17. </w:t>
      </w:r>
      <w:r>
        <w:t>Прямые</w:t>
      </w:r>
      <w:r>
        <w:t xml:space="preserve">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 </w:t>
      </w:r>
      <w:r>
        <w:t>на</w:t>
      </w:r>
      <w:r>
        <w:t xml:space="preserve"> </w:t>
      </w:r>
      <w:r>
        <w:t>СИ</w:t>
      </w:r>
      <w:r>
        <w:t xml:space="preserve">, </w:t>
      </w:r>
      <w:r>
        <w:t>которая</w:t>
      </w:r>
      <w:r>
        <w:t xml:space="preserve"> </w:t>
      </w:r>
      <w:r>
        <w:t>содержит</w:t>
      </w:r>
      <w:r>
        <w:t xml:space="preserve"> </w:t>
      </w:r>
      <w:r>
        <w:t>описание</w:t>
      </w:r>
      <w:r>
        <w:t xml:space="preserve"> </w:t>
      </w:r>
      <w:r>
        <w:t>конк</w:t>
      </w:r>
      <w:r>
        <w:t>ретных</w:t>
      </w:r>
      <w:r>
        <w:t xml:space="preserve"> </w:t>
      </w:r>
      <w:r>
        <w:t>операций</w:t>
      </w:r>
      <w:r>
        <w:t xml:space="preserve">, </w:t>
      </w:r>
      <w:r>
        <w:t>выполнение</w:t>
      </w:r>
      <w:r>
        <w:t xml:space="preserve"> </w:t>
      </w:r>
      <w:r>
        <w:t>которых</w:t>
      </w:r>
      <w:r>
        <w:t xml:space="preserve"> </w:t>
      </w:r>
      <w:r>
        <w:t>обеспечивает</w:t>
      </w:r>
      <w:r>
        <w:t xml:space="preserve"> </w:t>
      </w:r>
      <w:r>
        <w:t>получение</w:t>
      </w:r>
      <w:r>
        <w:t xml:space="preserve"> </w:t>
      </w:r>
      <w:r>
        <w:t>результатов</w:t>
      </w:r>
      <w:r>
        <w:t xml:space="preserve"> </w:t>
      </w:r>
      <w:r>
        <w:t>с</w:t>
      </w:r>
      <w:r>
        <w:t xml:space="preserve"> </w:t>
      </w:r>
      <w:r>
        <w:t>установленными</w:t>
      </w:r>
      <w:r>
        <w:t xml:space="preserve"> </w:t>
      </w:r>
      <w:r>
        <w:t>показателями</w:t>
      </w:r>
      <w:r>
        <w:t xml:space="preserve"> </w:t>
      </w:r>
      <w:r>
        <w:t>точности</w:t>
      </w:r>
      <w:r>
        <w:t xml:space="preserve">. </w:t>
      </w:r>
    </w:p>
    <w:p w:rsidR="000962D4" w:rsidRDefault="00A82E42">
      <w:pPr>
        <w:ind w:left="-15" w:right="56"/>
      </w:pPr>
      <w:r>
        <w:t xml:space="preserve">5.18. </w:t>
      </w:r>
      <w:r>
        <w:t>Выполнение</w:t>
      </w:r>
      <w:r>
        <w:t xml:space="preserve"> </w:t>
      </w:r>
      <w:r>
        <w:t>измерений</w:t>
      </w:r>
      <w:r>
        <w:t xml:space="preserve"> </w:t>
      </w:r>
      <w:r>
        <w:t>СИ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функции</w:t>
      </w:r>
      <w:r>
        <w:t xml:space="preserve"> «</w:t>
      </w:r>
      <w:r>
        <w:t>Измерения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естественного</w:t>
      </w:r>
      <w:r>
        <w:t xml:space="preserve"> </w:t>
      </w:r>
      <w:r>
        <w:t>фона</w:t>
      </w:r>
      <w:r>
        <w:t xml:space="preserve">» </w:t>
      </w:r>
      <w:r>
        <w:t>проводится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методикой</w:t>
      </w:r>
      <w:r>
        <w:t xml:space="preserve">, </w:t>
      </w:r>
      <w:r>
        <w:t>представленной</w:t>
      </w:r>
      <w:r>
        <w:t xml:space="preserve"> </w:t>
      </w:r>
      <w:r>
        <w:t>в</w:t>
      </w:r>
      <w:r>
        <w:t xml:space="preserve"> </w:t>
      </w:r>
      <w:r>
        <w:t>эксплуатационной</w:t>
      </w:r>
      <w:r>
        <w:t xml:space="preserve"> </w:t>
      </w:r>
      <w:r>
        <w:t>документации</w:t>
      </w:r>
      <w:r>
        <w:t xml:space="preserve"> </w:t>
      </w:r>
      <w:r>
        <w:t>на</w:t>
      </w:r>
      <w:r>
        <w:t xml:space="preserve"> </w:t>
      </w:r>
      <w:r>
        <w:t>СИ</w:t>
      </w:r>
      <w:r>
        <w:t xml:space="preserve">. </w:t>
      </w:r>
    </w:p>
    <w:p w:rsidR="000962D4" w:rsidRDefault="00A82E42">
      <w:pPr>
        <w:ind w:left="-15" w:right="56"/>
      </w:pPr>
      <w:r>
        <w:t xml:space="preserve">5.19.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 </w:t>
      </w:r>
      <w:r>
        <w:t>на</w:t>
      </w:r>
      <w:r>
        <w:t xml:space="preserve"> </w:t>
      </w:r>
      <w:r>
        <w:t>нормируемой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t>на</w:t>
      </w:r>
      <w:r>
        <w:t xml:space="preserve"> </w:t>
      </w:r>
      <w:r>
        <w:t>регламентированной</w:t>
      </w:r>
      <w:r>
        <w:t xml:space="preserve"> </w:t>
      </w:r>
      <w:r>
        <w:t>высоте</w:t>
      </w:r>
      <w:r>
        <w:t xml:space="preserve"> (±0,05 </w:t>
      </w:r>
      <w:r>
        <w:t>м</w:t>
      </w:r>
      <w:r>
        <w:t xml:space="preserve">) </w:t>
      </w:r>
      <w:r>
        <w:t>в</w:t>
      </w:r>
      <w:r>
        <w:t xml:space="preserve"> </w:t>
      </w:r>
      <w:r>
        <w:t>плоскости</w:t>
      </w:r>
      <w:r>
        <w:t xml:space="preserve"> </w:t>
      </w:r>
      <w:r>
        <w:t>ее</w:t>
      </w:r>
      <w:r>
        <w:t xml:space="preserve"> </w:t>
      </w:r>
      <w:r>
        <w:t>расположения</w:t>
      </w:r>
      <w:r>
        <w:t xml:space="preserve">),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трех</w:t>
      </w:r>
      <w:r>
        <w:t xml:space="preserve"> </w:t>
      </w:r>
      <w:r>
        <w:t>последовательных</w:t>
      </w:r>
      <w:r>
        <w:t xml:space="preserve"> </w:t>
      </w:r>
      <w:r>
        <w:t>измерений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точке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-15" w:right="56"/>
      </w:pPr>
      <w:r>
        <w:t xml:space="preserve">5.20. </w:t>
      </w:r>
      <w:r>
        <w:t>Измерения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проводятся</w:t>
      </w:r>
      <w:r>
        <w:t xml:space="preserve"> </w:t>
      </w:r>
      <w:r>
        <w:t>на</w:t>
      </w:r>
      <w:r>
        <w:t xml:space="preserve"> </w:t>
      </w:r>
      <w:r>
        <w:t>нормируемой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t>на</w:t>
      </w:r>
      <w:r>
        <w:t xml:space="preserve"> </w:t>
      </w:r>
      <w:r>
        <w:t>регламентированной</w:t>
      </w:r>
      <w:r>
        <w:t xml:space="preserve"> </w:t>
      </w:r>
      <w:r>
        <w:t>высоте</w:t>
      </w:r>
      <w:r>
        <w:t xml:space="preserve"> (±0,05 </w:t>
      </w:r>
      <w:r>
        <w:t>м</w:t>
      </w:r>
      <w:r>
        <w:t xml:space="preserve">) </w:t>
      </w:r>
      <w:r>
        <w:t>в</w:t>
      </w:r>
      <w:r>
        <w:t xml:space="preserve"> </w:t>
      </w:r>
      <w:r>
        <w:t>плоскости</w:t>
      </w:r>
      <w:r>
        <w:t xml:space="preserve"> </w:t>
      </w:r>
      <w:r>
        <w:t>ее</w:t>
      </w:r>
      <w:r>
        <w:t xml:space="preserve"> </w:t>
      </w:r>
      <w:r>
        <w:t>расположения</w:t>
      </w:r>
      <w:r>
        <w:t xml:space="preserve">), 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трех</w:t>
      </w:r>
      <w:r>
        <w:t xml:space="preserve"> </w:t>
      </w:r>
      <w:r>
        <w:t>последовательных</w:t>
      </w:r>
      <w:r>
        <w:t xml:space="preserve"> </w:t>
      </w:r>
      <w:r>
        <w:t>измерений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то</w:t>
      </w:r>
      <w:r>
        <w:t>чке</w:t>
      </w:r>
      <w:r>
        <w:t xml:space="preserve"> </w:t>
      </w:r>
      <w:r>
        <w:t>измерений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5 </w:t>
      </w:r>
      <w:r>
        <w:t>мин</w:t>
      </w:r>
      <w:r>
        <w:t xml:space="preserve">. </w:t>
      </w:r>
    </w:p>
    <w:p w:rsidR="000962D4" w:rsidRDefault="00A82E42">
      <w:pPr>
        <w:ind w:left="-15" w:right="56"/>
      </w:pPr>
      <w:r>
        <w:t xml:space="preserve">5.21. </w:t>
      </w:r>
      <w:r>
        <w:t>Для</w:t>
      </w:r>
      <w:r>
        <w:t xml:space="preserve"> </w:t>
      </w:r>
      <w:r>
        <w:t>средств</w:t>
      </w:r>
      <w:r>
        <w:t xml:space="preserve"> </w:t>
      </w:r>
      <w:r>
        <w:t>измерений</w:t>
      </w:r>
      <w:r>
        <w:t xml:space="preserve"> </w:t>
      </w:r>
      <w:r>
        <w:t>освещенности</w:t>
      </w:r>
      <w:r>
        <w:t xml:space="preserve"> </w:t>
      </w:r>
      <w:r>
        <w:t>с</w:t>
      </w:r>
      <w:r>
        <w:t xml:space="preserve"> </w:t>
      </w:r>
      <w:r>
        <w:t>магнитно</w:t>
      </w:r>
      <w:r>
        <w:t>-</w:t>
      </w:r>
      <w:r>
        <w:t>электрической</w:t>
      </w:r>
      <w:r>
        <w:t xml:space="preserve"> </w:t>
      </w:r>
      <w:r>
        <w:t>измерительной</w:t>
      </w:r>
      <w:r>
        <w:t xml:space="preserve"> </w:t>
      </w:r>
      <w:r>
        <w:t>системой</w:t>
      </w:r>
      <w:r>
        <w:t xml:space="preserve"> </w:t>
      </w:r>
      <w:r>
        <w:t>не</w:t>
      </w:r>
      <w:r>
        <w:t xml:space="preserve"> </w:t>
      </w:r>
      <w:r>
        <w:t>рекомендуется</w:t>
      </w:r>
      <w:r>
        <w:t xml:space="preserve"> </w:t>
      </w:r>
      <w:r>
        <w:t>установка</w:t>
      </w:r>
      <w:r>
        <w:t xml:space="preserve"> </w:t>
      </w:r>
      <w:r>
        <w:t>измерителя</w:t>
      </w:r>
      <w:r>
        <w:t xml:space="preserve"> (</w:t>
      </w:r>
      <w:r>
        <w:t>измерительной</w:t>
      </w:r>
      <w:r>
        <w:t xml:space="preserve"> </w:t>
      </w:r>
      <w:r>
        <w:t>головки</w:t>
      </w:r>
      <w:r>
        <w:t xml:space="preserve">) </w:t>
      </w:r>
      <w:r>
        <w:t>на</w:t>
      </w:r>
      <w:r>
        <w:t xml:space="preserve"> </w:t>
      </w:r>
      <w:r>
        <w:t>металлические</w:t>
      </w:r>
      <w:r>
        <w:t xml:space="preserve"> </w:t>
      </w:r>
      <w:r>
        <w:t>поверхности</w:t>
      </w:r>
      <w:r>
        <w:t xml:space="preserve">. </w:t>
      </w:r>
    </w:p>
    <w:p w:rsidR="000962D4" w:rsidRDefault="00A82E42">
      <w:pPr>
        <w:ind w:left="-15" w:right="56"/>
      </w:pPr>
      <w:r>
        <w:t xml:space="preserve">5.22. </w:t>
      </w:r>
      <w:r>
        <w:t>При</w:t>
      </w:r>
      <w:r>
        <w:t xml:space="preserve"> </w:t>
      </w:r>
      <w:r>
        <w:t>проведении</w:t>
      </w:r>
      <w:r>
        <w:t xml:space="preserve"> </w:t>
      </w:r>
      <w:r>
        <w:t>измерений</w:t>
      </w:r>
      <w:r>
        <w:t xml:space="preserve"> </w:t>
      </w:r>
      <w:r>
        <w:t>на</w:t>
      </w:r>
      <w:r>
        <w:t xml:space="preserve"> </w:t>
      </w:r>
      <w:r>
        <w:t>измерительный</w:t>
      </w:r>
      <w:r>
        <w:t xml:space="preserve"> </w:t>
      </w:r>
      <w:r>
        <w:t>фотометрический</w:t>
      </w:r>
      <w:r>
        <w:t xml:space="preserve"> </w:t>
      </w:r>
      <w:r>
        <w:t>датчик</w:t>
      </w:r>
      <w:r>
        <w:t xml:space="preserve"> </w:t>
      </w:r>
      <w:r>
        <w:t>не</w:t>
      </w:r>
      <w:r>
        <w:t xml:space="preserve"> </w:t>
      </w:r>
      <w:r>
        <w:t>должны</w:t>
      </w:r>
      <w:r>
        <w:t xml:space="preserve"> </w:t>
      </w:r>
      <w:r>
        <w:t>падать</w:t>
      </w:r>
      <w:r>
        <w:t xml:space="preserve"> </w:t>
      </w:r>
      <w:r>
        <w:t>тени</w:t>
      </w:r>
      <w:r>
        <w:t xml:space="preserve"> </w:t>
      </w:r>
      <w:r>
        <w:t>от</w:t>
      </w:r>
      <w:r>
        <w:t xml:space="preserve"> </w:t>
      </w:r>
      <w:r>
        <w:t>прибора</w:t>
      </w:r>
      <w:r>
        <w:t xml:space="preserve"> </w:t>
      </w:r>
      <w:r>
        <w:t>и</w:t>
      </w:r>
      <w:r>
        <w:t xml:space="preserve"> </w:t>
      </w:r>
      <w:r>
        <w:t>человека</w:t>
      </w:r>
      <w:r>
        <w:t xml:space="preserve">, </w:t>
      </w:r>
      <w:r>
        <w:t>проводящего</w:t>
      </w:r>
      <w:r>
        <w:t xml:space="preserve"> </w:t>
      </w:r>
      <w:r>
        <w:t>измерения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свет</w:t>
      </w:r>
      <w:r>
        <w:t xml:space="preserve"> </w:t>
      </w:r>
      <w:r>
        <w:t>от</w:t>
      </w:r>
      <w:r>
        <w:t xml:space="preserve"> </w:t>
      </w:r>
      <w:r>
        <w:t>посторонних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. </w:t>
      </w:r>
      <w:r>
        <w:t>Если</w:t>
      </w:r>
      <w:r>
        <w:t xml:space="preserve"> </w:t>
      </w:r>
      <w:r>
        <w:t>рабочее</w:t>
      </w:r>
      <w:r>
        <w:t xml:space="preserve"> </w:t>
      </w:r>
      <w:r>
        <w:t>место</w:t>
      </w:r>
      <w:r>
        <w:t xml:space="preserve"> </w:t>
      </w:r>
      <w:r>
        <w:t>затеняется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работы</w:t>
      </w:r>
      <w:r>
        <w:t xml:space="preserve"> </w:t>
      </w:r>
      <w:r>
        <w:t>самим</w:t>
      </w:r>
      <w:r>
        <w:t xml:space="preserve"> </w:t>
      </w:r>
      <w:r>
        <w:t>рабочим</w:t>
      </w:r>
      <w:r>
        <w:t xml:space="preserve"> </w:t>
      </w:r>
      <w:r>
        <w:t>или</w:t>
      </w:r>
      <w:r>
        <w:t xml:space="preserve"> </w:t>
      </w:r>
      <w:r>
        <w:t>выступающими</w:t>
      </w:r>
      <w:r>
        <w:t xml:space="preserve"> </w:t>
      </w:r>
      <w:r>
        <w:t>частями</w:t>
      </w:r>
      <w:r>
        <w:t xml:space="preserve"> </w:t>
      </w:r>
      <w:r>
        <w:t>оборудования</w:t>
      </w:r>
      <w:r>
        <w:t xml:space="preserve">, </w:t>
      </w:r>
      <w:r>
        <w:t>то</w:t>
      </w:r>
      <w:r>
        <w:t xml:space="preserve"> </w:t>
      </w:r>
      <w:r>
        <w:t>измерения</w:t>
      </w:r>
      <w:r>
        <w:t xml:space="preserve"> </w:t>
      </w:r>
      <w:r>
        <w:t>проводятся</w:t>
      </w:r>
      <w:r>
        <w:t xml:space="preserve"> </w:t>
      </w:r>
      <w:r>
        <w:t>в</w:t>
      </w:r>
      <w:r>
        <w:t xml:space="preserve"> </w:t>
      </w:r>
      <w:r>
        <w:t>этих</w:t>
      </w:r>
      <w:r>
        <w:t xml:space="preserve"> </w:t>
      </w:r>
      <w:r>
        <w:t>реальных</w:t>
      </w:r>
      <w:r>
        <w:t xml:space="preserve"> </w:t>
      </w:r>
      <w:r>
        <w:t>условиях</w:t>
      </w:r>
      <w:r>
        <w:t xml:space="preserve">. </w:t>
      </w:r>
    </w:p>
    <w:p w:rsidR="000962D4" w:rsidRDefault="00A82E42">
      <w:pPr>
        <w:ind w:left="-15" w:right="56"/>
      </w:pPr>
      <w:r>
        <w:t xml:space="preserve">5.23. </w:t>
      </w:r>
      <w:r>
        <w:t>При</w:t>
      </w:r>
      <w:r>
        <w:t xml:space="preserve"> </w:t>
      </w:r>
      <w:r>
        <w:t>измерениях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объектив</w:t>
      </w:r>
      <w:r>
        <w:t xml:space="preserve"> </w:t>
      </w:r>
      <w:r>
        <w:t>яркомера</w:t>
      </w:r>
      <w:r>
        <w:t xml:space="preserve"> </w:t>
      </w:r>
      <w:r>
        <w:t>устанавливается</w:t>
      </w:r>
      <w:r>
        <w:t xml:space="preserve"> </w:t>
      </w:r>
      <w:r>
        <w:t>на</w:t>
      </w:r>
      <w:r>
        <w:t xml:space="preserve"> </w:t>
      </w:r>
      <w:r>
        <w:t>уровне</w:t>
      </w:r>
      <w:r>
        <w:t xml:space="preserve"> </w:t>
      </w:r>
      <w:r>
        <w:t>глаз</w:t>
      </w:r>
      <w:r>
        <w:t xml:space="preserve"> </w:t>
      </w:r>
      <w:r>
        <w:t>работающего</w:t>
      </w:r>
      <w:r>
        <w:t xml:space="preserve"> </w:t>
      </w:r>
      <w:r>
        <w:t>так</w:t>
      </w:r>
      <w:r>
        <w:t xml:space="preserve">, </w:t>
      </w:r>
      <w:r>
        <w:t>чтобы</w:t>
      </w:r>
      <w:r>
        <w:t xml:space="preserve"> </w:t>
      </w:r>
      <w:r>
        <w:t>оптическая</w:t>
      </w:r>
      <w:r>
        <w:t xml:space="preserve"> </w:t>
      </w:r>
      <w:r>
        <w:t>ось</w:t>
      </w:r>
      <w:r>
        <w:t xml:space="preserve"> </w:t>
      </w:r>
      <w:r>
        <w:t>совпадала</w:t>
      </w:r>
      <w:r>
        <w:t xml:space="preserve"> </w:t>
      </w:r>
      <w:r>
        <w:t>с</w:t>
      </w:r>
      <w:r>
        <w:t xml:space="preserve"> </w:t>
      </w:r>
      <w:r>
        <w:t>линией</w:t>
      </w:r>
      <w:r>
        <w:t xml:space="preserve"> </w:t>
      </w:r>
      <w:r>
        <w:t>зрения</w:t>
      </w:r>
      <w:r>
        <w:t xml:space="preserve">. </w:t>
      </w:r>
    </w:p>
    <w:p w:rsidR="000962D4" w:rsidRDefault="00A82E42">
      <w:pPr>
        <w:ind w:left="-15" w:right="56"/>
      </w:pPr>
      <w:r>
        <w:t xml:space="preserve">5.24. </w:t>
      </w:r>
      <w:r>
        <w:t>Во</w:t>
      </w:r>
      <w:r>
        <w:t xml:space="preserve"> </w:t>
      </w:r>
      <w:r>
        <w:t>время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регистри</w:t>
      </w:r>
      <w:r>
        <w:t>руется</w:t>
      </w:r>
      <w:r>
        <w:t xml:space="preserve"> </w:t>
      </w:r>
      <w:r>
        <w:t>информация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29"/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прописанными</w:t>
      </w:r>
      <w:r>
        <w:t xml:space="preserve"> </w:t>
      </w:r>
      <w:r>
        <w:t>в</w:t>
      </w:r>
      <w:r>
        <w:t xml:space="preserve"> </w:t>
      </w:r>
      <w:r>
        <w:t>лаборатории</w:t>
      </w:r>
      <w:r>
        <w:t xml:space="preserve"> </w:t>
      </w:r>
      <w:r>
        <w:t>требованиями</w:t>
      </w:r>
      <w:r>
        <w:t xml:space="preserve"> </w:t>
      </w:r>
      <w:r>
        <w:t>СМК</w:t>
      </w:r>
      <w:r>
        <w:t xml:space="preserve"> </w:t>
      </w:r>
      <w:r>
        <w:t>к</w:t>
      </w:r>
      <w:r>
        <w:t xml:space="preserve"> </w:t>
      </w:r>
      <w:r>
        <w:t>первичным</w:t>
      </w:r>
      <w:r>
        <w:t xml:space="preserve"> </w:t>
      </w:r>
      <w:r>
        <w:t>записям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возможности</w:t>
      </w:r>
      <w:r>
        <w:t xml:space="preserve"> </w:t>
      </w:r>
      <w:r>
        <w:t>записи</w:t>
      </w:r>
      <w:r>
        <w:t xml:space="preserve"> </w:t>
      </w:r>
      <w:r>
        <w:t>результатов</w:t>
      </w:r>
      <w:r>
        <w:t xml:space="preserve"> </w:t>
      </w:r>
      <w:r>
        <w:t>в</w:t>
      </w:r>
      <w:r>
        <w:t xml:space="preserve"> </w:t>
      </w:r>
      <w:r>
        <w:t>энергонезависимую</w:t>
      </w:r>
      <w:r>
        <w:t xml:space="preserve"> </w:t>
      </w:r>
      <w:r>
        <w:t>память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эксплуатационной</w:t>
      </w:r>
      <w:r>
        <w:t xml:space="preserve"> </w:t>
      </w:r>
      <w:r>
        <w:t>документацией</w:t>
      </w:r>
      <w:r>
        <w:t xml:space="preserve">. </w:t>
      </w:r>
    </w:p>
    <w:p w:rsidR="000962D4" w:rsidRDefault="00A82E42">
      <w:pPr>
        <w:ind w:left="-15" w:right="56"/>
      </w:pPr>
      <w:r>
        <w:t>Для</w:t>
      </w:r>
      <w:r>
        <w:t xml:space="preserve"> </w:t>
      </w:r>
      <w:r>
        <w:t>однозначного</w:t>
      </w:r>
      <w:r>
        <w:t xml:space="preserve"> </w:t>
      </w:r>
      <w:r>
        <w:t>толкования</w:t>
      </w:r>
      <w:r>
        <w:t xml:space="preserve"> </w:t>
      </w:r>
      <w:r>
        <w:t>результатов</w:t>
      </w:r>
      <w:r>
        <w:t xml:space="preserve"> </w:t>
      </w:r>
      <w:r>
        <w:t>дополнительно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зарегистрирована</w:t>
      </w:r>
      <w:r>
        <w:t xml:space="preserve"> </w:t>
      </w:r>
      <w:r>
        <w:t>следующая</w:t>
      </w:r>
      <w:r>
        <w:t xml:space="preserve"> </w:t>
      </w:r>
      <w:r>
        <w:t>информация</w:t>
      </w:r>
      <w:r>
        <w:t xml:space="preserve">: </w:t>
      </w:r>
      <w:r>
        <w:t>дата</w:t>
      </w:r>
      <w:r>
        <w:t xml:space="preserve"> </w:t>
      </w:r>
      <w:r>
        <w:t>и</w:t>
      </w:r>
      <w:r>
        <w:t xml:space="preserve"> </w:t>
      </w:r>
      <w:r>
        <w:t>время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, </w:t>
      </w:r>
      <w:r>
        <w:t>время</w:t>
      </w:r>
      <w:r>
        <w:t xml:space="preserve"> </w:t>
      </w:r>
      <w:r>
        <w:t>включения</w:t>
      </w:r>
      <w:r>
        <w:t xml:space="preserve"> </w:t>
      </w:r>
      <w:r>
        <w:t>осветительных</w:t>
      </w:r>
      <w:r>
        <w:t xml:space="preserve"> </w:t>
      </w:r>
      <w:r>
        <w:t>приборов</w:t>
      </w:r>
      <w:r>
        <w:t xml:space="preserve">, </w:t>
      </w:r>
      <w:r>
        <w:t>параметры</w:t>
      </w:r>
      <w:r>
        <w:t xml:space="preserve"> </w:t>
      </w:r>
      <w:r>
        <w:t>микроклимата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, </w:t>
      </w:r>
      <w:r>
        <w:t>расположение</w:t>
      </w:r>
      <w:r>
        <w:t xml:space="preserve"> </w:t>
      </w:r>
      <w:r>
        <w:t>и</w:t>
      </w:r>
      <w:r>
        <w:t xml:space="preserve"> </w:t>
      </w:r>
      <w:r>
        <w:t>наименование</w:t>
      </w:r>
      <w:r>
        <w:t xml:space="preserve"> </w:t>
      </w:r>
      <w:r>
        <w:t>обследуемых</w:t>
      </w:r>
      <w:r>
        <w:t xml:space="preserve"> </w:t>
      </w:r>
      <w:r>
        <w:t>помещений</w:t>
      </w:r>
      <w:r>
        <w:t xml:space="preserve">, </w:t>
      </w:r>
      <w:r>
        <w:t>их</w:t>
      </w:r>
      <w:r>
        <w:t xml:space="preserve"> </w:t>
      </w:r>
      <w:r>
        <w:t>функциональное</w:t>
      </w:r>
      <w:r>
        <w:t xml:space="preserve"> </w:t>
      </w:r>
      <w:r>
        <w:t>назначение</w:t>
      </w:r>
      <w:r>
        <w:t xml:space="preserve"> </w:t>
      </w:r>
      <w:r>
        <w:t>и</w:t>
      </w:r>
      <w:r>
        <w:t xml:space="preserve"> </w:t>
      </w:r>
      <w:r>
        <w:t>размеры</w:t>
      </w:r>
      <w:r>
        <w:t xml:space="preserve">, </w:t>
      </w:r>
      <w:r>
        <w:t>плоскость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ее</w:t>
      </w:r>
      <w:r>
        <w:t xml:space="preserve"> </w:t>
      </w:r>
      <w:r>
        <w:t>расположение</w:t>
      </w:r>
      <w:r>
        <w:t xml:space="preserve">, </w:t>
      </w:r>
      <w:r>
        <w:t>тип</w:t>
      </w:r>
      <w:r>
        <w:t xml:space="preserve"> </w:t>
      </w:r>
      <w:r>
        <w:t>светильников</w:t>
      </w:r>
      <w:r>
        <w:t xml:space="preserve">, </w:t>
      </w:r>
      <w:r>
        <w:t>параметры</w:t>
      </w:r>
      <w:r>
        <w:t xml:space="preserve"> </w:t>
      </w:r>
      <w:r>
        <w:t>их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, </w:t>
      </w:r>
      <w:r>
        <w:t>состояние</w:t>
      </w:r>
      <w:r>
        <w:t xml:space="preserve"> </w:t>
      </w:r>
      <w:r>
        <w:t>светильников</w:t>
      </w:r>
      <w:r>
        <w:t xml:space="preserve">, </w:t>
      </w:r>
      <w:r>
        <w:t>наличие</w:t>
      </w:r>
      <w:r>
        <w:t xml:space="preserve"> «</w:t>
      </w:r>
      <w:r>
        <w:t>расфазировки</w:t>
      </w:r>
      <w:r>
        <w:t xml:space="preserve">» </w:t>
      </w:r>
      <w:r>
        <w:t>светильников</w:t>
      </w:r>
      <w:r>
        <w:t xml:space="preserve"> </w:t>
      </w:r>
      <w:r>
        <w:t>и</w:t>
      </w:r>
      <w:r>
        <w:t xml:space="preserve"> </w:t>
      </w:r>
      <w:r>
        <w:t>тип</w:t>
      </w:r>
      <w:r>
        <w:t xml:space="preserve"> </w:t>
      </w:r>
      <w:r>
        <w:t>ПРА</w:t>
      </w:r>
      <w:r>
        <w:t xml:space="preserve">, </w:t>
      </w:r>
      <w:r>
        <w:t>нал</w:t>
      </w:r>
      <w:r>
        <w:t>ичие</w:t>
      </w:r>
      <w:r>
        <w:t xml:space="preserve"> </w:t>
      </w:r>
      <w:r>
        <w:t>и</w:t>
      </w:r>
      <w:r>
        <w:t xml:space="preserve"> </w:t>
      </w:r>
      <w:r>
        <w:t>состояние</w:t>
      </w:r>
      <w:r>
        <w:t xml:space="preserve"> </w:t>
      </w:r>
      <w:r>
        <w:t>светильников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, </w:t>
      </w:r>
      <w:r>
        <w:t>число</w:t>
      </w:r>
      <w:r>
        <w:t xml:space="preserve"> </w:t>
      </w:r>
      <w:r>
        <w:t>неработающих</w:t>
      </w:r>
      <w:r>
        <w:t xml:space="preserve"> </w:t>
      </w:r>
      <w:r>
        <w:t>ламп</w:t>
      </w:r>
      <w:r>
        <w:t xml:space="preserve">, </w:t>
      </w:r>
      <w:r>
        <w:t>тип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лицах</w:t>
      </w:r>
      <w:r>
        <w:t xml:space="preserve">, </w:t>
      </w:r>
      <w:r>
        <w:t>присутствующих</w:t>
      </w:r>
      <w:r>
        <w:t xml:space="preserve"> </w:t>
      </w:r>
      <w:r>
        <w:t>при</w:t>
      </w:r>
      <w:r>
        <w:t xml:space="preserve"> </w:t>
      </w:r>
      <w:r>
        <w:t>проведении</w:t>
      </w:r>
      <w:r>
        <w:t xml:space="preserve"> </w:t>
      </w:r>
      <w:r>
        <w:t>измерений</w:t>
      </w:r>
      <w:r>
        <w:t xml:space="preserve">.  </w:t>
      </w:r>
    </w:p>
    <w:p w:rsidR="000962D4" w:rsidRDefault="00A82E42">
      <w:pPr>
        <w:ind w:left="-15" w:right="56"/>
      </w:pPr>
      <w:r>
        <w:t>В</w:t>
      </w:r>
      <w:r>
        <w:t xml:space="preserve"> </w:t>
      </w:r>
      <w:r>
        <w:t>протоколе</w:t>
      </w:r>
      <w:r>
        <w:t xml:space="preserve"> </w:t>
      </w:r>
      <w:r>
        <w:t>измерений</w:t>
      </w:r>
      <w:r>
        <w:t xml:space="preserve"> </w:t>
      </w:r>
      <w:r>
        <w:t>отражается</w:t>
      </w:r>
      <w:r>
        <w:t xml:space="preserve"> </w:t>
      </w:r>
      <w:r>
        <w:t>наличие</w:t>
      </w:r>
      <w:r>
        <w:t xml:space="preserve"> </w:t>
      </w:r>
      <w:r>
        <w:t>любых</w:t>
      </w:r>
      <w:r>
        <w:t xml:space="preserve"> </w:t>
      </w:r>
      <w:r>
        <w:t>факторов</w:t>
      </w:r>
      <w:r>
        <w:t xml:space="preserve">, </w:t>
      </w:r>
      <w:r>
        <w:t>создающих</w:t>
      </w:r>
      <w:r>
        <w:t xml:space="preserve"> </w:t>
      </w:r>
      <w:r>
        <w:t>посторонний</w:t>
      </w:r>
      <w:r>
        <w:t xml:space="preserve"> </w:t>
      </w:r>
      <w:r>
        <w:t>свет</w:t>
      </w:r>
      <w:r>
        <w:t xml:space="preserve"> </w:t>
      </w:r>
      <w:r>
        <w:t>и</w:t>
      </w:r>
      <w:r>
        <w:t xml:space="preserve"> </w:t>
      </w:r>
      <w:r>
        <w:t>оказывающих</w:t>
      </w:r>
      <w:r>
        <w:t xml:space="preserve"> </w:t>
      </w:r>
      <w:r>
        <w:t>влияние</w:t>
      </w:r>
      <w:r>
        <w:t xml:space="preserve"> </w:t>
      </w:r>
      <w:r>
        <w:t>на</w:t>
      </w:r>
      <w:r>
        <w:t xml:space="preserve"> </w:t>
      </w:r>
      <w:r>
        <w:t>оценку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spacing w:after="117"/>
        <w:ind w:left="-15" w:right="56"/>
      </w:pPr>
      <w:r>
        <w:t xml:space="preserve">5.25. </w:t>
      </w:r>
      <w:r>
        <w:t>К</w:t>
      </w:r>
      <w:r>
        <w:t xml:space="preserve"> </w:t>
      </w:r>
      <w:r>
        <w:t>протоколу</w:t>
      </w:r>
      <w:r>
        <w:t xml:space="preserve"> </w:t>
      </w:r>
      <w:r>
        <w:t>измерений</w:t>
      </w:r>
      <w:r>
        <w:t xml:space="preserve"> </w:t>
      </w:r>
      <w:r>
        <w:t>прилагаются</w:t>
      </w:r>
      <w:r>
        <w:t xml:space="preserve"> </w:t>
      </w:r>
      <w:r>
        <w:t>графические</w:t>
      </w:r>
      <w:r>
        <w:t xml:space="preserve"> </w:t>
      </w:r>
      <w:r>
        <w:t>материалы</w:t>
      </w:r>
      <w:r>
        <w:t xml:space="preserve"> </w:t>
      </w:r>
      <w:r>
        <w:t>с</w:t>
      </w:r>
      <w:r>
        <w:t xml:space="preserve"> </w:t>
      </w:r>
      <w:r>
        <w:t>обозначением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проведения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мест</w:t>
      </w:r>
      <w:r>
        <w:t xml:space="preserve"> </w:t>
      </w:r>
      <w:r>
        <w:t>расположения</w:t>
      </w:r>
      <w:r>
        <w:t xml:space="preserve"> </w:t>
      </w:r>
      <w:r>
        <w:t>светильников</w:t>
      </w:r>
      <w:r>
        <w:t xml:space="preserve">. </w:t>
      </w:r>
    </w:p>
    <w:p w:rsidR="000962D4" w:rsidRDefault="00A82E42">
      <w:pPr>
        <w:pStyle w:val="Heading3"/>
        <w:ind w:left="855" w:right="915"/>
      </w:pPr>
      <w:r>
        <w:t>Обработка</w:t>
      </w:r>
      <w:r>
        <w:t xml:space="preserve"> </w:t>
      </w:r>
      <w:r>
        <w:t>и</w:t>
      </w:r>
      <w:r>
        <w:t xml:space="preserve"> </w:t>
      </w:r>
      <w:r>
        <w:t>оформление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ind w:left="-15" w:right="56"/>
      </w:pPr>
      <w:r>
        <w:t xml:space="preserve">5.26. </w:t>
      </w:r>
      <w:r>
        <w:t>Результат</w:t>
      </w:r>
      <w:r>
        <w:t xml:space="preserve"> </w:t>
      </w:r>
      <w:r>
        <w:t>измерений</w:t>
      </w:r>
      <w:r>
        <w:t xml:space="preserve"> </w:t>
      </w:r>
      <w:r>
        <w:t>каждого</w:t>
      </w:r>
      <w:r>
        <w:t xml:space="preserve"> </w:t>
      </w:r>
      <w:r>
        <w:t>показателя</w:t>
      </w:r>
      <w:r>
        <w:t xml:space="preserve"> </w:t>
      </w:r>
      <w:r>
        <w:t>световой</w:t>
      </w:r>
      <w:r>
        <w:t xml:space="preserve"> </w:t>
      </w:r>
      <w:r>
        <w:t>среды</w:t>
      </w:r>
      <w:r>
        <w:t xml:space="preserve"> </w:t>
      </w:r>
      <w:r>
        <w:t>в</w:t>
      </w:r>
      <w:r>
        <w:t xml:space="preserve"> </w:t>
      </w:r>
      <w:r>
        <w:t>каждой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представляется</w:t>
      </w:r>
      <w:r>
        <w:t xml:space="preserve"> </w:t>
      </w:r>
      <w:r>
        <w:t>как</w:t>
      </w:r>
      <w:r>
        <w:t xml:space="preserve"> </w:t>
      </w:r>
      <w:r>
        <w:t>среднеарифметическое</w:t>
      </w:r>
      <w:r>
        <w:t xml:space="preserve"> </w:t>
      </w:r>
      <w:r>
        <w:t>значение</w:t>
      </w:r>
      <w:r>
        <w:t xml:space="preserve"> </w:t>
      </w:r>
      <w:r>
        <w:t>не</w:t>
      </w:r>
      <w:r>
        <w:t xml:space="preserve"> </w:t>
      </w:r>
      <w:r>
        <w:t>менее</w:t>
      </w:r>
      <w:r>
        <w:t xml:space="preserve"> 3 </w:t>
      </w:r>
      <w:r>
        <w:t>последовательных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spacing w:after="124"/>
        <w:ind w:left="-15" w:right="56"/>
      </w:pPr>
      <w:r>
        <w:t xml:space="preserve">5.27. </w:t>
      </w:r>
      <w:r>
        <w:t>Средняя</w:t>
      </w:r>
      <w:r>
        <w:t xml:space="preserve"> </w:t>
      </w:r>
      <w:r>
        <w:t>освещенность</w:t>
      </w:r>
      <w:r>
        <w:t xml:space="preserve"> (</w:t>
      </w:r>
      <w:r>
        <w:rPr>
          <w:i/>
        </w:rPr>
        <w:t>Е</w:t>
      </w:r>
      <w:r>
        <w:rPr>
          <w:vertAlign w:val="subscript"/>
        </w:rPr>
        <w:t>ср</w:t>
      </w:r>
      <w:r>
        <w:t xml:space="preserve">, </w:t>
      </w:r>
      <w:r>
        <w:t>лк</w:t>
      </w:r>
      <w:r>
        <w:t xml:space="preserve">)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t>в</w:t>
      </w:r>
      <w:r>
        <w:t xml:space="preserve"> </w:t>
      </w:r>
      <w:r>
        <w:t>оцениваемой</w:t>
      </w:r>
      <w:r>
        <w:t xml:space="preserve"> </w:t>
      </w:r>
      <w:r>
        <w:t>зоне</w:t>
      </w:r>
      <w:r>
        <w:t xml:space="preserve">) </w:t>
      </w:r>
      <w:r>
        <w:t>вычисляется</w:t>
      </w:r>
      <w:r>
        <w:t xml:space="preserve"> </w:t>
      </w:r>
      <w:r>
        <w:t>как</w:t>
      </w:r>
      <w:r>
        <w:t xml:space="preserve"> </w:t>
      </w:r>
      <w:r>
        <w:t>среднеарифметическое</w:t>
      </w:r>
      <w:r>
        <w:t xml:space="preserve"> </w:t>
      </w:r>
      <w:r>
        <w:t>значение</w:t>
      </w:r>
      <w:r>
        <w:t xml:space="preserve"> </w:t>
      </w:r>
      <w:r>
        <w:t>измеренных</w:t>
      </w:r>
      <w:r>
        <w:t xml:space="preserve"> </w:t>
      </w:r>
      <w:r>
        <w:t>освещенностей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(5)</w:t>
      </w:r>
      <w:r>
        <w:rPr>
          <w:vertAlign w:val="superscript"/>
        </w:rPr>
        <w:t>32</w:t>
      </w:r>
      <w:r>
        <w:t xml:space="preserve">: </w:t>
      </w:r>
    </w:p>
    <w:p w:rsidR="000962D4" w:rsidRDefault="00A82E42">
      <w:pPr>
        <w:spacing w:after="107" w:line="259" w:lineRule="auto"/>
        <w:ind w:left="285" w:hanging="10"/>
        <w:jc w:val="center"/>
      </w:pPr>
      <w:r>
        <w:t xml:space="preserve">1 </w:t>
      </w:r>
      <w:r>
        <w:rPr>
          <w:i/>
          <w:sz w:val="12"/>
        </w:rPr>
        <w:t>N</w:t>
      </w:r>
    </w:p>
    <w:p w:rsidR="000962D4" w:rsidRDefault="00A82E42">
      <w:pPr>
        <w:tabs>
          <w:tab w:val="center" w:pos="3391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Е</w:t>
      </w:r>
      <w:r>
        <w:rPr>
          <w:i/>
          <w:sz w:val="18"/>
          <w:vertAlign w:val="subscript"/>
        </w:rPr>
        <w:t xml:space="preserve">ср </w:t>
      </w:r>
      <w:r>
        <w:rPr>
          <w:sz w:val="31"/>
          <w:vertAlign w:val="superscript"/>
        </w:rP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16586" cy="6337"/>
                <wp:effectExtent l="0" t="0" r="0" b="0"/>
                <wp:docPr id="106644" name="Group 1066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586" cy="6337"/>
                          <a:chOff x="0" y="0"/>
                          <a:chExt cx="116586" cy="6337"/>
                        </a:xfrm>
                      </wpg:grpSpPr>
                      <wps:wsp>
                        <wps:cNvPr id="10606" name="Shape 10606"/>
                        <wps:cNvSpPr/>
                        <wps:spPr>
                          <a:xfrm>
                            <a:off x="0" y="0"/>
                            <a:ext cx="1165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">
                                <a:moveTo>
                                  <a:pt x="0" y="0"/>
                                </a:moveTo>
                                <a:lnTo>
                                  <a:pt x="11658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6644" style="width:9.17999pt;height:0.49899pt;mso-position-horizontal-relative:char;mso-position-vertical-relative:line" coordsize="1165,63">
                <v:shape id="Shape 10606" style="position:absolute;width:1165;height:0;left:0;top:0;" coordsize="116586,0" path="m0,0l116586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30"/>
        </w:rPr>
        <w:t>∑</w:t>
      </w:r>
      <w:r>
        <w:rPr>
          <w:i/>
          <w:sz w:val="12"/>
        </w:rPr>
        <w:t xml:space="preserve">i </w:t>
      </w:r>
      <w:r>
        <w:rPr>
          <w:i/>
        </w:rPr>
        <w:t>E</w:t>
      </w:r>
      <w:r>
        <w:rPr>
          <w:i/>
          <w:sz w:val="18"/>
          <w:vertAlign w:val="subscript"/>
        </w:rPr>
        <w:t xml:space="preserve">i </w:t>
      </w:r>
      <w:r>
        <w:t xml:space="preserve">, </w:t>
      </w:r>
      <w:r>
        <w:t>где</w:t>
      </w:r>
      <w:r>
        <w:t xml:space="preserve"> </w:t>
      </w:r>
      <w:r>
        <w:tab/>
        <w:t xml:space="preserve">(5) </w:t>
      </w:r>
    </w:p>
    <w:p w:rsidR="000962D4" w:rsidRDefault="00A82E42">
      <w:pPr>
        <w:spacing w:after="0" w:line="259" w:lineRule="auto"/>
        <w:ind w:left="1875" w:right="1552" w:hanging="10"/>
        <w:jc w:val="center"/>
      </w:pPr>
      <w:r>
        <w:rPr>
          <w:i/>
          <w:sz w:val="31"/>
          <w:vertAlign w:val="superscript"/>
        </w:rPr>
        <w:t xml:space="preserve">N </w:t>
      </w:r>
      <w:r>
        <w:rPr>
          <w:sz w:val="12"/>
        </w:rPr>
        <w:t>=1</w:t>
      </w:r>
    </w:p>
    <w:p w:rsidR="000962D4" w:rsidRDefault="00A82E42">
      <w:pPr>
        <w:ind w:left="425" w:right="56" w:firstLine="0"/>
      </w:pPr>
      <w:r>
        <w:rPr>
          <w:i/>
        </w:rPr>
        <w:t>N</w:t>
      </w:r>
      <w:r>
        <w:t xml:space="preserve"> – </w:t>
      </w:r>
      <w:r>
        <w:t>число</w:t>
      </w:r>
      <w:r>
        <w:t xml:space="preserve"> </w:t>
      </w:r>
      <w:r>
        <w:t>точек</w:t>
      </w:r>
      <w:r>
        <w:t xml:space="preserve"> </w:t>
      </w:r>
      <w:r>
        <w:t>измерения</w:t>
      </w:r>
      <w:r>
        <w:t xml:space="preserve">;  </w:t>
      </w:r>
    </w:p>
    <w:p w:rsidR="000962D4" w:rsidRDefault="00A82E42">
      <w:pPr>
        <w:ind w:left="425" w:right="56" w:firstLine="0"/>
      </w:pPr>
      <w:r>
        <w:rPr>
          <w:i/>
        </w:rPr>
        <w:t>Е</w:t>
      </w:r>
      <w:r>
        <w:rPr>
          <w:vertAlign w:val="subscript"/>
        </w:rPr>
        <w:t xml:space="preserve">i </w:t>
      </w:r>
      <w:r>
        <w:t xml:space="preserve">– </w:t>
      </w:r>
      <w:r>
        <w:t>значения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, </w:t>
      </w:r>
      <w:r>
        <w:t>лк</w:t>
      </w:r>
      <w:r>
        <w:t xml:space="preserve">. 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t xml:space="preserve">5.28. </w:t>
      </w: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от</w:t>
      </w:r>
      <w:r>
        <w:t xml:space="preserve"> </w:t>
      </w:r>
      <w:r>
        <w:t>общего</w:t>
      </w:r>
      <w:r>
        <w:t xml:space="preserve"> </w:t>
      </w:r>
      <w:r>
        <w:t>освещения</w:t>
      </w:r>
      <w:r>
        <w:t xml:space="preserve"> </w:t>
      </w:r>
    </w:p>
    <w:p w:rsidR="000962D4" w:rsidRDefault="00A82E42">
      <w:pPr>
        <w:spacing w:after="123"/>
        <w:ind w:left="-15" w:right="56" w:firstLine="0"/>
      </w:pPr>
      <w:r>
        <w:t>(</w:t>
      </w:r>
      <w:r>
        <w:rPr>
          <w:i/>
        </w:rPr>
        <w:t>К</w:t>
      </w:r>
      <w:r>
        <w:rPr>
          <w:vertAlign w:val="subscript"/>
        </w:rPr>
        <w:t>п</w:t>
      </w:r>
      <w:r>
        <w:rPr>
          <w:vertAlign w:val="subscript"/>
        </w:rPr>
        <w:t xml:space="preserve">, </w:t>
      </w:r>
      <w:r>
        <w:t xml:space="preserve">%) </w:t>
      </w:r>
      <w:r>
        <w:t>вычисляется</w:t>
      </w:r>
      <w:r>
        <w:t xml:space="preserve"> </w:t>
      </w:r>
      <w:r>
        <w:t>как</w:t>
      </w:r>
      <w:r>
        <w:t xml:space="preserve"> </w:t>
      </w:r>
      <w:r>
        <w:t>среднеарифметическое</w:t>
      </w:r>
      <w:r>
        <w:t xml:space="preserve"> </w:t>
      </w:r>
      <w:r>
        <w:t>значение</w:t>
      </w:r>
      <w:r>
        <w:t xml:space="preserve"> </w:t>
      </w:r>
      <w:r>
        <w:t>измеренных</w:t>
      </w:r>
      <w:r>
        <w:t xml:space="preserve"> </w:t>
      </w:r>
      <w:r>
        <w:t>коэффициентов</w:t>
      </w:r>
      <w:r>
        <w:t xml:space="preserve"> </w:t>
      </w:r>
      <w:r>
        <w:t>пульсации</w:t>
      </w:r>
      <w:r>
        <w:t xml:space="preserve"> </w:t>
      </w:r>
      <w:r>
        <w:t>освещенностей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t>оцениваемой</w:t>
      </w:r>
      <w:r>
        <w:t xml:space="preserve"> </w:t>
      </w:r>
      <w:r>
        <w:t>зоны</w:t>
      </w:r>
      <w:r>
        <w:t xml:space="preserve">) </w:t>
      </w:r>
      <w:r>
        <w:t>по</w:t>
      </w:r>
      <w:r>
        <w:t xml:space="preserve"> </w:t>
      </w:r>
      <w:r>
        <w:t>формуле</w:t>
      </w:r>
      <w:r>
        <w:t xml:space="preserve"> (6)</w:t>
      </w:r>
      <w:r>
        <w:rPr>
          <w:vertAlign w:val="superscript"/>
        </w:rPr>
        <w:footnoteReference w:id="30"/>
      </w:r>
      <w:r>
        <w:t xml:space="preserve">: </w:t>
      </w:r>
    </w:p>
    <w:p w:rsidR="000962D4" w:rsidRDefault="00A82E42">
      <w:pPr>
        <w:spacing w:after="107" w:line="259" w:lineRule="auto"/>
        <w:ind w:left="285" w:right="622" w:hanging="10"/>
        <w:jc w:val="center"/>
      </w:pPr>
      <w:r>
        <w:t xml:space="preserve">1 </w:t>
      </w:r>
      <w:r>
        <w:rPr>
          <w:i/>
          <w:sz w:val="12"/>
        </w:rPr>
        <w:t>N</w:t>
      </w:r>
    </w:p>
    <w:p w:rsidR="000962D4" w:rsidRDefault="00A82E42">
      <w:pPr>
        <w:tabs>
          <w:tab w:val="center" w:pos="3136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K</w:t>
      </w:r>
      <w:r>
        <w:rPr>
          <w:sz w:val="18"/>
          <w:vertAlign w:val="subscript"/>
        </w:rPr>
        <w:t xml:space="preserve">п </w:t>
      </w:r>
      <w:r>
        <w:rPr>
          <w:sz w:val="31"/>
          <w:vertAlign w:val="superscript"/>
        </w:rPr>
        <w:t xml:space="preserve">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16586" cy="6337"/>
                <wp:effectExtent l="0" t="0" r="0" b="0"/>
                <wp:docPr id="99428" name="Group 994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586" cy="6337"/>
                          <a:chOff x="0" y="0"/>
                          <a:chExt cx="116586" cy="6337"/>
                        </a:xfrm>
                      </wpg:grpSpPr>
                      <wps:wsp>
                        <wps:cNvPr id="10739" name="Shape 10739"/>
                        <wps:cNvSpPr/>
                        <wps:spPr>
                          <a:xfrm>
                            <a:off x="0" y="0"/>
                            <a:ext cx="1165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586">
                                <a:moveTo>
                                  <a:pt x="0" y="0"/>
                                </a:moveTo>
                                <a:lnTo>
                                  <a:pt x="11658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428" style="width:9.18002pt;height:0.49899pt;mso-position-horizontal-relative:char;mso-position-vertical-relative:line" coordsize="1165,63">
                <v:shape id="Shape 10739" style="position:absolute;width:1165;height:0;left:0;top:0;" coordsize="116586,0" path="m0,0l116586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30"/>
        </w:rPr>
        <w:t>∑</w:t>
      </w:r>
      <w:r>
        <w:rPr>
          <w:i/>
          <w:sz w:val="12"/>
        </w:rPr>
        <w:t xml:space="preserve">i </w:t>
      </w:r>
      <w:r>
        <w:rPr>
          <w:i/>
        </w:rPr>
        <w:t>K</w:t>
      </w:r>
      <w:r>
        <w:rPr>
          <w:sz w:val="18"/>
          <w:vertAlign w:val="subscript"/>
        </w:rPr>
        <w:t>п</w:t>
      </w:r>
      <w:r>
        <w:rPr>
          <w:i/>
          <w:sz w:val="18"/>
          <w:vertAlign w:val="subscript"/>
        </w:rPr>
        <w:t xml:space="preserve">i </w:t>
      </w:r>
      <w:r>
        <w:t xml:space="preserve">, </w:t>
      </w:r>
      <w:r>
        <w:t>где</w:t>
      </w:r>
      <w:r>
        <w:t xml:space="preserve"> </w:t>
      </w:r>
      <w:r>
        <w:tab/>
        <w:t xml:space="preserve">(6) </w:t>
      </w:r>
    </w:p>
    <w:p w:rsidR="000962D4" w:rsidRDefault="00A82E42">
      <w:pPr>
        <w:spacing w:after="0" w:line="259" w:lineRule="auto"/>
        <w:ind w:left="1875" w:right="2173" w:hanging="10"/>
        <w:jc w:val="center"/>
      </w:pPr>
      <w:r>
        <w:rPr>
          <w:i/>
          <w:sz w:val="31"/>
          <w:vertAlign w:val="superscript"/>
        </w:rPr>
        <w:t xml:space="preserve">N </w:t>
      </w:r>
      <w:r>
        <w:rPr>
          <w:sz w:val="12"/>
        </w:rPr>
        <w:t>=1</w:t>
      </w:r>
    </w:p>
    <w:p w:rsidR="000962D4" w:rsidRDefault="00A82E42">
      <w:pPr>
        <w:ind w:left="-15" w:right="56"/>
      </w:pPr>
      <w:r>
        <w:rPr>
          <w:i/>
        </w:rPr>
        <w:t>К</w:t>
      </w:r>
      <w:r>
        <w:rPr>
          <w:vertAlign w:val="subscript"/>
        </w:rPr>
        <w:t>п</w:t>
      </w:r>
      <w:r>
        <w:rPr>
          <w:i/>
          <w:vertAlign w:val="subscript"/>
        </w:rPr>
        <w:t>i</w:t>
      </w:r>
      <w:r>
        <w:rPr>
          <w:vertAlign w:val="subscript"/>
        </w:rPr>
        <w:t xml:space="preserve"> </w:t>
      </w:r>
      <w:r>
        <w:t xml:space="preserve">– </w:t>
      </w:r>
      <w:r>
        <w:t>измеренные</w:t>
      </w:r>
      <w:r>
        <w:t xml:space="preserve"> </w:t>
      </w:r>
      <w:r>
        <w:t>значения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, %; </w:t>
      </w:r>
    </w:p>
    <w:p w:rsidR="000962D4" w:rsidRDefault="00A82E42">
      <w:pPr>
        <w:ind w:left="425" w:right="56" w:firstLine="0"/>
      </w:pPr>
      <w:r>
        <w:rPr>
          <w:i/>
        </w:rPr>
        <w:t>N</w:t>
      </w:r>
      <w:r>
        <w:t xml:space="preserve"> – </w:t>
      </w:r>
      <w:r>
        <w:t>число</w:t>
      </w:r>
      <w:r>
        <w:t xml:space="preserve"> </w:t>
      </w:r>
      <w:r>
        <w:t>точек</w:t>
      </w:r>
      <w:r>
        <w:t xml:space="preserve"> </w:t>
      </w:r>
      <w:r>
        <w:t>измерения</w:t>
      </w:r>
      <w:r>
        <w:t xml:space="preserve">. </w:t>
      </w:r>
    </w:p>
    <w:p w:rsidR="000962D4" w:rsidRDefault="00A82E42">
      <w:pPr>
        <w:ind w:left="-15" w:right="56"/>
      </w:pP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рабочем</w:t>
      </w:r>
      <w:r>
        <w:t xml:space="preserve"> </w:t>
      </w:r>
      <w:r>
        <w:t>месте</w:t>
      </w:r>
      <w:r>
        <w:t xml:space="preserve"> </w:t>
      </w:r>
      <w:r>
        <w:t>от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 </w:t>
      </w:r>
      <w:r>
        <w:t>определяется</w:t>
      </w:r>
      <w:r>
        <w:t xml:space="preserve"> </w:t>
      </w:r>
      <w:r>
        <w:t>как</w:t>
      </w:r>
      <w:r>
        <w:t xml:space="preserve"> </w:t>
      </w:r>
      <w:r>
        <w:t>среднеарифметическое</w:t>
      </w:r>
      <w:r>
        <w:t xml:space="preserve"> </w:t>
      </w:r>
      <w:r>
        <w:t>трех</w:t>
      </w:r>
      <w:r>
        <w:t xml:space="preserve"> </w:t>
      </w:r>
      <w:r>
        <w:t>измерений</w:t>
      </w:r>
      <w:r>
        <w:t xml:space="preserve">, </w:t>
      </w:r>
      <w:r>
        <w:t>проведенных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5 </w:t>
      </w:r>
      <w:r>
        <w:t>мин</w:t>
      </w:r>
      <w:r>
        <w:t xml:space="preserve">. </w:t>
      </w:r>
    </w:p>
    <w:p w:rsidR="000962D4" w:rsidRDefault="00A82E42">
      <w:pPr>
        <w:ind w:left="-15" w:right="56"/>
      </w:pPr>
      <w:r>
        <w:t xml:space="preserve">5.29. </w:t>
      </w:r>
      <w:r>
        <w:t>Яркость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элементарной</w:t>
      </w:r>
      <w:r>
        <w:t xml:space="preserve"> </w:t>
      </w:r>
      <w:r>
        <w:t>площадки</w:t>
      </w:r>
      <w:r>
        <w:t xml:space="preserve"> (</w:t>
      </w:r>
      <w:r>
        <w:rPr>
          <w:i/>
        </w:rPr>
        <w:t>L</w:t>
      </w:r>
      <w:r>
        <w:t xml:space="preserve">, </w:t>
      </w:r>
      <w:r>
        <w:t>кд</w:t>
      </w:r>
      <w:r>
        <w:t>/</w:t>
      </w:r>
      <w:r>
        <w:t>м</w:t>
      </w:r>
      <w:r>
        <w:rPr>
          <w:vertAlign w:val="superscript"/>
        </w:rPr>
        <w:t>2</w:t>
      </w:r>
      <w:r>
        <w:t xml:space="preserve">) </w:t>
      </w:r>
      <w:r>
        <w:t>определяется</w:t>
      </w:r>
      <w:r>
        <w:t xml:space="preserve"> </w:t>
      </w:r>
      <w:r>
        <w:t>как</w:t>
      </w:r>
      <w:r>
        <w:t xml:space="preserve"> </w:t>
      </w:r>
      <w:r>
        <w:t>среднее</w:t>
      </w:r>
      <w:r>
        <w:t xml:space="preserve"> </w:t>
      </w:r>
      <w:r>
        <w:t>арифметическое</w:t>
      </w:r>
      <w:r>
        <w:t xml:space="preserve"> </w:t>
      </w:r>
      <w:r>
        <w:t>результатов</w:t>
      </w:r>
      <w:r>
        <w:t xml:space="preserve"> </w:t>
      </w:r>
      <w:r>
        <w:t>отдельных</w:t>
      </w:r>
      <w:r>
        <w:t xml:space="preserve"> </w:t>
      </w:r>
      <w:r>
        <w:t>измерений</w:t>
      </w:r>
      <w:r>
        <w:t xml:space="preserve"> </w:t>
      </w:r>
      <w:r>
        <w:t>яркости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(7): </w:t>
      </w:r>
    </w:p>
    <w:p w:rsidR="000962D4" w:rsidRDefault="00A82E42">
      <w:pPr>
        <w:spacing w:after="342" w:line="259" w:lineRule="auto"/>
        <w:ind w:left="285" w:right="412" w:hanging="10"/>
        <w:jc w:val="center"/>
      </w:pPr>
      <w:r>
        <w:rPr>
          <w:i/>
          <w:sz w:val="12"/>
        </w:rPr>
        <w:t>i n</w:t>
      </w:r>
      <w:r>
        <w:rPr>
          <w:sz w:val="12"/>
        </w:rPr>
        <w:t>=</w:t>
      </w:r>
    </w:p>
    <w:p w:rsidR="000962D4" w:rsidRDefault="00A82E42">
      <w:pPr>
        <w:spacing w:after="0" w:line="259" w:lineRule="auto"/>
        <w:ind w:left="285" w:right="242" w:hanging="10"/>
        <w:jc w:val="center"/>
      </w:pPr>
      <w:r>
        <w:rPr>
          <w:sz w:val="30"/>
        </w:rPr>
        <w:t>∑</w:t>
      </w:r>
      <w:r>
        <w:rPr>
          <w:i/>
          <w:sz w:val="12"/>
        </w:rPr>
        <w:t xml:space="preserve">i </w:t>
      </w:r>
      <w:r>
        <w:rPr>
          <w:sz w:val="12"/>
        </w:rPr>
        <w:t xml:space="preserve">1 </w:t>
      </w:r>
      <w:r>
        <w:rPr>
          <w:i/>
        </w:rPr>
        <w:t>L</w:t>
      </w:r>
      <w:r>
        <w:rPr>
          <w:i/>
          <w:sz w:val="12"/>
        </w:rPr>
        <w:t>i</w:t>
      </w:r>
    </w:p>
    <w:p w:rsidR="000962D4" w:rsidRDefault="00A82E42">
      <w:pPr>
        <w:tabs>
          <w:tab w:val="center" w:pos="2870"/>
          <w:tab w:val="center" w:pos="3660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1659759</wp:posOffset>
                </wp:positionH>
                <wp:positionV relativeFrom="paragraph">
                  <wp:posOffset>-11649</wp:posOffset>
                </wp:positionV>
                <wp:extent cx="518160" cy="75438"/>
                <wp:effectExtent l="0" t="0" r="0" b="0"/>
                <wp:wrapNone/>
                <wp:docPr id="99431" name="Group 994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160" cy="75438"/>
                          <a:chOff x="0" y="0"/>
                          <a:chExt cx="518160" cy="75438"/>
                        </a:xfrm>
                      </wpg:grpSpPr>
                      <wps:wsp>
                        <wps:cNvPr id="10862" name="Shape 10862"/>
                        <wps:cNvSpPr/>
                        <wps:spPr>
                          <a:xfrm>
                            <a:off x="0" y="0"/>
                            <a:ext cx="63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">
                                <a:moveTo>
                                  <a:pt x="0" y="0"/>
                                </a:moveTo>
                                <a:lnTo>
                                  <a:pt x="6324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63" name="Shape 10863"/>
                        <wps:cNvSpPr/>
                        <wps:spPr>
                          <a:xfrm>
                            <a:off x="223266" y="75438"/>
                            <a:ext cx="2948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894">
                                <a:moveTo>
                                  <a:pt x="0" y="0"/>
                                </a:moveTo>
                                <a:lnTo>
                                  <a:pt x="294894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9431" style="width:40.8pt;height:5.94pt;position:absolute;z-index:155;mso-position-horizontal-relative:text;mso-position-horizontal:absolute;margin-left:130.69pt;mso-position-vertical-relative:text;margin-top:-0.917328pt;" coordsize="5181,754">
                <v:shape id="Shape 10862" style="position:absolute;width:632;height:0;left:0;top:0;" coordsize="63246,0" path="m0,0l63246,0">
                  <v:stroke weight="0.49899pt" endcap="round" joinstyle="round" on="true" color="#000000"/>
                  <v:fill on="false" color="#000000" opacity="0"/>
                </v:shape>
                <v:shape id="Shape 10863" style="position:absolute;width:2948;height:0;left:2232;top:754;" coordsize="294894,0" path="m0,0l294894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L</w:t>
      </w:r>
      <w:r>
        <w:t xml:space="preserve">= </w:t>
      </w:r>
      <w:r>
        <w:rPr>
          <w:sz w:val="18"/>
          <w:vertAlign w:val="superscript"/>
        </w:rPr>
        <w:t>=</w:t>
      </w:r>
      <w:r>
        <w:rPr>
          <w:sz w:val="18"/>
          <w:vertAlign w:val="superscript"/>
        </w:rPr>
        <w:tab/>
      </w:r>
      <w:r>
        <w:t xml:space="preserve">, </w:t>
      </w:r>
      <w:r>
        <w:t>где</w:t>
      </w:r>
      <w:r>
        <w:t xml:space="preserve"> </w:t>
      </w:r>
      <w:r>
        <w:tab/>
        <w:t xml:space="preserve">(7) </w:t>
      </w:r>
    </w:p>
    <w:p w:rsidR="000962D4" w:rsidRDefault="00A82E42">
      <w:pPr>
        <w:spacing w:after="50" w:line="259" w:lineRule="auto"/>
        <w:ind w:left="840" w:right="768" w:hanging="10"/>
        <w:jc w:val="center"/>
      </w:pPr>
      <w:r>
        <w:rPr>
          <w:i/>
        </w:rPr>
        <w:t>n</w:t>
      </w:r>
    </w:p>
    <w:p w:rsidR="000962D4" w:rsidRDefault="00A82E42">
      <w:pPr>
        <w:ind w:left="-15" w:right="56"/>
      </w:pPr>
      <w:r>
        <w:rPr>
          <w:i/>
        </w:rPr>
        <w:t>L</w:t>
      </w:r>
      <w:r>
        <w:rPr>
          <w:i/>
          <w:vertAlign w:val="subscript"/>
        </w:rPr>
        <w:t>i</w:t>
      </w:r>
      <w:r>
        <w:t xml:space="preserve"> – </w:t>
      </w:r>
      <w:r>
        <w:t>значение</w:t>
      </w:r>
      <w:r>
        <w:t xml:space="preserve"> </w:t>
      </w:r>
      <w:r>
        <w:rPr>
          <w:i/>
        </w:rPr>
        <w:t>i</w:t>
      </w:r>
      <w:r>
        <w:t>-</w:t>
      </w:r>
      <w:r>
        <w:t>го</w:t>
      </w:r>
      <w:r>
        <w:t xml:space="preserve"> </w:t>
      </w:r>
      <w:r>
        <w:t>измерения</w:t>
      </w:r>
      <w:r>
        <w:t xml:space="preserve"> </w:t>
      </w:r>
      <w:r>
        <w:t>яркости</w:t>
      </w:r>
      <w:r>
        <w:t xml:space="preserve"> </w:t>
      </w:r>
      <w:r>
        <w:t>элементарной</w:t>
      </w:r>
      <w:r>
        <w:t xml:space="preserve"> </w:t>
      </w:r>
      <w:r>
        <w:t>площадки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кд</w:t>
      </w:r>
      <w:r>
        <w:t>/</w:t>
      </w:r>
      <w:r>
        <w:t>м</w:t>
      </w:r>
      <w:r>
        <w:rPr>
          <w:vertAlign w:val="superscript"/>
        </w:rPr>
        <w:t>2</w:t>
      </w:r>
      <w:r>
        <w:t xml:space="preserve">; </w:t>
      </w:r>
      <w:r>
        <w:rPr>
          <w:i/>
        </w:rPr>
        <w:t>i</w:t>
      </w:r>
      <w:r>
        <w:t xml:space="preserve"> – </w:t>
      </w:r>
      <w:r>
        <w:t>порядковый</w:t>
      </w:r>
      <w:r>
        <w:t xml:space="preserve"> </w:t>
      </w:r>
      <w:r>
        <w:t>номер</w:t>
      </w:r>
      <w:r>
        <w:t xml:space="preserve"> </w:t>
      </w:r>
      <w:r>
        <w:t>измерения</w:t>
      </w:r>
      <w:r>
        <w:t xml:space="preserve"> </w:t>
      </w:r>
      <w:r>
        <w:t>яркости</w:t>
      </w:r>
      <w:r>
        <w:t xml:space="preserve"> </w:t>
      </w:r>
      <w:r>
        <w:t>элементарной</w:t>
      </w:r>
      <w:r>
        <w:t xml:space="preserve"> </w:t>
      </w:r>
      <w:r>
        <w:t>площадки</w:t>
      </w:r>
      <w:r>
        <w:t xml:space="preserve"> </w:t>
      </w:r>
    </w:p>
    <w:p w:rsidR="000962D4" w:rsidRDefault="00A82E42">
      <w:pPr>
        <w:ind w:left="410" w:right="56" w:hanging="425"/>
      </w:pPr>
      <w:r>
        <w:t>рабочей</w:t>
      </w:r>
      <w:r>
        <w:t xml:space="preserve"> </w:t>
      </w:r>
      <w:r>
        <w:t>поверхности</w:t>
      </w:r>
      <w:r>
        <w:t xml:space="preserve">; </w:t>
      </w:r>
      <w:r>
        <w:rPr>
          <w:i/>
        </w:rPr>
        <w:t>n</w:t>
      </w:r>
      <w:r>
        <w:t xml:space="preserve"> – </w:t>
      </w:r>
      <w:r>
        <w:t>число</w:t>
      </w:r>
      <w:r>
        <w:t xml:space="preserve"> </w:t>
      </w:r>
      <w:r>
        <w:t>измерений</w:t>
      </w:r>
      <w:r>
        <w:t xml:space="preserve"> </w:t>
      </w:r>
      <w:r>
        <w:t>яркости</w:t>
      </w:r>
      <w:r>
        <w:t xml:space="preserve"> </w:t>
      </w:r>
      <w:r>
        <w:t>элементарной</w:t>
      </w:r>
      <w:r>
        <w:t xml:space="preserve"> </w:t>
      </w:r>
      <w:r>
        <w:t>площадки</w:t>
      </w:r>
      <w:r>
        <w:t xml:space="preserve"> </w:t>
      </w:r>
      <w:r>
        <w:t>рабочей</w:t>
      </w:r>
      <w:r>
        <w:t xml:space="preserve"> </w:t>
      </w:r>
      <w:r>
        <w:t>по</w:t>
      </w:r>
      <w:r>
        <w:t>-</w:t>
      </w:r>
    </w:p>
    <w:p w:rsidR="000962D4" w:rsidRDefault="00A82E42">
      <w:pPr>
        <w:ind w:left="-15" w:right="56" w:firstLine="0"/>
      </w:pPr>
      <w:r>
        <w:t>верхности</w:t>
      </w:r>
      <w:r>
        <w:t xml:space="preserve">. </w:t>
      </w:r>
    </w:p>
    <w:p w:rsidR="000962D4" w:rsidRDefault="00A82E42">
      <w:pPr>
        <w:ind w:left="-15" w:right="56"/>
      </w:pPr>
      <w:r>
        <w:t xml:space="preserve">5.30. </w:t>
      </w: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представляются</w:t>
      </w:r>
      <w:r>
        <w:t xml:space="preserve"> </w:t>
      </w:r>
      <w:r>
        <w:t>с</w:t>
      </w:r>
      <w:r>
        <w:t xml:space="preserve"> </w:t>
      </w:r>
      <w:r>
        <w:t>расширенной</w:t>
      </w:r>
      <w:r>
        <w:t xml:space="preserve"> </w:t>
      </w:r>
      <w:r>
        <w:t>неоп</w:t>
      </w:r>
      <w:r>
        <w:t>ределенностью</w:t>
      </w:r>
      <w:r>
        <w:t xml:space="preserve"> </w:t>
      </w:r>
      <w:r>
        <w:t>согласно</w:t>
      </w:r>
      <w:r>
        <w:t xml:space="preserve"> </w:t>
      </w:r>
      <w:r>
        <w:t>п</w:t>
      </w:r>
      <w:r>
        <w:t xml:space="preserve">. 1.6. </w:t>
      </w:r>
      <w:r>
        <w:t>Алгоритм</w:t>
      </w:r>
      <w:r>
        <w:t xml:space="preserve"> </w:t>
      </w:r>
      <w:r>
        <w:t>расчета</w:t>
      </w:r>
      <w:r>
        <w:t xml:space="preserve"> </w:t>
      </w:r>
      <w:r>
        <w:t>расширенной</w:t>
      </w:r>
      <w:r>
        <w:t xml:space="preserve"> </w:t>
      </w:r>
      <w:r>
        <w:t>неопределенности</w:t>
      </w:r>
      <w:r>
        <w:t xml:space="preserve"> </w:t>
      </w:r>
      <w:r>
        <w:t>измерений</w:t>
      </w:r>
      <w:r>
        <w:t xml:space="preserve"> </w:t>
      </w:r>
      <w:r>
        <w:t>представлен</w:t>
      </w:r>
      <w:r>
        <w:t xml:space="preserve"> </w:t>
      </w:r>
      <w:r>
        <w:t>в</w:t>
      </w:r>
      <w:r>
        <w:t xml:space="preserve"> </w:t>
      </w:r>
      <w:r>
        <w:t>приложении</w:t>
      </w:r>
      <w:r>
        <w:t xml:space="preserve"> 3 </w:t>
      </w:r>
      <w:r>
        <w:t>к</w:t>
      </w:r>
      <w:r>
        <w:t xml:space="preserve"> </w:t>
      </w:r>
      <w:r>
        <w:t>настоящим</w:t>
      </w:r>
      <w:r>
        <w:t xml:space="preserve"> </w:t>
      </w:r>
      <w:r>
        <w:t>МУК</w:t>
      </w:r>
      <w:r>
        <w:t xml:space="preserve">. </w:t>
      </w:r>
    </w:p>
    <w:p w:rsidR="000962D4" w:rsidRDefault="00A82E42">
      <w:pPr>
        <w:ind w:left="-15" w:right="56"/>
      </w:pPr>
      <w:r>
        <w:t xml:space="preserve">5.31. </w:t>
      </w:r>
      <w:r>
        <w:t>Результаты</w:t>
      </w:r>
      <w:r>
        <w:t xml:space="preserve"> </w:t>
      </w:r>
      <w:r>
        <w:t>измерений</w:t>
      </w:r>
      <w:r>
        <w:t xml:space="preserve"> </w:t>
      </w:r>
      <w:r>
        <w:t>оформляются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 </w:t>
      </w:r>
      <w:r>
        <w:t>протокола</w:t>
      </w:r>
      <w:r>
        <w:t xml:space="preserve"> </w:t>
      </w:r>
      <w:r>
        <w:t>измерений</w:t>
      </w:r>
      <w:r>
        <w:t xml:space="preserve">, </w:t>
      </w:r>
      <w:r>
        <w:t>оформленного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методическими</w:t>
      </w:r>
      <w:r>
        <w:t xml:space="preserve"> </w:t>
      </w:r>
      <w:r>
        <w:t>документами</w:t>
      </w:r>
      <w:r>
        <w:rPr>
          <w:vertAlign w:val="superscript"/>
        </w:rPr>
        <w:footnoteReference w:id="31"/>
      </w:r>
      <w:r>
        <w:t xml:space="preserve"> </w:t>
      </w:r>
      <w:r>
        <w:t>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прописанными</w:t>
      </w:r>
      <w:r>
        <w:t xml:space="preserve"> </w:t>
      </w:r>
      <w:r>
        <w:t>в</w:t>
      </w:r>
      <w:r>
        <w:t xml:space="preserve"> </w:t>
      </w:r>
      <w:r>
        <w:t>лаборатории</w:t>
      </w:r>
      <w:r>
        <w:t xml:space="preserve"> </w:t>
      </w:r>
      <w:r>
        <w:t>требованиями</w:t>
      </w:r>
      <w:r>
        <w:t xml:space="preserve"> </w:t>
      </w:r>
      <w:r>
        <w:t>СМК</w:t>
      </w:r>
      <w:r>
        <w:t xml:space="preserve">. </w:t>
      </w:r>
    </w:p>
    <w:p w:rsidR="000962D4" w:rsidRDefault="00A82E42">
      <w:pPr>
        <w:ind w:left="-15" w:right="56"/>
      </w:pPr>
      <w:r>
        <w:t>Дополнительно</w:t>
      </w:r>
      <w:r>
        <w:t xml:space="preserve"> </w:t>
      </w:r>
      <w:r>
        <w:t>вносится</w:t>
      </w:r>
      <w:r>
        <w:t xml:space="preserve"> </w:t>
      </w:r>
      <w:r>
        <w:t>информация</w:t>
      </w:r>
      <w:r>
        <w:t xml:space="preserve">, </w:t>
      </w:r>
      <w:r>
        <w:t>необходимая</w:t>
      </w:r>
      <w:r>
        <w:t xml:space="preserve"> </w:t>
      </w:r>
      <w:r>
        <w:t>для</w:t>
      </w:r>
      <w:r>
        <w:t xml:space="preserve"> </w:t>
      </w:r>
      <w:r>
        <w:t>однозначного</w:t>
      </w:r>
      <w:r>
        <w:t xml:space="preserve"> </w:t>
      </w:r>
      <w:r>
        <w:t>толкования</w:t>
      </w:r>
      <w:r>
        <w:t xml:space="preserve"> </w:t>
      </w:r>
      <w:r>
        <w:t>результатов</w:t>
      </w:r>
      <w:r>
        <w:t xml:space="preserve"> (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</w:t>
      </w:r>
      <w:r>
        <w:t xml:space="preserve">. 5.24),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данные</w:t>
      </w:r>
      <w:r>
        <w:t xml:space="preserve"> </w:t>
      </w:r>
      <w:r>
        <w:t>о</w:t>
      </w:r>
      <w:r>
        <w:t xml:space="preserve"> </w:t>
      </w:r>
      <w:r>
        <w:t>СИ</w:t>
      </w:r>
      <w:r>
        <w:t xml:space="preserve"> (</w:t>
      </w:r>
      <w:r>
        <w:t>тип</w:t>
      </w:r>
      <w:r>
        <w:t xml:space="preserve"> </w:t>
      </w:r>
      <w:r>
        <w:t>СИ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наименование</w:t>
      </w:r>
      <w:r>
        <w:t xml:space="preserve">, </w:t>
      </w:r>
      <w:r>
        <w:t>заводской</w:t>
      </w:r>
      <w:r>
        <w:t xml:space="preserve"> </w:t>
      </w:r>
      <w:r>
        <w:t>номер</w:t>
      </w:r>
      <w:r>
        <w:t xml:space="preserve">, </w:t>
      </w:r>
      <w:r>
        <w:t>регистрационный</w:t>
      </w:r>
      <w:r>
        <w:t xml:space="preserve"> </w:t>
      </w:r>
      <w:r>
        <w:t>номер</w:t>
      </w:r>
      <w:r>
        <w:t xml:space="preserve"> </w:t>
      </w:r>
      <w:r>
        <w:t>типа</w:t>
      </w:r>
      <w:r>
        <w:t xml:space="preserve"> </w:t>
      </w:r>
      <w:r>
        <w:t>СИ</w:t>
      </w:r>
      <w:r>
        <w:t xml:space="preserve"> </w:t>
      </w:r>
      <w:r>
        <w:t>в</w:t>
      </w:r>
      <w:r>
        <w:t xml:space="preserve"> </w:t>
      </w:r>
      <w:r>
        <w:t>Государственном</w:t>
      </w:r>
      <w:r>
        <w:t xml:space="preserve"> </w:t>
      </w:r>
      <w:r>
        <w:t>реестре</w:t>
      </w:r>
      <w:r>
        <w:t xml:space="preserve"> </w:t>
      </w:r>
      <w:r>
        <w:t>средств</w:t>
      </w:r>
      <w:r>
        <w:t xml:space="preserve"> </w:t>
      </w:r>
      <w:r>
        <w:t>измерений</w:t>
      </w:r>
      <w:r>
        <w:t xml:space="preserve">, </w:t>
      </w:r>
      <w:r>
        <w:t>номер</w:t>
      </w:r>
      <w:r>
        <w:t xml:space="preserve"> </w:t>
      </w:r>
      <w:r>
        <w:t>свидетельства</w:t>
      </w:r>
      <w:r>
        <w:t xml:space="preserve"> </w:t>
      </w:r>
      <w:r>
        <w:t>и</w:t>
      </w:r>
      <w:r>
        <w:t xml:space="preserve"> </w:t>
      </w:r>
      <w:r>
        <w:t>срок</w:t>
      </w:r>
      <w:r>
        <w:t xml:space="preserve"> </w:t>
      </w:r>
      <w:r>
        <w:t>действия</w:t>
      </w:r>
      <w:r>
        <w:t xml:space="preserve"> </w:t>
      </w:r>
      <w:r>
        <w:t>поверки</w:t>
      </w:r>
      <w:r>
        <w:t xml:space="preserve">, </w:t>
      </w:r>
      <w:r>
        <w:t>погрешность</w:t>
      </w:r>
      <w:r>
        <w:t xml:space="preserve"> </w:t>
      </w:r>
      <w:r>
        <w:t>СИ</w:t>
      </w:r>
      <w:r>
        <w:t xml:space="preserve">). </w:t>
      </w:r>
    </w:p>
    <w:p w:rsidR="000962D4" w:rsidRDefault="00A82E42">
      <w:pPr>
        <w:pStyle w:val="Heading3"/>
        <w:ind w:left="855" w:right="814"/>
      </w:pPr>
      <w:r>
        <w:t>Гигиеническая</w:t>
      </w:r>
      <w:r>
        <w:t xml:space="preserve"> </w:t>
      </w:r>
      <w:r>
        <w:t>оценка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проведенных</w:t>
      </w:r>
      <w:r>
        <w:t xml:space="preserve"> </w:t>
      </w:r>
      <w:r>
        <w:t>измерений</w:t>
      </w:r>
      <w:r>
        <w:t xml:space="preserve"> </w:t>
      </w:r>
    </w:p>
    <w:p w:rsidR="000962D4" w:rsidRDefault="00A82E42">
      <w:pPr>
        <w:spacing w:after="40"/>
        <w:ind w:left="-15" w:right="56"/>
      </w:pPr>
      <w:r>
        <w:t xml:space="preserve">5.32. </w:t>
      </w:r>
      <w:r>
        <w:t>Оценка</w:t>
      </w:r>
      <w:r>
        <w:t xml:space="preserve"> </w:t>
      </w:r>
      <w:r>
        <w:t>полученных</w:t>
      </w:r>
      <w:r>
        <w:t xml:space="preserve"> </w:t>
      </w:r>
      <w:r>
        <w:t>значений</w:t>
      </w:r>
      <w:r>
        <w:t xml:space="preserve"> </w:t>
      </w:r>
      <w:r>
        <w:t>средней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объединенного</w:t>
      </w:r>
      <w:r>
        <w:t xml:space="preserve"> </w:t>
      </w:r>
      <w:r>
        <w:t>показателя</w:t>
      </w:r>
      <w:r>
        <w:t xml:space="preserve"> </w:t>
      </w:r>
      <w:r>
        <w:t>дискомфорта</w:t>
      </w:r>
      <w:r>
        <w:t xml:space="preserve"> </w:t>
      </w:r>
      <w:r>
        <w:t>и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санитарно</w:t>
      </w:r>
      <w:r>
        <w:t>-</w:t>
      </w:r>
      <w:r>
        <w:t>эпидемиологическими</w:t>
      </w:r>
      <w:r>
        <w:t xml:space="preserve"> </w:t>
      </w:r>
      <w:r>
        <w:t>требованиями</w:t>
      </w:r>
      <w:r>
        <w:rPr>
          <w:vertAlign w:val="superscript"/>
        </w:rPr>
        <w:footnoteReference w:id="32"/>
      </w:r>
      <w:r>
        <w:t xml:space="preserve">.  </w:t>
      </w:r>
    </w:p>
    <w:p w:rsidR="000962D4" w:rsidRDefault="00A82E42">
      <w:pPr>
        <w:ind w:left="-15" w:right="56"/>
      </w:pPr>
      <w:r>
        <w:t xml:space="preserve">5.33. </w:t>
      </w:r>
      <w:r>
        <w:t>Оценка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  <w:r>
        <w:t>средней</w:t>
      </w:r>
      <w:r>
        <w:t xml:space="preserve"> </w:t>
      </w:r>
      <w:r>
        <w:t>освещенности</w:t>
      </w:r>
      <w:r>
        <w:t xml:space="preserve"> </w:t>
      </w:r>
      <w:r>
        <w:t>от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проводится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табл</w:t>
      </w:r>
      <w:r>
        <w:t xml:space="preserve">. 5.2. </w:t>
      </w:r>
    </w:p>
    <w:p w:rsidR="000962D4" w:rsidRDefault="00A82E42">
      <w:pPr>
        <w:ind w:left="-15" w:right="56"/>
      </w:pPr>
      <w:r>
        <w:t>Средняя</w:t>
      </w:r>
      <w:r>
        <w:t xml:space="preserve"> </w:t>
      </w:r>
      <w:r>
        <w:t>освещенность</w:t>
      </w:r>
      <w:r>
        <w:t xml:space="preserve"> (</w:t>
      </w:r>
      <w:r>
        <w:rPr>
          <w:i/>
        </w:rPr>
        <w:t>Е</w:t>
      </w:r>
      <w:r>
        <w:rPr>
          <w:i/>
          <w:vertAlign w:val="subscript"/>
        </w:rPr>
        <w:t>ср</w:t>
      </w:r>
      <w:r>
        <w:t xml:space="preserve">)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расширенной</w:t>
      </w:r>
      <w:r>
        <w:t xml:space="preserve"> </w:t>
      </w:r>
      <w:r>
        <w:t>неопределенности</w:t>
      </w:r>
      <w:r>
        <w:t xml:space="preserve"> (</w:t>
      </w:r>
      <w:r>
        <w:rPr>
          <w:i/>
        </w:rPr>
        <w:t>U</w:t>
      </w:r>
      <w:r>
        <w:t xml:space="preserve">) </w:t>
      </w:r>
      <w:r>
        <w:t>должна</w:t>
      </w:r>
      <w:r>
        <w:t xml:space="preserve"> </w:t>
      </w:r>
      <w:r>
        <w:t>соответствовать</w:t>
      </w:r>
      <w:r>
        <w:t xml:space="preserve"> </w:t>
      </w:r>
      <w:r>
        <w:t>санитарноэпидемиологическим</w:t>
      </w:r>
      <w:r>
        <w:t xml:space="preserve"> </w:t>
      </w:r>
      <w:r>
        <w:t>требованиям</w:t>
      </w:r>
      <w:r>
        <w:rPr>
          <w:vertAlign w:val="superscript"/>
        </w:rPr>
        <w:t>36</w:t>
      </w:r>
      <w:r>
        <w:t xml:space="preserve">. </w:t>
      </w:r>
    </w:p>
    <w:p w:rsidR="000962D4" w:rsidRDefault="00A82E42">
      <w:pPr>
        <w:spacing w:after="51"/>
        <w:ind w:left="-15" w:right="56"/>
      </w:pPr>
      <w:r>
        <w:t xml:space="preserve">5.34. </w:t>
      </w: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(</w:t>
      </w:r>
      <w:r>
        <w:rPr>
          <w:i/>
        </w:rPr>
        <w:t>К</w:t>
      </w:r>
      <w:r>
        <w:rPr>
          <w:i/>
          <w:vertAlign w:val="subscript"/>
        </w:rPr>
        <w:t>п</w:t>
      </w:r>
      <w:r>
        <w:t xml:space="preserve">) </w:t>
      </w:r>
      <w:r>
        <w:t>на</w:t>
      </w:r>
      <w:r>
        <w:t xml:space="preserve"> </w:t>
      </w:r>
      <w:r>
        <w:t>рабочем</w:t>
      </w:r>
      <w:r>
        <w:t xml:space="preserve"> </w:t>
      </w:r>
      <w:r>
        <w:t>месте</w:t>
      </w:r>
      <w:r>
        <w:t xml:space="preserve"> (</w:t>
      </w:r>
      <w:r>
        <w:t>в</w:t>
      </w:r>
      <w:r>
        <w:t xml:space="preserve"> </w:t>
      </w:r>
      <w:r>
        <w:t>оцениваемой</w:t>
      </w:r>
      <w:r>
        <w:t xml:space="preserve"> </w:t>
      </w:r>
      <w:r>
        <w:t>зоне</w:t>
      </w:r>
      <w:r>
        <w:t xml:space="preserve">) </w:t>
      </w:r>
      <w:r>
        <w:t>от</w:t>
      </w:r>
      <w:r>
        <w:t xml:space="preserve"> </w:t>
      </w:r>
      <w:r>
        <w:t>общего</w:t>
      </w:r>
      <w:r>
        <w:t xml:space="preserve"> </w:t>
      </w:r>
      <w:r>
        <w:t>и</w:t>
      </w:r>
      <w:r>
        <w:t xml:space="preserve"> </w:t>
      </w:r>
      <w:r>
        <w:t>местного</w:t>
      </w:r>
      <w:r>
        <w:t xml:space="preserve"> </w:t>
      </w:r>
      <w:r>
        <w:t>освещения</w:t>
      </w:r>
      <w:r>
        <w:t xml:space="preserve"> </w:t>
      </w:r>
      <w:r>
        <w:t>соответствует</w:t>
      </w:r>
      <w:r>
        <w:t xml:space="preserve"> </w:t>
      </w:r>
      <w:r>
        <w:t>гигиеническим</w:t>
      </w:r>
      <w:r>
        <w:t xml:space="preserve"> </w:t>
      </w:r>
      <w:r>
        <w:t>нормативам</w:t>
      </w:r>
      <w:r>
        <w:t xml:space="preserve">, </w:t>
      </w:r>
      <w:r>
        <w:t>если</w:t>
      </w:r>
      <w:r>
        <w:t xml:space="preserve"> </w:t>
      </w:r>
      <w:r>
        <w:t>его</w:t>
      </w:r>
      <w:r>
        <w:t xml:space="preserve">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расширенной</w:t>
      </w:r>
      <w:r>
        <w:t xml:space="preserve"> </w:t>
      </w:r>
      <w:r>
        <w:t>неопределенности</w:t>
      </w:r>
      <w:r>
        <w:t xml:space="preserve"> </w:t>
      </w:r>
      <w:r>
        <w:t>измерений</w:t>
      </w:r>
      <w:r>
        <w:t xml:space="preserve"> (</w:t>
      </w:r>
      <w:r>
        <w:rPr>
          <w:i/>
        </w:rPr>
        <w:t>U</w:t>
      </w:r>
      <w:r>
        <w:t xml:space="preserve">) </w:t>
      </w:r>
      <w:r>
        <w:t>не</w:t>
      </w:r>
      <w:r>
        <w:t xml:space="preserve"> </w:t>
      </w:r>
      <w:r>
        <w:t>превышает</w:t>
      </w:r>
      <w:r>
        <w:t xml:space="preserve"> </w:t>
      </w:r>
      <w:r>
        <w:t>нормати</w:t>
      </w:r>
      <w:r>
        <w:t>вного</w:t>
      </w:r>
      <w:r>
        <w:t xml:space="preserve"> </w:t>
      </w:r>
      <w:r>
        <w:t>и</w:t>
      </w:r>
      <w:r>
        <w:t xml:space="preserve"> </w:t>
      </w:r>
      <w:r>
        <w:t>выполняется</w:t>
      </w:r>
      <w:r>
        <w:t xml:space="preserve"> </w:t>
      </w:r>
      <w:r>
        <w:t>условие</w:t>
      </w:r>
      <w:r>
        <w:t xml:space="preserve"> </w:t>
      </w:r>
      <w:r>
        <w:rPr>
          <w:i/>
        </w:rPr>
        <w:t>К</w:t>
      </w:r>
      <w:r>
        <w:rPr>
          <w:vertAlign w:val="subscript"/>
        </w:rPr>
        <w:t>п</w:t>
      </w:r>
      <w:r>
        <w:t xml:space="preserve"> + </w:t>
      </w:r>
      <w:r>
        <w:rPr>
          <w:i/>
        </w:rPr>
        <w:t>U</w:t>
      </w:r>
      <w:r>
        <w:t xml:space="preserve"> </w:t>
      </w:r>
      <w:r>
        <w:t>≤</w:t>
      </w:r>
      <w:r>
        <w:t xml:space="preserve"> </w:t>
      </w:r>
      <w:r>
        <w:rPr>
          <w:i/>
        </w:rPr>
        <w:t>К</w:t>
      </w:r>
      <w:r>
        <w:rPr>
          <w:vertAlign w:val="subscript"/>
        </w:rPr>
        <w:t>пн</w:t>
      </w:r>
      <w:r>
        <w:t xml:space="preserve">, </w:t>
      </w:r>
      <w:r>
        <w:t>где</w:t>
      </w:r>
      <w:r>
        <w:t xml:space="preserve"> </w:t>
      </w:r>
      <w:r>
        <w:rPr>
          <w:i/>
        </w:rPr>
        <w:t>К</w:t>
      </w:r>
      <w:r>
        <w:rPr>
          <w:vertAlign w:val="subscript"/>
        </w:rPr>
        <w:t>пн</w:t>
      </w:r>
      <w:r>
        <w:t xml:space="preserve"> – </w:t>
      </w:r>
      <w:r>
        <w:t>нормативное</w:t>
      </w:r>
      <w:r>
        <w:t xml:space="preserve"> </w:t>
      </w:r>
      <w:r>
        <w:t>значение</w:t>
      </w:r>
      <w:r>
        <w:t xml:space="preserve">. </w:t>
      </w:r>
    </w:p>
    <w:p w:rsidR="000962D4" w:rsidRDefault="00A82E42">
      <w:pPr>
        <w:spacing w:after="43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Таблица 5.2 </w:t>
      </w:r>
    </w:p>
    <w:p w:rsidR="000962D4" w:rsidRDefault="00A82E42">
      <w:pPr>
        <w:spacing w:after="4" w:line="248" w:lineRule="auto"/>
        <w:ind w:left="220" w:right="281" w:hanging="10"/>
        <w:jc w:val="center"/>
      </w:pPr>
      <w:r>
        <w:rPr>
          <w:b/>
          <w:sz w:val="18"/>
        </w:rPr>
        <w:t xml:space="preserve">Оценка результатов измерений средней освещенности  </w:t>
      </w:r>
    </w:p>
    <w:p w:rsidR="000962D4" w:rsidRDefault="00A82E42">
      <w:pPr>
        <w:spacing w:after="4" w:line="248" w:lineRule="auto"/>
        <w:ind w:left="220" w:right="281" w:hanging="10"/>
        <w:jc w:val="center"/>
      </w:pPr>
      <w:r>
        <w:rPr>
          <w:b/>
          <w:sz w:val="18"/>
        </w:rPr>
        <w:t xml:space="preserve">от искусственного освещения </w:t>
      </w:r>
    </w:p>
    <w:tbl>
      <w:tblPr>
        <w:tblStyle w:val="TableGrid"/>
        <w:tblW w:w="6236" w:type="dxa"/>
        <w:tblInd w:w="15" w:type="dxa"/>
        <w:tblCellMar>
          <w:top w:w="41" w:type="dxa"/>
          <w:left w:w="28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1459"/>
        <w:gridCol w:w="1460"/>
        <w:gridCol w:w="1462"/>
        <w:gridCol w:w="1855"/>
      </w:tblGrid>
      <w:tr w:rsidR="000962D4">
        <w:trPr>
          <w:trHeight w:val="407"/>
        </w:trPr>
        <w:tc>
          <w:tcPr>
            <w:tcW w:w="43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Соотношение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измеренными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нормативными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значениями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8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Оценка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измерений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407"/>
        </w:trPr>
        <w:tc>
          <w:tcPr>
            <w:tcW w:w="14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Система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9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Система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комбинированного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407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>Общее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60" w:firstLine="0"/>
              <w:jc w:val="center"/>
            </w:pPr>
            <w:r>
              <w:rPr>
                <w:sz w:val="18"/>
              </w:rPr>
              <w:t>Суммарно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общее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местное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407"/>
        </w:trPr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2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≥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bscript"/>
              </w:rPr>
              <w:t xml:space="preserve">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0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≥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bscript"/>
              </w:rPr>
              <w:t>.</w:t>
            </w:r>
            <w:r>
              <w:rPr>
                <w:sz w:val="18"/>
                <w:vertAlign w:val="subscript"/>
              </w:rPr>
              <w:t>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2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≥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Соответствует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нормативам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407"/>
        </w:trPr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2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&lt;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19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&lt;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bscript"/>
              </w:rPr>
              <w:t>.</w:t>
            </w:r>
            <w:r>
              <w:rPr>
                <w:sz w:val="18"/>
                <w:vertAlign w:val="subscript"/>
              </w:rPr>
              <w:t>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2" w:firstLine="0"/>
              <w:jc w:val="center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&lt;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Не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соответствует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нормативам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935"/>
        </w:trPr>
        <w:tc>
          <w:tcPr>
            <w:tcW w:w="623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3" w:line="225" w:lineRule="auto"/>
              <w:ind w:left="0" w:right="18" w:firstLine="0"/>
            </w:pPr>
            <w:r>
              <w:rPr>
                <w:b/>
                <w:sz w:val="18"/>
              </w:rPr>
              <w:t>Примечание</w:t>
            </w:r>
            <w:r>
              <w:rPr>
                <w:sz w:val="18"/>
              </w:rPr>
              <w:t xml:space="preserve">: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среднее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(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ср</w:t>
            </w:r>
            <w:r>
              <w:rPr>
                <w:sz w:val="18"/>
              </w:rPr>
              <w:t xml:space="preserve">)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расширенной неопределенности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измерений</w:t>
            </w:r>
            <w:r>
              <w:rPr>
                <w:sz w:val="18"/>
              </w:rPr>
              <w:t xml:space="preserve"> (</w:t>
            </w:r>
            <w:r>
              <w:rPr>
                <w:i/>
                <w:sz w:val="18"/>
              </w:rPr>
              <w:t>U</w:t>
            </w:r>
            <w:r>
              <w:rPr>
                <w:sz w:val="18"/>
              </w:rPr>
              <w:t xml:space="preserve">): </w:t>
            </w:r>
            <w:r>
              <w:rPr>
                <w:i/>
                <w:sz w:val="18"/>
              </w:rPr>
              <w:t xml:space="preserve">Е </w:t>
            </w:r>
            <w:r>
              <w:rPr>
                <w:sz w:val="18"/>
              </w:rPr>
              <w:t xml:space="preserve">=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ср</w:t>
            </w:r>
            <w:r>
              <w:rPr>
                <w:sz w:val="18"/>
              </w:rPr>
              <w:t xml:space="preserve"> – </w:t>
            </w:r>
            <w:r>
              <w:rPr>
                <w:i/>
                <w:sz w:val="18"/>
              </w:rPr>
              <w:t>U</w:t>
            </w:r>
            <w:r>
              <w:rPr>
                <w:sz w:val="18"/>
              </w:rPr>
              <w:t xml:space="preserve">; </w:t>
            </w: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нормативное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;  </w:t>
            </w:r>
          </w:p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i/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bscript"/>
              </w:rPr>
              <w:t>.</w:t>
            </w:r>
            <w:r>
              <w:rPr>
                <w:sz w:val="18"/>
                <w:vertAlign w:val="subscript"/>
              </w:rPr>
              <w:t>о</w:t>
            </w:r>
            <w:r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>нормативное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системе комбинированного</w:t>
            </w:r>
            <w:r>
              <w:rPr>
                <w:sz w:val="18"/>
              </w:rPr>
              <w:t xml:space="preserve"> </w:t>
            </w:r>
          </w:p>
        </w:tc>
      </w:tr>
    </w:tbl>
    <w:p w:rsidR="000962D4" w:rsidRDefault="00A82E42">
      <w:pPr>
        <w:ind w:left="-15" w:right="56"/>
      </w:pPr>
      <w:r>
        <w:t xml:space="preserve">5.35. </w:t>
      </w:r>
      <w:r>
        <w:t>Объединенный</w:t>
      </w:r>
      <w:r>
        <w:t xml:space="preserve"> </w:t>
      </w:r>
      <w:r>
        <w:t>показатель</w:t>
      </w:r>
      <w:r>
        <w:t xml:space="preserve"> </w:t>
      </w:r>
      <w:r>
        <w:t>дискомфорта</w:t>
      </w:r>
      <w:r>
        <w:t xml:space="preserve"> </w:t>
      </w:r>
      <w:r>
        <w:t>оценивается</w:t>
      </w:r>
      <w:r>
        <w:t xml:space="preserve"> </w:t>
      </w:r>
      <w:r>
        <w:t>по</w:t>
      </w:r>
      <w:r>
        <w:t xml:space="preserve"> </w:t>
      </w:r>
      <w:r>
        <w:t>проектной</w:t>
      </w:r>
      <w:r>
        <w:t xml:space="preserve"> </w:t>
      </w:r>
      <w:r>
        <w:t>документации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визуального</w:t>
      </w:r>
      <w:r>
        <w:t xml:space="preserve"> </w:t>
      </w:r>
      <w:r>
        <w:t>обследования</w:t>
      </w:r>
      <w:r>
        <w:t xml:space="preserve"> </w:t>
      </w:r>
      <w:r>
        <w:t>слепящего</w:t>
      </w:r>
      <w:r>
        <w:t xml:space="preserve"> </w:t>
      </w:r>
      <w:r>
        <w:t>действия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.  </w:t>
      </w:r>
    </w:p>
    <w:p w:rsidR="000962D4" w:rsidRDefault="00A82E42">
      <w:pPr>
        <w:ind w:left="-15" w:right="56"/>
      </w:pPr>
      <w:r>
        <w:t xml:space="preserve">5.35.1. </w:t>
      </w:r>
      <w:r>
        <w:t>Если</w:t>
      </w:r>
      <w:r>
        <w:t xml:space="preserve"> </w:t>
      </w:r>
      <w:r>
        <w:t>при</w:t>
      </w:r>
      <w:r>
        <w:t xml:space="preserve"> </w:t>
      </w:r>
      <w:r>
        <w:t>визуальном</w:t>
      </w:r>
      <w:r>
        <w:t xml:space="preserve"> </w:t>
      </w:r>
      <w:r>
        <w:t>обследовании</w:t>
      </w:r>
      <w:r>
        <w:t xml:space="preserve"> </w:t>
      </w:r>
      <w:r>
        <w:t>фиксируется</w:t>
      </w:r>
      <w:r>
        <w:t xml:space="preserve"> </w:t>
      </w:r>
      <w:r>
        <w:t>наличие</w:t>
      </w:r>
      <w:r>
        <w:t xml:space="preserve"> </w:t>
      </w:r>
      <w:r>
        <w:t>слепящего</w:t>
      </w:r>
      <w:r>
        <w:t xml:space="preserve"> </w:t>
      </w:r>
      <w:r>
        <w:t>действия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 (</w:t>
      </w:r>
      <w:r>
        <w:t>жалобы</w:t>
      </w:r>
      <w:r>
        <w:t xml:space="preserve"> </w:t>
      </w:r>
      <w:r>
        <w:t>работников</w:t>
      </w:r>
      <w:r>
        <w:t xml:space="preserve"> </w:t>
      </w:r>
      <w:r>
        <w:t>на</w:t>
      </w:r>
      <w:r>
        <w:t xml:space="preserve"> </w:t>
      </w:r>
      <w:r>
        <w:t>повышенную</w:t>
      </w:r>
      <w:r>
        <w:t xml:space="preserve"> </w:t>
      </w:r>
      <w:r>
        <w:t>яркость</w:t>
      </w:r>
      <w:r>
        <w:t xml:space="preserve"> </w:t>
      </w:r>
      <w:r>
        <w:t>или</w:t>
      </w:r>
      <w:r>
        <w:t xml:space="preserve"> </w:t>
      </w:r>
      <w:r>
        <w:t>явное</w:t>
      </w:r>
      <w:r>
        <w:t xml:space="preserve"> </w:t>
      </w:r>
      <w:r>
        <w:t>нарушение</w:t>
      </w:r>
      <w:r>
        <w:t xml:space="preserve"> </w:t>
      </w:r>
      <w:r>
        <w:t>требований</w:t>
      </w:r>
      <w:r>
        <w:t xml:space="preserve"> </w:t>
      </w:r>
      <w:r>
        <w:t>к</w:t>
      </w:r>
      <w:r>
        <w:t xml:space="preserve"> </w:t>
      </w:r>
      <w:r>
        <w:t>устройству</w:t>
      </w:r>
      <w:r>
        <w:t xml:space="preserve"> </w:t>
      </w:r>
      <w:r>
        <w:t>осветительных</w:t>
      </w:r>
      <w:r>
        <w:t xml:space="preserve"> </w:t>
      </w:r>
      <w:r>
        <w:t>установок</w:t>
      </w:r>
      <w:r>
        <w:t xml:space="preserve"> (</w:t>
      </w:r>
      <w:r>
        <w:t>наличие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 </w:t>
      </w:r>
      <w:r>
        <w:t>работающих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, </w:t>
      </w:r>
      <w:r>
        <w:t>не</w:t>
      </w:r>
      <w:r>
        <w:t xml:space="preserve"> </w:t>
      </w:r>
      <w:r>
        <w:t>перекрытых</w:t>
      </w:r>
      <w:r>
        <w:t xml:space="preserve"> </w:t>
      </w:r>
      <w:r>
        <w:t>отражателями</w:t>
      </w:r>
      <w:r>
        <w:t xml:space="preserve">, </w:t>
      </w:r>
      <w:r>
        <w:t>рассеивателями</w:t>
      </w:r>
      <w:r>
        <w:t xml:space="preserve">, </w:t>
      </w:r>
      <w:r>
        <w:t>экранирующими</w:t>
      </w:r>
      <w:r>
        <w:t xml:space="preserve"> </w:t>
      </w:r>
      <w:r>
        <w:t>решетками</w:t>
      </w:r>
      <w:r>
        <w:t xml:space="preserve">) </w:t>
      </w:r>
      <w:r>
        <w:t>показатель</w:t>
      </w:r>
      <w:r>
        <w:t xml:space="preserve"> UGR </w:t>
      </w:r>
      <w:r>
        <w:t>о</w:t>
      </w:r>
      <w:r>
        <w:t>ценивается</w:t>
      </w:r>
      <w:r>
        <w:t xml:space="preserve"> </w:t>
      </w:r>
      <w:r>
        <w:t>как</w:t>
      </w:r>
      <w:r>
        <w:t xml:space="preserve"> </w:t>
      </w:r>
      <w:r>
        <w:t>не</w:t>
      </w:r>
      <w:r>
        <w:t xml:space="preserve"> </w:t>
      </w:r>
      <w:r>
        <w:t>соответствующий</w:t>
      </w:r>
      <w:r>
        <w:t xml:space="preserve"> </w:t>
      </w:r>
      <w:r>
        <w:t>санитарно</w:t>
      </w:r>
      <w:r>
        <w:t>-</w:t>
      </w:r>
      <w:r>
        <w:t>эпидемиологическим</w:t>
      </w:r>
      <w:r>
        <w:t xml:space="preserve"> </w:t>
      </w:r>
      <w:r>
        <w:t>требованиям</w:t>
      </w:r>
      <w:r>
        <w:rPr>
          <w:vertAlign w:val="superscript"/>
        </w:rPr>
        <w:footnoteReference w:id="33"/>
      </w:r>
      <w:r>
        <w:t xml:space="preserve">. </w:t>
      </w:r>
    </w:p>
    <w:p w:rsidR="000962D4" w:rsidRDefault="00A82E42">
      <w:pPr>
        <w:ind w:left="-15" w:right="56"/>
      </w:pPr>
      <w:r>
        <w:t xml:space="preserve">5.36. </w:t>
      </w:r>
      <w:r>
        <w:t>Яркость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rPr>
          <w:i/>
        </w:rPr>
        <w:t>L</w:t>
      </w:r>
      <w:r>
        <w:t xml:space="preserve">) </w:t>
      </w:r>
      <w:r>
        <w:t>соответствует</w:t>
      </w:r>
      <w:r>
        <w:t xml:space="preserve"> </w:t>
      </w:r>
      <w:r>
        <w:t>санитарноэпидемиологическим</w:t>
      </w:r>
      <w:r>
        <w:t xml:space="preserve"> </w:t>
      </w:r>
      <w:r>
        <w:t>требованиям</w:t>
      </w:r>
      <w:r>
        <w:rPr>
          <w:vertAlign w:val="superscript"/>
        </w:rPr>
        <w:footnoteReference w:id="34"/>
      </w:r>
      <w:r>
        <w:t xml:space="preserve">, </w:t>
      </w:r>
      <w:r>
        <w:t>если</w:t>
      </w:r>
      <w:r>
        <w:t xml:space="preserve"> </w:t>
      </w:r>
      <w:r>
        <w:t>максимальное</w:t>
      </w:r>
      <w:r>
        <w:t xml:space="preserve"> </w:t>
      </w:r>
      <w:r>
        <w:t>из</w:t>
      </w:r>
      <w:r>
        <w:t xml:space="preserve"> </w:t>
      </w:r>
      <w:r>
        <w:t>средних</w:t>
      </w:r>
      <w:r>
        <w:t xml:space="preserve"> </w:t>
      </w:r>
      <w:r>
        <w:t>значений</w:t>
      </w:r>
      <w:r>
        <w:t xml:space="preserve"> </w:t>
      </w:r>
      <w:r>
        <w:t>яркости</w:t>
      </w:r>
      <w:r>
        <w:t xml:space="preserve"> </w:t>
      </w:r>
      <w:r>
        <w:t>элементарных</w:t>
      </w:r>
      <w:r>
        <w:t xml:space="preserve"> </w:t>
      </w:r>
      <w:r>
        <w:t>площадок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расширенной</w:t>
      </w:r>
      <w:r>
        <w:t xml:space="preserve"> </w:t>
      </w:r>
      <w:r>
        <w:t>неопределенности</w:t>
      </w:r>
      <w:r>
        <w:t xml:space="preserve"> </w:t>
      </w:r>
      <w:r>
        <w:t>измерений</w:t>
      </w:r>
      <w:r>
        <w:t xml:space="preserve"> (</w:t>
      </w:r>
      <w:r>
        <w:rPr>
          <w:i/>
        </w:rPr>
        <w:t>U</w:t>
      </w:r>
      <w:r>
        <w:t xml:space="preserve">) </w:t>
      </w:r>
      <w:r>
        <w:t>не</w:t>
      </w:r>
      <w:r>
        <w:t xml:space="preserve"> </w:t>
      </w:r>
      <w:r>
        <w:t>превышает</w:t>
      </w:r>
      <w:r>
        <w:t xml:space="preserve"> </w:t>
      </w:r>
      <w:r>
        <w:t>предельно</w:t>
      </w:r>
      <w:r>
        <w:t xml:space="preserve"> </w:t>
      </w:r>
      <w:r>
        <w:t>допустимый</w:t>
      </w:r>
      <w:r>
        <w:t xml:space="preserve"> </w:t>
      </w:r>
      <w:r>
        <w:t>уровень</w:t>
      </w:r>
      <w:r>
        <w:t xml:space="preserve">,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выполняется</w:t>
      </w:r>
      <w:r>
        <w:t xml:space="preserve"> </w:t>
      </w:r>
      <w:r>
        <w:t>условие</w:t>
      </w:r>
      <w:r>
        <w:t xml:space="preserve"> </w:t>
      </w:r>
      <w:r>
        <w:rPr>
          <w:i/>
        </w:rPr>
        <w:t>L</w:t>
      </w:r>
      <w:r>
        <w:t xml:space="preserve"> + </w:t>
      </w:r>
      <w:r>
        <w:rPr>
          <w:i/>
        </w:rPr>
        <w:t>U</w:t>
      </w:r>
      <w:r>
        <w:t xml:space="preserve"> </w:t>
      </w:r>
      <w:r>
        <w:rPr>
          <w:rFonts w:ascii="Segoe UI Symbol" w:eastAsia="Segoe UI Symbol" w:hAnsi="Segoe UI Symbol" w:cs="Segoe UI Symbol"/>
        </w:rPr>
        <w:t>≤</w:t>
      </w:r>
      <w:r>
        <w:t xml:space="preserve"> </w:t>
      </w:r>
      <w:r>
        <w:rPr>
          <w:i/>
        </w:rPr>
        <w:t>L</w:t>
      </w:r>
      <w:r>
        <w:rPr>
          <w:vertAlign w:val="subscript"/>
        </w:rPr>
        <w:t>н</w:t>
      </w:r>
      <w:r>
        <w:t xml:space="preserve">, </w:t>
      </w:r>
      <w:r>
        <w:t>где</w:t>
      </w:r>
      <w:r>
        <w:t xml:space="preserve"> </w:t>
      </w:r>
      <w:r>
        <w:rPr>
          <w:i/>
        </w:rPr>
        <w:t>L</w:t>
      </w:r>
      <w:r>
        <w:rPr>
          <w:vertAlign w:val="subscript"/>
        </w:rPr>
        <w:t>н</w:t>
      </w:r>
      <w:r>
        <w:t xml:space="preserve"> – </w:t>
      </w:r>
      <w:r>
        <w:t>предельно</w:t>
      </w:r>
      <w:r>
        <w:t xml:space="preserve"> </w:t>
      </w:r>
      <w:r>
        <w:t>допустимый</w:t>
      </w:r>
      <w:r>
        <w:t xml:space="preserve"> </w:t>
      </w:r>
      <w:r>
        <w:t>уровень</w:t>
      </w:r>
      <w:r>
        <w:t xml:space="preserve">.  </w:t>
      </w:r>
      <w:r>
        <w:br w:type="page"/>
      </w:r>
    </w:p>
    <w:p w:rsidR="000962D4" w:rsidRDefault="00A82E42">
      <w:pPr>
        <w:spacing w:after="214" w:line="234" w:lineRule="auto"/>
        <w:ind w:left="4624" w:firstLine="411"/>
        <w:jc w:val="left"/>
      </w:pPr>
      <w:r>
        <w:rPr>
          <w:rFonts w:ascii="Arial" w:eastAsia="Arial" w:hAnsi="Arial" w:cs="Arial"/>
          <w:sz w:val="18"/>
        </w:rPr>
        <w:t xml:space="preserve">Приложение 1  к МУК 4.3.3975—24 </w:t>
      </w:r>
    </w:p>
    <w:p w:rsidR="000962D4" w:rsidRDefault="00A82E42">
      <w:pPr>
        <w:pStyle w:val="Heading2"/>
        <w:spacing w:after="82" w:line="259" w:lineRule="auto"/>
        <w:ind w:left="248" w:right="308"/>
      </w:pPr>
      <w:r>
        <w:rPr>
          <w:i w:val="0"/>
          <w:sz w:val="21"/>
        </w:rPr>
        <w:t xml:space="preserve">Оценка условий труда по фактору «световая среда» </w:t>
      </w:r>
    </w:p>
    <w:p w:rsidR="000962D4" w:rsidRDefault="00A82E42">
      <w:pPr>
        <w:spacing w:after="42"/>
        <w:ind w:left="-15" w:right="56"/>
      </w:pPr>
      <w:r>
        <w:t xml:space="preserve">1.1. </w:t>
      </w:r>
      <w:r>
        <w:t>При</w:t>
      </w:r>
      <w:r>
        <w:t xml:space="preserve"> </w:t>
      </w:r>
      <w:r>
        <w:t>необходимости</w:t>
      </w:r>
      <w:r>
        <w:t xml:space="preserve"> </w:t>
      </w:r>
      <w:r>
        <w:t>на</w:t>
      </w:r>
      <w:r>
        <w:t xml:space="preserve"> </w:t>
      </w:r>
      <w:r>
        <w:t>рабочем</w:t>
      </w:r>
      <w:r>
        <w:t xml:space="preserve"> </w:t>
      </w:r>
      <w:r>
        <w:t>месте</w:t>
      </w:r>
      <w:r>
        <w:t xml:space="preserve"> </w:t>
      </w:r>
      <w:r>
        <w:t>проводят</w:t>
      </w:r>
      <w:r>
        <w:t xml:space="preserve"> </w:t>
      </w:r>
      <w:r>
        <w:t>оценку</w:t>
      </w:r>
      <w:r>
        <w:t xml:space="preserve"> </w:t>
      </w:r>
      <w:r>
        <w:t>показателей</w:t>
      </w:r>
      <w:r>
        <w:t xml:space="preserve"> </w:t>
      </w:r>
      <w:r>
        <w:t>световой</w:t>
      </w:r>
      <w:r>
        <w:t xml:space="preserve"> </w:t>
      </w:r>
      <w:r>
        <w:t>среды</w:t>
      </w:r>
      <w:r>
        <w:t xml:space="preserve"> </w:t>
      </w:r>
      <w:r>
        <w:t>по</w:t>
      </w:r>
      <w:r>
        <w:t xml:space="preserve"> </w:t>
      </w:r>
      <w:r>
        <w:t>естественному</w:t>
      </w:r>
      <w:r>
        <w:t xml:space="preserve"> </w:t>
      </w:r>
      <w:r>
        <w:t>и</w:t>
      </w:r>
      <w:r>
        <w:t xml:space="preserve"> </w:t>
      </w:r>
      <w:r>
        <w:t>искусственному</w:t>
      </w:r>
      <w:r>
        <w:t xml:space="preserve"> </w:t>
      </w:r>
      <w:r>
        <w:t>освещению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критериями</w:t>
      </w:r>
      <w:r>
        <w:t xml:space="preserve">, </w:t>
      </w:r>
      <w:r>
        <w:t>приведенными</w:t>
      </w:r>
      <w:r>
        <w:t xml:space="preserve"> </w:t>
      </w:r>
      <w:r>
        <w:t>в</w:t>
      </w:r>
      <w:r>
        <w:t xml:space="preserve"> </w:t>
      </w:r>
      <w:r>
        <w:t>табл</w:t>
      </w:r>
      <w:r>
        <w:t xml:space="preserve">. </w:t>
      </w:r>
      <w:r>
        <w:t>П</w:t>
      </w:r>
      <w:r>
        <w:t xml:space="preserve">1.1. </w:t>
      </w:r>
    </w:p>
    <w:p w:rsidR="000962D4" w:rsidRDefault="00A82E42">
      <w:pPr>
        <w:spacing w:after="0" w:line="259" w:lineRule="auto"/>
        <w:ind w:left="257" w:firstLine="4858"/>
        <w:jc w:val="left"/>
      </w:pPr>
      <w:r>
        <w:rPr>
          <w:rFonts w:ascii="Arial" w:eastAsia="Arial" w:hAnsi="Arial" w:cs="Arial"/>
          <w:sz w:val="18"/>
        </w:rPr>
        <w:t xml:space="preserve">Таблица П1.1  </w:t>
      </w:r>
      <w:r>
        <w:rPr>
          <w:b/>
          <w:sz w:val="18"/>
        </w:rPr>
        <w:t>Критерии оценки условий освещения по показателю «световая среда</w:t>
      </w:r>
      <w:r>
        <w:rPr>
          <w:b/>
          <w:sz w:val="18"/>
        </w:rPr>
        <w:t xml:space="preserve">» </w:t>
      </w:r>
    </w:p>
    <w:tbl>
      <w:tblPr>
        <w:tblStyle w:val="TableGrid"/>
        <w:tblW w:w="6236" w:type="dxa"/>
        <w:tblInd w:w="15" w:type="dxa"/>
        <w:tblCellMar>
          <w:top w:w="40" w:type="dxa"/>
          <w:left w:w="2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992"/>
        <w:gridCol w:w="1134"/>
        <w:gridCol w:w="1276"/>
        <w:gridCol w:w="1006"/>
      </w:tblGrid>
      <w:tr w:rsidR="000962D4">
        <w:trPr>
          <w:trHeight w:val="231"/>
        </w:trPr>
        <w:tc>
          <w:tcPr>
            <w:tcW w:w="28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Фактор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показатель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4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Класс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условий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32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46" w:firstLine="0"/>
            </w:pPr>
            <w:r>
              <w:rPr>
                <w:sz w:val="18"/>
              </w:rPr>
              <w:t>Допустимый</w:t>
            </w:r>
          </w:p>
        </w:tc>
        <w:tc>
          <w:tcPr>
            <w:tcW w:w="2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18"/>
              </w:rPr>
              <w:t>Вредный</w:t>
            </w:r>
            <w:r>
              <w:rPr>
                <w:sz w:val="18"/>
              </w:rPr>
              <w:t xml:space="preserve"> – 3 </w:t>
            </w:r>
          </w:p>
        </w:tc>
      </w:tr>
      <w:tr w:rsidR="000962D4">
        <w:trPr>
          <w:trHeight w:val="230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18"/>
              </w:rPr>
              <w:t xml:space="preserve">1 </w:t>
            </w:r>
            <w:r>
              <w:rPr>
                <w:sz w:val="18"/>
              </w:rPr>
              <w:t>степени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02" w:firstLine="0"/>
              <w:jc w:val="left"/>
            </w:pPr>
            <w:r>
              <w:rPr>
                <w:sz w:val="18"/>
              </w:rPr>
              <w:t xml:space="preserve">2 </w:t>
            </w:r>
            <w:r>
              <w:rPr>
                <w:sz w:val="18"/>
              </w:rPr>
              <w:t>степени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32"/>
        </w:trPr>
        <w:tc>
          <w:tcPr>
            <w:tcW w:w="0" w:type="auto"/>
            <w:gridSpan w:val="2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230"/>
        </w:trPr>
        <w:tc>
          <w:tcPr>
            <w:tcW w:w="62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Естественное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освещение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407"/>
        </w:trPr>
        <w:tc>
          <w:tcPr>
            <w:tcW w:w="2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Коэффициент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естественной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КЕО</w:t>
            </w:r>
            <w:r>
              <w:rPr>
                <w:sz w:val="18"/>
              </w:rPr>
              <w:t xml:space="preserve">, %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≥</w:t>
            </w:r>
            <w:r>
              <w:rPr>
                <w:sz w:val="18"/>
              </w:rPr>
              <w:t xml:space="preserve"> 0,5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0,1—0,5</w:t>
            </w:r>
            <w:r>
              <w:rPr>
                <w:sz w:val="18"/>
                <w:vertAlign w:val="superscript"/>
              </w:rPr>
              <w:t>1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&lt; 0,1 </w:t>
            </w:r>
          </w:p>
        </w:tc>
      </w:tr>
      <w:tr w:rsidR="000962D4">
        <w:trPr>
          <w:trHeight w:val="232"/>
        </w:trPr>
        <w:tc>
          <w:tcPr>
            <w:tcW w:w="62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Искусственное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освещение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30"/>
        </w:trPr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Средняя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рабочей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поверхности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лк</w:t>
            </w:r>
            <w:r>
              <w:rPr>
                <w:sz w:val="18"/>
              </w:rPr>
              <w:t xml:space="preserve">) </w:t>
            </w:r>
            <w:r>
              <w:rPr>
                <w:sz w:val="18"/>
              </w:rPr>
              <w:t>для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разрядов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зрительных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z w:val="18"/>
              </w:rPr>
              <w:t xml:space="preserve">: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6" w:firstLine="0"/>
            </w:pPr>
            <w:r>
              <w:rPr>
                <w:sz w:val="18"/>
              </w:rPr>
              <w:t xml:space="preserve">I—III, 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Б</w:t>
            </w:r>
            <w:r>
              <w:rPr>
                <w:sz w:val="1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≥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perscript"/>
              </w:rPr>
              <w:t>2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5" w:firstLine="0"/>
              <w:jc w:val="left"/>
            </w:pPr>
            <w:r>
              <w:rPr>
                <w:sz w:val="18"/>
              </w:rPr>
              <w:t>0,5</w:t>
            </w:r>
            <w:r>
              <w:rPr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</w:rPr>
              <w:t>≤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 &lt; </w:t>
            </w:r>
            <w:r>
              <w:rPr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2" w:firstLine="0"/>
              <w:jc w:val="center"/>
            </w:pPr>
            <w:r>
              <w:rPr>
                <w:sz w:val="18"/>
              </w:rPr>
              <w:t xml:space="preserve">&lt; 0,5 </w:t>
            </w:r>
            <w:r>
              <w:rPr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583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 xml:space="preserve">IV—XIV, </w:t>
            </w:r>
          </w:p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Б</w:t>
            </w:r>
            <w:r>
              <w:rPr>
                <w:sz w:val="18"/>
              </w:rPr>
              <w:t xml:space="preserve">2,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Д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Ж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&lt; </w:t>
            </w:r>
            <w:r>
              <w:rPr>
                <w:sz w:val="18"/>
              </w:rPr>
              <w:t>Е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0962D4">
        <w:trPr>
          <w:trHeight w:val="407"/>
        </w:trPr>
        <w:tc>
          <w:tcPr>
            <w:tcW w:w="2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Объединенный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показатель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дискомфорта</w:t>
            </w:r>
            <w:r>
              <w:rPr>
                <w:sz w:val="18"/>
              </w:rPr>
              <w:t>, UGR</w:t>
            </w:r>
            <w:r>
              <w:rPr>
                <w:sz w:val="18"/>
                <w:vertAlign w:val="superscript"/>
              </w:rPr>
              <w:t>3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100" w:firstLine="0"/>
              <w:jc w:val="left"/>
            </w:pPr>
            <w:r>
              <w:rPr>
                <w:sz w:val="18"/>
              </w:rPr>
              <w:t>Отсутствие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Наличие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0962D4">
        <w:trPr>
          <w:trHeight w:val="407"/>
        </w:trPr>
        <w:tc>
          <w:tcPr>
            <w:tcW w:w="2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Коэффициент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пульсации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(</w:t>
            </w:r>
            <w:r>
              <w:rPr>
                <w:i/>
                <w:sz w:val="18"/>
              </w:rPr>
              <w:t>К</w:t>
            </w:r>
            <w:r>
              <w:rPr>
                <w:i/>
                <w:sz w:val="18"/>
                <w:vertAlign w:val="subscript"/>
              </w:rPr>
              <w:t>п</w:t>
            </w:r>
            <w:r>
              <w:rPr>
                <w:sz w:val="18"/>
              </w:rPr>
              <w:t xml:space="preserve">, %)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К</w:t>
            </w:r>
            <w:r>
              <w:rPr>
                <w:sz w:val="18"/>
                <w:vertAlign w:val="subscript"/>
              </w:rPr>
              <w:t>пн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&gt; </w:t>
            </w:r>
            <w:r>
              <w:rPr>
                <w:sz w:val="18"/>
              </w:rPr>
              <w:t>К</w:t>
            </w:r>
            <w:r>
              <w:rPr>
                <w:sz w:val="18"/>
                <w:vertAlign w:val="subscript"/>
              </w:rPr>
              <w:t>пн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0962D4">
        <w:trPr>
          <w:trHeight w:val="407"/>
        </w:trPr>
        <w:tc>
          <w:tcPr>
            <w:tcW w:w="28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Яркость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яркость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рабочей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поверх</w:t>
            </w:r>
            <w:r>
              <w:rPr>
                <w:sz w:val="18"/>
              </w:rPr>
              <w:t>-</w:t>
            </w:r>
          </w:p>
          <w:p w:rsidR="000962D4" w:rsidRDefault="00A82E42">
            <w:pPr>
              <w:spacing w:after="0" w:line="259" w:lineRule="auto"/>
              <w:ind w:left="0" w:right="1092" w:firstLine="1140"/>
              <w:jc w:val="left"/>
            </w:pPr>
            <w:r>
              <w:rPr>
                <w:sz w:val="12"/>
              </w:rPr>
              <w:t xml:space="preserve">2 </w:t>
            </w:r>
            <w:r>
              <w:rPr>
                <w:sz w:val="18"/>
              </w:rPr>
              <w:t>ности</w:t>
            </w:r>
            <w:r>
              <w:rPr>
                <w:sz w:val="18"/>
              </w:rPr>
              <w:t>) (</w:t>
            </w:r>
            <w:r>
              <w:rPr>
                <w:i/>
                <w:sz w:val="18"/>
              </w:rPr>
              <w:t>L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кд</w:t>
            </w:r>
            <w:r>
              <w:rPr>
                <w:sz w:val="18"/>
              </w:rPr>
              <w:t>/</w:t>
            </w:r>
            <w:r>
              <w:rPr>
                <w:sz w:val="18"/>
              </w:rPr>
              <w:t xml:space="preserve">м 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L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&gt; L</w:t>
            </w:r>
            <w:r>
              <w:rPr>
                <w:sz w:val="18"/>
                <w:vertAlign w:val="subscript"/>
              </w:rPr>
              <w:t>н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</w:tr>
      <w:tr w:rsidR="000962D4">
        <w:trPr>
          <w:trHeight w:val="2342"/>
        </w:trPr>
        <w:tc>
          <w:tcPr>
            <w:tcW w:w="62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18"/>
              </w:rPr>
              <w:t xml:space="preserve">Примечание: </w:t>
            </w:r>
          </w:p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2"/>
              </w:rPr>
              <w:t>1</w:t>
            </w:r>
          </w:p>
          <w:p w:rsidR="000962D4" w:rsidRDefault="00A82E42">
            <w:pPr>
              <w:spacing w:after="0" w:line="216" w:lineRule="auto"/>
              <w:ind w:left="0" w:firstLine="60"/>
            </w:pP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Независимо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административных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районов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ресурсам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светового климата</w:t>
            </w:r>
            <w:r>
              <w:rPr>
                <w:sz w:val="18"/>
              </w:rPr>
              <w:t xml:space="preserve">. </w:t>
            </w:r>
          </w:p>
          <w:p w:rsidR="000962D4" w:rsidRDefault="00A82E42">
            <w:pPr>
              <w:tabs>
                <w:tab w:val="center" w:pos="5453"/>
              </w:tabs>
              <w:spacing w:after="0" w:line="259" w:lineRule="auto"/>
              <w:ind w:left="0" w:firstLine="0"/>
              <w:jc w:val="left"/>
            </w:pPr>
            <w:r>
              <w:rPr>
                <w:sz w:val="12"/>
              </w:rPr>
              <w:t>2</w:t>
            </w:r>
            <w:r>
              <w:rPr>
                <w:sz w:val="12"/>
              </w:rPr>
              <w:tab/>
              <w:t>39</w:t>
            </w:r>
          </w:p>
          <w:p w:rsidR="000962D4" w:rsidRDefault="00A82E42">
            <w:pPr>
              <w:spacing w:after="0" w:line="216" w:lineRule="auto"/>
              <w:ind w:left="0" w:right="28" w:firstLine="60"/>
            </w:pP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санитарно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эпидемиологических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повышению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норматива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искусственного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недостаточности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отсутствия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естественного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Если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системе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комбинированного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суммарная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ниже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нормативной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составляющая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общего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ниже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нормативного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присваивается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</w:p>
          <w:p w:rsidR="000962D4" w:rsidRDefault="00A82E42">
            <w:pPr>
              <w:spacing w:after="0" w:line="216" w:lineRule="auto"/>
              <w:ind w:left="0" w:right="5833" w:firstLine="0"/>
              <w:jc w:val="left"/>
            </w:pPr>
            <w:r>
              <w:rPr>
                <w:sz w:val="18"/>
              </w:rPr>
              <w:t xml:space="preserve">3.1. </w:t>
            </w:r>
            <w:r>
              <w:rPr>
                <w:sz w:val="12"/>
              </w:rPr>
              <w:t>3</w:t>
            </w:r>
          </w:p>
          <w:p w:rsidR="000962D4" w:rsidRDefault="00A82E42">
            <w:pPr>
              <w:spacing w:after="0" w:line="259" w:lineRule="auto"/>
              <w:ind w:left="0" w:right="27" w:firstLine="60"/>
            </w:pP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Контроль</w:t>
            </w:r>
            <w:r>
              <w:rPr>
                <w:sz w:val="18"/>
              </w:rPr>
              <w:t xml:space="preserve"> UGR </w:t>
            </w:r>
            <w:r>
              <w:rPr>
                <w:sz w:val="18"/>
              </w:rPr>
              <w:t>проводится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визуально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При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наличии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поле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работников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слепящих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ухудшении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видимости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различения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 жалобах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работников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дискомфорт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условия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данному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показателю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относят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классу</w:t>
            </w:r>
            <w:r>
              <w:rPr>
                <w:sz w:val="18"/>
              </w:rPr>
              <w:t xml:space="preserve"> 3.1 </w:t>
            </w:r>
          </w:p>
        </w:tc>
      </w:tr>
    </w:tbl>
    <w:p w:rsidR="000962D4" w:rsidRDefault="00A82E42">
      <w:pPr>
        <w:spacing w:after="0" w:line="259" w:lineRule="auto"/>
        <w:ind w:left="0" w:firstLine="0"/>
        <w:jc w:val="left"/>
      </w:pPr>
      <w:r>
        <w:rPr>
          <w:strike/>
        </w:rPr>
        <w:t xml:space="preserve">                                                         </w:t>
      </w:r>
      <w:r>
        <w:t xml:space="preserve"> </w:t>
      </w:r>
    </w:p>
    <w:p w:rsidR="000962D4" w:rsidRDefault="00A82E42">
      <w:pPr>
        <w:spacing w:after="3" w:line="259" w:lineRule="auto"/>
        <w:ind w:left="-5" w:hanging="10"/>
        <w:jc w:val="left"/>
      </w:pPr>
      <w:r>
        <w:rPr>
          <w:sz w:val="16"/>
          <w:vertAlign w:val="superscript"/>
        </w:rPr>
        <w:t xml:space="preserve">39 </w:t>
      </w:r>
      <w:r>
        <w:rPr>
          <w:sz w:val="16"/>
        </w:rPr>
        <w:t>Глава</w:t>
      </w:r>
      <w:r>
        <w:rPr>
          <w:sz w:val="16"/>
        </w:rPr>
        <w:t xml:space="preserve"> V </w:t>
      </w:r>
      <w:r>
        <w:rPr>
          <w:sz w:val="16"/>
        </w:rPr>
        <w:t>СанПиН</w:t>
      </w:r>
      <w:r>
        <w:rPr>
          <w:sz w:val="16"/>
        </w:rPr>
        <w:t xml:space="preserve"> 1.2.3685—21. </w:t>
      </w:r>
    </w:p>
    <w:p w:rsidR="000962D4" w:rsidRDefault="00A82E42">
      <w:pPr>
        <w:ind w:left="-15" w:right="56"/>
      </w:pPr>
      <w:r>
        <w:t xml:space="preserve">1.2. 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оценивается</w:t>
      </w:r>
      <w:r>
        <w:t xml:space="preserve"> </w:t>
      </w:r>
      <w:r>
        <w:t>по</w:t>
      </w:r>
      <w:r>
        <w:t xml:space="preserve"> </w:t>
      </w:r>
      <w:r>
        <w:t>КЕО</w:t>
      </w:r>
      <w:r>
        <w:t xml:space="preserve">. </w:t>
      </w:r>
      <w:r>
        <w:t>При</w:t>
      </w:r>
      <w:r>
        <w:t xml:space="preserve"> </w:t>
      </w:r>
      <w:r>
        <w:t>расположении</w:t>
      </w:r>
      <w:r>
        <w:t xml:space="preserve"> </w:t>
      </w:r>
      <w:r>
        <w:t>рабочего</w:t>
      </w:r>
      <w:r>
        <w:t xml:space="preserve"> </w:t>
      </w:r>
      <w:r>
        <w:t>места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зонах</w:t>
      </w:r>
      <w:r>
        <w:t xml:space="preserve"> </w:t>
      </w:r>
      <w:r>
        <w:t>с</w:t>
      </w:r>
      <w:r>
        <w:t xml:space="preserve"> </w:t>
      </w:r>
      <w:r>
        <w:t>различными</w:t>
      </w:r>
      <w:r>
        <w:t xml:space="preserve"> </w:t>
      </w:r>
      <w:r>
        <w:t>условиями</w:t>
      </w:r>
      <w:r>
        <w:t xml:space="preserve"> </w:t>
      </w:r>
      <w:r>
        <w:t>естест</w:t>
      </w:r>
      <w:r>
        <w:t>венного</w:t>
      </w:r>
      <w:r>
        <w:t xml:space="preserve"> </w:t>
      </w:r>
      <w:r>
        <w:t>освещения</w:t>
      </w:r>
      <w:r>
        <w:t xml:space="preserve">,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и</w:t>
      </w:r>
      <w:r>
        <w:t xml:space="preserve"> </w:t>
      </w:r>
      <w:r>
        <w:t>вне</w:t>
      </w:r>
      <w:r>
        <w:t xml:space="preserve"> </w:t>
      </w:r>
      <w:r>
        <w:t>зданий</w:t>
      </w:r>
      <w:r>
        <w:t xml:space="preserve">, </w:t>
      </w:r>
      <w:r>
        <w:t>класс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присваивается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времени</w:t>
      </w:r>
      <w:r>
        <w:t xml:space="preserve"> </w:t>
      </w:r>
      <w:r>
        <w:t>пребывания</w:t>
      </w:r>
      <w:r>
        <w:t xml:space="preserve"> </w:t>
      </w:r>
      <w:r>
        <w:t>в</w:t>
      </w:r>
      <w:r>
        <w:t xml:space="preserve"> </w:t>
      </w:r>
      <w:r>
        <w:t>этих</w:t>
      </w:r>
      <w:r>
        <w:t xml:space="preserve"> </w:t>
      </w:r>
      <w:r>
        <w:t>зонах</w:t>
      </w:r>
      <w:r>
        <w:t xml:space="preserve">. </w:t>
      </w:r>
    </w:p>
    <w:p w:rsidR="000962D4" w:rsidRDefault="00A82E42">
      <w:pPr>
        <w:ind w:left="-15" w:right="56"/>
      </w:pPr>
      <w:r>
        <w:t xml:space="preserve">1.3. </w:t>
      </w:r>
      <w:r>
        <w:t>Искусственное</w:t>
      </w:r>
      <w:r>
        <w:t xml:space="preserve"> </w:t>
      </w:r>
      <w:r>
        <w:t>освещение</w:t>
      </w:r>
      <w:r>
        <w:t xml:space="preserve"> </w:t>
      </w:r>
      <w:r>
        <w:t>оценивается</w:t>
      </w:r>
      <w:r>
        <w:t xml:space="preserve"> </w:t>
      </w:r>
      <w:r>
        <w:t>по</w:t>
      </w:r>
      <w:r>
        <w:t xml:space="preserve"> </w:t>
      </w:r>
      <w:r>
        <w:t>ряду</w:t>
      </w:r>
      <w:r>
        <w:t xml:space="preserve"> </w:t>
      </w:r>
      <w:r>
        <w:t>показателей</w:t>
      </w:r>
      <w:r>
        <w:t xml:space="preserve">: </w:t>
      </w:r>
      <w:r>
        <w:t>средней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объединенному</w:t>
      </w:r>
      <w:r>
        <w:t xml:space="preserve"> </w:t>
      </w:r>
      <w:r>
        <w:t>показателю</w:t>
      </w:r>
      <w:r>
        <w:t xml:space="preserve"> </w:t>
      </w:r>
      <w:r>
        <w:t>ди</w:t>
      </w:r>
      <w:r>
        <w:t>скомфорта</w:t>
      </w:r>
      <w:r>
        <w:t xml:space="preserve">, </w:t>
      </w:r>
      <w:r>
        <w:t>коэффициенту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и</w:t>
      </w:r>
      <w:r>
        <w:t xml:space="preserve"> </w:t>
      </w:r>
      <w:r>
        <w:t>яркости</w:t>
      </w:r>
      <w:r>
        <w:t xml:space="preserve"> </w:t>
      </w:r>
      <w:r>
        <w:t>освещения</w:t>
      </w:r>
      <w:r>
        <w:t xml:space="preserve">. </w:t>
      </w:r>
      <w:r>
        <w:t>После</w:t>
      </w:r>
      <w:r>
        <w:t xml:space="preserve"> </w:t>
      </w:r>
      <w:r>
        <w:t>присвоения</w:t>
      </w:r>
      <w:r>
        <w:t xml:space="preserve"> </w:t>
      </w:r>
      <w:r>
        <w:t>классов</w:t>
      </w:r>
      <w:r>
        <w:t xml:space="preserve"> </w:t>
      </w:r>
      <w:r>
        <w:t>по</w:t>
      </w:r>
      <w:r>
        <w:t xml:space="preserve"> </w:t>
      </w:r>
      <w:r>
        <w:t>отдельным</w:t>
      </w:r>
      <w:r>
        <w:t xml:space="preserve"> </w:t>
      </w:r>
      <w:r>
        <w:t>показателям</w:t>
      </w:r>
      <w:r>
        <w:t xml:space="preserve"> </w:t>
      </w:r>
      <w:r>
        <w:t>проводится</w:t>
      </w:r>
      <w:r>
        <w:t xml:space="preserve"> </w:t>
      </w:r>
      <w:r>
        <w:t>окончательная</w:t>
      </w:r>
      <w:r>
        <w:t xml:space="preserve"> </w:t>
      </w:r>
      <w:r>
        <w:t>оценка</w:t>
      </w:r>
      <w:r>
        <w:t xml:space="preserve"> </w:t>
      </w:r>
      <w:r>
        <w:t>по</w:t>
      </w:r>
      <w:r>
        <w:t xml:space="preserve"> </w:t>
      </w:r>
      <w:r>
        <w:t>фактору</w:t>
      </w:r>
      <w:r>
        <w:t xml:space="preserve"> «</w:t>
      </w:r>
      <w:r>
        <w:t>искусственное</w:t>
      </w:r>
      <w:r>
        <w:t xml:space="preserve"> </w:t>
      </w:r>
      <w:r>
        <w:t>освещение</w:t>
      </w:r>
      <w:r>
        <w:t xml:space="preserve">» </w:t>
      </w:r>
      <w:r>
        <w:t>путем</w:t>
      </w:r>
      <w:r>
        <w:t xml:space="preserve"> </w:t>
      </w:r>
      <w:r>
        <w:t>выбора</w:t>
      </w:r>
      <w:r>
        <w:t xml:space="preserve"> </w:t>
      </w:r>
      <w:r>
        <w:t>показателя</w:t>
      </w:r>
      <w:r>
        <w:t xml:space="preserve">, </w:t>
      </w:r>
      <w:r>
        <w:t>отнесенного</w:t>
      </w:r>
      <w:r>
        <w:t xml:space="preserve"> </w:t>
      </w:r>
      <w:r>
        <w:t>к</w:t>
      </w:r>
      <w:r>
        <w:t xml:space="preserve"> </w:t>
      </w:r>
      <w:r>
        <w:t>наибольшей</w:t>
      </w:r>
      <w:r>
        <w:t xml:space="preserve"> </w:t>
      </w:r>
      <w:r>
        <w:t>степени</w:t>
      </w:r>
      <w:r>
        <w:t xml:space="preserve"> </w:t>
      </w:r>
      <w:r>
        <w:t>вредности</w:t>
      </w:r>
      <w:r>
        <w:t xml:space="preserve">. </w:t>
      </w:r>
    </w:p>
    <w:p w:rsidR="000962D4" w:rsidRDefault="00A82E42">
      <w:pPr>
        <w:ind w:left="-15" w:right="56"/>
      </w:pPr>
      <w:r>
        <w:t xml:space="preserve">1.4. </w:t>
      </w:r>
      <w:r>
        <w:t>Итоговая</w:t>
      </w:r>
      <w:r>
        <w:t xml:space="preserve">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по</w:t>
      </w:r>
      <w:r>
        <w:t xml:space="preserve"> </w:t>
      </w:r>
      <w:r>
        <w:t>фактору</w:t>
      </w:r>
      <w:r>
        <w:t xml:space="preserve"> «</w:t>
      </w:r>
      <w:r>
        <w:t>световая</w:t>
      </w:r>
      <w:r>
        <w:t xml:space="preserve"> </w:t>
      </w:r>
      <w:r>
        <w:t>среда</w:t>
      </w:r>
      <w:r>
        <w:t xml:space="preserve">» </w:t>
      </w:r>
      <w:r>
        <w:t>производится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оценок</w:t>
      </w:r>
      <w:r>
        <w:t xml:space="preserve"> </w:t>
      </w:r>
      <w:r>
        <w:t>по</w:t>
      </w:r>
      <w:r>
        <w:t xml:space="preserve"> </w:t>
      </w:r>
      <w:r>
        <w:t>естественному</w:t>
      </w:r>
      <w:r>
        <w:t xml:space="preserve"> </w:t>
      </w:r>
      <w:r>
        <w:t>и</w:t>
      </w:r>
      <w:r>
        <w:t xml:space="preserve"> </w:t>
      </w:r>
      <w:r>
        <w:t>искусственному</w:t>
      </w:r>
      <w:r>
        <w:t xml:space="preserve"> </w:t>
      </w:r>
      <w:r>
        <w:t>освещению</w:t>
      </w:r>
      <w:r>
        <w:t xml:space="preserve"> </w:t>
      </w:r>
      <w:r>
        <w:t>путем</w:t>
      </w:r>
      <w:r>
        <w:t xml:space="preserve"> </w:t>
      </w:r>
      <w:r>
        <w:t>выбора</w:t>
      </w:r>
      <w:r>
        <w:t xml:space="preserve"> </w:t>
      </w:r>
      <w:r>
        <w:t>из</w:t>
      </w:r>
      <w:r>
        <w:t xml:space="preserve"> </w:t>
      </w:r>
      <w:r>
        <w:t>них</w:t>
      </w:r>
      <w:r>
        <w:t xml:space="preserve"> </w:t>
      </w:r>
      <w:r>
        <w:t>наибольшей</w:t>
      </w:r>
      <w:r>
        <w:t xml:space="preserve"> </w:t>
      </w:r>
      <w:r>
        <w:t>степени</w:t>
      </w:r>
      <w:r>
        <w:t xml:space="preserve"> </w:t>
      </w:r>
      <w:r>
        <w:t>вредности</w:t>
      </w:r>
      <w:r>
        <w:t xml:space="preserve">. </w:t>
      </w:r>
    </w:p>
    <w:p w:rsidR="000962D4" w:rsidRDefault="00A82E42">
      <w:pPr>
        <w:ind w:left="-15" w:right="56"/>
      </w:pPr>
      <w:r>
        <w:t xml:space="preserve">1.5. </w:t>
      </w:r>
      <w:r>
        <w:t>При</w:t>
      </w:r>
      <w:r>
        <w:t xml:space="preserve"> </w:t>
      </w:r>
      <w:r>
        <w:t>расположении</w:t>
      </w:r>
      <w:r>
        <w:t xml:space="preserve"> </w:t>
      </w:r>
      <w:r>
        <w:t>рабочего</w:t>
      </w:r>
      <w:r>
        <w:t xml:space="preserve"> </w:t>
      </w:r>
      <w:r>
        <w:t>места</w:t>
      </w:r>
      <w:r>
        <w:t xml:space="preserve"> </w:t>
      </w:r>
      <w:r>
        <w:t>в</w:t>
      </w:r>
      <w:r>
        <w:t xml:space="preserve"> </w:t>
      </w:r>
      <w:r>
        <w:t>нескольких</w:t>
      </w:r>
      <w:r>
        <w:t xml:space="preserve"> </w:t>
      </w:r>
      <w:r>
        <w:t>помещениях</w:t>
      </w:r>
      <w:r>
        <w:t xml:space="preserve">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по</w:t>
      </w:r>
      <w:r>
        <w:t xml:space="preserve"> </w:t>
      </w:r>
      <w:r>
        <w:t>показателю</w:t>
      </w:r>
      <w:r>
        <w:t xml:space="preserve"> «</w:t>
      </w:r>
      <w:r>
        <w:t>световая</w:t>
      </w:r>
      <w:r>
        <w:t xml:space="preserve"> </w:t>
      </w:r>
      <w:r>
        <w:t>среда</w:t>
      </w:r>
      <w:r>
        <w:t xml:space="preserve">» </w:t>
      </w:r>
      <w:r>
        <w:t>производится</w:t>
      </w:r>
      <w:r>
        <w:t xml:space="preserve"> </w:t>
      </w:r>
      <w:r>
        <w:t>в</w:t>
      </w:r>
      <w:r>
        <w:t xml:space="preserve"> </w:t>
      </w:r>
      <w:r>
        <w:t>следующем</w:t>
      </w:r>
      <w:r>
        <w:t xml:space="preserve"> </w:t>
      </w:r>
      <w:r>
        <w:t>порядке</w:t>
      </w:r>
      <w:r>
        <w:t xml:space="preserve">: </w:t>
      </w:r>
    </w:p>
    <w:p w:rsidR="000962D4" w:rsidRDefault="00A82E42">
      <w:pPr>
        <w:numPr>
          <w:ilvl w:val="1"/>
          <w:numId w:val="15"/>
        </w:numPr>
        <w:ind w:right="56"/>
      </w:pPr>
      <w:r>
        <w:t>вначале</w:t>
      </w:r>
      <w:r>
        <w:t xml:space="preserve"> </w:t>
      </w:r>
      <w:r>
        <w:t>каждому</w:t>
      </w:r>
      <w:r>
        <w:t xml:space="preserve"> </w:t>
      </w:r>
      <w:r>
        <w:t>из</w:t>
      </w:r>
      <w:r>
        <w:t xml:space="preserve"> </w:t>
      </w:r>
      <w:r>
        <w:t>помещений</w:t>
      </w:r>
      <w:r>
        <w:rPr>
          <w:color w:val="70AD46"/>
        </w:rP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процессу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 </w:t>
      </w:r>
      <w:r>
        <w:t>присваивается</w:t>
      </w:r>
      <w:r>
        <w:t xml:space="preserve"> </w:t>
      </w:r>
      <w:r>
        <w:t>класс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по</w:t>
      </w:r>
      <w:r>
        <w:t xml:space="preserve"> </w:t>
      </w:r>
      <w:r>
        <w:t>естественному</w:t>
      </w:r>
      <w:r>
        <w:t xml:space="preserve"> </w:t>
      </w:r>
      <w:r>
        <w:t>освещению</w:t>
      </w:r>
      <w:r>
        <w:t xml:space="preserve"> </w:t>
      </w:r>
      <w:r>
        <w:t>и</w:t>
      </w:r>
      <w:r>
        <w:t xml:space="preserve"> </w:t>
      </w:r>
      <w:r>
        <w:t>по</w:t>
      </w:r>
      <w:r>
        <w:t xml:space="preserve"> </w:t>
      </w:r>
      <w:r>
        <w:t>искусственному</w:t>
      </w:r>
      <w:r>
        <w:t xml:space="preserve"> </w:t>
      </w:r>
      <w:r>
        <w:t>освещению</w:t>
      </w:r>
      <w:r>
        <w:t xml:space="preserve">; </w:t>
      </w:r>
    </w:p>
    <w:p w:rsidR="000962D4" w:rsidRDefault="00A82E42">
      <w:pPr>
        <w:numPr>
          <w:ilvl w:val="1"/>
          <w:numId w:val="15"/>
        </w:numPr>
        <w:ind w:right="56"/>
      </w:pPr>
      <w:r>
        <w:t>по</w:t>
      </w:r>
      <w:r>
        <w:t xml:space="preserve"> </w:t>
      </w:r>
      <w:r>
        <w:t>хронометр</w:t>
      </w:r>
      <w:r>
        <w:t>ажу</w:t>
      </w:r>
      <w:r>
        <w:t xml:space="preserve"> (</w:t>
      </w:r>
      <w:r>
        <w:t>фотографиям</w:t>
      </w:r>
      <w:r>
        <w:t xml:space="preserve"> </w:t>
      </w:r>
      <w:r>
        <w:t>рабочего</w:t>
      </w:r>
      <w:r>
        <w:t xml:space="preserve"> </w:t>
      </w:r>
      <w:r>
        <w:t>дня</w:t>
      </w:r>
      <w:r>
        <w:t xml:space="preserve">) </w:t>
      </w:r>
      <w:r>
        <w:t>определяется</w:t>
      </w:r>
      <w:r>
        <w:t xml:space="preserve"> </w:t>
      </w:r>
      <w:r>
        <w:t>относительное</w:t>
      </w:r>
      <w:r>
        <w:t xml:space="preserve"> </w:t>
      </w:r>
      <w:r>
        <w:t>время</w:t>
      </w:r>
      <w:r>
        <w:t xml:space="preserve"> </w:t>
      </w:r>
      <w:r>
        <w:t>работы</w:t>
      </w:r>
      <w:r>
        <w:t xml:space="preserve"> (</w:t>
      </w:r>
      <w:r>
        <w:t>в</w:t>
      </w:r>
      <w:r>
        <w:t xml:space="preserve"> </w:t>
      </w:r>
      <w:r>
        <w:t>долях</w:t>
      </w:r>
      <w:r>
        <w:t xml:space="preserve"> </w:t>
      </w:r>
      <w:r>
        <w:t>единицы</w:t>
      </w:r>
      <w:r>
        <w:t xml:space="preserve">)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из</w:t>
      </w:r>
      <w:r>
        <w:t xml:space="preserve"> </w:t>
      </w:r>
      <w:r>
        <w:t>помещений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процессу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; </w:t>
      </w:r>
    </w:p>
    <w:p w:rsidR="000962D4" w:rsidRDefault="00A82E42">
      <w:pPr>
        <w:numPr>
          <w:ilvl w:val="1"/>
          <w:numId w:val="15"/>
        </w:numPr>
        <w:spacing w:after="0" w:line="259" w:lineRule="auto"/>
        <w:ind w:right="56"/>
      </w:pPr>
      <w:r>
        <w:t>классам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формально</w:t>
      </w:r>
      <w:r>
        <w:t xml:space="preserve"> </w:t>
      </w:r>
      <w:r>
        <w:t>присваиваются</w:t>
      </w:r>
      <w:r>
        <w:t xml:space="preserve"> </w:t>
      </w:r>
      <w:r>
        <w:t>следующие</w:t>
      </w:r>
      <w:r>
        <w:t xml:space="preserve"> </w:t>
      </w:r>
    </w:p>
    <w:p w:rsidR="000962D4" w:rsidRDefault="00A82E42">
      <w:pPr>
        <w:pStyle w:val="Heading3"/>
        <w:spacing w:after="0" w:line="259" w:lineRule="auto"/>
        <w:ind w:left="-5" w:right="0"/>
        <w:jc w:val="left"/>
      </w:pPr>
      <w:r>
        <w:rPr>
          <w:b w:val="0"/>
          <w:i w:val="0"/>
        </w:rPr>
        <w:t>баллы: класс 2 – 0,0, класс 3.1 – 1,0, класс</w:t>
      </w:r>
      <w:r>
        <w:rPr>
          <w:b w:val="0"/>
          <w:i w:val="0"/>
        </w:rPr>
        <w:t xml:space="preserve"> 3.2 – 2,0; </w:t>
      </w:r>
    </w:p>
    <w:p w:rsidR="000962D4" w:rsidRDefault="00A82E42">
      <w:pPr>
        <w:numPr>
          <w:ilvl w:val="0"/>
          <w:numId w:val="16"/>
        </w:numPr>
        <w:ind w:right="56"/>
      </w:pPr>
      <w:r>
        <w:t>определяется</w:t>
      </w:r>
      <w:r>
        <w:t xml:space="preserve"> </w:t>
      </w:r>
      <w:r>
        <w:t>суммарное</w:t>
      </w:r>
      <w:r>
        <w:t xml:space="preserve"> </w:t>
      </w:r>
      <w:r>
        <w:t>значение</w:t>
      </w:r>
      <w:r>
        <w:t xml:space="preserve"> </w:t>
      </w:r>
      <w:r>
        <w:t>баллов</w:t>
      </w:r>
      <w:r>
        <w:t xml:space="preserve"> </w:t>
      </w:r>
      <w:r>
        <w:t>путем</w:t>
      </w:r>
      <w:r>
        <w:t xml:space="preserve"> </w:t>
      </w:r>
      <w:r>
        <w:t>умножения</w:t>
      </w:r>
      <w:r>
        <w:t xml:space="preserve"> </w:t>
      </w:r>
      <w:r>
        <w:t>относительного</w:t>
      </w:r>
      <w:r>
        <w:t xml:space="preserve"> </w:t>
      </w:r>
      <w:r>
        <w:t>времени</w:t>
      </w:r>
      <w:r>
        <w:t xml:space="preserve"> </w:t>
      </w:r>
      <w:r>
        <w:t>пребывания</w:t>
      </w:r>
      <w:r>
        <w:t xml:space="preserve"> </w:t>
      </w:r>
      <w:r>
        <w:t>в</w:t>
      </w:r>
      <w:r>
        <w:t xml:space="preserve"> </w:t>
      </w:r>
      <w:r>
        <w:t>каждом</w:t>
      </w:r>
      <w:r>
        <w:t xml:space="preserve"> </w:t>
      </w:r>
      <w:r>
        <w:t>помещении</w:t>
      </w:r>
      <w:r>
        <w:t xml:space="preserve"> </w:t>
      </w:r>
      <w:r>
        <w:t>на</w:t>
      </w:r>
      <w:r>
        <w:t xml:space="preserve"> </w:t>
      </w:r>
      <w:r>
        <w:t>баллы</w:t>
      </w:r>
      <w:r>
        <w:t xml:space="preserve">, </w:t>
      </w:r>
      <w:r>
        <w:t>соответствующие</w:t>
      </w:r>
      <w:r>
        <w:t xml:space="preserve"> </w:t>
      </w:r>
      <w:r>
        <w:t>классу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помещении</w:t>
      </w:r>
      <w:r>
        <w:t xml:space="preserve"> (</w:t>
      </w:r>
      <w:r>
        <w:t>раздельно</w:t>
      </w:r>
      <w:r>
        <w:t xml:space="preserve"> </w:t>
      </w:r>
      <w:r>
        <w:t>для</w:t>
      </w:r>
      <w:r>
        <w:t xml:space="preserve"> </w:t>
      </w:r>
      <w:r>
        <w:t>естественного</w:t>
      </w:r>
      <w:r>
        <w:t xml:space="preserve"> </w:t>
      </w:r>
      <w:r>
        <w:t>и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), </w:t>
      </w:r>
      <w:r>
        <w:t>и</w:t>
      </w:r>
      <w:r>
        <w:t xml:space="preserve"> </w:t>
      </w:r>
      <w:r>
        <w:t>суммирования</w:t>
      </w:r>
      <w:r>
        <w:t xml:space="preserve"> </w:t>
      </w:r>
      <w:r>
        <w:t>полученных</w:t>
      </w:r>
      <w:r>
        <w:t xml:space="preserve"> </w:t>
      </w:r>
      <w:r>
        <w:t>произведений</w:t>
      </w:r>
      <w:r>
        <w:t xml:space="preserve">; </w:t>
      </w:r>
    </w:p>
    <w:p w:rsidR="000962D4" w:rsidRDefault="00A82E42">
      <w:pPr>
        <w:numPr>
          <w:ilvl w:val="0"/>
          <w:numId w:val="16"/>
        </w:numPr>
        <w:ind w:right="56"/>
      </w:pPr>
      <w:r>
        <w:t>окончательная</w:t>
      </w:r>
      <w:r>
        <w:t xml:space="preserve">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освещения</w:t>
      </w:r>
      <w:r>
        <w:t xml:space="preserve"> </w:t>
      </w:r>
      <w:r>
        <w:t>производится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рассчитанной</w:t>
      </w:r>
      <w:r>
        <w:t xml:space="preserve"> </w:t>
      </w:r>
      <w:r>
        <w:t>суммы</w:t>
      </w:r>
      <w:r>
        <w:t xml:space="preserve"> </w:t>
      </w:r>
      <w:r>
        <w:t>баллов</w:t>
      </w:r>
      <w:r>
        <w:t xml:space="preserve"> (</w:t>
      </w:r>
      <w:r>
        <w:t>далее</w:t>
      </w:r>
      <w:r>
        <w:t xml:space="preserve"> – G) </w:t>
      </w:r>
      <w:r>
        <w:t>следующим</w:t>
      </w:r>
      <w:r>
        <w:t xml:space="preserve"> </w:t>
      </w:r>
      <w:r>
        <w:t>образом</w:t>
      </w:r>
      <w:r>
        <w:t xml:space="preserve">: </w:t>
      </w:r>
      <w:r>
        <w:t>класс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2, </w:t>
      </w:r>
      <w:r>
        <w:t>если</w:t>
      </w:r>
      <w:r>
        <w:t xml:space="preserve"> 0 </w:t>
      </w:r>
      <w:r>
        <w:rPr>
          <w:rFonts w:ascii="Segoe UI Symbol" w:eastAsia="Segoe UI Symbol" w:hAnsi="Segoe UI Symbol" w:cs="Segoe UI Symbol"/>
        </w:rPr>
        <w:t>≤</w:t>
      </w:r>
      <w:r>
        <w:t xml:space="preserve"> G &lt; 0,5; </w:t>
      </w:r>
      <w:r>
        <w:t>класс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3.1, </w:t>
      </w:r>
      <w:r>
        <w:t>если</w:t>
      </w:r>
      <w:r>
        <w:t xml:space="preserve"> 0,5 </w:t>
      </w:r>
      <w:r>
        <w:rPr>
          <w:rFonts w:ascii="Segoe UI Symbol" w:eastAsia="Segoe UI Symbol" w:hAnsi="Segoe UI Symbol" w:cs="Segoe UI Symbol"/>
        </w:rPr>
        <w:t>≤</w:t>
      </w:r>
      <w:r>
        <w:t xml:space="preserve"> G &lt; 1,5; </w:t>
      </w:r>
      <w:r>
        <w:t>класс</w:t>
      </w:r>
      <w:r>
        <w:t xml:space="preserve"> </w:t>
      </w:r>
      <w:r>
        <w:t>усл</w:t>
      </w:r>
      <w:r>
        <w:t>овий</w:t>
      </w:r>
      <w:r>
        <w:t xml:space="preserve"> </w:t>
      </w:r>
      <w:r>
        <w:t>труда</w:t>
      </w:r>
      <w:r>
        <w:t xml:space="preserve"> 3.2, </w:t>
      </w:r>
      <w:r>
        <w:t>если</w:t>
      </w:r>
      <w:r>
        <w:t xml:space="preserve"> 1,5 </w:t>
      </w:r>
      <w:r>
        <w:rPr>
          <w:rFonts w:ascii="Segoe UI Symbol" w:eastAsia="Segoe UI Symbol" w:hAnsi="Segoe UI Symbol" w:cs="Segoe UI Symbol"/>
        </w:rPr>
        <w:t>≤</w:t>
      </w:r>
      <w:r>
        <w:t xml:space="preserve"> G &lt; 2,0.  </w:t>
      </w:r>
    </w:p>
    <w:p w:rsidR="000962D4" w:rsidRDefault="00A82E42">
      <w:pPr>
        <w:ind w:left="-15" w:right="56"/>
      </w:pPr>
      <w:r>
        <w:t xml:space="preserve">1.6.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 </w:t>
      </w:r>
      <w:r>
        <w:t>по</w:t>
      </w:r>
      <w:r>
        <w:t xml:space="preserve"> </w:t>
      </w:r>
      <w:r>
        <w:t>фактору</w:t>
      </w:r>
      <w:r>
        <w:t xml:space="preserve"> «</w:t>
      </w:r>
      <w:r>
        <w:t>Световая</w:t>
      </w:r>
      <w:r>
        <w:t xml:space="preserve"> </w:t>
      </w:r>
      <w:r>
        <w:t>среда</w:t>
      </w:r>
      <w:r>
        <w:t xml:space="preserve">» </w:t>
      </w:r>
      <w:r>
        <w:t>может</w:t>
      </w:r>
      <w:r>
        <w:t xml:space="preserve"> </w:t>
      </w:r>
      <w:r>
        <w:t>производится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возможности</w:t>
      </w:r>
      <w:r>
        <w:t xml:space="preserve"> </w:t>
      </w:r>
      <w:r>
        <w:t>компенсации</w:t>
      </w:r>
      <w:r>
        <w:t xml:space="preserve"> </w:t>
      </w:r>
      <w:r>
        <w:t>недостаточности</w:t>
      </w:r>
      <w:r>
        <w:t xml:space="preserve"> </w:t>
      </w:r>
      <w:r>
        <w:t>или</w:t>
      </w:r>
      <w:r>
        <w:t xml:space="preserve"> </w:t>
      </w:r>
      <w:r>
        <w:t>отсутствия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 </w:t>
      </w:r>
      <w:r>
        <w:t>путем</w:t>
      </w:r>
      <w:r>
        <w:t xml:space="preserve"> </w:t>
      </w:r>
      <w:r>
        <w:t>создания</w:t>
      </w:r>
      <w:r>
        <w:t xml:space="preserve"> </w:t>
      </w:r>
      <w:r>
        <w:t>благоприятных</w:t>
      </w:r>
      <w:r>
        <w:t xml:space="preserve"> </w:t>
      </w:r>
      <w:r>
        <w:t>условий</w:t>
      </w:r>
      <w:r>
        <w:t xml:space="preserve"> </w:t>
      </w:r>
      <w:r>
        <w:t>искусственного</w:t>
      </w:r>
      <w:r>
        <w:t xml:space="preserve"> </w:t>
      </w:r>
      <w:r>
        <w:t>освещения</w:t>
      </w:r>
      <w:r>
        <w:t xml:space="preserve"> </w:t>
      </w:r>
      <w:r>
        <w:t>и</w:t>
      </w:r>
      <w:r>
        <w:t xml:space="preserve">, </w:t>
      </w:r>
      <w:r>
        <w:t>при</w:t>
      </w:r>
      <w:r>
        <w:t xml:space="preserve"> </w:t>
      </w:r>
      <w:r>
        <w:t>необходимости</w:t>
      </w:r>
      <w:r>
        <w:t xml:space="preserve">, </w:t>
      </w:r>
      <w:r>
        <w:t>компенсации</w:t>
      </w:r>
      <w:r>
        <w:t xml:space="preserve"> </w:t>
      </w:r>
      <w:r>
        <w:t>ультрафиолетовой</w:t>
      </w:r>
      <w:r>
        <w:t xml:space="preserve"> </w:t>
      </w:r>
      <w:r>
        <w:t>недостаточности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табл</w:t>
      </w:r>
      <w:r>
        <w:t xml:space="preserve">. </w:t>
      </w:r>
      <w:r>
        <w:t>П</w:t>
      </w:r>
      <w:r>
        <w:t xml:space="preserve">1.2. </w:t>
      </w:r>
    </w:p>
    <w:p w:rsidR="000962D4" w:rsidRDefault="00A82E42">
      <w:pPr>
        <w:spacing w:after="103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Таблица П1.2 </w:t>
      </w:r>
    </w:p>
    <w:p w:rsidR="000962D4" w:rsidRDefault="00A82E42">
      <w:pPr>
        <w:spacing w:after="4" w:line="248" w:lineRule="auto"/>
        <w:ind w:left="220" w:right="281" w:hanging="10"/>
        <w:jc w:val="center"/>
      </w:pPr>
      <w:r>
        <w:rPr>
          <w:b/>
          <w:sz w:val="18"/>
        </w:rPr>
        <w:t xml:space="preserve">Оценка условий труда по фактору «световая среда» </w:t>
      </w:r>
    </w:p>
    <w:tbl>
      <w:tblPr>
        <w:tblStyle w:val="TableGrid"/>
        <w:tblW w:w="6278" w:type="dxa"/>
        <w:tblInd w:w="-6" w:type="dxa"/>
        <w:tblCellMar>
          <w:top w:w="33" w:type="dxa"/>
          <w:left w:w="3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72"/>
        <w:gridCol w:w="1264"/>
        <w:gridCol w:w="2478"/>
        <w:gridCol w:w="1264"/>
      </w:tblGrid>
      <w:tr w:rsidR="000962D4">
        <w:trPr>
          <w:trHeight w:val="596"/>
        </w:trPr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Оценка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естественного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Оценка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искусственного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16" w:lineRule="auto"/>
              <w:ind w:left="0" w:firstLine="0"/>
              <w:jc w:val="center"/>
            </w:pPr>
            <w:r>
              <w:rPr>
                <w:sz w:val="18"/>
              </w:rPr>
              <w:t>Профилактическое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ультрафиолетовое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облучение</w:t>
            </w:r>
            <w:r>
              <w:rPr>
                <w:sz w:val="18"/>
              </w:rPr>
              <w:t xml:space="preserve"> </w:t>
            </w:r>
          </w:p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>работающих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78" w:firstLine="152"/>
              <w:jc w:val="left"/>
            </w:pPr>
            <w:r>
              <w:rPr>
                <w:sz w:val="18"/>
              </w:rPr>
              <w:t>Общая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оценка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235"/>
        </w:trPr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2</w:t>
            </w:r>
            <w:r>
              <w:rPr>
                <w:sz w:val="18"/>
                <w:vertAlign w:val="superscript"/>
              </w:rPr>
              <w:t>*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235"/>
        </w:trPr>
        <w:tc>
          <w:tcPr>
            <w:tcW w:w="12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  <w:tc>
          <w:tcPr>
            <w:tcW w:w="1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2</w:t>
            </w:r>
            <w:r>
              <w:rPr>
                <w:sz w:val="18"/>
                <w:vertAlign w:val="superscript"/>
              </w:rPr>
              <w:t>*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имеется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bottom"/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>отсутствует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имеется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3.1 </w:t>
            </w:r>
          </w:p>
        </w:tc>
      </w:tr>
      <w:tr w:rsidR="000962D4">
        <w:trPr>
          <w:trHeight w:val="23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>отсутствует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имеется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23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>отсутствует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51" w:firstLine="0"/>
              <w:jc w:val="center"/>
            </w:pPr>
            <w:r>
              <w:rPr>
                <w:sz w:val="18"/>
              </w:rPr>
              <w:t xml:space="preserve">3.2 </w:t>
            </w:r>
          </w:p>
        </w:tc>
      </w:tr>
      <w:tr w:rsidR="000962D4">
        <w:trPr>
          <w:trHeight w:val="598"/>
        </w:trPr>
        <w:tc>
          <w:tcPr>
            <w:tcW w:w="62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8" w:right="49" w:firstLine="0"/>
            </w:pPr>
            <w:r>
              <w:rPr>
                <w:b/>
                <w:sz w:val="18"/>
              </w:rPr>
              <w:t>Примечание:</w:t>
            </w:r>
            <w:r>
              <w:rPr>
                <w:sz w:val="18"/>
              </w:rPr>
              <w:t xml:space="preserve"> * –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санитарно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эпидемиологических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z w:val="18"/>
                <w:vertAlign w:val="superscript"/>
              </w:rPr>
              <w:footnoteReference w:id="35"/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повышению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искусственного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недостаточности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отсутствия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естественного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освещения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317"/>
        </w:trPr>
        <w:tc>
          <w:tcPr>
            <w:tcW w:w="6278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0962D4" w:rsidRDefault="00A82E42">
      <w:pPr>
        <w:spacing w:after="274" w:line="234" w:lineRule="auto"/>
        <w:ind w:left="4624" w:firstLine="411"/>
        <w:jc w:val="left"/>
      </w:pPr>
      <w:r>
        <w:rPr>
          <w:rFonts w:ascii="Arial" w:eastAsia="Arial" w:hAnsi="Arial" w:cs="Arial"/>
          <w:sz w:val="18"/>
        </w:rPr>
        <w:t xml:space="preserve">Приложение 2  к МУК 4.3.3975—24 </w:t>
      </w:r>
    </w:p>
    <w:p w:rsidR="000962D4" w:rsidRDefault="00A82E42">
      <w:pPr>
        <w:pStyle w:val="Heading2"/>
        <w:spacing w:after="145" w:line="259" w:lineRule="auto"/>
        <w:ind w:left="248" w:right="310"/>
      </w:pPr>
      <w:r>
        <w:rPr>
          <w:i w:val="0"/>
          <w:sz w:val="21"/>
        </w:rPr>
        <w:t xml:space="preserve">Оценка условий зрительной работы </w:t>
      </w:r>
    </w:p>
    <w:p w:rsidR="000962D4" w:rsidRDefault="00A82E42">
      <w:pPr>
        <w:ind w:left="-15" w:right="56"/>
      </w:pPr>
      <w:r>
        <w:t xml:space="preserve">2.1. </w:t>
      </w:r>
      <w:r>
        <w:t>Оценка</w:t>
      </w:r>
      <w:r>
        <w:t xml:space="preserve"> </w:t>
      </w:r>
      <w:r>
        <w:t>условий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, </w:t>
      </w:r>
      <w:r>
        <w:t>характерной</w:t>
      </w:r>
      <w:r>
        <w:t xml:space="preserve"> </w:t>
      </w:r>
      <w:r>
        <w:t>для</w:t>
      </w:r>
      <w:r>
        <w:t xml:space="preserve"> </w:t>
      </w:r>
      <w:r>
        <w:t>обследуемых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, </w:t>
      </w:r>
      <w:r>
        <w:t>осуществляется</w:t>
      </w:r>
      <w:r>
        <w:t xml:space="preserve"> </w:t>
      </w:r>
      <w:r>
        <w:t>непосредственно</w:t>
      </w:r>
      <w:r>
        <w:t xml:space="preserve"> </w:t>
      </w:r>
      <w:r>
        <w:t>на</w:t>
      </w:r>
      <w:r>
        <w:t xml:space="preserve"> </w:t>
      </w:r>
      <w:r>
        <w:t>предприятии</w:t>
      </w:r>
      <w:r>
        <w:t xml:space="preserve"> </w:t>
      </w:r>
      <w:r>
        <w:t>посредством</w:t>
      </w:r>
      <w:r>
        <w:t xml:space="preserve"> </w:t>
      </w:r>
      <w:r>
        <w:t>ознакомления</w:t>
      </w:r>
      <w:r>
        <w:t xml:space="preserve"> </w:t>
      </w:r>
      <w:r>
        <w:t>с</w:t>
      </w:r>
      <w:r>
        <w:t xml:space="preserve"> </w:t>
      </w:r>
      <w:r>
        <w:t>технологическими</w:t>
      </w:r>
      <w:r>
        <w:t xml:space="preserve"> </w:t>
      </w:r>
      <w:r>
        <w:t>картами</w:t>
      </w:r>
      <w:r>
        <w:t xml:space="preserve"> (</w:t>
      </w:r>
      <w:r>
        <w:t>отраслевыми</w:t>
      </w:r>
      <w:r>
        <w:t xml:space="preserve"> </w:t>
      </w:r>
      <w:r>
        <w:t>нормами</w:t>
      </w:r>
      <w:r>
        <w:t xml:space="preserve">, </w:t>
      </w:r>
      <w:r>
        <w:t>стандартами</w:t>
      </w:r>
      <w:r>
        <w:t xml:space="preserve"> </w:t>
      </w:r>
      <w:r>
        <w:t>предприятия</w:t>
      </w:r>
      <w:r>
        <w:t xml:space="preserve">), </w:t>
      </w:r>
      <w:r>
        <w:t>опроса</w:t>
      </w:r>
      <w:r>
        <w:t xml:space="preserve"> </w:t>
      </w:r>
      <w:r>
        <w:t>рабочих</w:t>
      </w:r>
      <w:r>
        <w:t xml:space="preserve"> </w:t>
      </w:r>
      <w:r>
        <w:t>и</w:t>
      </w:r>
      <w:r>
        <w:t xml:space="preserve"> </w:t>
      </w:r>
      <w:r>
        <w:t>технологов</w:t>
      </w:r>
      <w:r>
        <w:t xml:space="preserve"> </w:t>
      </w:r>
      <w:r>
        <w:t>и</w:t>
      </w:r>
      <w:r>
        <w:t xml:space="preserve"> </w:t>
      </w:r>
      <w:r>
        <w:t>наблюдений</w:t>
      </w:r>
      <w:r>
        <w:t xml:space="preserve"> </w:t>
      </w:r>
      <w:r>
        <w:t>за</w:t>
      </w:r>
      <w:r>
        <w:t xml:space="preserve"> </w:t>
      </w:r>
      <w:r>
        <w:t>ходом</w:t>
      </w:r>
      <w:r>
        <w:t xml:space="preserve"> </w:t>
      </w:r>
      <w:r>
        <w:t>работы</w:t>
      </w:r>
      <w:r>
        <w:t xml:space="preserve">.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изучения</w:t>
      </w:r>
      <w:r>
        <w:t xml:space="preserve"> </w:t>
      </w:r>
      <w:r>
        <w:t>рабочего</w:t>
      </w:r>
      <w:r>
        <w:t xml:space="preserve"> </w:t>
      </w:r>
      <w:r>
        <w:t>места</w:t>
      </w:r>
      <w:r>
        <w:t xml:space="preserve"> (</w:t>
      </w:r>
      <w:r>
        <w:t>операции</w:t>
      </w:r>
      <w:r>
        <w:t xml:space="preserve">) </w:t>
      </w:r>
      <w:r>
        <w:t>фиксируются</w:t>
      </w:r>
      <w:r>
        <w:t xml:space="preserve"> </w:t>
      </w:r>
      <w:r>
        <w:t>следующие</w:t>
      </w:r>
      <w:r>
        <w:t xml:space="preserve"> </w:t>
      </w:r>
      <w:r>
        <w:t>параметры</w:t>
      </w:r>
      <w:r>
        <w:t xml:space="preserve">: </w:t>
      </w:r>
    </w:p>
    <w:p w:rsidR="000962D4" w:rsidRDefault="00A82E42">
      <w:pPr>
        <w:numPr>
          <w:ilvl w:val="0"/>
          <w:numId w:val="17"/>
        </w:numPr>
        <w:ind w:right="56"/>
      </w:pPr>
      <w:r>
        <w:t>наименование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(</w:t>
      </w:r>
      <w:r>
        <w:t>стол</w:t>
      </w:r>
      <w:r>
        <w:t xml:space="preserve">, </w:t>
      </w:r>
      <w:r>
        <w:t>верстак</w:t>
      </w:r>
      <w:r>
        <w:t xml:space="preserve">, </w:t>
      </w:r>
      <w:r>
        <w:t>часть</w:t>
      </w:r>
      <w:r>
        <w:t xml:space="preserve"> </w:t>
      </w:r>
      <w:r>
        <w:t>оборудования</w:t>
      </w:r>
      <w:r>
        <w:t xml:space="preserve"> </w:t>
      </w:r>
      <w:r>
        <w:t>или</w:t>
      </w:r>
      <w:r>
        <w:t xml:space="preserve"> </w:t>
      </w:r>
      <w:r>
        <w:t>изделия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производится</w:t>
      </w:r>
      <w:r>
        <w:t xml:space="preserve"> </w:t>
      </w:r>
      <w:r>
        <w:t>работа</w:t>
      </w:r>
      <w:r>
        <w:t xml:space="preserve">) </w:t>
      </w:r>
      <w:r>
        <w:t>и</w:t>
      </w:r>
      <w:r>
        <w:t xml:space="preserve"> </w:t>
      </w:r>
      <w:r>
        <w:t>плоскость</w:t>
      </w:r>
      <w:r>
        <w:t xml:space="preserve"> </w:t>
      </w:r>
      <w:r>
        <w:t>ее</w:t>
      </w:r>
      <w:r>
        <w:t xml:space="preserve"> </w:t>
      </w:r>
      <w:r>
        <w:t>расположения</w:t>
      </w:r>
      <w:r>
        <w:t xml:space="preserve"> (</w:t>
      </w:r>
      <w:r>
        <w:t>горизонтальная</w:t>
      </w:r>
      <w:r>
        <w:t xml:space="preserve">, </w:t>
      </w:r>
      <w:r>
        <w:t>наклонная</w:t>
      </w:r>
      <w:r>
        <w:t xml:space="preserve">, </w:t>
      </w:r>
      <w:r>
        <w:t>вертикальная</w:t>
      </w:r>
      <w:r>
        <w:t xml:space="preserve">);  </w:t>
      </w:r>
    </w:p>
    <w:p w:rsidR="000962D4" w:rsidRDefault="00A82E42">
      <w:pPr>
        <w:numPr>
          <w:ilvl w:val="0"/>
          <w:numId w:val="17"/>
        </w:numPr>
        <w:ind w:right="56"/>
      </w:pPr>
      <w:r>
        <w:t>характеристика</w:t>
      </w:r>
      <w:r>
        <w:t xml:space="preserve"> </w:t>
      </w:r>
      <w:r>
        <w:t>объекта</w:t>
      </w:r>
      <w:r>
        <w:t xml:space="preserve"> </w:t>
      </w:r>
      <w:r>
        <w:t>различения</w:t>
      </w:r>
      <w:r>
        <w:t xml:space="preserve"> (</w:t>
      </w:r>
      <w:r>
        <w:t>рассматриваемого</w:t>
      </w:r>
      <w:r>
        <w:t xml:space="preserve"> </w:t>
      </w:r>
      <w:r>
        <w:t>предмета</w:t>
      </w:r>
      <w:r>
        <w:t xml:space="preserve">, </w:t>
      </w:r>
      <w:r>
        <w:t>отдельной</w:t>
      </w:r>
      <w:r>
        <w:t xml:space="preserve"> </w:t>
      </w:r>
      <w:r>
        <w:t>его</w:t>
      </w:r>
      <w:r>
        <w:t xml:space="preserve"> </w:t>
      </w:r>
      <w:r>
        <w:t>части</w:t>
      </w:r>
      <w:r>
        <w:t xml:space="preserve"> </w:t>
      </w:r>
      <w:r>
        <w:t>или</w:t>
      </w:r>
      <w:r>
        <w:t xml:space="preserve"> </w:t>
      </w:r>
      <w:r>
        <w:t>дефекта</w:t>
      </w:r>
      <w:r>
        <w:t xml:space="preserve">, </w:t>
      </w:r>
      <w:r>
        <w:t>которые</w:t>
      </w:r>
      <w:r>
        <w:t xml:space="preserve"> </w:t>
      </w:r>
      <w:r>
        <w:t>требуется</w:t>
      </w:r>
      <w:r>
        <w:t xml:space="preserve"> </w:t>
      </w:r>
      <w:r>
        <w:t>различить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работы</w:t>
      </w:r>
      <w:r>
        <w:t xml:space="preserve">), </w:t>
      </w:r>
      <w:r>
        <w:t>включающая</w:t>
      </w:r>
      <w:r>
        <w:t xml:space="preserve"> </w:t>
      </w:r>
      <w:r>
        <w:t>его</w:t>
      </w:r>
      <w:r>
        <w:t xml:space="preserve"> </w:t>
      </w:r>
      <w:r>
        <w:t>наименование</w:t>
      </w:r>
      <w:r>
        <w:t xml:space="preserve">, </w:t>
      </w:r>
      <w:r>
        <w:t>линейный</w:t>
      </w:r>
      <w:r>
        <w:t xml:space="preserve"> </w:t>
      </w:r>
      <w:r>
        <w:t>размер</w:t>
      </w:r>
      <w:r>
        <w:t xml:space="preserve"> (</w:t>
      </w:r>
      <w:r>
        <w:t>минимальный</w:t>
      </w:r>
      <w:r>
        <w:t xml:space="preserve"> </w:t>
      </w:r>
      <w:r>
        <w:t>или</w:t>
      </w:r>
      <w:r>
        <w:t xml:space="preserve"> </w:t>
      </w:r>
      <w:r>
        <w:t>эквивалентный</w:t>
      </w:r>
      <w:r>
        <w:t xml:space="preserve">), </w:t>
      </w:r>
      <w:r>
        <w:t>расстояние</w:t>
      </w:r>
      <w:r>
        <w:t xml:space="preserve"> </w:t>
      </w:r>
      <w:r>
        <w:t>до</w:t>
      </w:r>
      <w:r>
        <w:t xml:space="preserve"> </w:t>
      </w:r>
      <w:r>
        <w:t>глаз</w:t>
      </w:r>
      <w:r>
        <w:t xml:space="preserve"> </w:t>
      </w:r>
      <w:r>
        <w:t>работающего</w:t>
      </w:r>
      <w:r>
        <w:t xml:space="preserve">; </w:t>
      </w:r>
    </w:p>
    <w:p w:rsidR="000962D4" w:rsidRDefault="00A82E42">
      <w:pPr>
        <w:numPr>
          <w:ilvl w:val="0"/>
          <w:numId w:val="17"/>
        </w:numPr>
        <w:ind w:right="56"/>
      </w:pPr>
      <w:r>
        <w:t>характеристика</w:t>
      </w:r>
      <w:r>
        <w:t xml:space="preserve"> </w:t>
      </w:r>
      <w:r>
        <w:t>фона</w:t>
      </w:r>
      <w:r>
        <w:t xml:space="preserve">: </w:t>
      </w:r>
      <w:r>
        <w:t>фон</w:t>
      </w:r>
      <w:r>
        <w:t xml:space="preserve"> </w:t>
      </w:r>
      <w:r>
        <w:t>считается</w:t>
      </w:r>
      <w:r>
        <w:t xml:space="preserve"> </w:t>
      </w:r>
      <w:r>
        <w:t>светлым</w:t>
      </w:r>
      <w:r>
        <w:t xml:space="preserve"> </w:t>
      </w:r>
      <w:r>
        <w:t>при</w:t>
      </w:r>
      <w:r>
        <w:t xml:space="preserve"> </w:t>
      </w:r>
      <w:r>
        <w:t>коэффициенте</w:t>
      </w:r>
      <w:r>
        <w:t xml:space="preserve"> </w:t>
      </w:r>
      <w:r>
        <w:t>отражения</w:t>
      </w:r>
      <w:r>
        <w:t xml:space="preserve"> </w:t>
      </w:r>
      <w:r>
        <w:t>поверхности</w:t>
      </w:r>
      <w:r>
        <w:t xml:space="preserve"> </w:t>
      </w:r>
      <w:r>
        <w:rPr>
          <w:i/>
        </w:rPr>
        <w:t>р</w:t>
      </w:r>
      <w:r>
        <w:t xml:space="preserve"> &gt; 0,4; </w:t>
      </w:r>
      <w:r>
        <w:t>средним</w:t>
      </w:r>
      <w:r>
        <w:t xml:space="preserve"> – 0,2 </w:t>
      </w:r>
      <w:r>
        <w:rPr>
          <w:rFonts w:ascii="Segoe UI Symbol" w:eastAsia="Segoe UI Symbol" w:hAnsi="Segoe UI Symbol" w:cs="Segoe UI Symbol"/>
        </w:rPr>
        <w:t>≤</w:t>
      </w:r>
      <w:r>
        <w:t xml:space="preserve"> </w:t>
      </w:r>
      <w:r>
        <w:rPr>
          <w:i/>
        </w:rPr>
        <w:t>p</w:t>
      </w:r>
      <w:r>
        <w:t xml:space="preserve"> </w:t>
      </w:r>
      <w:r>
        <w:rPr>
          <w:rFonts w:ascii="Segoe UI Symbol" w:eastAsia="Segoe UI Symbol" w:hAnsi="Segoe UI Symbol" w:cs="Segoe UI Symbol"/>
        </w:rPr>
        <w:t>≤</w:t>
      </w:r>
      <w:r>
        <w:t xml:space="preserve"> 0,4; </w:t>
      </w:r>
      <w:r>
        <w:t>темным</w:t>
      </w:r>
      <w:r>
        <w:t xml:space="preserve"> – </w:t>
      </w:r>
      <w:r>
        <w:rPr>
          <w:i/>
        </w:rPr>
        <w:t>р</w:t>
      </w:r>
      <w:r>
        <w:t xml:space="preserve"> </w:t>
      </w:r>
      <w:r>
        <w:rPr>
          <w:rFonts w:ascii="Segoe UI Symbol" w:eastAsia="Segoe UI Symbol" w:hAnsi="Segoe UI Symbol" w:cs="Segoe UI Symbol"/>
        </w:rPr>
        <w:t>≤</w:t>
      </w:r>
      <w:r>
        <w:t xml:space="preserve"> 0,2. </w:t>
      </w:r>
      <w:r>
        <w:t>Коэффициенты</w:t>
      </w:r>
      <w:r>
        <w:t xml:space="preserve"> </w:t>
      </w:r>
      <w:r>
        <w:t>отражения</w:t>
      </w:r>
      <w:r>
        <w:t xml:space="preserve"> </w:t>
      </w:r>
      <w:r>
        <w:t>наиболее</w:t>
      </w:r>
      <w:r>
        <w:t xml:space="preserve"> </w:t>
      </w:r>
      <w:r>
        <w:t>распространенных</w:t>
      </w:r>
      <w:r>
        <w:t xml:space="preserve"> </w:t>
      </w:r>
      <w:r>
        <w:t>материалов</w:t>
      </w:r>
      <w:r>
        <w:t xml:space="preserve"> </w:t>
      </w:r>
      <w:r>
        <w:t>и</w:t>
      </w:r>
      <w:r>
        <w:t xml:space="preserve"> </w:t>
      </w:r>
      <w:r>
        <w:t>красок</w:t>
      </w:r>
      <w:r>
        <w:t xml:space="preserve"> </w:t>
      </w:r>
      <w:r>
        <w:t>приведены</w:t>
      </w:r>
      <w:r>
        <w:t xml:space="preserve"> </w:t>
      </w:r>
      <w:r>
        <w:t>в</w:t>
      </w:r>
      <w:r>
        <w:t xml:space="preserve"> </w:t>
      </w:r>
      <w:r>
        <w:t>табл</w:t>
      </w:r>
      <w:r>
        <w:t xml:space="preserve">. </w:t>
      </w:r>
      <w:r>
        <w:t>П</w:t>
      </w:r>
      <w:r>
        <w:t xml:space="preserve">2.1; </w:t>
      </w:r>
    </w:p>
    <w:p w:rsidR="000962D4" w:rsidRDefault="00A82E42">
      <w:pPr>
        <w:numPr>
          <w:ilvl w:val="0"/>
          <w:numId w:val="17"/>
        </w:numPr>
        <w:spacing w:after="200"/>
        <w:ind w:right="56"/>
      </w:pPr>
      <w:r>
        <w:t>контраст</w:t>
      </w:r>
      <w:r>
        <w:t xml:space="preserve"> </w:t>
      </w:r>
      <w:r>
        <w:t>объекта</w:t>
      </w:r>
      <w:r>
        <w:t xml:space="preserve"> </w:t>
      </w:r>
      <w:r>
        <w:t>различения</w:t>
      </w:r>
      <w:r>
        <w:t xml:space="preserve"> </w:t>
      </w:r>
      <w:r>
        <w:t>с</w:t>
      </w:r>
      <w:r>
        <w:t xml:space="preserve"> </w:t>
      </w:r>
      <w:r>
        <w:t>фоном</w:t>
      </w:r>
      <w:r>
        <w:t xml:space="preserve"> (</w:t>
      </w:r>
      <w:r>
        <w:rPr>
          <w:i/>
        </w:rPr>
        <w:t>К</w:t>
      </w:r>
      <w:r>
        <w:t xml:space="preserve">) </w:t>
      </w:r>
      <w:r>
        <w:t>по</w:t>
      </w:r>
      <w:r>
        <w:t xml:space="preserve"> </w:t>
      </w:r>
      <w:r>
        <w:t>формуле</w:t>
      </w:r>
      <w:r>
        <w:t xml:space="preserve"> (8): </w:t>
      </w:r>
    </w:p>
    <w:p w:rsidR="000962D4" w:rsidRDefault="00A82E42">
      <w:pPr>
        <w:spacing w:after="0" w:line="259" w:lineRule="auto"/>
        <w:ind w:left="840" w:right="661" w:hanging="1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1774821</wp:posOffset>
                </wp:positionH>
                <wp:positionV relativeFrom="paragraph">
                  <wp:posOffset>-42687</wp:posOffset>
                </wp:positionV>
                <wp:extent cx="574548" cy="205740"/>
                <wp:effectExtent l="0" t="0" r="0" b="0"/>
                <wp:wrapNone/>
                <wp:docPr id="100856" name="Group 100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48" cy="205740"/>
                          <a:chOff x="0" y="0"/>
                          <a:chExt cx="574548" cy="205740"/>
                        </a:xfrm>
                      </wpg:grpSpPr>
                      <wps:wsp>
                        <wps:cNvPr id="13877" name="Shape 13877"/>
                        <wps:cNvSpPr/>
                        <wps:spPr>
                          <a:xfrm>
                            <a:off x="12954" y="0"/>
                            <a:ext cx="0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690">
                                <a:moveTo>
                                  <a:pt x="0" y="0"/>
                                </a:moveTo>
                                <a:lnTo>
                                  <a:pt x="0" y="18669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78" name="Shape 13878"/>
                        <wps:cNvSpPr/>
                        <wps:spPr>
                          <a:xfrm>
                            <a:off x="557784" y="0"/>
                            <a:ext cx="0" cy="186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6690">
                                <a:moveTo>
                                  <a:pt x="0" y="0"/>
                                </a:moveTo>
                                <a:lnTo>
                                  <a:pt x="0" y="18669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79" name="Shape 13879"/>
                        <wps:cNvSpPr/>
                        <wps:spPr>
                          <a:xfrm>
                            <a:off x="0" y="205740"/>
                            <a:ext cx="5745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4548">
                                <a:moveTo>
                                  <a:pt x="0" y="0"/>
                                </a:moveTo>
                                <a:lnTo>
                                  <a:pt x="57454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0856" style="width:45.24pt;height:16.2pt;position:absolute;z-index:-2147483363;mso-position-horizontal-relative:text;mso-position-horizontal:absolute;margin-left:139.75pt;mso-position-vertical-relative:text;margin-top:-3.36124pt;" coordsize="5745,2057">
                <v:shape id="Shape 13877" style="position:absolute;width:0;height:1866;left:129;top:0;" coordsize="0,186690" path="m0,0l0,186690">
                  <v:stroke weight="0.49899pt" endcap="round" joinstyle="round" on="true" color="#000000"/>
                  <v:fill on="false" color="#000000" opacity="0"/>
                </v:shape>
                <v:shape id="Shape 13878" style="position:absolute;width:0;height:1866;left:5577;top:0;" coordsize="0,186690" path="m0,0l0,186690">
                  <v:stroke weight="0.49899pt" endcap="round" joinstyle="round" on="true" color="#000000"/>
                  <v:fill on="false" color="#000000" opacity="0"/>
                </v:shape>
                <v:shape id="Shape 13879" style="position:absolute;width:5745;height:0;left:0;top:2057;" coordsize="574548,0" path="m0,0l574548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>(</w:t>
      </w:r>
      <w:r>
        <w:rPr>
          <w:i/>
        </w:rPr>
        <w:t>L</w:t>
      </w:r>
      <w:r>
        <w:rPr>
          <w:i/>
          <w:sz w:val="18"/>
          <w:vertAlign w:val="subscript"/>
        </w:rPr>
        <w:t xml:space="preserve">o </w:t>
      </w:r>
      <w:r>
        <w:t>−</w:t>
      </w:r>
      <w:r>
        <w:rPr>
          <w:i/>
        </w:rPr>
        <w:t xml:space="preserve"> L )</w:t>
      </w:r>
      <w:r>
        <w:rPr>
          <w:i/>
          <w:sz w:val="18"/>
          <w:vertAlign w:val="subscript"/>
        </w:rPr>
        <w:t>ф</w:t>
      </w:r>
    </w:p>
    <w:p w:rsidR="000962D4" w:rsidRDefault="00A82E42">
      <w:pPr>
        <w:tabs>
          <w:tab w:val="center" w:pos="3269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K</w:t>
      </w:r>
      <w:r>
        <w:t xml:space="preserve"> = , </w:t>
      </w:r>
      <w:r>
        <w:t>где</w:t>
      </w:r>
      <w:r>
        <w:t xml:space="preserve"> </w:t>
      </w:r>
      <w:r>
        <w:tab/>
        <w:t xml:space="preserve">(8) </w:t>
      </w:r>
    </w:p>
    <w:p w:rsidR="000962D4" w:rsidRDefault="00A82E42">
      <w:pPr>
        <w:spacing w:after="147" w:line="259" w:lineRule="auto"/>
        <w:ind w:left="825" w:right="672" w:hanging="10"/>
        <w:jc w:val="center"/>
      </w:pPr>
      <w:r>
        <w:rPr>
          <w:i/>
        </w:rPr>
        <w:t>L</w:t>
      </w:r>
      <w:r>
        <w:rPr>
          <w:i/>
          <w:sz w:val="12"/>
        </w:rPr>
        <w:t>ф</w:t>
      </w:r>
    </w:p>
    <w:p w:rsidR="000962D4" w:rsidRDefault="00A82E42">
      <w:pPr>
        <w:spacing w:line="299" w:lineRule="auto"/>
        <w:ind w:left="425" w:right="2285" w:firstLine="0"/>
      </w:pPr>
      <w:r>
        <w:rPr>
          <w:i/>
        </w:rPr>
        <w:t>L</w:t>
      </w:r>
      <w:r>
        <w:rPr>
          <w:i/>
          <w:vertAlign w:val="subscript"/>
        </w:rPr>
        <w:t>o</w:t>
      </w:r>
      <w:r>
        <w:t xml:space="preserve"> – </w:t>
      </w:r>
      <w:r>
        <w:t>яркость</w:t>
      </w:r>
      <w:r>
        <w:t xml:space="preserve"> </w:t>
      </w:r>
      <w:r>
        <w:t>объекта</w:t>
      </w:r>
      <w:r>
        <w:t xml:space="preserve"> </w:t>
      </w:r>
      <w:r>
        <w:t>различения</w:t>
      </w:r>
      <w:r>
        <w:t xml:space="preserve">, </w:t>
      </w:r>
      <w:r>
        <w:t>кд</w:t>
      </w:r>
      <w:r>
        <w:t>/</w:t>
      </w:r>
      <w:r>
        <w:t>м</w:t>
      </w:r>
      <w:r>
        <w:rPr>
          <w:vertAlign w:val="superscript"/>
        </w:rPr>
        <w:t>2</w:t>
      </w:r>
      <w:r>
        <w:t xml:space="preserve">; </w:t>
      </w:r>
      <w:r>
        <w:rPr>
          <w:i/>
        </w:rPr>
        <w:t>L</w:t>
      </w:r>
      <w:r>
        <w:rPr>
          <w:i/>
          <w:vertAlign w:val="subscript"/>
        </w:rPr>
        <w:t>ф</w:t>
      </w:r>
      <w:r>
        <w:t xml:space="preserve"> – </w:t>
      </w:r>
      <w:r>
        <w:t>яркость</w:t>
      </w:r>
      <w:r>
        <w:t xml:space="preserve"> </w:t>
      </w:r>
      <w:r>
        <w:t>фона</w:t>
      </w:r>
      <w:r>
        <w:t xml:space="preserve">, </w:t>
      </w:r>
      <w:r>
        <w:t>кд</w:t>
      </w:r>
      <w:r>
        <w:t>/</w:t>
      </w:r>
      <w:r>
        <w:t>м</w:t>
      </w:r>
      <w:r>
        <w:rPr>
          <w:vertAlign w:val="superscript"/>
        </w:rPr>
        <w:t>2</w:t>
      </w:r>
      <w:r>
        <w:t xml:space="preserve">. </w:t>
      </w:r>
    </w:p>
    <w:p w:rsidR="000962D4" w:rsidRDefault="00A82E42">
      <w:pPr>
        <w:ind w:left="-15" w:right="56"/>
      </w:pPr>
      <w:r>
        <w:t>Контраст</w:t>
      </w:r>
      <w:r>
        <w:t xml:space="preserve"> </w:t>
      </w:r>
      <w:r>
        <w:t>объекта</w:t>
      </w:r>
      <w:r>
        <w:t xml:space="preserve"> </w:t>
      </w:r>
      <w:r>
        <w:t>различения</w:t>
      </w:r>
      <w:r>
        <w:t xml:space="preserve"> </w:t>
      </w:r>
      <w:r>
        <w:t>с</w:t>
      </w:r>
      <w:r>
        <w:t xml:space="preserve"> </w:t>
      </w:r>
      <w:r>
        <w:t>фоном</w:t>
      </w:r>
      <w:r>
        <w:t xml:space="preserve"> </w:t>
      </w:r>
      <w:r>
        <w:t>считается</w:t>
      </w:r>
      <w:r>
        <w:t xml:space="preserve">: </w:t>
      </w:r>
      <w:r>
        <w:t>большим</w:t>
      </w:r>
      <w:r>
        <w:t xml:space="preserve"> – </w:t>
      </w:r>
      <w:r>
        <w:t>при</w:t>
      </w:r>
      <w:r>
        <w:t xml:space="preserve"> </w:t>
      </w:r>
      <w:r>
        <w:rPr>
          <w:i/>
        </w:rPr>
        <w:t>К</w:t>
      </w:r>
      <w:r>
        <w:t xml:space="preserve"> &gt; 0,5 (</w:t>
      </w:r>
      <w:r>
        <w:t>объект</w:t>
      </w:r>
      <w:r>
        <w:t xml:space="preserve"> </w:t>
      </w:r>
      <w:r>
        <w:t>и</w:t>
      </w:r>
      <w:r>
        <w:t xml:space="preserve"> </w:t>
      </w:r>
      <w:r>
        <w:t>фон</w:t>
      </w:r>
      <w:r>
        <w:t xml:space="preserve"> </w:t>
      </w:r>
      <w:r>
        <w:t>резко</w:t>
      </w:r>
      <w:r>
        <w:t xml:space="preserve"> </w:t>
      </w:r>
      <w:r>
        <w:t>различаются</w:t>
      </w:r>
      <w:r>
        <w:t xml:space="preserve"> </w:t>
      </w:r>
      <w:r>
        <w:t>по</w:t>
      </w:r>
      <w:r>
        <w:t xml:space="preserve"> </w:t>
      </w:r>
      <w:r>
        <w:t>яркости</w:t>
      </w:r>
      <w:r>
        <w:t xml:space="preserve">); </w:t>
      </w:r>
      <w:r>
        <w:t>средним</w:t>
      </w:r>
      <w:r>
        <w:t xml:space="preserve"> – </w:t>
      </w:r>
      <w:r>
        <w:t>при</w:t>
      </w:r>
      <w:r>
        <w:t xml:space="preserve"> </w:t>
      </w:r>
    </w:p>
    <w:p w:rsidR="000962D4" w:rsidRDefault="00A82E42">
      <w:pPr>
        <w:ind w:left="-15" w:right="56" w:firstLine="0"/>
      </w:pPr>
      <w:r>
        <w:t xml:space="preserve">0,2 </w:t>
      </w:r>
      <w:r>
        <w:rPr>
          <w:rFonts w:ascii="Segoe UI Symbol" w:eastAsia="Segoe UI Symbol" w:hAnsi="Segoe UI Symbol" w:cs="Segoe UI Symbol"/>
        </w:rPr>
        <w:t>≤</w:t>
      </w:r>
      <w:r>
        <w:t xml:space="preserve"> </w:t>
      </w:r>
      <w:r>
        <w:rPr>
          <w:i/>
        </w:rPr>
        <w:t>К</w:t>
      </w:r>
      <w:r>
        <w:t xml:space="preserve"> </w:t>
      </w:r>
      <w:r>
        <w:rPr>
          <w:rFonts w:ascii="Segoe UI Symbol" w:eastAsia="Segoe UI Symbol" w:hAnsi="Segoe UI Symbol" w:cs="Segoe UI Symbol"/>
        </w:rPr>
        <w:t>≤</w:t>
      </w:r>
      <w:r>
        <w:t xml:space="preserve"> 0,5 (</w:t>
      </w:r>
      <w:r>
        <w:t>объект</w:t>
      </w:r>
      <w:r>
        <w:t xml:space="preserve"> </w:t>
      </w:r>
      <w:r>
        <w:t>и</w:t>
      </w:r>
      <w:r>
        <w:t xml:space="preserve"> </w:t>
      </w:r>
      <w:r>
        <w:t>фон</w:t>
      </w:r>
      <w:r>
        <w:t xml:space="preserve"> </w:t>
      </w:r>
      <w:r>
        <w:t>заметно</w:t>
      </w:r>
      <w:r>
        <w:t xml:space="preserve"> </w:t>
      </w:r>
      <w:r>
        <w:t>отличаются</w:t>
      </w:r>
      <w:r>
        <w:t xml:space="preserve"> </w:t>
      </w:r>
      <w:r>
        <w:t>по</w:t>
      </w:r>
      <w:r>
        <w:t xml:space="preserve"> </w:t>
      </w:r>
      <w:r>
        <w:t>яркости</w:t>
      </w:r>
      <w:r>
        <w:t xml:space="preserve">); </w:t>
      </w:r>
      <w:r>
        <w:t>малым</w:t>
      </w:r>
      <w:r>
        <w:t xml:space="preserve"> – </w:t>
      </w:r>
      <w:r>
        <w:t>при</w:t>
      </w:r>
      <w:r>
        <w:t xml:space="preserve"> </w:t>
      </w:r>
      <w:r>
        <w:rPr>
          <w:i/>
        </w:rPr>
        <w:t>К</w:t>
      </w:r>
      <w:r>
        <w:t xml:space="preserve"> &lt; 0,2 (</w:t>
      </w:r>
      <w:r>
        <w:t>объект</w:t>
      </w:r>
      <w:r>
        <w:t xml:space="preserve"> </w:t>
      </w:r>
      <w:r>
        <w:t>и</w:t>
      </w:r>
      <w:r>
        <w:t xml:space="preserve"> </w:t>
      </w:r>
      <w:r>
        <w:t>фон</w:t>
      </w:r>
      <w:r>
        <w:t xml:space="preserve"> </w:t>
      </w:r>
      <w:r>
        <w:t>мало</w:t>
      </w:r>
      <w:r>
        <w:t xml:space="preserve"> </w:t>
      </w:r>
      <w:r>
        <w:t>отличаются</w:t>
      </w:r>
      <w:r>
        <w:t xml:space="preserve"> </w:t>
      </w:r>
      <w:r>
        <w:t>по</w:t>
      </w:r>
      <w:r>
        <w:t xml:space="preserve"> </w:t>
      </w:r>
      <w:r>
        <w:t>яркости</w:t>
      </w:r>
      <w:r>
        <w:t xml:space="preserve">); </w:t>
      </w:r>
    </w:p>
    <w:p w:rsidR="000962D4" w:rsidRDefault="00A82E42">
      <w:pPr>
        <w:numPr>
          <w:ilvl w:val="0"/>
          <w:numId w:val="17"/>
        </w:numPr>
        <w:ind w:right="56"/>
      </w:pPr>
      <w:r>
        <w:t>продолжительность</w:t>
      </w:r>
      <w:r>
        <w:t xml:space="preserve"> </w:t>
      </w:r>
      <w:r>
        <w:t>напряженной</w:t>
      </w:r>
      <w:r>
        <w:t xml:space="preserve"> </w:t>
      </w:r>
      <w:r>
        <w:t>зрительной</w:t>
      </w:r>
      <w:r>
        <w:t xml:space="preserve"> </w:t>
      </w:r>
      <w:r>
        <w:t>работы</w:t>
      </w:r>
      <w:r>
        <w:t xml:space="preserve"> (</w:t>
      </w:r>
      <w:r>
        <w:t>по</w:t>
      </w:r>
      <w:r>
        <w:t xml:space="preserve"> </w:t>
      </w:r>
      <w:r>
        <w:t>хронометражным</w:t>
      </w:r>
      <w:r>
        <w:t xml:space="preserve"> </w:t>
      </w:r>
      <w:r>
        <w:t>наблюдениям</w:t>
      </w:r>
      <w:r>
        <w:t xml:space="preserve"> </w:t>
      </w:r>
      <w:r>
        <w:t>или</w:t>
      </w:r>
      <w:r>
        <w:t xml:space="preserve"> </w:t>
      </w:r>
      <w:r>
        <w:t>фотографиям</w:t>
      </w:r>
      <w:r>
        <w:t xml:space="preserve"> </w:t>
      </w:r>
      <w:r>
        <w:t>рабочего</w:t>
      </w:r>
      <w:r>
        <w:t xml:space="preserve"> </w:t>
      </w:r>
      <w:r>
        <w:t>дня</w:t>
      </w:r>
      <w:r>
        <w:t xml:space="preserve">); </w:t>
      </w:r>
    </w:p>
    <w:p w:rsidR="000962D4" w:rsidRDefault="00A82E42">
      <w:pPr>
        <w:numPr>
          <w:ilvl w:val="0"/>
          <w:numId w:val="17"/>
        </w:numPr>
        <w:ind w:right="56"/>
      </w:pPr>
      <w:r>
        <w:t>наличие</w:t>
      </w:r>
      <w:r>
        <w:t xml:space="preserve"> </w:t>
      </w:r>
      <w:r>
        <w:t>дополнительных</w:t>
      </w:r>
      <w:r>
        <w:t xml:space="preserve"> </w:t>
      </w:r>
      <w:r>
        <w:t>рабочих</w:t>
      </w:r>
      <w:r>
        <w:t xml:space="preserve"> </w:t>
      </w:r>
      <w:r>
        <w:t>поверхностей</w:t>
      </w:r>
      <w:r>
        <w:t xml:space="preserve"> (</w:t>
      </w:r>
      <w:r>
        <w:t>например</w:t>
      </w:r>
      <w:r>
        <w:t xml:space="preserve">, </w:t>
      </w:r>
      <w:r>
        <w:t>пульты</w:t>
      </w:r>
      <w:r>
        <w:t xml:space="preserve"> </w:t>
      </w:r>
      <w:r>
        <w:t>управления</w:t>
      </w:r>
      <w:r>
        <w:t xml:space="preserve">, </w:t>
      </w:r>
      <w:r>
        <w:t>зоны</w:t>
      </w:r>
      <w:r>
        <w:t xml:space="preserve"> </w:t>
      </w:r>
      <w:r>
        <w:t>размещения</w:t>
      </w:r>
      <w:r>
        <w:t xml:space="preserve"> </w:t>
      </w:r>
      <w:r>
        <w:t>инструментов</w:t>
      </w:r>
      <w:r>
        <w:t xml:space="preserve">, </w:t>
      </w:r>
      <w:r>
        <w:t>шкалы</w:t>
      </w:r>
      <w:r>
        <w:t xml:space="preserve"> </w:t>
      </w:r>
      <w:r>
        <w:t>приборов</w:t>
      </w:r>
      <w:r>
        <w:t xml:space="preserve"> </w:t>
      </w:r>
      <w:r>
        <w:t>и</w:t>
      </w:r>
      <w:r>
        <w:t xml:space="preserve"> </w:t>
      </w:r>
      <w:r>
        <w:t>измерительных</w:t>
      </w:r>
      <w:r>
        <w:t xml:space="preserve"> </w:t>
      </w:r>
      <w:r>
        <w:t>инструментов</w:t>
      </w:r>
      <w:r>
        <w:t xml:space="preserve">); </w:t>
      </w:r>
    </w:p>
    <w:p w:rsidR="000962D4" w:rsidRDefault="00A82E42">
      <w:pPr>
        <w:numPr>
          <w:ilvl w:val="0"/>
          <w:numId w:val="17"/>
        </w:numPr>
        <w:spacing w:after="39"/>
        <w:ind w:right="56"/>
      </w:pPr>
      <w:r>
        <w:t>дополнительные</w:t>
      </w:r>
      <w:r>
        <w:t xml:space="preserve"> </w:t>
      </w:r>
      <w:r>
        <w:t>сведения</w:t>
      </w:r>
      <w:r>
        <w:t xml:space="preserve"> (</w:t>
      </w:r>
      <w:r>
        <w:t>например</w:t>
      </w:r>
      <w:r>
        <w:t xml:space="preserve">, </w:t>
      </w:r>
      <w:r>
        <w:t>работа</w:t>
      </w:r>
      <w:r>
        <w:t xml:space="preserve"> </w:t>
      </w:r>
      <w:r>
        <w:t>со</w:t>
      </w:r>
      <w:r>
        <w:t xml:space="preserve"> </w:t>
      </w:r>
      <w:r>
        <w:t>светящимися</w:t>
      </w:r>
      <w:r>
        <w:t xml:space="preserve"> </w:t>
      </w:r>
      <w:r>
        <w:t>объектами</w:t>
      </w:r>
      <w:r>
        <w:t xml:space="preserve">, </w:t>
      </w:r>
      <w:r>
        <w:t>наличие</w:t>
      </w:r>
      <w:r>
        <w:t xml:space="preserve"> </w:t>
      </w:r>
      <w:r>
        <w:t>направленной</w:t>
      </w:r>
      <w:r>
        <w:t xml:space="preserve"> </w:t>
      </w:r>
      <w:r>
        <w:t>составляющей</w:t>
      </w:r>
      <w:r>
        <w:t xml:space="preserve"> </w:t>
      </w:r>
      <w:r>
        <w:t>отражения</w:t>
      </w:r>
      <w:r>
        <w:t xml:space="preserve"> </w:t>
      </w:r>
      <w:r>
        <w:t>объекта</w:t>
      </w:r>
      <w:r>
        <w:t xml:space="preserve"> </w:t>
      </w:r>
      <w:r>
        <w:t>или</w:t>
      </w:r>
      <w:r>
        <w:t xml:space="preserve"> </w:t>
      </w:r>
      <w:r>
        <w:t>фона</w:t>
      </w:r>
      <w:r>
        <w:t xml:space="preserve">, </w:t>
      </w:r>
      <w:r>
        <w:t>наличие</w:t>
      </w:r>
      <w:r>
        <w:t xml:space="preserve"> </w:t>
      </w:r>
      <w:r>
        <w:t>или</w:t>
      </w:r>
      <w:r>
        <w:t xml:space="preserve"> </w:t>
      </w:r>
      <w:r>
        <w:t>отсутствие</w:t>
      </w:r>
      <w:r>
        <w:t xml:space="preserve"> </w:t>
      </w:r>
      <w:r>
        <w:t>в</w:t>
      </w:r>
      <w:r>
        <w:t xml:space="preserve"> </w:t>
      </w:r>
      <w:r>
        <w:t>помещении</w:t>
      </w:r>
      <w:r>
        <w:t xml:space="preserve"> </w:t>
      </w:r>
      <w:r>
        <w:t>естественного</w:t>
      </w:r>
      <w:r>
        <w:t xml:space="preserve"> </w:t>
      </w:r>
      <w:r>
        <w:t>света</w:t>
      </w:r>
      <w:r>
        <w:t xml:space="preserve">, </w:t>
      </w:r>
      <w:r>
        <w:t>необходимость</w:t>
      </w:r>
      <w:r>
        <w:t xml:space="preserve"> </w:t>
      </w:r>
      <w:r>
        <w:t>цветоразличения</w:t>
      </w:r>
      <w:r>
        <w:t xml:space="preserve">, </w:t>
      </w:r>
      <w:r>
        <w:t>повышенная</w:t>
      </w:r>
      <w:r>
        <w:t xml:space="preserve"> </w:t>
      </w:r>
      <w:r>
        <w:t>опасность</w:t>
      </w:r>
      <w:r>
        <w:t xml:space="preserve"> </w:t>
      </w:r>
      <w:r>
        <w:t>травматизма</w:t>
      </w:r>
      <w:r>
        <w:t xml:space="preserve">, </w:t>
      </w:r>
      <w:r>
        <w:t>наличие</w:t>
      </w:r>
      <w:r>
        <w:t xml:space="preserve"> </w:t>
      </w:r>
      <w:r>
        <w:t>повышенных</w:t>
      </w:r>
      <w:r>
        <w:t xml:space="preserve"> </w:t>
      </w:r>
      <w:r>
        <w:t>требовани</w:t>
      </w:r>
      <w:r>
        <w:t>й</w:t>
      </w:r>
      <w:r>
        <w:t xml:space="preserve"> </w:t>
      </w:r>
      <w:r>
        <w:t>к</w:t>
      </w:r>
      <w:r>
        <w:t xml:space="preserve"> </w:t>
      </w:r>
      <w:r>
        <w:t>чистоте</w:t>
      </w:r>
      <w:r>
        <w:t xml:space="preserve"> </w:t>
      </w:r>
      <w:r>
        <w:t>продукции</w:t>
      </w:r>
      <w:r>
        <w:t xml:space="preserve">, </w:t>
      </w:r>
      <w:r>
        <w:t>наблюдение</w:t>
      </w:r>
      <w:r>
        <w:t xml:space="preserve"> </w:t>
      </w:r>
      <w:r>
        <w:t>за</w:t>
      </w:r>
      <w:r>
        <w:t xml:space="preserve"> </w:t>
      </w:r>
      <w:r>
        <w:t>быстро</w:t>
      </w:r>
      <w:r>
        <w:t xml:space="preserve"> </w:t>
      </w:r>
      <w:r>
        <w:t>движущимися</w:t>
      </w:r>
      <w:r>
        <w:t xml:space="preserve"> </w:t>
      </w:r>
      <w:r>
        <w:t>или</w:t>
      </w:r>
      <w:r>
        <w:t xml:space="preserve"> </w:t>
      </w:r>
      <w:r>
        <w:t>вращающимися</w:t>
      </w:r>
      <w:r>
        <w:t xml:space="preserve"> </w:t>
      </w:r>
      <w:r>
        <w:t>деталями</w:t>
      </w:r>
      <w:r>
        <w:t xml:space="preserve">, </w:t>
      </w:r>
      <w:r>
        <w:t>использование</w:t>
      </w:r>
      <w:r>
        <w:t xml:space="preserve"> </w:t>
      </w:r>
      <w:r>
        <w:t>труда</w:t>
      </w:r>
      <w:r>
        <w:t xml:space="preserve"> </w:t>
      </w:r>
      <w:r>
        <w:t>подростков</w:t>
      </w:r>
      <w:r>
        <w:t xml:space="preserve">, </w:t>
      </w:r>
      <w:r>
        <w:t>людей</w:t>
      </w:r>
      <w:r>
        <w:t xml:space="preserve"> </w:t>
      </w:r>
      <w:r>
        <w:t>в</w:t>
      </w:r>
      <w:r>
        <w:t xml:space="preserve"> </w:t>
      </w:r>
      <w:r>
        <w:t>возрасте</w:t>
      </w:r>
      <w:r>
        <w:t xml:space="preserve"> </w:t>
      </w:r>
      <w:r>
        <w:t>старше</w:t>
      </w:r>
      <w:r>
        <w:t xml:space="preserve"> 40 </w:t>
      </w:r>
      <w:r>
        <w:t>лет</w:t>
      </w:r>
      <w:r>
        <w:t xml:space="preserve">). </w:t>
      </w:r>
    </w:p>
    <w:p w:rsidR="000962D4" w:rsidRDefault="00A82E42">
      <w:pPr>
        <w:spacing w:after="115" w:line="249" w:lineRule="auto"/>
        <w:ind w:left="-15" w:firstLine="425"/>
      </w:pPr>
      <w:r>
        <w:rPr>
          <w:b/>
          <w:sz w:val="18"/>
        </w:rPr>
        <w:t>Примечание:</w:t>
      </w:r>
      <w:r>
        <w:rPr>
          <w:sz w:val="18"/>
        </w:rPr>
        <w:t xml:space="preserve"> </w:t>
      </w:r>
      <w:r>
        <w:rPr>
          <w:sz w:val="18"/>
        </w:rPr>
        <w:t>при</w:t>
      </w:r>
      <w:r>
        <w:rPr>
          <w:sz w:val="18"/>
        </w:rPr>
        <w:t xml:space="preserve"> </w:t>
      </w:r>
      <w:r>
        <w:rPr>
          <w:sz w:val="18"/>
        </w:rPr>
        <w:t>определении</w:t>
      </w:r>
      <w:r>
        <w:rPr>
          <w:sz w:val="18"/>
        </w:rPr>
        <w:t xml:space="preserve"> </w:t>
      </w:r>
      <w:r>
        <w:rPr>
          <w:sz w:val="18"/>
        </w:rPr>
        <w:t>разрядов</w:t>
      </w:r>
      <w:r>
        <w:rPr>
          <w:sz w:val="18"/>
        </w:rPr>
        <w:t xml:space="preserve"> </w:t>
      </w:r>
      <w:r>
        <w:rPr>
          <w:sz w:val="18"/>
        </w:rPr>
        <w:t>и</w:t>
      </w:r>
      <w:r>
        <w:rPr>
          <w:sz w:val="18"/>
        </w:rPr>
        <w:t xml:space="preserve"> </w:t>
      </w:r>
      <w:r>
        <w:rPr>
          <w:sz w:val="18"/>
        </w:rPr>
        <w:t>подразрядов</w:t>
      </w:r>
      <w:r>
        <w:rPr>
          <w:sz w:val="18"/>
        </w:rPr>
        <w:t xml:space="preserve"> </w:t>
      </w:r>
      <w:r>
        <w:rPr>
          <w:sz w:val="18"/>
        </w:rPr>
        <w:t>зрительных</w:t>
      </w:r>
      <w:r>
        <w:rPr>
          <w:sz w:val="18"/>
        </w:rPr>
        <w:t xml:space="preserve"> </w:t>
      </w:r>
      <w:r>
        <w:rPr>
          <w:sz w:val="18"/>
        </w:rPr>
        <w:t>работ</w:t>
      </w:r>
      <w:r>
        <w:rPr>
          <w:sz w:val="18"/>
        </w:rPr>
        <w:t xml:space="preserve"> </w:t>
      </w:r>
      <w:r>
        <w:rPr>
          <w:sz w:val="18"/>
        </w:rPr>
        <w:t>в</w:t>
      </w:r>
      <w:r>
        <w:rPr>
          <w:sz w:val="18"/>
        </w:rPr>
        <w:t xml:space="preserve"> </w:t>
      </w:r>
      <w:r>
        <w:rPr>
          <w:sz w:val="18"/>
        </w:rPr>
        <w:t>качестве</w:t>
      </w:r>
      <w:r>
        <w:rPr>
          <w:sz w:val="18"/>
        </w:rPr>
        <w:t xml:space="preserve"> </w:t>
      </w:r>
      <w:r>
        <w:rPr>
          <w:sz w:val="18"/>
        </w:rPr>
        <w:t>рекомендательных</w:t>
      </w:r>
      <w:r>
        <w:rPr>
          <w:sz w:val="18"/>
        </w:rPr>
        <w:t xml:space="preserve"> </w:t>
      </w:r>
      <w:r>
        <w:rPr>
          <w:sz w:val="18"/>
        </w:rPr>
        <w:t>могут</w:t>
      </w:r>
      <w:r>
        <w:rPr>
          <w:sz w:val="18"/>
        </w:rPr>
        <w:t xml:space="preserve"> </w:t>
      </w:r>
      <w:r>
        <w:rPr>
          <w:sz w:val="18"/>
        </w:rPr>
        <w:t>быть</w:t>
      </w:r>
      <w:r>
        <w:rPr>
          <w:sz w:val="18"/>
        </w:rPr>
        <w:t xml:space="preserve"> </w:t>
      </w:r>
      <w:r>
        <w:rPr>
          <w:sz w:val="18"/>
        </w:rPr>
        <w:t>использованы</w:t>
      </w:r>
      <w:r>
        <w:rPr>
          <w:sz w:val="18"/>
        </w:rPr>
        <w:t xml:space="preserve"> </w:t>
      </w:r>
      <w:r>
        <w:rPr>
          <w:sz w:val="18"/>
        </w:rPr>
        <w:t>отраслевые</w:t>
      </w:r>
      <w:r>
        <w:rPr>
          <w:sz w:val="18"/>
        </w:rPr>
        <w:t xml:space="preserve">, </w:t>
      </w:r>
      <w:r>
        <w:rPr>
          <w:sz w:val="18"/>
        </w:rPr>
        <w:t>ведомственные</w:t>
      </w:r>
      <w:r>
        <w:rPr>
          <w:sz w:val="18"/>
        </w:rPr>
        <w:t xml:space="preserve">, </w:t>
      </w:r>
      <w:r>
        <w:rPr>
          <w:sz w:val="18"/>
        </w:rPr>
        <w:t>корпоративные</w:t>
      </w:r>
      <w:r>
        <w:rPr>
          <w:sz w:val="18"/>
        </w:rPr>
        <w:t xml:space="preserve"> </w:t>
      </w:r>
      <w:r>
        <w:rPr>
          <w:sz w:val="18"/>
        </w:rPr>
        <w:t>или</w:t>
      </w:r>
      <w:r>
        <w:rPr>
          <w:sz w:val="18"/>
        </w:rPr>
        <w:t xml:space="preserve"> </w:t>
      </w:r>
      <w:r>
        <w:rPr>
          <w:sz w:val="18"/>
        </w:rPr>
        <w:t>региональные</w:t>
      </w:r>
      <w:r>
        <w:rPr>
          <w:sz w:val="18"/>
        </w:rPr>
        <w:t xml:space="preserve"> </w:t>
      </w:r>
      <w:r>
        <w:rPr>
          <w:sz w:val="18"/>
        </w:rPr>
        <w:t>нормативные</w:t>
      </w:r>
      <w:r>
        <w:rPr>
          <w:sz w:val="18"/>
        </w:rPr>
        <w:t xml:space="preserve"> </w:t>
      </w:r>
      <w:r>
        <w:rPr>
          <w:sz w:val="18"/>
        </w:rPr>
        <w:t>документы</w:t>
      </w:r>
      <w:r>
        <w:rPr>
          <w:sz w:val="18"/>
        </w:rPr>
        <w:t xml:space="preserve"> </w:t>
      </w:r>
      <w:r>
        <w:rPr>
          <w:sz w:val="18"/>
        </w:rPr>
        <w:t>по</w:t>
      </w:r>
      <w:r>
        <w:rPr>
          <w:sz w:val="18"/>
        </w:rPr>
        <w:t xml:space="preserve"> </w:t>
      </w:r>
      <w:r>
        <w:rPr>
          <w:sz w:val="18"/>
        </w:rPr>
        <w:t>освещению</w:t>
      </w:r>
      <w:r>
        <w:rPr>
          <w:sz w:val="18"/>
        </w:rPr>
        <w:t xml:space="preserve">. </w:t>
      </w:r>
    </w:p>
    <w:p w:rsidR="000962D4" w:rsidRDefault="00A82E42">
      <w:pPr>
        <w:spacing w:after="44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Таблица П2.1 </w:t>
      </w:r>
    </w:p>
    <w:p w:rsidR="000962D4" w:rsidRDefault="00A82E42">
      <w:pPr>
        <w:spacing w:after="4" w:line="248" w:lineRule="auto"/>
        <w:ind w:left="220" w:right="191" w:hanging="10"/>
        <w:jc w:val="center"/>
      </w:pPr>
      <w:r>
        <w:rPr>
          <w:b/>
          <w:sz w:val="18"/>
        </w:rPr>
        <w:t xml:space="preserve">Коэффициенты отражения некоторых наиболее  распространенных материалов и красок </w:t>
      </w:r>
    </w:p>
    <w:tbl>
      <w:tblPr>
        <w:tblStyle w:val="TableGrid"/>
        <w:tblW w:w="6236" w:type="dxa"/>
        <w:tblInd w:w="15" w:type="dxa"/>
        <w:tblCellMar>
          <w:top w:w="45" w:type="dxa"/>
          <w:left w:w="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744"/>
        <w:gridCol w:w="1493"/>
      </w:tblGrid>
      <w:tr w:rsidR="000962D4">
        <w:trPr>
          <w:trHeight w:val="236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8" w:firstLine="0"/>
              <w:jc w:val="center"/>
            </w:pPr>
            <w:r>
              <w:rPr>
                <w:sz w:val="18"/>
              </w:rPr>
              <w:t>Характеристика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поверхности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>ρ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отн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ед</w:t>
            </w:r>
            <w:r>
              <w:rPr>
                <w:sz w:val="18"/>
              </w:rPr>
              <w:t xml:space="preserve">.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8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1. </w:t>
            </w:r>
            <w:r>
              <w:rPr>
                <w:sz w:val="18"/>
              </w:rPr>
              <w:t>Бумага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белая</w:t>
            </w:r>
            <w:r>
              <w:rPr>
                <w:sz w:val="18"/>
              </w:rPr>
              <w:t>: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ватманская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0,82—0,76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писчая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0,70—0,60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2. </w:t>
            </w:r>
            <w:r>
              <w:rPr>
                <w:sz w:val="18"/>
              </w:rPr>
              <w:t>Ткани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белые</w:t>
            </w:r>
            <w:r>
              <w:rPr>
                <w:sz w:val="18"/>
              </w:rPr>
              <w:t>: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крепдешин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батист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0,65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шелк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0,65—0,58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3. </w:t>
            </w:r>
            <w:r>
              <w:rPr>
                <w:sz w:val="18"/>
              </w:rPr>
              <w:t>Штукатурка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без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побелки</w:t>
            </w:r>
            <w:r>
              <w:rPr>
                <w:sz w:val="18"/>
              </w:rPr>
              <w:t>: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новая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0,42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хорошо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сохранившаяся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0,30—0,20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запущенная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помещениях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пылью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8" w:firstLine="0"/>
              <w:jc w:val="center"/>
            </w:pPr>
            <w:r>
              <w:rPr>
                <w:sz w:val="18"/>
              </w:rPr>
              <w:t xml:space="preserve">0,20—0,15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4. </w:t>
            </w:r>
            <w:r>
              <w:rPr>
                <w:sz w:val="18"/>
              </w:rPr>
              <w:t>Известковая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побелка</w:t>
            </w:r>
            <w:r>
              <w:rPr>
                <w:sz w:val="18"/>
              </w:rPr>
              <w:t xml:space="preserve">: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33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новая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0,80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хорошо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сохранившаяся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0,75—0,65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запущенная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помещениях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пылью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8" w:firstLine="0"/>
              <w:jc w:val="center"/>
            </w:pPr>
            <w:r>
              <w:rPr>
                <w:sz w:val="18"/>
              </w:rPr>
              <w:t xml:space="preserve">0,20—0,15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5. </w:t>
            </w:r>
            <w:r>
              <w:rPr>
                <w:sz w:val="18"/>
              </w:rPr>
              <w:t>Силикатный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кирпич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бетон</w:t>
            </w:r>
            <w:r>
              <w:rPr>
                <w:sz w:val="18"/>
              </w:rPr>
              <w:t>: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новые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0,32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хорошо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сохранившиеся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0,25—0,20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запущенные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помещениях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темной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пылью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8" w:firstLine="0"/>
              <w:jc w:val="center"/>
            </w:pPr>
            <w:r>
              <w:rPr>
                <w:sz w:val="18"/>
              </w:rPr>
              <w:t xml:space="preserve">0,10—0,08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6. </w:t>
            </w:r>
            <w:r>
              <w:rPr>
                <w:sz w:val="18"/>
              </w:rPr>
              <w:t>Красный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кирпич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7" w:firstLine="0"/>
              <w:jc w:val="center"/>
            </w:pPr>
            <w:r>
              <w:rPr>
                <w:sz w:val="18"/>
              </w:rPr>
              <w:t xml:space="preserve">0,10—0,08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6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7. </w:t>
            </w:r>
            <w:r>
              <w:rPr>
                <w:sz w:val="18"/>
              </w:rPr>
              <w:t>Дерево</w:t>
            </w:r>
            <w:r>
              <w:rPr>
                <w:sz w:val="18"/>
              </w:rPr>
              <w:t>: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сосна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светлая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6" w:firstLine="0"/>
              <w:jc w:val="center"/>
            </w:pPr>
            <w:r>
              <w:rPr>
                <w:sz w:val="18"/>
              </w:rPr>
              <w:t xml:space="preserve">0,50 </w:t>
            </w:r>
            <w:r>
              <w:rPr>
                <w:b/>
                <w:sz w:val="18"/>
              </w:rPr>
              <w:t xml:space="preserve"> </w:t>
            </w:r>
          </w:p>
        </w:tc>
      </w:tr>
    </w:tbl>
    <w:p w:rsidR="000962D4" w:rsidRDefault="00A82E42">
      <w:pPr>
        <w:spacing w:after="0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Продолжение табл. П2.1 </w:t>
      </w:r>
    </w:p>
    <w:tbl>
      <w:tblPr>
        <w:tblStyle w:val="TableGrid"/>
        <w:tblW w:w="6236" w:type="dxa"/>
        <w:tblInd w:w="15" w:type="dxa"/>
        <w:tblCellMar>
          <w:top w:w="45" w:type="dxa"/>
          <w:left w:w="28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4744"/>
        <w:gridCol w:w="1493"/>
      </w:tblGrid>
      <w:tr w:rsidR="000962D4">
        <w:trPr>
          <w:trHeight w:val="236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4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фанера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0,38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дуб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светлый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0,33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орех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0,18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8. </w:t>
            </w:r>
            <w:r>
              <w:rPr>
                <w:sz w:val="18"/>
              </w:rPr>
              <w:t>Белый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мрамор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0,80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9. </w:t>
            </w:r>
            <w:r>
              <w:rPr>
                <w:sz w:val="18"/>
              </w:rPr>
              <w:t>Белая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фаянсовая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плитка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0,70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10. </w:t>
            </w:r>
            <w:r>
              <w:rPr>
                <w:sz w:val="18"/>
              </w:rPr>
              <w:t>Обои</w:t>
            </w:r>
            <w:r>
              <w:rPr>
                <w:sz w:val="18"/>
              </w:rPr>
              <w:t xml:space="preserve">: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89" w:firstLine="0"/>
              <w:jc w:val="center"/>
            </w:pP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416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242"/>
            </w:pPr>
            <w:r>
              <w:rPr>
                <w:sz w:val="18"/>
              </w:rPr>
              <w:t>белые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кремовые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светло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желтые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светло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серые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песочножелтые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4" w:firstLine="0"/>
              <w:jc w:val="center"/>
            </w:pPr>
            <w:r>
              <w:rPr>
                <w:sz w:val="18"/>
              </w:rPr>
              <w:t xml:space="preserve">0,85—0,65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розовые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бледно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голубые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4" w:firstLine="0"/>
              <w:jc w:val="center"/>
            </w:pPr>
            <w:r>
              <w:rPr>
                <w:sz w:val="18"/>
              </w:rPr>
              <w:t xml:space="preserve">0,65—0,45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темные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0,25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11. </w:t>
            </w:r>
            <w:r>
              <w:rPr>
                <w:sz w:val="18"/>
              </w:rPr>
              <w:t>Черное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сукно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0,02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12. </w:t>
            </w:r>
            <w:r>
              <w:rPr>
                <w:sz w:val="18"/>
              </w:rPr>
              <w:t>Черный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бархат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4" w:firstLine="0"/>
              <w:jc w:val="center"/>
            </w:pPr>
            <w:r>
              <w:rPr>
                <w:sz w:val="18"/>
              </w:rPr>
              <w:t xml:space="preserve">0,005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13. </w:t>
            </w:r>
            <w:r>
              <w:rPr>
                <w:sz w:val="18"/>
              </w:rPr>
              <w:t>Опаловое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стекло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толщина</w:t>
            </w:r>
            <w:r>
              <w:rPr>
                <w:sz w:val="18"/>
              </w:rPr>
              <w:t xml:space="preserve"> 2—3 </w:t>
            </w:r>
            <w:r>
              <w:rPr>
                <w:sz w:val="18"/>
              </w:rPr>
              <w:t>мм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0,30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14. </w:t>
            </w:r>
            <w:r>
              <w:rPr>
                <w:sz w:val="18"/>
              </w:rPr>
              <w:t>Оконное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стекло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толщина</w:t>
            </w:r>
            <w:r>
              <w:rPr>
                <w:sz w:val="18"/>
              </w:rPr>
              <w:t xml:space="preserve"> 1—2 </w:t>
            </w:r>
            <w:r>
              <w:rPr>
                <w:sz w:val="18"/>
              </w:rPr>
              <w:t>мм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0,08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15. </w:t>
            </w:r>
            <w:r>
              <w:rPr>
                <w:sz w:val="18"/>
              </w:rPr>
              <w:t>Матовое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стекло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толщина</w:t>
            </w:r>
            <w:r>
              <w:rPr>
                <w:sz w:val="18"/>
              </w:rPr>
              <w:t xml:space="preserve"> 1—2 </w:t>
            </w:r>
            <w:r>
              <w:rPr>
                <w:sz w:val="18"/>
              </w:rPr>
              <w:t>мм</w:t>
            </w:r>
            <w:r>
              <w:rPr>
                <w:sz w:val="18"/>
              </w:rPr>
              <w:t xml:space="preserve">)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0,10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16. </w:t>
            </w:r>
            <w:r>
              <w:rPr>
                <w:sz w:val="18"/>
              </w:rPr>
              <w:t>Белая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клеевая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краска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4" w:firstLine="0"/>
              <w:jc w:val="center"/>
            </w:pPr>
            <w:r>
              <w:rPr>
                <w:sz w:val="18"/>
              </w:rPr>
              <w:t xml:space="preserve">0,80—0,70 </w:t>
            </w:r>
            <w:r>
              <w:rPr>
                <w:b/>
                <w:sz w:val="18"/>
              </w:rPr>
              <w:t xml:space="preserve">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17. </w:t>
            </w:r>
            <w:r>
              <w:rPr>
                <w:sz w:val="18"/>
              </w:rPr>
              <w:t>Алюминиевая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краска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5" w:firstLine="0"/>
              <w:jc w:val="center"/>
            </w:pPr>
            <w:r>
              <w:rPr>
                <w:sz w:val="18"/>
              </w:rPr>
              <w:t xml:space="preserve">0,60—0,50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18. </w:t>
            </w:r>
            <w:r>
              <w:rPr>
                <w:sz w:val="18"/>
              </w:rPr>
              <w:t>Чистые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цинковые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белила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0,76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19. </w:t>
            </w:r>
            <w:r>
              <w:rPr>
                <w:sz w:val="18"/>
              </w:rPr>
              <w:t>Белое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эмалированное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железо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5" w:firstLine="0"/>
              <w:jc w:val="center"/>
            </w:pPr>
            <w:r>
              <w:rPr>
                <w:sz w:val="18"/>
              </w:rPr>
              <w:t xml:space="preserve">0,80—0,60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20. </w:t>
            </w:r>
            <w:r>
              <w:rPr>
                <w:sz w:val="18"/>
              </w:rPr>
              <w:t>Грязные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цинковые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листы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5" w:firstLine="0"/>
              <w:jc w:val="center"/>
            </w:pPr>
            <w:r>
              <w:rPr>
                <w:sz w:val="18"/>
              </w:rPr>
              <w:t xml:space="preserve">0,20—0,08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21. </w:t>
            </w:r>
            <w:r>
              <w:rPr>
                <w:sz w:val="18"/>
              </w:rPr>
              <w:t>Алюминий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обработанный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0,45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242" w:firstLine="0"/>
              <w:jc w:val="left"/>
            </w:pPr>
            <w:r>
              <w:rPr>
                <w:sz w:val="18"/>
              </w:rPr>
              <w:t>необработанный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0,28  </w:t>
            </w:r>
          </w:p>
        </w:tc>
      </w:tr>
      <w:tr w:rsidR="000962D4">
        <w:trPr>
          <w:trHeight w:val="235"/>
        </w:trPr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 xml:space="preserve">22. </w:t>
            </w:r>
            <w:r>
              <w:rPr>
                <w:sz w:val="18"/>
              </w:rPr>
              <w:t>Известь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светлая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охра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43" w:firstLine="0"/>
              <w:jc w:val="center"/>
            </w:pPr>
            <w:r>
              <w:rPr>
                <w:sz w:val="18"/>
              </w:rPr>
              <w:t xml:space="preserve">0,66  </w:t>
            </w:r>
          </w:p>
        </w:tc>
      </w:tr>
    </w:tbl>
    <w:p w:rsidR="000962D4" w:rsidRDefault="00A82E42">
      <w:pPr>
        <w:spacing w:after="0" w:line="259" w:lineRule="auto"/>
        <w:ind w:left="709" w:firstLine="0"/>
        <w:jc w:val="left"/>
      </w:pPr>
      <w:r>
        <w:rPr>
          <w:sz w:val="16"/>
        </w:rPr>
        <w:t xml:space="preserve"> </w:t>
      </w:r>
    </w:p>
    <w:p w:rsidR="000962D4" w:rsidRDefault="00A82E42">
      <w:pPr>
        <w:spacing w:after="214" w:line="234" w:lineRule="auto"/>
        <w:ind w:left="4624" w:firstLine="411"/>
        <w:jc w:val="left"/>
      </w:pPr>
      <w:r>
        <w:rPr>
          <w:rFonts w:ascii="Arial" w:eastAsia="Arial" w:hAnsi="Arial" w:cs="Arial"/>
          <w:sz w:val="18"/>
        </w:rPr>
        <w:t xml:space="preserve">Приложение 3  к МУК 4.3.3975—24 </w:t>
      </w:r>
    </w:p>
    <w:p w:rsidR="000962D4" w:rsidRDefault="00A82E42">
      <w:pPr>
        <w:spacing w:after="87" w:line="233" w:lineRule="auto"/>
        <w:ind w:left="1562" w:hanging="1409"/>
        <w:jc w:val="left"/>
      </w:pPr>
      <w:r>
        <w:rPr>
          <w:b/>
          <w:sz w:val="21"/>
        </w:rPr>
        <w:t xml:space="preserve">Алгоритм расчета расширенной неопределенности измерений показателя в контрольной точке </w:t>
      </w:r>
    </w:p>
    <w:p w:rsidR="000962D4" w:rsidRDefault="00A82E42">
      <w:pPr>
        <w:ind w:left="-15" w:right="56"/>
      </w:pPr>
      <w:r>
        <w:t xml:space="preserve">1.1. </w:t>
      </w:r>
      <w:r>
        <w:t>Оценка</w:t>
      </w:r>
      <w:r>
        <w:t xml:space="preserve"> </w:t>
      </w:r>
      <w:r>
        <w:t>неопределенности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  <w:r>
        <w:t>с</w:t>
      </w:r>
      <w:r>
        <w:t xml:space="preserve"> </w:t>
      </w:r>
      <w:r>
        <w:t>уровнем</w:t>
      </w:r>
      <w:r>
        <w:t xml:space="preserve"> </w:t>
      </w:r>
      <w:r>
        <w:t>доверия</w:t>
      </w:r>
      <w:r>
        <w:t xml:space="preserve"> </w:t>
      </w:r>
      <w:r>
        <w:rPr>
          <w:i/>
        </w:rPr>
        <w:t>р</w:t>
      </w:r>
      <w:r>
        <w:t xml:space="preserve"> = 0,95 </w:t>
      </w:r>
      <w:r>
        <w:t>проводится</w:t>
      </w:r>
      <w:r>
        <w:t xml:space="preserve"> </w:t>
      </w:r>
      <w:r>
        <w:t>в</w:t>
      </w:r>
      <w:r>
        <w:t xml:space="preserve"> 4 </w:t>
      </w:r>
      <w:r>
        <w:t>этапа</w:t>
      </w:r>
      <w:r>
        <w:t xml:space="preserve"> </w:t>
      </w:r>
      <w:r>
        <w:t>по</w:t>
      </w:r>
      <w:r>
        <w:t xml:space="preserve"> </w:t>
      </w:r>
      <w:r>
        <w:t>следующей</w:t>
      </w:r>
      <w:r>
        <w:t xml:space="preserve"> </w:t>
      </w:r>
      <w:r>
        <w:t>схеме</w:t>
      </w:r>
      <w:r>
        <w:t xml:space="preserve">:  </w:t>
      </w:r>
    </w:p>
    <w:p w:rsidR="000962D4" w:rsidRDefault="00A82E42">
      <w:pPr>
        <w:spacing w:after="62"/>
        <w:ind w:left="-15" w:right="56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3138801</wp:posOffset>
                </wp:positionH>
                <wp:positionV relativeFrom="paragraph">
                  <wp:posOffset>150830</wp:posOffset>
                </wp:positionV>
                <wp:extent cx="63246" cy="6337"/>
                <wp:effectExtent l="0" t="0" r="0" b="0"/>
                <wp:wrapNone/>
                <wp:docPr id="97780" name="Group 97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6" cy="6337"/>
                          <a:chOff x="0" y="0"/>
                          <a:chExt cx="63246" cy="6337"/>
                        </a:xfrm>
                      </wpg:grpSpPr>
                      <wps:wsp>
                        <wps:cNvPr id="15096" name="Shape 15096"/>
                        <wps:cNvSpPr/>
                        <wps:spPr>
                          <a:xfrm>
                            <a:off x="0" y="0"/>
                            <a:ext cx="63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">
                                <a:moveTo>
                                  <a:pt x="0" y="0"/>
                                </a:moveTo>
                                <a:lnTo>
                                  <a:pt x="6324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7780" style="width:4.97998pt;height:0.49899pt;position:absolute;z-index:83;mso-position-horizontal-relative:text;mso-position-horizontal:absolute;margin-left:247.15pt;mso-position-vertical-relative:text;margin-top:11.8764pt;" coordsize="632,63">
                <v:shape id="Shape 15096" style="position:absolute;width:632;height:0;left:0;top:0;" coordsize="63246,0" path="m0,0l63246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1.1.1.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А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A</w:t>
      </w:r>
      <w:r>
        <w:t xml:space="preserve">) </w:t>
      </w:r>
      <w:r>
        <w:t>результата</w:t>
      </w:r>
      <w:r>
        <w:t xml:space="preserve">, </w:t>
      </w:r>
      <w:r>
        <w:t>вычисленного</w:t>
      </w:r>
      <w:r>
        <w:t xml:space="preserve"> </w:t>
      </w:r>
      <w:r>
        <w:t>как</w:t>
      </w:r>
      <w:r>
        <w:t xml:space="preserve"> </w:t>
      </w:r>
      <w:r>
        <w:t>среднее</w:t>
      </w:r>
      <w:r>
        <w:t xml:space="preserve"> </w:t>
      </w:r>
      <w:r>
        <w:t>арифметическое</w:t>
      </w:r>
      <w:r>
        <w:t xml:space="preserve"> </w:t>
      </w:r>
      <w:r>
        <w:rPr>
          <w:i/>
        </w:rPr>
        <w:t>х</w:t>
      </w:r>
      <w:r>
        <w:t xml:space="preserve"> </w:t>
      </w:r>
      <w:r>
        <w:t>из</w:t>
      </w:r>
      <w:r>
        <w:t xml:space="preserve"> </w:t>
      </w:r>
      <w:r>
        <w:rPr>
          <w:i/>
        </w:rPr>
        <w:t>n</w:t>
      </w:r>
      <w:r>
        <w:t xml:space="preserve"> </w:t>
      </w:r>
      <w:r>
        <w:t>измерений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(9): </w:t>
      </w:r>
    </w:p>
    <w:p w:rsidR="000962D4" w:rsidRDefault="00A82E42">
      <w:pPr>
        <w:spacing w:after="133" w:line="259" w:lineRule="auto"/>
        <w:ind w:left="285" w:right="630" w:hanging="10"/>
        <w:jc w:val="center"/>
      </w:pPr>
      <w:r>
        <w:rPr>
          <w:i/>
          <w:sz w:val="12"/>
        </w:rPr>
        <w:t>n</w:t>
      </w:r>
    </w:p>
    <w:p w:rsidR="000962D4" w:rsidRDefault="00A82E42">
      <w:pPr>
        <w:framePr w:dropCap="drop" w:lines="2" w:wrap="around" w:vAnchor="text" w:hAnchor="text"/>
        <w:spacing w:after="0" w:line="396" w:lineRule="exact"/>
        <w:ind w:left="2866" w:firstLine="0"/>
      </w:pPr>
      <w:r>
        <w:rPr>
          <w:position w:val="3"/>
          <w:sz w:val="30"/>
        </w:rPr>
        <w:t>∑</w:t>
      </w:r>
    </w:p>
    <w:p w:rsidR="000962D4" w:rsidRDefault="00A82E42">
      <w:pPr>
        <w:spacing w:after="103" w:line="259" w:lineRule="auto"/>
        <w:ind w:left="2876" w:hanging="10"/>
        <w:jc w:val="center"/>
      </w:pPr>
      <w:r>
        <w:t>(</w:t>
      </w:r>
      <w:r>
        <w:rPr>
          <w:i/>
        </w:rPr>
        <w:t>x</w:t>
      </w:r>
      <w:r>
        <w:rPr>
          <w:i/>
          <w:sz w:val="18"/>
          <w:vertAlign w:val="subscript"/>
        </w:rPr>
        <w:t xml:space="preserve">i </w:t>
      </w:r>
      <w:r>
        <w:t>−</w:t>
      </w:r>
      <w:r>
        <w:rPr>
          <w:i/>
        </w:rPr>
        <w:t>x</w:t>
      </w:r>
      <w:r>
        <w:t>)</w:t>
      </w:r>
      <w:r>
        <w:rPr>
          <w:sz w:val="18"/>
          <w:vertAlign w:val="superscript"/>
        </w:rPr>
        <w:t>2</w:t>
      </w:r>
    </w:p>
    <w:p w:rsidR="000962D4" w:rsidRDefault="00A82E42">
      <w:pPr>
        <w:tabs>
          <w:tab w:val="center" w:pos="2440"/>
          <w:tab w:val="center" w:pos="2994"/>
          <w:tab w:val="center" w:pos="3921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1714623</wp:posOffset>
                </wp:positionH>
                <wp:positionV relativeFrom="paragraph">
                  <wp:posOffset>-320533</wp:posOffset>
                </wp:positionV>
                <wp:extent cx="739902" cy="549402"/>
                <wp:effectExtent l="0" t="0" r="0" b="0"/>
                <wp:wrapNone/>
                <wp:docPr id="97781" name="Group 977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9902" cy="549402"/>
                          <a:chOff x="0" y="0"/>
                          <a:chExt cx="739902" cy="549402"/>
                        </a:xfrm>
                      </wpg:grpSpPr>
                      <wps:wsp>
                        <wps:cNvPr id="15114" name="Shape 15114"/>
                        <wps:cNvSpPr/>
                        <wps:spPr>
                          <a:xfrm>
                            <a:off x="557022" y="153924"/>
                            <a:ext cx="63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">
                                <a:moveTo>
                                  <a:pt x="0" y="0"/>
                                </a:moveTo>
                                <a:lnTo>
                                  <a:pt x="6324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15" name="Shape 15115"/>
                        <wps:cNvSpPr/>
                        <wps:spPr>
                          <a:xfrm>
                            <a:off x="97536" y="377189"/>
                            <a:ext cx="6324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0">
                                <a:moveTo>
                                  <a:pt x="0" y="0"/>
                                </a:moveTo>
                                <a:lnTo>
                                  <a:pt x="632460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16" name="Shape 15116"/>
                        <wps:cNvSpPr/>
                        <wps:spPr>
                          <a:xfrm>
                            <a:off x="2286" y="3048"/>
                            <a:ext cx="737616" cy="5463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616" h="546354">
                                <a:moveTo>
                                  <a:pt x="0" y="365760"/>
                                </a:moveTo>
                                <a:lnTo>
                                  <a:pt x="12192" y="339090"/>
                                </a:lnTo>
                                <a:lnTo>
                                  <a:pt x="42672" y="546354"/>
                                </a:lnTo>
                                <a:lnTo>
                                  <a:pt x="76962" y="0"/>
                                </a:lnTo>
                                <a:lnTo>
                                  <a:pt x="737616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17" name="Shape 15117"/>
                        <wps:cNvSpPr/>
                        <wps:spPr>
                          <a:xfrm>
                            <a:off x="0" y="0"/>
                            <a:ext cx="739902" cy="5494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9902" h="549402">
                                <a:moveTo>
                                  <a:pt x="76200" y="0"/>
                                </a:moveTo>
                                <a:lnTo>
                                  <a:pt x="739902" y="0"/>
                                </a:lnTo>
                                <a:lnTo>
                                  <a:pt x="739902" y="6096"/>
                                </a:lnTo>
                                <a:lnTo>
                                  <a:pt x="82296" y="6096"/>
                                </a:lnTo>
                                <a:lnTo>
                                  <a:pt x="48006" y="549402"/>
                                </a:lnTo>
                                <a:lnTo>
                                  <a:pt x="41910" y="549402"/>
                                </a:lnTo>
                                <a:lnTo>
                                  <a:pt x="10668" y="355092"/>
                                </a:lnTo>
                                <a:lnTo>
                                  <a:pt x="4572" y="370332"/>
                                </a:lnTo>
                                <a:lnTo>
                                  <a:pt x="0" y="368046"/>
                                </a:lnTo>
                                <a:lnTo>
                                  <a:pt x="17526" y="329946"/>
                                </a:lnTo>
                                <a:lnTo>
                                  <a:pt x="44958" y="505206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7781" style="width:58.26pt;height:43.26pt;position:absolute;z-index:-2147483547;mso-position-horizontal-relative:text;mso-position-horizontal:absolute;margin-left:135.01pt;mso-position-vertical-relative:text;margin-top:-25.2389pt;" coordsize="7399,5494">
                <v:shape id="Shape 15114" style="position:absolute;width:632;height:0;left:5570;top:1539;" coordsize="63246,0" path="m0,0l63246,0">
                  <v:stroke weight="0.49899pt" endcap="round" joinstyle="round" on="true" color="#000000"/>
                  <v:fill on="false" color="#000000" opacity="0"/>
                </v:shape>
                <v:shape id="Shape 15115" style="position:absolute;width:6324;height:0;left:975;top:3771;" coordsize="632460,0" path="m0,0l632460,0">
                  <v:stroke weight="0.49899pt" endcap="round" joinstyle="round" on="true" color="#000000"/>
                  <v:fill on="false" color="#000000" opacity="0"/>
                </v:shape>
                <v:shape id="Shape 15116" style="position:absolute;width:7376;height:5463;left:22;top:30;" coordsize="737616,546354" path="m0,365760l12192,339090l42672,546354l76962,0l737616,0">
                  <v:stroke weight="0.06pt" endcap="round" joinstyle="round" on="true" color="#000000"/>
                  <v:fill on="false" color="#000000" opacity="0"/>
                </v:shape>
                <v:shape id="Shape 15117" style="position:absolute;width:7399;height:5494;left:0;top:0;" coordsize="739902,549402" path="m76200,0l739902,0l739902,6096l82296,6096l48006,549402l41910,549402l10668,355092l4572,370332l0,368046l17526,329946l44958,505206l76200,0x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A</w:t>
      </w:r>
      <w:r>
        <w:t xml:space="preserve"> = </w:t>
      </w:r>
      <w:r>
        <w:tab/>
      </w:r>
      <w:r>
        <w:rPr>
          <w:i/>
          <w:sz w:val="18"/>
          <w:vertAlign w:val="superscript"/>
        </w:rPr>
        <w:t>i</w:t>
      </w:r>
      <w:r>
        <w:rPr>
          <w:sz w:val="18"/>
          <w:vertAlign w:val="superscript"/>
        </w:rPr>
        <w:t>=1</w:t>
      </w:r>
      <w:r>
        <w:rPr>
          <w:sz w:val="18"/>
          <w:vertAlign w:val="superscript"/>
        </w:rPr>
        <w:tab/>
      </w:r>
      <w:r>
        <w:t xml:space="preserve"> </w:t>
      </w:r>
      <w:r>
        <w:tab/>
        <w:t xml:space="preserve">(9) </w:t>
      </w:r>
    </w:p>
    <w:p w:rsidR="000962D4" w:rsidRDefault="00A82E42">
      <w:pPr>
        <w:spacing w:after="153" w:line="259" w:lineRule="auto"/>
        <w:ind w:left="2876" w:right="2495" w:hanging="10"/>
        <w:jc w:val="center"/>
      </w:pPr>
      <w:r>
        <w:rPr>
          <w:i/>
        </w:rPr>
        <w:t>n n</w:t>
      </w:r>
      <w:r>
        <w:t>( −1)</w:t>
      </w:r>
    </w:p>
    <w:p w:rsidR="000962D4" w:rsidRDefault="00A82E42">
      <w:pPr>
        <w:spacing w:after="87"/>
        <w:ind w:left="-15" w:right="56"/>
      </w:pPr>
      <w:r>
        <w:t xml:space="preserve">1.1.2.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В</w:t>
      </w:r>
      <w:r>
        <w:t xml:space="preserve">), </w:t>
      </w:r>
      <w:r>
        <w:t>обусловленная</w:t>
      </w:r>
      <w:r>
        <w:t xml:space="preserve"> </w:t>
      </w:r>
      <w:r>
        <w:t>приборной</w:t>
      </w:r>
      <w:r>
        <w:t xml:space="preserve"> </w:t>
      </w:r>
      <w:r>
        <w:t>погрешностью</w:t>
      </w:r>
      <w:r>
        <w:t xml:space="preserve"> </w:t>
      </w:r>
      <w:r>
        <w:rPr>
          <w:i/>
        </w:rPr>
        <w:t>b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(10): </w:t>
      </w:r>
    </w:p>
    <w:p w:rsidR="000962D4" w:rsidRDefault="00A82E42">
      <w:pPr>
        <w:spacing w:after="0" w:line="259" w:lineRule="auto"/>
        <w:ind w:left="840" w:right="459" w:hanging="10"/>
        <w:jc w:val="center"/>
      </w:pPr>
      <w:r>
        <w:rPr>
          <w:i/>
        </w:rPr>
        <w:t>b</w:t>
      </w:r>
    </w:p>
    <w:p w:rsidR="000962D4" w:rsidRDefault="00A82E42">
      <w:pPr>
        <w:tabs>
          <w:tab w:val="center" w:pos="3257"/>
          <w:tab w:val="right" w:pos="6336"/>
        </w:tabs>
        <w:spacing w:after="52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В</w:t>
      </w:r>
      <w:r>
        <w:t xml:space="preserve"> =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75260" cy="171409"/>
                <wp:effectExtent l="0" t="0" r="0" b="0"/>
                <wp:docPr id="97782" name="Group 97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260" cy="171409"/>
                          <a:chOff x="0" y="0"/>
                          <a:chExt cx="175260" cy="171409"/>
                        </a:xfrm>
                      </wpg:grpSpPr>
                      <wps:wsp>
                        <wps:cNvPr id="15164" name="Shape 15164"/>
                        <wps:cNvSpPr/>
                        <wps:spPr>
                          <a:xfrm>
                            <a:off x="10668" y="22098"/>
                            <a:ext cx="154686" cy="1363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686" h="136399">
                                <a:moveTo>
                                  <a:pt x="0" y="92202"/>
                                </a:moveTo>
                                <a:lnTo>
                                  <a:pt x="13716" y="84582"/>
                                </a:lnTo>
                                <a:lnTo>
                                  <a:pt x="44196" y="136399"/>
                                </a:lnTo>
                                <a:lnTo>
                                  <a:pt x="78486" y="0"/>
                                </a:lnTo>
                                <a:lnTo>
                                  <a:pt x="154686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65" name="Shape 15165"/>
                        <wps:cNvSpPr/>
                        <wps:spPr>
                          <a:xfrm>
                            <a:off x="9906" y="19050"/>
                            <a:ext cx="155448" cy="1394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8" h="139447">
                                <a:moveTo>
                                  <a:pt x="76200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55448" y="6097"/>
                                </a:lnTo>
                                <a:lnTo>
                                  <a:pt x="81534" y="6097"/>
                                </a:lnTo>
                                <a:lnTo>
                                  <a:pt x="48006" y="139447"/>
                                </a:lnTo>
                                <a:lnTo>
                                  <a:pt x="41910" y="139447"/>
                                </a:lnTo>
                                <a:lnTo>
                                  <a:pt x="10668" y="91440"/>
                                </a:lnTo>
                                <a:lnTo>
                                  <a:pt x="2286" y="96774"/>
                                </a:lnTo>
                                <a:lnTo>
                                  <a:pt x="0" y="93726"/>
                                </a:lnTo>
                                <a:lnTo>
                                  <a:pt x="17526" y="83820"/>
                                </a:lnTo>
                                <a:lnTo>
                                  <a:pt x="44958" y="126492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66" name="Shape 15166"/>
                        <wps:cNvSpPr/>
                        <wps:spPr>
                          <a:xfrm>
                            <a:off x="0" y="0"/>
                            <a:ext cx="1752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5260">
                                <a:moveTo>
                                  <a:pt x="0" y="0"/>
                                </a:moveTo>
                                <a:lnTo>
                                  <a:pt x="175260" y="0"/>
                                </a:lnTo>
                              </a:path>
                            </a:pathLst>
                          </a:custGeom>
                          <a:ln w="631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67" name="Rectangle 15167"/>
                        <wps:cNvSpPr/>
                        <wps:spPr>
                          <a:xfrm>
                            <a:off x="102108" y="56203"/>
                            <a:ext cx="84220" cy="1532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7782" style="width:13.8pt;height:13.4968pt;mso-position-horizontal-relative:char;mso-position-vertical-relative:line" coordsize="1752,1714">
                <v:shape id="Shape 15164" style="position:absolute;width:1546;height:1363;left:106;top:220;" coordsize="154686,136399" path="m0,92202l13716,84582l44196,136399l78486,0l154686,0">
                  <v:stroke weight="0.06pt" endcap="round" joinstyle="round" on="true" color="#000000"/>
                  <v:fill on="false" color="#000000" opacity="0"/>
                </v:shape>
                <v:shape id="Shape 15165" style="position:absolute;width:1554;height:1394;left:99;top:190;" coordsize="155448,139447" path="m76200,0l155448,0l155448,6097l81534,6097l48006,139447l41910,139447l10668,91440l2286,96774l0,93726l17526,83820l44958,126492l76200,0x">
                  <v:stroke weight="0pt" endcap="round" joinstyle="round" on="false" color="#000000" opacity="0"/>
                  <v:fill on="true" color="#000000"/>
                </v:shape>
                <v:shape id="Shape 15166" style="position:absolute;width:1752;height:0;left:0;top:0;" coordsize="175260,0" path="m0,0l175260,0">
                  <v:stroke weight="0.49699pt" endcap="round" joinstyle="round" on="true" color="#000000"/>
                  <v:fill on="false" color="#000000" opacity="0"/>
                </v:shape>
                <v:rect id="Rectangle 15167" style="position:absolute;width:842;height:1532;left:1021;top:5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0"/>
                          </w:rPr>
                          <w:t xml:space="preserve">3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t xml:space="preserve"> </w:t>
      </w:r>
      <w:r>
        <w:tab/>
        <w:t xml:space="preserve">(10) </w:t>
      </w:r>
    </w:p>
    <w:p w:rsidR="000962D4" w:rsidRDefault="00A82E42">
      <w:pPr>
        <w:spacing w:after="147"/>
        <w:ind w:left="-15" w:right="56"/>
      </w:pPr>
      <w:r>
        <w:t>Если</w:t>
      </w:r>
      <w:r>
        <w:t xml:space="preserve"> </w:t>
      </w:r>
      <w:r>
        <w:t>приборная</w:t>
      </w:r>
      <w:r>
        <w:t xml:space="preserve"> </w:t>
      </w:r>
      <w:r>
        <w:t>погрешность</w:t>
      </w:r>
      <w:r>
        <w:t xml:space="preserve"> </w:t>
      </w:r>
      <w:r>
        <w:rPr>
          <w:i/>
        </w:rPr>
        <w:t>b</w:t>
      </w:r>
      <w:r>
        <w:t xml:space="preserve"> </w:t>
      </w:r>
      <w:r>
        <w:t>выражена</w:t>
      </w:r>
      <w:r>
        <w:t xml:space="preserve"> </w:t>
      </w:r>
      <w:r>
        <w:t>в</w:t>
      </w:r>
      <w:r>
        <w:t xml:space="preserve"> </w:t>
      </w:r>
      <w:r>
        <w:t>процентах</w:t>
      </w:r>
      <w:r>
        <w:t xml:space="preserve">, </w:t>
      </w:r>
      <w:r>
        <w:t>то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В</w:t>
      </w:r>
      <w:r>
        <w:t xml:space="preserve">) </w:t>
      </w:r>
      <w:r>
        <w:t>вычисляется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(11): </w:t>
      </w:r>
    </w:p>
    <w:p w:rsidR="000962D4" w:rsidRDefault="00A82E42">
      <w:pPr>
        <w:spacing w:after="0" w:line="259" w:lineRule="auto"/>
        <w:ind w:left="2876" w:right="2353" w:hanging="10"/>
        <w:jc w:val="center"/>
      </w:pPr>
      <w:r>
        <w:rPr>
          <w:i/>
        </w:rPr>
        <w:t>x b</w:t>
      </w:r>
      <w:r>
        <w:t>⋅ /100</w:t>
      </w:r>
    </w:p>
    <w:p w:rsidR="000962D4" w:rsidRDefault="00A82E42">
      <w:pPr>
        <w:tabs>
          <w:tab w:val="center" w:pos="2866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1953129</wp:posOffset>
                </wp:positionH>
                <wp:positionV relativeFrom="paragraph">
                  <wp:posOffset>-77583</wp:posOffset>
                </wp:positionV>
                <wp:extent cx="432816" cy="288036"/>
                <wp:effectExtent l="0" t="0" r="0" b="0"/>
                <wp:wrapNone/>
                <wp:docPr id="97783" name="Group 97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816" cy="288036"/>
                          <a:chOff x="0" y="0"/>
                          <a:chExt cx="432816" cy="288036"/>
                        </a:xfrm>
                      </wpg:grpSpPr>
                      <wps:wsp>
                        <wps:cNvPr id="15210" name="Shape 15210"/>
                        <wps:cNvSpPr/>
                        <wps:spPr>
                          <a:xfrm>
                            <a:off x="14478" y="0"/>
                            <a:ext cx="63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6">
                                <a:moveTo>
                                  <a:pt x="0" y="0"/>
                                </a:moveTo>
                                <a:lnTo>
                                  <a:pt x="6324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11" name="Shape 15211"/>
                        <wps:cNvSpPr/>
                        <wps:spPr>
                          <a:xfrm>
                            <a:off x="139446" y="151638"/>
                            <a:ext cx="154686" cy="1363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686" h="136398">
                                <a:moveTo>
                                  <a:pt x="0" y="91440"/>
                                </a:moveTo>
                                <a:lnTo>
                                  <a:pt x="12954" y="84582"/>
                                </a:lnTo>
                                <a:lnTo>
                                  <a:pt x="44196" y="136398"/>
                                </a:lnTo>
                                <a:lnTo>
                                  <a:pt x="77724" y="0"/>
                                </a:lnTo>
                                <a:lnTo>
                                  <a:pt x="154686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12" name="Shape 15212"/>
                        <wps:cNvSpPr/>
                        <wps:spPr>
                          <a:xfrm>
                            <a:off x="138684" y="148590"/>
                            <a:ext cx="155448" cy="1394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48" h="139446">
                                <a:moveTo>
                                  <a:pt x="76200" y="0"/>
                                </a:moveTo>
                                <a:lnTo>
                                  <a:pt x="155448" y="0"/>
                                </a:lnTo>
                                <a:lnTo>
                                  <a:pt x="155448" y="6096"/>
                                </a:lnTo>
                                <a:lnTo>
                                  <a:pt x="80772" y="6096"/>
                                </a:lnTo>
                                <a:lnTo>
                                  <a:pt x="48006" y="139446"/>
                                </a:lnTo>
                                <a:lnTo>
                                  <a:pt x="41910" y="139446"/>
                                </a:lnTo>
                                <a:lnTo>
                                  <a:pt x="10668" y="91440"/>
                                </a:lnTo>
                                <a:lnTo>
                                  <a:pt x="2286" y="96774"/>
                                </a:lnTo>
                                <a:lnTo>
                                  <a:pt x="0" y="92964"/>
                                </a:lnTo>
                                <a:lnTo>
                                  <a:pt x="17526" y="83820"/>
                                </a:lnTo>
                                <a:lnTo>
                                  <a:pt x="44958" y="126492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13" name="Shape 15213"/>
                        <wps:cNvSpPr/>
                        <wps:spPr>
                          <a:xfrm>
                            <a:off x="0" y="129540"/>
                            <a:ext cx="4328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2816">
                                <a:moveTo>
                                  <a:pt x="0" y="0"/>
                                </a:moveTo>
                                <a:lnTo>
                                  <a:pt x="43281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7783" style="width:34.08pt;height:22.68pt;position:absolute;z-index:-2147483451;mso-position-horizontal-relative:text;mso-position-horizontal:absolute;margin-left:153.79pt;mso-position-vertical-relative:text;margin-top:-6.10898pt;" coordsize="4328,2880">
                <v:shape id="Shape 15210" style="position:absolute;width:632;height:0;left:144;top:0;" coordsize="63246,0" path="m0,0l63246,0">
                  <v:stroke weight="0.49899pt" endcap="round" joinstyle="round" on="true" color="#000000"/>
                  <v:fill on="false" color="#000000" opacity="0"/>
                </v:shape>
                <v:shape id="Shape 15211" style="position:absolute;width:1546;height:1363;left:1394;top:1516;" coordsize="154686,136398" path="m0,91440l12954,84582l44196,136398l77724,0l154686,0">
                  <v:stroke weight="0.06pt" endcap="round" joinstyle="round" on="true" color="#000000"/>
                  <v:fill on="false" color="#000000" opacity="0"/>
                </v:shape>
                <v:shape id="Shape 15212" style="position:absolute;width:1554;height:1394;left:1386;top:1485;" coordsize="155448,139446" path="m76200,0l155448,0l155448,6096l80772,6096l48006,139446l41910,139446l10668,91440l2286,96774l0,92964l17526,83820l44958,126492l76200,0x">
                  <v:stroke weight="0pt" endcap="round" joinstyle="round" on="false" color="#000000" opacity="0"/>
                  <v:fill on="true" color="#000000"/>
                </v:shape>
                <v:shape id="Shape 15213" style="position:absolute;width:4328;height:0;left:0;top:1295;" coordsize="432816,0" path="m0,0l432816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В</w:t>
      </w:r>
      <w:r>
        <w:t xml:space="preserve"> = </w:t>
      </w:r>
      <w:r>
        <w:tab/>
        <w:t xml:space="preserve">(11) </w:t>
      </w:r>
    </w:p>
    <w:p w:rsidR="000962D4" w:rsidRDefault="00A82E42">
      <w:pPr>
        <w:spacing w:after="51" w:line="259" w:lineRule="auto"/>
        <w:ind w:left="2876" w:right="2226" w:hanging="10"/>
        <w:jc w:val="center"/>
      </w:pPr>
      <w:r>
        <w:t>3</w:t>
      </w:r>
    </w:p>
    <w:p w:rsidR="000962D4" w:rsidRDefault="00A82E42">
      <w:pPr>
        <w:spacing w:after="200"/>
        <w:ind w:left="-15" w:right="56"/>
      </w:pPr>
      <w:r>
        <w:t xml:space="preserve">1.1.3. </w:t>
      </w:r>
      <w:r>
        <w:t>Вычисляется</w:t>
      </w:r>
      <w:r>
        <w:t xml:space="preserve"> </w:t>
      </w:r>
      <w:r>
        <w:t>суммарная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C</w:t>
      </w:r>
      <w:r>
        <w:t xml:space="preserve">) </w:t>
      </w:r>
      <w:r>
        <w:t>по</w:t>
      </w:r>
      <w:r>
        <w:t xml:space="preserve"> </w:t>
      </w:r>
      <w:r>
        <w:t>формуле</w:t>
      </w:r>
      <w:r>
        <w:t xml:space="preserve"> (12): </w:t>
      </w:r>
    </w:p>
    <w:p w:rsidR="000962D4" w:rsidRDefault="00A82E42">
      <w:pPr>
        <w:tabs>
          <w:tab w:val="center" w:pos="3138"/>
          <w:tab w:val="right" w:pos="6336"/>
        </w:tabs>
        <w:spacing w:after="168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1899789</wp:posOffset>
                </wp:positionH>
                <wp:positionV relativeFrom="paragraph">
                  <wp:posOffset>-57327</wp:posOffset>
                </wp:positionV>
                <wp:extent cx="487680" cy="185928"/>
                <wp:effectExtent l="0" t="0" r="0" b="0"/>
                <wp:wrapNone/>
                <wp:docPr id="97784" name="Group 97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7680" cy="185928"/>
                          <a:chOff x="0" y="0"/>
                          <a:chExt cx="487680" cy="185928"/>
                        </a:xfrm>
                      </wpg:grpSpPr>
                      <wps:wsp>
                        <wps:cNvPr id="15238" name="Shape 15238"/>
                        <wps:cNvSpPr/>
                        <wps:spPr>
                          <a:xfrm>
                            <a:off x="1524" y="3048"/>
                            <a:ext cx="486156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6156" h="182880">
                                <a:moveTo>
                                  <a:pt x="0" y="123444"/>
                                </a:moveTo>
                                <a:lnTo>
                                  <a:pt x="12954" y="113538"/>
                                </a:lnTo>
                                <a:lnTo>
                                  <a:pt x="43434" y="182880"/>
                                </a:lnTo>
                                <a:lnTo>
                                  <a:pt x="76962" y="0"/>
                                </a:lnTo>
                                <a:lnTo>
                                  <a:pt x="486156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39" name="Shape 15239"/>
                        <wps:cNvSpPr/>
                        <wps:spPr>
                          <a:xfrm>
                            <a:off x="0" y="0"/>
                            <a:ext cx="48768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7680" h="185928">
                                <a:moveTo>
                                  <a:pt x="76200" y="0"/>
                                </a:moveTo>
                                <a:lnTo>
                                  <a:pt x="487680" y="0"/>
                                </a:lnTo>
                                <a:lnTo>
                                  <a:pt x="487680" y="6858"/>
                                </a:lnTo>
                                <a:lnTo>
                                  <a:pt x="81534" y="6858"/>
                                </a:lnTo>
                                <a:lnTo>
                                  <a:pt x="48006" y="185928"/>
                                </a:lnTo>
                                <a:lnTo>
                                  <a:pt x="41910" y="185928"/>
                                </a:lnTo>
                                <a:lnTo>
                                  <a:pt x="10668" y="121920"/>
                                </a:lnTo>
                                <a:lnTo>
                                  <a:pt x="2286" y="128016"/>
                                </a:lnTo>
                                <a:lnTo>
                                  <a:pt x="0" y="124968"/>
                                </a:lnTo>
                                <a:lnTo>
                                  <a:pt x="17526" y="112014"/>
                                </a:lnTo>
                                <a:lnTo>
                                  <a:pt x="44958" y="168402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7784" style="width:38.4pt;height:14.64pt;position:absolute;z-index:-2147483424;mso-position-horizontal-relative:text;mso-position-horizontal:absolute;margin-left:149.59pt;mso-position-vertical-relative:text;margin-top:-4.51401pt;" coordsize="4876,1859">
                <v:shape id="Shape 15238" style="position:absolute;width:4861;height:1828;left:15;top:30;" coordsize="486156,182880" path="m0,123444l12954,113538l43434,182880l76962,0l486156,0">
                  <v:stroke weight="0.06pt" endcap="round" joinstyle="round" on="true" color="#000000"/>
                  <v:fill on="false" color="#000000" opacity="0"/>
                </v:shape>
                <v:shape id="Shape 15239" style="position:absolute;width:4876;height:1859;left:0;top:0;" coordsize="487680,185928" path="m76200,0l487680,0l487680,6858l81534,6858l48006,185928l41910,185928l10668,121920l2286,128016l0,124968l17526,112014l44958,168402l76200,0x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C</w:t>
      </w:r>
      <w:r>
        <w:t xml:space="preserve"> = </w:t>
      </w:r>
      <w:r>
        <w:rPr>
          <w:i/>
        </w:rPr>
        <w:t>u</w:t>
      </w:r>
      <w:r>
        <w:rPr>
          <w:i/>
          <w:sz w:val="18"/>
          <w:vertAlign w:val="subscript"/>
        </w:rPr>
        <w:t>А</w:t>
      </w:r>
      <w:r>
        <w:rPr>
          <w:i/>
          <w:sz w:val="18"/>
          <w:vertAlign w:val="superscript"/>
        </w:rPr>
        <w:t xml:space="preserve">2 </w:t>
      </w:r>
      <w:r>
        <w:t>+</w:t>
      </w:r>
      <w:r>
        <w:rPr>
          <w:i/>
        </w:rPr>
        <w:t>u</w:t>
      </w:r>
      <w:r>
        <w:rPr>
          <w:i/>
          <w:sz w:val="18"/>
          <w:vertAlign w:val="subscript"/>
        </w:rPr>
        <w:t>В</w:t>
      </w:r>
      <w:r>
        <w:rPr>
          <w:i/>
          <w:sz w:val="18"/>
          <w:vertAlign w:val="superscript"/>
        </w:rPr>
        <w:t>2</w:t>
      </w:r>
      <w:r>
        <w:t xml:space="preserve"> </w:t>
      </w:r>
      <w:r>
        <w:tab/>
        <w:t xml:space="preserve">(12) 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t xml:space="preserve">1.1.4. </w:t>
      </w:r>
      <w:r>
        <w:t>Вычисляется</w:t>
      </w:r>
      <w:r>
        <w:t xml:space="preserve"> </w:t>
      </w:r>
      <w:r>
        <w:t>расширенная</w:t>
      </w:r>
      <w:r>
        <w:t xml:space="preserve"> </w:t>
      </w:r>
      <w:r>
        <w:t>неопределенность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p</w:t>
      </w:r>
      <w:r>
        <w:t xml:space="preserve">) </w:t>
      </w:r>
      <w:r>
        <w:t>по</w:t>
      </w:r>
      <w:r>
        <w:t xml:space="preserve"> </w:t>
      </w:r>
      <w:r>
        <w:t>формуле</w:t>
      </w:r>
      <w:r>
        <w:t xml:space="preserve"> </w:t>
      </w:r>
    </w:p>
    <w:p w:rsidR="000962D4" w:rsidRDefault="00A82E42">
      <w:pPr>
        <w:spacing w:after="85" w:line="259" w:lineRule="auto"/>
        <w:ind w:left="-5" w:hanging="10"/>
        <w:jc w:val="left"/>
      </w:pPr>
      <w:r>
        <w:t xml:space="preserve">(13): </w:t>
      </w:r>
    </w:p>
    <w:p w:rsidR="000962D4" w:rsidRDefault="00A82E42">
      <w:pPr>
        <w:tabs>
          <w:tab w:val="center" w:pos="3045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p</w:t>
      </w:r>
      <w:r>
        <w:t xml:space="preserve"> = </w:t>
      </w:r>
      <w:r>
        <w:rPr>
          <w:i/>
        </w:rPr>
        <w:t>k</w:t>
      </w:r>
      <w:r>
        <w:t xml:space="preserve"> </w:t>
      </w:r>
      <w:r>
        <w:rPr>
          <w:rFonts w:ascii="Segoe UI Symbol" w:eastAsia="Segoe UI Symbol" w:hAnsi="Segoe UI Symbol" w:cs="Segoe UI Symbol"/>
        </w:rPr>
        <w:t>⋅</w:t>
      </w:r>
      <w:r>
        <w:rPr>
          <w:i/>
        </w:rPr>
        <w:t xml:space="preserve"> u</w:t>
      </w:r>
      <w:r>
        <w:rPr>
          <w:i/>
          <w:vertAlign w:val="subscript"/>
        </w:rPr>
        <w:t>C</w:t>
      </w:r>
      <w:r>
        <w:t xml:space="preserve"> , </w:t>
      </w:r>
      <w:r>
        <w:t>где</w:t>
      </w:r>
      <w:r>
        <w:t xml:space="preserve"> </w:t>
      </w:r>
      <w:r>
        <w:tab/>
        <w:t xml:space="preserve">(13) </w:t>
      </w:r>
    </w:p>
    <w:p w:rsidR="000962D4" w:rsidRDefault="00A82E42">
      <w:pPr>
        <w:ind w:left="425" w:right="56" w:firstLine="0"/>
      </w:pPr>
      <w:r>
        <w:rPr>
          <w:i/>
        </w:rPr>
        <w:t>k</w:t>
      </w:r>
      <w:r>
        <w:t xml:space="preserve"> – </w:t>
      </w:r>
      <w:r>
        <w:t>коэффициент</w:t>
      </w:r>
      <w:r>
        <w:t xml:space="preserve"> </w:t>
      </w:r>
      <w:r>
        <w:t>охвата</w:t>
      </w:r>
      <w:r>
        <w:t xml:space="preserve">, </w:t>
      </w:r>
      <w:r>
        <w:t>равный</w:t>
      </w:r>
      <w:r>
        <w:t xml:space="preserve"> 2. </w:t>
      </w:r>
    </w:p>
    <w:p w:rsidR="000962D4" w:rsidRDefault="00A82E42">
      <w:pPr>
        <w:ind w:left="425" w:right="5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2952111</wp:posOffset>
                </wp:positionH>
                <wp:positionV relativeFrom="paragraph">
                  <wp:posOffset>7577</wp:posOffset>
                </wp:positionV>
                <wp:extent cx="63247" cy="6337"/>
                <wp:effectExtent l="0" t="0" r="0" b="0"/>
                <wp:wrapNone/>
                <wp:docPr id="97787" name="Group 97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247" cy="6337"/>
                          <a:chOff x="0" y="0"/>
                          <a:chExt cx="63247" cy="6337"/>
                        </a:xfrm>
                      </wpg:grpSpPr>
                      <wps:wsp>
                        <wps:cNvPr id="15290" name="Shape 15290"/>
                        <wps:cNvSpPr/>
                        <wps:spPr>
                          <a:xfrm>
                            <a:off x="0" y="0"/>
                            <a:ext cx="632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247">
                                <a:moveTo>
                                  <a:pt x="0" y="0"/>
                                </a:moveTo>
                                <a:lnTo>
                                  <a:pt x="63247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7787" style="width:4.98004pt;height:0.49899pt;position:absolute;z-index:277;mso-position-horizontal-relative:text;mso-position-horizontal:absolute;margin-left:232.45pt;mso-position-vertical-relative:text;margin-top:0.596588pt;" coordsize="632,63">
                <v:shape id="Shape 15290" style="position:absolute;width:632;height:0;left:0;top:0;" coordsize="63247,0" path="m0,0l63247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1.2. </w:t>
      </w:r>
      <w:r>
        <w:t>Результат</w:t>
      </w:r>
      <w:r>
        <w:t xml:space="preserve"> </w:t>
      </w:r>
      <w:r>
        <w:t>измерения</w:t>
      </w:r>
      <w:r>
        <w:t xml:space="preserve"> </w:t>
      </w:r>
      <w:r>
        <w:t>представляется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: </w:t>
      </w:r>
      <w:r>
        <w:rPr>
          <w:i/>
        </w:rPr>
        <w:t xml:space="preserve">х </w:t>
      </w:r>
      <w:r>
        <w:t>+</w:t>
      </w:r>
      <w:r>
        <w:rPr>
          <w:i/>
        </w:rPr>
        <w:t>U</w:t>
      </w:r>
      <w:r>
        <w:rPr>
          <w:i/>
          <w:vertAlign w:val="subscript"/>
        </w:rPr>
        <w:t>p</w:t>
      </w:r>
      <w:r>
        <w:t xml:space="preserve">  </w:t>
      </w:r>
    </w:p>
    <w:p w:rsidR="000962D4" w:rsidRDefault="00A82E42">
      <w:pPr>
        <w:spacing w:after="117" w:line="234" w:lineRule="auto"/>
        <w:ind w:left="10" w:hanging="10"/>
        <w:jc w:val="center"/>
      </w:pPr>
      <w:r>
        <w:rPr>
          <w:b/>
        </w:rPr>
        <w:t xml:space="preserve">Алгоритм расчета расширенной неопределенности измерений  среднего значения показателя в оцениваемой зоне </w:t>
      </w:r>
    </w:p>
    <w:p w:rsidR="000962D4" w:rsidRDefault="00A82E42">
      <w:pPr>
        <w:ind w:left="-15" w:right="56"/>
      </w:pPr>
      <w:r>
        <w:t xml:space="preserve">2.1. </w:t>
      </w:r>
      <w:r>
        <w:t>Для</w:t>
      </w:r>
      <w:r>
        <w:t xml:space="preserve"> </w:t>
      </w:r>
      <w:r>
        <w:t>каждой</w:t>
      </w:r>
      <w:r>
        <w:t xml:space="preserve"> </w:t>
      </w:r>
      <w:r>
        <w:t>контрольной</w:t>
      </w:r>
      <w:r>
        <w:t xml:space="preserve"> </w:t>
      </w:r>
      <w:r>
        <w:t>точки</w:t>
      </w:r>
      <w:r>
        <w:t xml:space="preserve">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А</w:t>
      </w:r>
      <w:r>
        <w:t xml:space="preserve">,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</w:t>
      </w:r>
      <w:r>
        <w:t>и</w:t>
      </w:r>
      <w:r>
        <w:t xml:space="preserve"> </w:t>
      </w:r>
      <w:r>
        <w:t>суммарная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. </w:t>
      </w:r>
    </w:p>
    <w:p w:rsidR="000962D4" w:rsidRDefault="00A82E42">
      <w:pPr>
        <w:ind w:left="-15" w:right="56"/>
      </w:pPr>
      <w:r>
        <w:t xml:space="preserve">2.1.1. </w:t>
      </w:r>
      <w:r>
        <w:t>По</w:t>
      </w:r>
      <w:r>
        <w:t xml:space="preserve"> </w:t>
      </w:r>
      <w:r>
        <w:t>формуле</w:t>
      </w:r>
      <w:r>
        <w:t xml:space="preserve"> (9) </w:t>
      </w:r>
      <w:r>
        <w:t>вычисляется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A </w:t>
      </w:r>
      <w:r>
        <w:t>результат</w:t>
      </w:r>
      <w:r>
        <w:t>а</w:t>
      </w:r>
      <w:r>
        <w:t xml:space="preserve"> </w:t>
      </w:r>
      <w:r>
        <w:t>измерений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А,i</w:t>
      </w:r>
      <w:r>
        <w:t>(</w:t>
      </w: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). </w:t>
      </w:r>
    </w:p>
    <w:p w:rsidR="000962D4" w:rsidRDefault="00A82E42">
      <w:pPr>
        <w:ind w:left="-15" w:right="56"/>
      </w:pPr>
      <w:r>
        <w:t xml:space="preserve">2.1.2. </w:t>
      </w:r>
      <w:r>
        <w:t>По</w:t>
      </w:r>
      <w:r>
        <w:t xml:space="preserve"> </w:t>
      </w:r>
      <w:r>
        <w:t>формуле</w:t>
      </w:r>
      <w:r>
        <w:t xml:space="preserve"> (10) </w:t>
      </w:r>
      <w:r>
        <w:t>или</w:t>
      </w:r>
      <w:r>
        <w:t xml:space="preserve"> (11) </w:t>
      </w:r>
      <w:r>
        <w:t>вычисляется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</w:t>
      </w:r>
      <w:r>
        <w:t>результата</w:t>
      </w:r>
      <w:r>
        <w:t xml:space="preserve"> </w:t>
      </w:r>
      <w:r>
        <w:t>измерений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B,i</w:t>
      </w:r>
      <w:r>
        <w:t>(</w:t>
      </w: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). </w:t>
      </w:r>
    </w:p>
    <w:p w:rsidR="000962D4" w:rsidRDefault="00A82E42">
      <w:pPr>
        <w:ind w:left="-15" w:right="56"/>
      </w:pPr>
      <w:r>
        <w:t xml:space="preserve">2.1.3. </w:t>
      </w:r>
      <w:r>
        <w:t>По</w:t>
      </w:r>
      <w:r>
        <w:t xml:space="preserve"> </w:t>
      </w:r>
      <w:r>
        <w:t>формуле</w:t>
      </w:r>
      <w:r>
        <w:t xml:space="preserve"> (12) </w:t>
      </w:r>
      <w:r>
        <w:t>вычисляется</w:t>
      </w:r>
      <w:r>
        <w:t xml:space="preserve"> </w:t>
      </w:r>
      <w:r>
        <w:t>суммарная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результата</w:t>
      </w:r>
      <w:r>
        <w:t xml:space="preserve"> </w:t>
      </w:r>
      <w:r>
        <w:t>измерений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C,i</w:t>
      </w:r>
      <w:r>
        <w:t>(</w:t>
      </w: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). </w:t>
      </w:r>
    </w:p>
    <w:p w:rsidR="000962D4" w:rsidRDefault="00A82E42">
      <w:pPr>
        <w:ind w:left="425" w:right="56" w:firstLine="0"/>
      </w:pPr>
      <w:r>
        <w:t xml:space="preserve">2.2. </w:t>
      </w:r>
      <w:r>
        <w:t>Рассчитывается</w:t>
      </w:r>
      <w:r>
        <w:t xml:space="preserve"> </w:t>
      </w:r>
      <w:r>
        <w:t>суммарная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</w:p>
    <w:p w:rsidR="000962D4" w:rsidRDefault="00A82E42">
      <w:pPr>
        <w:spacing w:after="141"/>
        <w:ind w:left="-15" w:right="56" w:firstLine="0"/>
      </w:pPr>
      <w:r>
        <w:t>(</w:t>
      </w:r>
      <w:r>
        <w:rPr>
          <w:i/>
        </w:rPr>
        <w:t>u</w:t>
      </w:r>
      <w:r>
        <w:rPr>
          <w:i/>
          <w:vertAlign w:val="subscript"/>
        </w:rPr>
        <w:t>xcр,сум</w:t>
      </w:r>
      <w:r>
        <w:t xml:space="preserve">) </w:t>
      </w:r>
      <w:r>
        <w:t>результата</w:t>
      </w:r>
      <w:r>
        <w:t xml:space="preserve"> </w:t>
      </w:r>
      <w:r>
        <w:t>измерений</w:t>
      </w:r>
      <w:r>
        <w:t xml:space="preserve"> </w:t>
      </w:r>
      <w:r>
        <w:t>среднего</w:t>
      </w:r>
      <w:r>
        <w:t xml:space="preserve"> </w:t>
      </w:r>
      <w:r>
        <w:t>значения</w:t>
      </w:r>
      <w:r>
        <w:t xml:space="preserve"> </w:t>
      </w:r>
      <w:r>
        <w:t>показателя</w:t>
      </w:r>
      <w:r>
        <w:t xml:space="preserve"> (</w:t>
      </w:r>
      <w:r>
        <w:rPr>
          <w:i/>
        </w:rPr>
        <w:t>x</w:t>
      </w:r>
      <w:r>
        <w:rPr>
          <w:i/>
          <w:vertAlign w:val="subscript"/>
        </w:rPr>
        <w:t>cр</w:t>
      </w:r>
      <w:r>
        <w:t xml:space="preserve">) </w:t>
      </w:r>
      <w:r>
        <w:t>в</w:t>
      </w:r>
      <w:r>
        <w:t xml:space="preserve"> </w:t>
      </w:r>
      <w:r>
        <w:t>оцениваемой</w:t>
      </w:r>
      <w:r>
        <w:t xml:space="preserve"> </w:t>
      </w:r>
      <w:r>
        <w:t>зоне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(14): </w:t>
      </w:r>
    </w:p>
    <w:p w:rsidR="000962D4" w:rsidRDefault="00A82E42">
      <w:pPr>
        <w:tabs>
          <w:tab w:val="center" w:pos="3330"/>
          <w:tab w:val="right" w:pos="6336"/>
        </w:tabs>
        <w:spacing w:after="6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sz w:val="18"/>
          <w:vertAlign w:val="subscript"/>
        </w:rPr>
        <w:t>x</w:t>
      </w:r>
      <w:r>
        <w:rPr>
          <w:i/>
          <w:sz w:val="8"/>
        </w:rPr>
        <w:t xml:space="preserve">ср </w:t>
      </w:r>
      <w:r>
        <w:rPr>
          <w:i/>
          <w:sz w:val="12"/>
        </w:rPr>
        <w:t>,</w:t>
      </w:r>
      <w:r>
        <w:rPr>
          <w:i/>
          <w:sz w:val="18"/>
          <w:vertAlign w:val="subscript"/>
        </w:rPr>
        <w:t xml:space="preserve">сум </w:t>
      </w:r>
      <w:r>
        <w:t>=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752094" cy="394695"/>
                <wp:effectExtent l="0" t="0" r="0" b="0"/>
                <wp:docPr id="99798" name="Group 997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2094" cy="394695"/>
                          <a:chOff x="0" y="0"/>
                          <a:chExt cx="752094" cy="394695"/>
                        </a:xfrm>
                      </wpg:grpSpPr>
                      <wps:wsp>
                        <wps:cNvPr id="15522" name="Shape 15522"/>
                        <wps:cNvSpPr/>
                        <wps:spPr>
                          <a:xfrm>
                            <a:off x="0" y="202692"/>
                            <a:ext cx="11734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>
                                <a:moveTo>
                                  <a:pt x="0" y="0"/>
                                </a:moveTo>
                                <a:lnTo>
                                  <a:pt x="11734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3" name="Shape 15523"/>
                        <wps:cNvSpPr/>
                        <wps:spPr>
                          <a:xfrm>
                            <a:off x="142494" y="3048"/>
                            <a:ext cx="609600" cy="368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00" h="368046">
                                <a:moveTo>
                                  <a:pt x="0" y="246888"/>
                                </a:moveTo>
                                <a:lnTo>
                                  <a:pt x="12192" y="228600"/>
                                </a:lnTo>
                                <a:lnTo>
                                  <a:pt x="43434" y="368046"/>
                                </a:lnTo>
                                <a:lnTo>
                                  <a:pt x="77724" y="0"/>
                                </a:lnTo>
                                <a:lnTo>
                                  <a:pt x="609600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4" name="Shape 15524"/>
                        <wps:cNvSpPr/>
                        <wps:spPr>
                          <a:xfrm>
                            <a:off x="140970" y="0"/>
                            <a:ext cx="611124" cy="371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1124" h="371094">
                                <a:moveTo>
                                  <a:pt x="76200" y="0"/>
                                </a:moveTo>
                                <a:lnTo>
                                  <a:pt x="611124" y="0"/>
                                </a:lnTo>
                                <a:lnTo>
                                  <a:pt x="611124" y="6858"/>
                                </a:lnTo>
                                <a:lnTo>
                                  <a:pt x="81534" y="6858"/>
                                </a:lnTo>
                                <a:lnTo>
                                  <a:pt x="48006" y="371094"/>
                                </a:lnTo>
                                <a:lnTo>
                                  <a:pt x="41910" y="371094"/>
                                </a:lnTo>
                                <a:lnTo>
                                  <a:pt x="10668" y="240030"/>
                                </a:lnTo>
                                <a:lnTo>
                                  <a:pt x="3810" y="251460"/>
                                </a:lnTo>
                                <a:lnTo>
                                  <a:pt x="0" y="249174"/>
                                </a:lnTo>
                                <a:lnTo>
                                  <a:pt x="17526" y="223266"/>
                                </a:lnTo>
                                <a:lnTo>
                                  <a:pt x="44196" y="340614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25" name="Rectangle 15525"/>
                        <wps:cNvSpPr/>
                        <wps:spPr>
                          <a:xfrm>
                            <a:off x="338328" y="306437"/>
                            <a:ext cx="48854" cy="888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26" name="Rectangle 15526"/>
                        <wps:cNvSpPr/>
                        <wps:spPr>
                          <a:xfrm>
                            <a:off x="26670" y="65051"/>
                            <a:ext cx="84503" cy="153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27" name="Rectangle 15527"/>
                        <wps:cNvSpPr/>
                        <wps:spPr>
                          <a:xfrm>
                            <a:off x="560070" y="145818"/>
                            <a:ext cx="248829" cy="1537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>()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29" name="Rectangle 15529"/>
                        <wps:cNvSpPr/>
                        <wps:spPr>
                          <a:xfrm>
                            <a:off x="288798" y="32807"/>
                            <a:ext cx="65171" cy="889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2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30" name="Rectangle 15530"/>
                        <wps:cNvSpPr/>
                        <wps:spPr>
                          <a:xfrm>
                            <a:off x="481585" y="125768"/>
                            <a:ext cx="48854" cy="889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72" name="Rectangle 21972"/>
                        <wps:cNvSpPr/>
                        <wps:spPr>
                          <a:xfrm>
                            <a:off x="473203" y="215687"/>
                            <a:ext cx="89970" cy="889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2"/>
                                </w:rPr>
                                <w:t>c,i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73" name="Rectangle 21973"/>
                        <wps:cNvSpPr/>
                        <wps:spPr>
                          <a:xfrm>
                            <a:off x="665181" y="215687"/>
                            <a:ext cx="27163" cy="889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2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35" name="Rectangle 15535"/>
                        <wps:cNvSpPr/>
                        <wps:spPr>
                          <a:xfrm>
                            <a:off x="260603" y="306364"/>
                            <a:ext cx="27163" cy="889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2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971" name="Rectangle 21971"/>
                        <wps:cNvSpPr/>
                        <wps:spPr>
                          <a:xfrm>
                            <a:off x="408436" y="145698"/>
                            <a:ext cx="345635" cy="153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ux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37" name="Rectangle 15537"/>
                        <wps:cNvSpPr/>
                        <wps:spPr>
                          <a:xfrm>
                            <a:off x="13710" y="246276"/>
                            <a:ext cx="112727" cy="1539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i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38" name="Rectangle 15538"/>
                        <wps:cNvSpPr/>
                        <wps:spPr>
                          <a:xfrm>
                            <a:off x="284988" y="287583"/>
                            <a:ext cx="76017" cy="1424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37"/>
                                  <w:sz w:val="12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40" name="Rectangle 15540"/>
                        <wps:cNvSpPr/>
                        <wps:spPr>
                          <a:xfrm>
                            <a:off x="236220" y="82569"/>
                            <a:ext cx="210161" cy="3696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962D4" w:rsidRDefault="00A82E42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6"/>
                                  <w:sz w:val="30"/>
                                </w:rPr>
                                <w:t>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9798" style="width:59.22pt;height:31.0783pt;mso-position-horizontal-relative:char;mso-position-vertical-relative:line" coordsize="7520,3946">
                <v:shape id="Shape 15522" style="position:absolute;width:1173;height:0;left:0;top:2026;" coordsize="117348,0" path="m0,0l117348,0">
                  <v:stroke weight="0.49899pt" endcap="round" joinstyle="round" on="true" color="#000000"/>
                  <v:fill on="false" color="#000000" opacity="0"/>
                </v:shape>
                <v:shape id="Shape 15523" style="position:absolute;width:6096;height:3680;left:1424;top:30;" coordsize="609600,368046" path="m0,246888l12192,228600l43434,368046l77724,0l609600,0">
                  <v:stroke weight="0.06pt" endcap="round" joinstyle="round" on="true" color="#000000"/>
                  <v:fill on="false" color="#000000" opacity="0"/>
                </v:shape>
                <v:shape id="Shape 15524" style="position:absolute;width:6111;height:3710;left:1409;top:0;" coordsize="611124,371094" path="m76200,0l611124,0l611124,6858l81534,6858l48006,371094l41910,371094l10668,240030l3810,251460l0,249174l17526,223266l44196,340614l76200,0x">
                  <v:stroke weight="0pt" endcap="round" joinstyle="round" on="false" color="#000000" opacity="0"/>
                  <v:fill on="true" color="#000000"/>
                </v:shape>
                <v:rect id="Rectangle 15525" style="position:absolute;width:488;height:888;left:3383;top:306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2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5526" style="position:absolute;width:845;height:1537;left:266;top:6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0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5527" style="position:absolute;width:2488;height:1537;left:5600;top:14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0"/>
                          </w:rPr>
                          <w:t xml:space="preserve">()</w:t>
                        </w:r>
                      </w:p>
                    </w:txbxContent>
                  </v:textbox>
                </v:rect>
                <v:rect id="Rectangle 15529" style="position:absolute;width:651;height:889;left:2887;top:3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2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15530" style="position:absolute;width:488;height:889;left:4815;top:12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2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21972" style="position:absolute;width:899;height:889;left:4732;top:21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2"/>
                          </w:rPr>
                          <w:t xml:space="preserve">c,i</w:t>
                        </w:r>
                      </w:p>
                    </w:txbxContent>
                  </v:textbox>
                </v:rect>
                <v:rect id="Rectangle 21973" style="position:absolute;width:271;height:889;left:6651;top:21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2"/>
                          </w:rPr>
                          <w:t xml:space="preserve">i</w:t>
                        </w:r>
                      </w:p>
                    </w:txbxContent>
                  </v:textbox>
                </v:rect>
                <v:rect id="Rectangle 15535" style="position:absolute;width:271;height:889;left:2606;top:30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2"/>
                          </w:rPr>
                          <w:t xml:space="preserve">i</w:t>
                        </w:r>
                      </w:p>
                    </w:txbxContent>
                  </v:textbox>
                </v:rect>
                <v:rect id="Rectangle 21971" style="position:absolute;width:3456;height:1539;left:4084;top:14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0"/>
                          </w:rPr>
                          <w:t xml:space="preserve">ux</w:t>
                        </w:r>
                      </w:p>
                    </w:txbxContent>
                  </v:textbox>
                </v:rect>
                <v:rect id="Rectangle 15537" style="position:absolute;width:1127;height:1539;left:137;top:24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0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15538" style="position:absolute;width:760;height:1424;left:2849;top:287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w w:val="137"/>
                            <w:sz w:val="12"/>
                          </w:rPr>
                          <w:t xml:space="preserve">=</w:t>
                        </w:r>
                      </w:p>
                    </w:txbxContent>
                  </v:textbox>
                </v:rect>
                <v:rect id="Rectangle 15540" style="position:absolute;width:2101;height:3696;left:2362;top:8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w w:val="116"/>
                            <w:sz w:val="30"/>
                          </w:rPr>
                          <w:t xml:space="preserve">∑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t xml:space="preserve"> , </w:t>
      </w:r>
      <w:r>
        <w:t>где</w:t>
      </w:r>
      <w:r>
        <w:t xml:space="preserve"> </w:t>
      </w:r>
      <w:r>
        <w:tab/>
        <w:t xml:space="preserve">(14) </w:t>
      </w:r>
    </w:p>
    <w:p w:rsidR="000962D4" w:rsidRDefault="00A82E42">
      <w:pPr>
        <w:ind w:left="425" w:right="56" w:firstLine="0"/>
      </w:pPr>
      <w:r>
        <w:rPr>
          <w:i/>
        </w:rPr>
        <w:t>N</w:t>
      </w:r>
      <w:r>
        <w:t xml:space="preserve"> – </w:t>
      </w:r>
      <w:r>
        <w:t>число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; </w:t>
      </w:r>
    </w:p>
    <w:p w:rsidR="000962D4" w:rsidRDefault="00A82E42">
      <w:pPr>
        <w:ind w:left="425" w:right="56" w:firstLine="0"/>
      </w:pPr>
      <w:r>
        <w:rPr>
          <w:i/>
        </w:rPr>
        <w:t>u</w:t>
      </w:r>
      <w:r>
        <w:rPr>
          <w:i/>
          <w:vertAlign w:val="subscript"/>
        </w:rPr>
        <w:t>C,i</w:t>
      </w:r>
      <w:r>
        <w:t>(</w:t>
      </w: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) – </w:t>
      </w:r>
      <w:r>
        <w:t>суммарная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измерений</w:t>
      </w:r>
      <w:r>
        <w:t xml:space="preserve"> </w:t>
      </w:r>
      <w:r>
        <w:t>в</w:t>
      </w:r>
      <w:r>
        <w:t xml:space="preserve"> </w:t>
      </w:r>
      <w:r>
        <w:rPr>
          <w:i/>
        </w:rPr>
        <w:t>i</w:t>
      </w:r>
      <w:r>
        <w:t>-</w:t>
      </w:r>
      <w:r>
        <w:t>й</w:t>
      </w:r>
      <w:r>
        <w:t xml:space="preserve"> </w:t>
      </w:r>
    </w:p>
    <w:p w:rsidR="000962D4" w:rsidRDefault="00A82E42">
      <w:pPr>
        <w:ind w:left="-15" w:right="56" w:firstLine="0"/>
      </w:pPr>
      <w:r>
        <w:t>точке</w:t>
      </w:r>
      <w:r>
        <w:t xml:space="preserve">.  </w:t>
      </w:r>
    </w:p>
    <w:p w:rsidR="000962D4" w:rsidRDefault="00A82E42">
      <w:pPr>
        <w:spacing w:after="138"/>
        <w:ind w:left="-15" w:right="56"/>
      </w:pPr>
      <w:r>
        <w:t xml:space="preserve">2.3. </w:t>
      </w:r>
      <w:r>
        <w:t>Расширенная</w:t>
      </w:r>
      <w:r>
        <w:t xml:space="preserve"> </w:t>
      </w:r>
      <w:r>
        <w:t>неопределенность</w:t>
      </w:r>
      <w:r>
        <w:t xml:space="preserve"> </w:t>
      </w:r>
      <w:r>
        <w:t>измерений</w:t>
      </w:r>
      <w:r>
        <w:t xml:space="preserve"> </w:t>
      </w:r>
      <w:r>
        <w:t>оцениваемого</w:t>
      </w:r>
      <w:r>
        <w:t xml:space="preserve"> </w:t>
      </w:r>
      <w:r>
        <w:t>показателя</w:t>
      </w:r>
      <w:r>
        <w:t xml:space="preserve"> (</w:t>
      </w:r>
      <w:r>
        <w:rPr>
          <w:i/>
        </w:rPr>
        <w:t>x</w:t>
      </w:r>
      <w:r>
        <w:rPr>
          <w:i/>
          <w:vertAlign w:val="subscript"/>
        </w:rPr>
        <w:t>ср</w:t>
      </w:r>
      <w:r>
        <w:t xml:space="preserve">) </w:t>
      </w:r>
      <w:r>
        <w:t>определяется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(15): </w:t>
      </w:r>
    </w:p>
    <w:p w:rsidR="000962D4" w:rsidRDefault="00A82E42">
      <w:pPr>
        <w:tabs>
          <w:tab w:val="center" w:pos="3256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sz w:val="13"/>
        </w:rPr>
        <w:t>xcр</w:t>
      </w:r>
      <w:r>
        <w:t xml:space="preserve"> = </w:t>
      </w:r>
      <w:r>
        <w:rPr>
          <w:i/>
        </w:rPr>
        <w:t>k</w:t>
      </w:r>
      <w:r>
        <w:t xml:space="preserve"> </w:t>
      </w:r>
      <w:r>
        <w:rPr>
          <w:rFonts w:ascii="Segoe UI Symbol" w:eastAsia="Segoe UI Symbol" w:hAnsi="Segoe UI Symbol" w:cs="Segoe UI Symbol"/>
        </w:rPr>
        <w:t>⋅</w:t>
      </w:r>
      <w:r>
        <w:t xml:space="preserve"> </w:t>
      </w:r>
      <w:r>
        <w:rPr>
          <w:i/>
        </w:rPr>
        <w:t>u</w:t>
      </w:r>
      <w:r>
        <w:rPr>
          <w:i/>
          <w:sz w:val="13"/>
        </w:rPr>
        <w:t>xcр,сум</w:t>
      </w:r>
      <w:r>
        <w:rPr>
          <w:sz w:val="13"/>
        </w:rPr>
        <w:t xml:space="preserve"> </w:t>
      </w:r>
      <w:r>
        <w:t xml:space="preserve">, </w:t>
      </w:r>
      <w:r>
        <w:t>где</w:t>
      </w:r>
      <w:r>
        <w:t xml:space="preserve">  </w:t>
      </w:r>
      <w:r>
        <w:tab/>
        <w:t xml:space="preserve">(15) </w:t>
      </w:r>
    </w:p>
    <w:p w:rsidR="000962D4" w:rsidRDefault="00A82E42">
      <w:pPr>
        <w:ind w:left="425" w:right="56" w:firstLine="0"/>
      </w:pPr>
      <w:r>
        <w:rPr>
          <w:i/>
        </w:rPr>
        <w:t>k</w:t>
      </w:r>
      <w:r>
        <w:t xml:space="preserve"> – </w:t>
      </w:r>
      <w:r>
        <w:t>коэффициент</w:t>
      </w:r>
      <w:r>
        <w:t xml:space="preserve"> </w:t>
      </w:r>
      <w:r>
        <w:t>охвата</w:t>
      </w:r>
      <w:r>
        <w:t xml:space="preserve">, </w:t>
      </w:r>
      <w:r>
        <w:t>равный</w:t>
      </w:r>
      <w:r>
        <w:t xml:space="preserve"> 2. </w:t>
      </w:r>
    </w:p>
    <w:p w:rsidR="000962D4" w:rsidRDefault="00A82E42">
      <w:pPr>
        <w:ind w:left="425" w:right="56" w:firstLine="0"/>
      </w:pPr>
      <w:r>
        <w:t xml:space="preserve">2.4. </w:t>
      </w:r>
      <w:r>
        <w:t>Результат</w:t>
      </w:r>
      <w:r>
        <w:t xml:space="preserve"> </w:t>
      </w:r>
      <w:r>
        <w:t>измерения</w:t>
      </w:r>
      <w:r>
        <w:t xml:space="preserve"> </w:t>
      </w:r>
      <w:r>
        <w:t>представляется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: </w:t>
      </w:r>
      <w:r>
        <w:rPr>
          <w:i/>
        </w:rPr>
        <w:t>x</w:t>
      </w:r>
      <w:r>
        <w:rPr>
          <w:i/>
          <w:vertAlign w:val="subscript"/>
        </w:rPr>
        <w:t>ср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xcр</w:t>
      </w:r>
      <w:r>
        <w:t xml:space="preserve">. </w:t>
      </w:r>
    </w:p>
    <w:p w:rsidR="000962D4" w:rsidRDefault="00A82E42">
      <w:pPr>
        <w:spacing w:after="4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91" w:line="259" w:lineRule="auto"/>
        <w:ind w:left="4" w:hanging="10"/>
        <w:jc w:val="left"/>
      </w:pPr>
      <w:r>
        <w:rPr>
          <w:b/>
        </w:rPr>
        <w:t xml:space="preserve">Алгоритм расчета расширенной неопределенности измерений КЕО </w:t>
      </w:r>
    </w:p>
    <w:p w:rsidR="000962D4" w:rsidRDefault="00A82E42">
      <w:pPr>
        <w:ind w:left="-15" w:right="56"/>
      </w:pPr>
      <w:r>
        <w:t xml:space="preserve">3.1.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</w:t>
      </w:r>
      <w:r>
        <w:t>внутренней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B</w:t>
      </w:r>
      <w:r>
        <w:t>(</w:t>
      </w:r>
      <w:r>
        <w:rPr>
          <w:i/>
        </w:rPr>
        <w:t>E</w:t>
      </w:r>
      <w:r>
        <w:rPr>
          <w:i/>
          <w:vertAlign w:val="subscript"/>
        </w:rPr>
        <w:t>вн</w:t>
      </w:r>
      <w:r>
        <w:t xml:space="preserve">) </w:t>
      </w:r>
      <w:r>
        <w:t>и</w:t>
      </w:r>
      <w:r>
        <w:t xml:space="preserve"> </w:t>
      </w:r>
      <w:r>
        <w:t>наружной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B</w:t>
      </w:r>
      <w:r>
        <w:t>(</w:t>
      </w:r>
      <w:r>
        <w:rPr>
          <w:i/>
        </w:rPr>
        <w:t>E</w:t>
      </w:r>
      <w:r>
        <w:rPr>
          <w:i/>
          <w:vertAlign w:val="subscript"/>
        </w:rPr>
        <w:t>нар</w:t>
      </w:r>
      <w:r>
        <w:t xml:space="preserve">) </w:t>
      </w:r>
      <w:r>
        <w:t>естественной</w:t>
      </w:r>
      <w:r>
        <w:t xml:space="preserve"> </w:t>
      </w:r>
      <w:r>
        <w:t>освещенности</w:t>
      </w:r>
      <w:r>
        <w:t xml:space="preserve">, </w:t>
      </w:r>
      <w:r>
        <w:t>проведенных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, </w:t>
      </w:r>
      <w:r>
        <w:t>расположенных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 </w:t>
      </w:r>
      <w:r>
        <w:t>и</w:t>
      </w:r>
      <w:r>
        <w:t xml:space="preserve"> </w:t>
      </w:r>
      <w:r>
        <w:t>вне</w:t>
      </w:r>
      <w:r>
        <w:t xml:space="preserve"> </w:t>
      </w:r>
      <w:r>
        <w:t>здания</w:t>
      </w:r>
      <w:r>
        <w:t xml:space="preserve">, </w:t>
      </w:r>
      <w:r>
        <w:t>по</w:t>
      </w:r>
      <w:r>
        <w:t xml:space="preserve"> </w:t>
      </w:r>
      <w:r>
        <w:t>формулам</w:t>
      </w:r>
      <w:r>
        <w:t xml:space="preserve"> (10 </w:t>
      </w:r>
      <w:r>
        <w:t>или</w:t>
      </w:r>
      <w:r>
        <w:t xml:space="preserve"> 11). </w:t>
      </w:r>
    </w:p>
    <w:p w:rsidR="000962D4" w:rsidRDefault="00A82E42">
      <w:pPr>
        <w:ind w:left="-15" w:right="56"/>
      </w:pPr>
      <w:r>
        <w:t xml:space="preserve">3.2.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А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КЕОА</w:t>
      </w:r>
      <w:r>
        <w:t xml:space="preserve">) </w:t>
      </w:r>
      <w:r>
        <w:t>результата</w:t>
      </w:r>
      <w:r>
        <w:t xml:space="preserve"> </w:t>
      </w:r>
      <w:r>
        <w:t>расчета</w:t>
      </w:r>
      <w:r>
        <w:t xml:space="preserve"> </w:t>
      </w:r>
      <w:r>
        <w:t>КЕО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</w:t>
      </w:r>
      <w:r>
        <w:t xml:space="preserve">9). </w:t>
      </w:r>
    </w:p>
    <w:p w:rsidR="000962D4" w:rsidRDefault="00A82E42">
      <w:pPr>
        <w:ind w:left="-15" w:right="56"/>
      </w:pPr>
      <w:r>
        <w:t xml:space="preserve">3.3. </w:t>
      </w:r>
      <w:r>
        <w:t>Оценивается</w:t>
      </w:r>
      <w:r>
        <w:t xml:space="preserve"> </w:t>
      </w:r>
      <w:r>
        <w:t>стандартная</w:t>
      </w:r>
      <w:r>
        <w:t xml:space="preserve"> </w:t>
      </w:r>
      <w:r>
        <w:t>неопределенность</w:t>
      </w:r>
      <w:r>
        <w:t xml:space="preserve"> </w:t>
      </w:r>
      <w:r>
        <w:t>расчетной</w:t>
      </w:r>
      <w:r>
        <w:t xml:space="preserve"> </w:t>
      </w:r>
      <w:r>
        <w:t>величины</w:t>
      </w:r>
      <w:r>
        <w:t xml:space="preserve"> </w:t>
      </w:r>
      <w:r>
        <w:t>КЕО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</w:t>
      </w:r>
      <w:r>
        <w:t>В</w:t>
      </w:r>
      <w:r>
        <w:t xml:space="preserve"> (</w:t>
      </w:r>
      <w:r>
        <w:rPr>
          <w:i/>
        </w:rPr>
        <w:t>u</w:t>
      </w:r>
      <w:r>
        <w:rPr>
          <w:i/>
          <w:vertAlign w:val="subscript"/>
        </w:rPr>
        <w:t>КЕОВ</w:t>
      </w:r>
      <w:r>
        <w:t xml:space="preserve"> ) </w:t>
      </w:r>
      <w:r>
        <w:t>по</w:t>
      </w:r>
      <w:r>
        <w:t xml:space="preserve"> </w:t>
      </w:r>
      <w:r>
        <w:t>формуле</w:t>
      </w:r>
      <w:r>
        <w:t xml:space="preserve"> (16): </w:t>
      </w:r>
    </w:p>
    <w:p w:rsidR="000962D4" w:rsidRDefault="00A82E42">
      <w:pPr>
        <w:spacing w:after="32" w:line="259" w:lineRule="auto"/>
        <w:ind w:left="840" w:hanging="10"/>
        <w:jc w:val="center"/>
      </w:pPr>
      <w:r>
        <w:rPr>
          <w:i/>
        </w:rPr>
        <w:t>u E</w:t>
      </w:r>
      <w:r>
        <w:rPr>
          <w:i/>
          <w:sz w:val="12"/>
          <w:u w:val="single" w:color="000000"/>
        </w:rPr>
        <w:t>В</w:t>
      </w:r>
      <w:r>
        <w:rPr>
          <w:sz w:val="18"/>
          <w:vertAlign w:val="superscript"/>
        </w:rPr>
        <w:t>2</w:t>
      </w:r>
      <w:r>
        <w:t xml:space="preserve">( </w:t>
      </w:r>
      <w:r>
        <w:rPr>
          <w:i/>
          <w:sz w:val="12"/>
          <w:u w:val="single" w:color="000000"/>
        </w:rPr>
        <w:t>вн</w:t>
      </w:r>
      <w:r>
        <w:t xml:space="preserve">) </w:t>
      </w:r>
      <w:r>
        <w:rPr>
          <w:i/>
        </w:rPr>
        <w:t>u E</w:t>
      </w:r>
      <w:r>
        <w:rPr>
          <w:i/>
          <w:sz w:val="12"/>
        </w:rPr>
        <w:t>В</w:t>
      </w:r>
      <w:r>
        <w:rPr>
          <w:sz w:val="18"/>
          <w:vertAlign w:val="superscript"/>
        </w:rPr>
        <w:t>2</w:t>
      </w:r>
      <w:r>
        <w:t xml:space="preserve">( </w:t>
      </w:r>
      <w:r>
        <w:rPr>
          <w:i/>
          <w:sz w:val="12"/>
        </w:rPr>
        <w:t>нар</w:t>
      </w:r>
      <w:r>
        <w:t>)</w:t>
      </w:r>
    </w:p>
    <w:p w:rsidR="000962D4" w:rsidRDefault="00A82E42">
      <w:pPr>
        <w:tabs>
          <w:tab w:val="center" w:pos="2253"/>
          <w:tab w:val="center" w:pos="3596"/>
          <w:tab w:val="center" w:pos="4610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1617087</wp:posOffset>
                </wp:positionH>
                <wp:positionV relativeFrom="paragraph">
                  <wp:posOffset>-164289</wp:posOffset>
                </wp:positionV>
                <wp:extent cx="1156716" cy="403098"/>
                <wp:effectExtent l="0" t="0" r="0" b="0"/>
                <wp:wrapNone/>
                <wp:docPr id="99132" name="Group 99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6716" cy="403098"/>
                          <a:chOff x="0" y="0"/>
                          <a:chExt cx="1156716" cy="403098"/>
                        </a:xfrm>
                      </wpg:grpSpPr>
                      <wps:wsp>
                        <wps:cNvPr id="15830" name="Shape 15830"/>
                        <wps:cNvSpPr/>
                        <wps:spPr>
                          <a:xfrm>
                            <a:off x="0" y="160782"/>
                            <a:ext cx="640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>
                                <a:moveTo>
                                  <a:pt x="0" y="0"/>
                                </a:moveTo>
                                <a:lnTo>
                                  <a:pt x="6400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32" name="Shape 15832"/>
                        <wps:cNvSpPr/>
                        <wps:spPr>
                          <a:xfrm>
                            <a:off x="708660" y="208788"/>
                            <a:ext cx="4381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150">
                                <a:moveTo>
                                  <a:pt x="0" y="0"/>
                                </a:moveTo>
                                <a:lnTo>
                                  <a:pt x="438150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33" name="Shape 15833"/>
                        <wps:cNvSpPr/>
                        <wps:spPr>
                          <a:xfrm>
                            <a:off x="75438" y="3810"/>
                            <a:ext cx="1081278" cy="399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1278" h="399288">
                                <a:moveTo>
                                  <a:pt x="0" y="267462"/>
                                </a:moveTo>
                                <a:lnTo>
                                  <a:pt x="12192" y="247650"/>
                                </a:lnTo>
                                <a:lnTo>
                                  <a:pt x="43434" y="399288"/>
                                </a:lnTo>
                                <a:lnTo>
                                  <a:pt x="76962" y="0"/>
                                </a:lnTo>
                                <a:lnTo>
                                  <a:pt x="1081278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34" name="Shape 15834"/>
                        <wps:cNvSpPr/>
                        <wps:spPr>
                          <a:xfrm>
                            <a:off x="73914" y="0"/>
                            <a:ext cx="1082802" cy="4030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2802" h="403098">
                                <a:moveTo>
                                  <a:pt x="76200" y="0"/>
                                </a:moveTo>
                                <a:lnTo>
                                  <a:pt x="1082802" y="0"/>
                                </a:lnTo>
                                <a:lnTo>
                                  <a:pt x="1082802" y="6858"/>
                                </a:lnTo>
                                <a:lnTo>
                                  <a:pt x="81534" y="6858"/>
                                </a:lnTo>
                                <a:lnTo>
                                  <a:pt x="48006" y="403098"/>
                                </a:lnTo>
                                <a:lnTo>
                                  <a:pt x="41910" y="403098"/>
                                </a:lnTo>
                                <a:lnTo>
                                  <a:pt x="9906" y="260604"/>
                                </a:lnTo>
                                <a:lnTo>
                                  <a:pt x="3810" y="272034"/>
                                </a:lnTo>
                                <a:lnTo>
                                  <a:pt x="0" y="270510"/>
                                </a:lnTo>
                                <a:lnTo>
                                  <a:pt x="17526" y="242315"/>
                                </a:lnTo>
                                <a:lnTo>
                                  <a:pt x="44196" y="370332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9132" style="width:91.08pt;height:31.74pt;position:absolute;z-index:-2147483643;mso-position-horizontal-relative:text;mso-position-horizontal:absolute;margin-left:127.33pt;mso-position-vertical-relative:text;margin-top:-12.9363pt;" coordsize="11567,4030">
                <v:shape id="Shape 15830" style="position:absolute;width:640;height:0;left:0;top:1607;" coordsize="64008,0" path="m0,0l64008,0">
                  <v:stroke weight="0.49899pt" endcap="round" joinstyle="round" on="true" color="#000000"/>
                  <v:fill on="false" color="#000000" opacity="0"/>
                </v:shape>
                <v:shape id="Shape 15832" style="position:absolute;width:4381;height:0;left:7086;top:2087;" coordsize="438150,0" path="m0,0l438150,0">
                  <v:stroke weight="0.49899pt" endcap="round" joinstyle="round" on="true" color="#000000"/>
                  <v:fill on="false" color="#000000" opacity="0"/>
                </v:shape>
                <v:shape id="Shape 15833" style="position:absolute;width:10812;height:3992;left:754;top:38;" coordsize="1081278,399288" path="m0,267462l12192,247650l43434,399288l76962,0l1081278,0">
                  <v:stroke weight="0.06pt" endcap="round" joinstyle="round" on="true" color="#000000"/>
                  <v:fill on="false" color="#000000" opacity="0"/>
                </v:shape>
                <v:shape id="Shape 15834" style="position:absolute;width:10828;height:4030;left:739;top:0;" coordsize="1082802,403098" path="m76200,0l1082802,0l1082802,6858l81534,6858l48006,403098l41910,403098l9906,260604l3810,272034l0,270510l17526,242315l44196,370332l76200,0x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sz w:val="12"/>
        </w:rPr>
        <w:t>КЕО</w:t>
      </w:r>
      <w:r>
        <w:rPr>
          <w:i/>
          <w:sz w:val="8"/>
        </w:rPr>
        <w:t xml:space="preserve">В </w:t>
      </w:r>
      <w:r>
        <w:t>=</w:t>
      </w:r>
      <w:r>
        <w:rPr>
          <w:i/>
        </w:rPr>
        <w:t>e</w:t>
      </w:r>
      <w:r>
        <w:rPr>
          <w:i/>
        </w:rPr>
        <w:tab/>
      </w:r>
      <w:r>
        <w:rPr>
          <w:sz w:val="12"/>
        </w:rPr>
        <w:t xml:space="preserve">2 </w:t>
      </w:r>
      <w:r>
        <w:t xml:space="preserve">+ </w:t>
      </w:r>
      <w:r>
        <w:rPr>
          <w:sz w:val="12"/>
        </w:rPr>
        <w:t>2</w:t>
      </w:r>
      <w:r>
        <w:rPr>
          <w:sz w:val="12"/>
        </w:rPr>
        <w:tab/>
      </w:r>
      <w:r>
        <w:t xml:space="preserve">, </w:t>
      </w:r>
      <w:r>
        <w:t>где</w:t>
      </w:r>
      <w:r>
        <w:t xml:space="preserve">  </w:t>
      </w:r>
      <w:r>
        <w:tab/>
        <w:t xml:space="preserve">(16) </w:t>
      </w:r>
    </w:p>
    <w:p w:rsidR="000962D4" w:rsidRDefault="00A82E42">
      <w:pPr>
        <w:tabs>
          <w:tab w:val="center" w:pos="3119"/>
          <w:tab w:val="center" w:pos="3999"/>
        </w:tabs>
        <w:spacing w:after="116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E</w:t>
      </w:r>
      <w:r>
        <w:rPr>
          <w:i/>
          <w:sz w:val="12"/>
        </w:rPr>
        <w:t>вн</w:t>
      </w:r>
      <w:r>
        <w:rPr>
          <w:i/>
          <w:sz w:val="12"/>
        </w:rPr>
        <w:tab/>
      </w:r>
      <w:r>
        <w:rPr>
          <w:i/>
        </w:rPr>
        <w:t>E</w:t>
      </w:r>
      <w:r>
        <w:rPr>
          <w:i/>
          <w:sz w:val="12"/>
        </w:rPr>
        <w:t>нар</w:t>
      </w:r>
    </w:p>
    <w:p w:rsidR="000962D4" w:rsidRDefault="00A82E42">
      <w:pPr>
        <w:ind w:left="460" w:right="5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295017</wp:posOffset>
                </wp:positionH>
                <wp:positionV relativeFrom="paragraph">
                  <wp:posOffset>8276</wp:posOffset>
                </wp:positionV>
                <wp:extent cx="64008" cy="6337"/>
                <wp:effectExtent l="0" t="0" r="0" b="0"/>
                <wp:wrapNone/>
                <wp:docPr id="99133" name="Group 99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" cy="6337"/>
                          <a:chOff x="0" y="0"/>
                          <a:chExt cx="64008" cy="6337"/>
                        </a:xfrm>
                      </wpg:grpSpPr>
                      <wps:wsp>
                        <wps:cNvPr id="15853" name="Shape 15853"/>
                        <wps:cNvSpPr/>
                        <wps:spPr>
                          <a:xfrm>
                            <a:off x="0" y="0"/>
                            <a:ext cx="640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>
                                <a:moveTo>
                                  <a:pt x="0" y="0"/>
                                </a:moveTo>
                                <a:lnTo>
                                  <a:pt x="6400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9133" style="width:5.03999pt;height:0.49899pt;position:absolute;z-index:27;mso-position-horizontal-relative:text;mso-position-horizontal:absolute;margin-left:23.2297pt;mso-position-vertical-relative:text;margin-top:0.651642pt;" coordsize="640,63">
                <v:shape id="Shape 15853" style="position:absolute;width:640;height:0;left:0;top:0;" coordsize="64008,0" path="m0,0l64008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i/>
        </w:rPr>
        <w:t xml:space="preserve">e </w:t>
      </w:r>
      <w:r>
        <w:t xml:space="preserve">–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КЕО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; </w:t>
      </w:r>
    </w:p>
    <w:p w:rsidR="000962D4" w:rsidRDefault="00A82E42">
      <w:pPr>
        <w:ind w:left="-15" w:right="56"/>
      </w:pPr>
      <w:r>
        <w:rPr>
          <w:i/>
        </w:rPr>
        <w:t>Е</w:t>
      </w:r>
      <w:r>
        <w:rPr>
          <w:vertAlign w:val="subscript"/>
        </w:rPr>
        <w:t>вн</w:t>
      </w:r>
      <w:r>
        <w:rPr>
          <w:i/>
        </w:rPr>
        <w:t xml:space="preserve"> </w:t>
      </w:r>
      <w:r>
        <w:t xml:space="preserve">–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;  </w:t>
      </w:r>
    </w:p>
    <w:p w:rsidR="000962D4" w:rsidRDefault="00A82E42">
      <w:pPr>
        <w:ind w:left="-15" w:right="56"/>
      </w:pPr>
      <w:r>
        <w:rPr>
          <w:i/>
        </w:rPr>
        <w:t>Е</w:t>
      </w:r>
      <w:r>
        <w:rPr>
          <w:vertAlign w:val="subscript"/>
        </w:rPr>
        <w:t>нар</w:t>
      </w:r>
      <w:r>
        <w:rPr>
          <w:i/>
        </w:rPr>
        <w:t xml:space="preserve"> </w:t>
      </w:r>
      <w:r>
        <w:t xml:space="preserve">–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контрольной</w:t>
      </w:r>
      <w:r>
        <w:t xml:space="preserve"> </w:t>
      </w:r>
      <w:r>
        <w:t>точке</w:t>
      </w:r>
      <w:r>
        <w:t xml:space="preserve"> </w:t>
      </w:r>
      <w:r>
        <w:t>вне</w:t>
      </w:r>
      <w:r>
        <w:t xml:space="preserve"> </w:t>
      </w:r>
      <w:r>
        <w:t>здания</w:t>
      </w:r>
      <w:r>
        <w:t xml:space="preserve"> – </w:t>
      </w:r>
      <w:r>
        <w:t>наружная</w:t>
      </w:r>
      <w:r>
        <w:t xml:space="preserve"> </w:t>
      </w:r>
      <w:r>
        <w:t>горизонтальная</w:t>
      </w:r>
      <w:r>
        <w:t xml:space="preserve"> </w:t>
      </w:r>
      <w:r>
        <w:t>освещенность</w:t>
      </w:r>
      <w:r>
        <w:t xml:space="preserve">;  </w:t>
      </w:r>
      <w:r>
        <w:rPr>
          <w:i/>
        </w:rPr>
        <w:t>u</w:t>
      </w:r>
      <w:r>
        <w:rPr>
          <w:i/>
          <w:vertAlign w:val="subscript"/>
        </w:rPr>
        <w:t>B</w:t>
      </w:r>
      <w:r>
        <w:t>(</w:t>
      </w:r>
      <w:r>
        <w:rPr>
          <w:i/>
        </w:rPr>
        <w:t>E</w:t>
      </w:r>
      <w:r>
        <w:rPr>
          <w:i/>
          <w:vertAlign w:val="subscript"/>
        </w:rPr>
        <w:t>нар</w:t>
      </w:r>
      <w:r>
        <w:t xml:space="preserve">) </w:t>
      </w:r>
      <w:r>
        <w:t>и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B</w:t>
      </w:r>
      <w:r>
        <w:t>(</w:t>
      </w:r>
      <w:r>
        <w:rPr>
          <w:i/>
        </w:rPr>
        <w:t>E</w:t>
      </w:r>
      <w:r>
        <w:rPr>
          <w:i/>
          <w:vertAlign w:val="subscript"/>
        </w:rPr>
        <w:t>вн</w:t>
      </w:r>
      <w:r>
        <w:t xml:space="preserve">) – </w:t>
      </w:r>
      <w:r>
        <w:t>неопределенность</w:t>
      </w:r>
      <w:r>
        <w:t xml:space="preserve"> </w:t>
      </w:r>
      <w:r>
        <w:t>по</w:t>
      </w:r>
      <w:r>
        <w:t xml:space="preserve"> </w:t>
      </w:r>
      <w:r>
        <w:t>типу</w:t>
      </w:r>
      <w:r>
        <w:t xml:space="preserve"> B </w:t>
      </w:r>
      <w:r>
        <w:t>результатов</w:t>
      </w:r>
      <w:r>
        <w:t xml:space="preserve"> </w:t>
      </w:r>
      <w:r>
        <w:t>измере</w:t>
      </w:r>
      <w:r>
        <w:t>-</w:t>
      </w:r>
    </w:p>
    <w:p w:rsidR="000962D4" w:rsidRDefault="00A82E42">
      <w:pPr>
        <w:ind w:left="-15" w:right="56" w:firstLine="0"/>
      </w:pPr>
      <w:r>
        <w:t>ний</w:t>
      </w:r>
      <w:r>
        <w:t xml:space="preserve">, </w:t>
      </w:r>
      <w:r>
        <w:t>проведенных</w:t>
      </w:r>
      <w:r>
        <w:t xml:space="preserve"> </w:t>
      </w:r>
      <w:r>
        <w:t>в</w:t>
      </w:r>
      <w:r>
        <w:t xml:space="preserve"> </w:t>
      </w:r>
      <w:r>
        <w:t>контрольных</w:t>
      </w:r>
      <w:r>
        <w:t xml:space="preserve"> </w:t>
      </w:r>
      <w:r>
        <w:t>точках</w:t>
      </w:r>
      <w:r>
        <w:t xml:space="preserve">, </w:t>
      </w:r>
      <w:r>
        <w:t>расположенных</w:t>
      </w:r>
      <w:r>
        <w:t xml:space="preserve"> </w:t>
      </w:r>
      <w:r>
        <w:t>вне</w:t>
      </w:r>
      <w:r>
        <w:t xml:space="preserve"> 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, </w:t>
      </w:r>
      <w:r>
        <w:t>соответственно</w:t>
      </w:r>
      <w:r>
        <w:t xml:space="preserve">. </w:t>
      </w:r>
    </w:p>
    <w:p w:rsidR="000962D4" w:rsidRDefault="00A82E42">
      <w:pPr>
        <w:tabs>
          <w:tab w:val="center" w:pos="1156"/>
          <w:tab w:val="center" w:pos="2638"/>
          <w:tab w:val="center" w:pos="3906"/>
          <w:tab w:val="right" w:pos="6336"/>
        </w:tabs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3.4. </w:t>
      </w:r>
      <w:r>
        <w:t>Вычисляется</w:t>
      </w:r>
      <w:r>
        <w:t xml:space="preserve"> </w:t>
      </w:r>
      <w:r>
        <w:tab/>
      </w:r>
      <w:r>
        <w:t>суммарная</w:t>
      </w:r>
      <w:r>
        <w:t xml:space="preserve"> </w:t>
      </w:r>
      <w:r>
        <w:tab/>
      </w:r>
      <w:r>
        <w:t>стандартная</w:t>
      </w:r>
      <w:r>
        <w:t xml:space="preserve"> </w:t>
      </w:r>
      <w:r>
        <w:tab/>
      </w:r>
      <w:r>
        <w:t>неопределенность</w:t>
      </w:r>
      <w:r>
        <w:t xml:space="preserve"> </w:t>
      </w:r>
    </w:p>
    <w:p w:rsidR="000962D4" w:rsidRDefault="00A82E42">
      <w:pPr>
        <w:spacing w:after="267"/>
        <w:ind w:left="-15" w:right="56" w:firstLine="0"/>
      </w:pPr>
      <w:r>
        <w:t>(</w:t>
      </w:r>
      <w:r>
        <w:rPr>
          <w:i/>
        </w:rPr>
        <w:t>u</w:t>
      </w:r>
      <w:r>
        <w:rPr>
          <w:i/>
          <w:vertAlign w:val="subscript"/>
        </w:rPr>
        <w:t>КЕОсум</w:t>
      </w:r>
      <w:r>
        <w:t xml:space="preserve">) </w:t>
      </w:r>
      <w:r>
        <w:t>по</w:t>
      </w:r>
      <w:r>
        <w:t xml:space="preserve"> </w:t>
      </w:r>
      <w:r>
        <w:t>формуле</w:t>
      </w:r>
      <w:r>
        <w:t xml:space="preserve"> (17): </w:t>
      </w:r>
    </w:p>
    <w:p w:rsidR="000962D4" w:rsidRDefault="00A82E42">
      <w:pPr>
        <w:tabs>
          <w:tab w:val="center" w:pos="3114"/>
          <w:tab w:val="right" w:pos="6336"/>
        </w:tabs>
        <w:spacing w:after="177" w:line="259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1842639</wp:posOffset>
                </wp:positionH>
                <wp:positionV relativeFrom="paragraph">
                  <wp:posOffset>-81282</wp:posOffset>
                </wp:positionV>
                <wp:extent cx="773430" cy="205740"/>
                <wp:effectExtent l="0" t="0" r="0" b="0"/>
                <wp:wrapNone/>
                <wp:docPr id="99134" name="Group 99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3430" cy="205740"/>
                          <a:chOff x="0" y="0"/>
                          <a:chExt cx="773430" cy="205740"/>
                        </a:xfrm>
                      </wpg:grpSpPr>
                      <wps:wsp>
                        <wps:cNvPr id="15984" name="Shape 15984"/>
                        <wps:cNvSpPr/>
                        <wps:spPr>
                          <a:xfrm>
                            <a:off x="762" y="3048"/>
                            <a:ext cx="77266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2668" h="202692">
                                <a:moveTo>
                                  <a:pt x="0" y="136399"/>
                                </a:moveTo>
                                <a:lnTo>
                                  <a:pt x="12954" y="125730"/>
                                </a:lnTo>
                                <a:lnTo>
                                  <a:pt x="44196" y="202692"/>
                                </a:lnTo>
                                <a:lnTo>
                                  <a:pt x="77724" y="0"/>
                                </a:lnTo>
                                <a:lnTo>
                                  <a:pt x="772668" y="0"/>
                                </a:lnTo>
                              </a:path>
                            </a:pathLst>
                          </a:custGeom>
                          <a:ln w="762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85" name="Shape 15985"/>
                        <wps:cNvSpPr/>
                        <wps:spPr>
                          <a:xfrm>
                            <a:off x="0" y="0"/>
                            <a:ext cx="773430" cy="2057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3430" h="205740">
                                <a:moveTo>
                                  <a:pt x="76200" y="0"/>
                                </a:moveTo>
                                <a:lnTo>
                                  <a:pt x="773430" y="0"/>
                                </a:lnTo>
                                <a:lnTo>
                                  <a:pt x="773430" y="6097"/>
                                </a:lnTo>
                                <a:lnTo>
                                  <a:pt x="81534" y="6097"/>
                                </a:lnTo>
                                <a:lnTo>
                                  <a:pt x="48006" y="205740"/>
                                </a:lnTo>
                                <a:lnTo>
                                  <a:pt x="41910" y="205740"/>
                                </a:lnTo>
                                <a:lnTo>
                                  <a:pt x="10668" y="134112"/>
                                </a:lnTo>
                                <a:lnTo>
                                  <a:pt x="2286" y="140970"/>
                                </a:lnTo>
                                <a:lnTo>
                                  <a:pt x="0" y="137922"/>
                                </a:lnTo>
                                <a:lnTo>
                                  <a:pt x="17526" y="123444"/>
                                </a:lnTo>
                                <a:lnTo>
                                  <a:pt x="44958" y="186690"/>
                                </a:lnTo>
                                <a:lnTo>
                                  <a:pt x="76200" y="0"/>
                                </a:ln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9134" style="width:60.9pt;height:16.2pt;position:absolute;z-index:-2147483491;mso-position-horizontal-relative:text;mso-position-horizontal:absolute;margin-left:145.09pt;mso-position-vertical-relative:text;margin-top:-6.40021pt;" coordsize="7734,2057">
                <v:shape id="Shape 15984" style="position:absolute;width:7726;height:2026;left:7;top:30;" coordsize="772668,202692" path="m0,136399l12954,125730l44196,202692l77724,0l772668,0">
                  <v:stroke weight="0.06pt" endcap="round" joinstyle="round" on="true" color="#000000"/>
                  <v:fill on="false" color="#000000" opacity="0"/>
                </v:shape>
                <v:shape id="Shape 15985" style="position:absolute;width:7734;height:2057;left:0;top:0;" coordsize="773430,205740" path="m76200,0l773430,0l773430,6097l81534,6097l48006,205740l41910,205740l10668,134112l2286,140970l0,137922l17526,123444l44958,186690l76200,0x">
                  <v:stroke weight="0pt" endcap="round" joinstyle="round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sz w:val="12"/>
        </w:rPr>
        <w:t>КЕО</w:t>
      </w:r>
      <w:r>
        <w:rPr>
          <w:i/>
          <w:sz w:val="8"/>
        </w:rPr>
        <w:t xml:space="preserve">cум </w:t>
      </w:r>
      <w:r>
        <w:t xml:space="preserve">= </w:t>
      </w:r>
      <w:r>
        <w:rPr>
          <w:i/>
        </w:rPr>
        <w:t>u</w:t>
      </w:r>
      <w:r>
        <w:rPr>
          <w:i/>
          <w:sz w:val="12"/>
        </w:rPr>
        <w:t>КЕО</w:t>
      </w:r>
      <w:r>
        <w:rPr>
          <w:sz w:val="12"/>
        </w:rPr>
        <w:t xml:space="preserve">2 </w:t>
      </w:r>
      <w:r>
        <w:rPr>
          <w:i/>
          <w:sz w:val="8"/>
        </w:rPr>
        <w:t xml:space="preserve">А </w:t>
      </w:r>
      <w:r>
        <w:t>+</w:t>
      </w:r>
      <w:r>
        <w:rPr>
          <w:i/>
        </w:rPr>
        <w:t>u</w:t>
      </w:r>
      <w:r>
        <w:rPr>
          <w:i/>
          <w:sz w:val="12"/>
        </w:rPr>
        <w:t>КЕО</w:t>
      </w:r>
      <w:r>
        <w:rPr>
          <w:sz w:val="12"/>
        </w:rPr>
        <w:t xml:space="preserve">2 </w:t>
      </w:r>
      <w:r>
        <w:rPr>
          <w:i/>
          <w:sz w:val="8"/>
        </w:rPr>
        <w:t>В</w:t>
      </w:r>
      <w:r>
        <w:t xml:space="preserve"> </w:t>
      </w:r>
      <w:r>
        <w:tab/>
        <w:t xml:space="preserve">(17) </w:t>
      </w:r>
    </w:p>
    <w:p w:rsidR="000962D4" w:rsidRDefault="00A82E42">
      <w:pPr>
        <w:spacing w:after="149"/>
        <w:ind w:left="-15" w:right="56"/>
      </w:pPr>
      <w:r>
        <w:t xml:space="preserve">3.5. </w:t>
      </w:r>
      <w:r>
        <w:t>Расширенная</w:t>
      </w:r>
      <w:r>
        <w:t xml:space="preserve"> </w:t>
      </w:r>
      <w:r>
        <w:t>неопределенность</w:t>
      </w:r>
      <w:r>
        <w:t xml:space="preserve"> </w:t>
      </w:r>
      <w:r>
        <w:t>измерений</w:t>
      </w:r>
      <w:r>
        <w:t xml:space="preserve"> </w:t>
      </w:r>
      <w:r>
        <w:t>КЕО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КЕО</w:t>
      </w:r>
      <w:r>
        <w:t xml:space="preserve"> </w:t>
      </w:r>
      <w:r>
        <w:t>определяется</w:t>
      </w:r>
      <w:r>
        <w:t xml:space="preserve"> </w:t>
      </w:r>
      <w:r>
        <w:t>по</w:t>
      </w:r>
      <w:r>
        <w:t xml:space="preserve"> </w:t>
      </w:r>
      <w:r>
        <w:t>формуле</w:t>
      </w:r>
      <w:r>
        <w:t xml:space="preserve"> (18): </w:t>
      </w:r>
    </w:p>
    <w:p w:rsidR="000962D4" w:rsidRDefault="00A82E42">
      <w:pPr>
        <w:tabs>
          <w:tab w:val="center" w:pos="3116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U</w:t>
      </w:r>
      <w:r>
        <w:rPr>
          <w:i/>
          <w:vertAlign w:val="subscript"/>
        </w:rPr>
        <w:t>КЕО</w:t>
      </w:r>
      <w:r>
        <w:rPr>
          <w:i/>
        </w:rPr>
        <w:t xml:space="preserve"> = k</w:t>
      </w:r>
      <w:r>
        <w:t xml:space="preserve"> </w:t>
      </w:r>
      <w:r>
        <w:rPr>
          <w:i/>
          <w:sz w:val="31"/>
          <w:vertAlign w:val="superscript"/>
        </w:rPr>
        <w:t>u</w:t>
      </w:r>
      <w:r>
        <w:rPr>
          <w:i/>
          <w:sz w:val="18"/>
          <w:vertAlign w:val="subscript"/>
        </w:rPr>
        <w:t>КЕО</w:t>
      </w:r>
      <w:r>
        <w:rPr>
          <w:i/>
          <w:sz w:val="8"/>
        </w:rPr>
        <w:t xml:space="preserve">cум </w:t>
      </w:r>
      <w:r>
        <w:t xml:space="preserve">, </w:t>
      </w:r>
      <w:r>
        <w:t>где</w:t>
      </w:r>
      <w:r>
        <w:t xml:space="preserve">  </w:t>
      </w:r>
      <w:r>
        <w:tab/>
        <w:t xml:space="preserve">(18) </w:t>
      </w:r>
    </w:p>
    <w:p w:rsidR="000962D4" w:rsidRDefault="00A82E42">
      <w:pPr>
        <w:ind w:left="425" w:right="56" w:firstLine="0"/>
      </w:pPr>
      <w:r>
        <w:rPr>
          <w:i/>
        </w:rPr>
        <w:t>k</w:t>
      </w:r>
      <w:r>
        <w:t xml:space="preserve"> – </w:t>
      </w:r>
      <w:r>
        <w:t>коэффициент</w:t>
      </w:r>
      <w:r>
        <w:t xml:space="preserve"> </w:t>
      </w:r>
      <w:r>
        <w:t>охвата</w:t>
      </w:r>
      <w:r>
        <w:t xml:space="preserve">, </w:t>
      </w:r>
      <w:r>
        <w:t>равный</w:t>
      </w:r>
      <w:r>
        <w:t xml:space="preserve"> 2.</w:t>
      </w:r>
      <w:r>
        <w:rPr>
          <w:b/>
        </w:rPr>
        <w:t xml:space="preserve"> </w:t>
      </w:r>
    </w:p>
    <w:p w:rsidR="000962D4" w:rsidRDefault="00A82E42">
      <w:pPr>
        <w:ind w:left="425" w:right="56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2947539</wp:posOffset>
                </wp:positionH>
                <wp:positionV relativeFrom="paragraph">
                  <wp:posOffset>5655</wp:posOffset>
                </wp:positionV>
                <wp:extent cx="64008" cy="6337"/>
                <wp:effectExtent l="0" t="0" r="0" b="0"/>
                <wp:wrapNone/>
                <wp:docPr id="99135" name="Group 991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008" cy="6337"/>
                          <a:chOff x="0" y="0"/>
                          <a:chExt cx="64008" cy="6337"/>
                        </a:xfrm>
                      </wpg:grpSpPr>
                      <wps:wsp>
                        <wps:cNvPr id="16044" name="Shape 16044"/>
                        <wps:cNvSpPr/>
                        <wps:spPr>
                          <a:xfrm>
                            <a:off x="0" y="0"/>
                            <a:ext cx="640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>
                                <a:moveTo>
                                  <a:pt x="0" y="0"/>
                                </a:moveTo>
                                <a:lnTo>
                                  <a:pt x="64008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99135" style="width:5.03998pt;height:0.49899pt;position:absolute;z-index:218;mso-position-horizontal-relative:text;mso-position-horizontal:absolute;margin-left:232.09pt;mso-position-vertical-relative:text;margin-top:0.445313pt;" coordsize="640,63">
                <v:shape id="Shape 16044" style="position:absolute;width:640;height:0;left:0;top:0;" coordsize="64008,0" path="m0,0l64008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3.6. </w:t>
      </w:r>
      <w:r>
        <w:t>Результат</w:t>
      </w:r>
      <w:r>
        <w:t xml:space="preserve"> </w:t>
      </w:r>
      <w:r>
        <w:t>измерения</w:t>
      </w:r>
      <w:r>
        <w:t xml:space="preserve"> </w:t>
      </w:r>
      <w:r>
        <w:t>представляется</w:t>
      </w:r>
      <w:r>
        <w:t xml:space="preserve"> </w:t>
      </w:r>
      <w:r>
        <w:t>в</w:t>
      </w:r>
      <w:r>
        <w:t xml:space="preserve"> </w:t>
      </w:r>
      <w:r>
        <w:t>виде</w:t>
      </w:r>
      <w:r>
        <w:t xml:space="preserve">: </w:t>
      </w:r>
      <w:r>
        <w:rPr>
          <w:i/>
        </w:rPr>
        <w:t>e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</w:t>
      </w:r>
      <w:r>
        <w:rPr>
          <w:i/>
        </w:rPr>
        <w:t>U</w:t>
      </w:r>
      <w:r>
        <w:rPr>
          <w:i/>
          <w:vertAlign w:val="subscript"/>
        </w:rPr>
        <w:t>КЕО</w:t>
      </w:r>
      <w:r>
        <w:t>.</w:t>
      </w:r>
      <w:r>
        <w:rPr>
          <w:b/>
        </w:rPr>
        <w:t xml:space="preserve"> </w:t>
      </w:r>
    </w:p>
    <w:p w:rsidR="000962D4" w:rsidRDefault="00A82E42">
      <w:pPr>
        <w:spacing w:after="142" w:line="234" w:lineRule="auto"/>
        <w:ind w:left="4624" w:firstLine="411"/>
        <w:jc w:val="left"/>
      </w:pPr>
      <w:r>
        <w:rPr>
          <w:rFonts w:ascii="Arial" w:eastAsia="Arial" w:hAnsi="Arial" w:cs="Arial"/>
          <w:sz w:val="18"/>
        </w:rPr>
        <w:t xml:space="preserve">Приложение 4  к МУК 4.3.3975—24 </w:t>
      </w:r>
    </w:p>
    <w:p w:rsidR="000962D4" w:rsidRDefault="00A82E42">
      <w:pPr>
        <w:spacing w:after="87" w:line="233" w:lineRule="auto"/>
        <w:ind w:left="1636" w:right="811" w:hanging="564"/>
        <w:jc w:val="left"/>
      </w:pPr>
      <w:r>
        <w:rPr>
          <w:b/>
          <w:sz w:val="21"/>
        </w:rPr>
        <w:t>Пример групп административных</w:t>
      </w:r>
      <w:r>
        <w:rPr>
          <w:b/>
          <w:sz w:val="21"/>
        </w:rPr>
        <w:t xml:space="preserve"> районов  по ресурсам светового климата </w:t>
      </w:r>
    </w:p>
    <w:p w:rsidR="000962D4" w:rsidRDefault="00A82E42">
      <w:pPr>
        <w:spacing w:after="0" w:line="259" w:lineRule="auto"/>
        <w:ind w:left="-6" w:firstLine="5106"/>
        <w:jc w:val="left"/>
      </w:pPr>
      <w:r>
        <w:rPr>
          <w:rFonts w:ascii="Arial" w:eastAsia="Arial" w:hAnsi="Arial" w:cs="Arial"/>
          <w:sz w:val="18"/>
        </w:rPr>
        <w:t xml:space="preserve">Таблица П4.1 </w:t>
      </w:r>
      <w:r>
        <w:rPr>
          <w:b/>
        </w:rPr>
        <w:t xml:space="preserve">Группы административных районов по ресурсам светового климата </w:t>
      </w:r>
    </w:p>
    <w:tbl>
      <w:tblPr>
        <w:tblStyle w:val="TableGrid"/>
        <w:tblW w:w="6236" w:type="dxa"/>
        <w:tblInd w:w="15" w:type="dxa"/>
        <w:tblCellMar>
          <w:top w:w="40" w:type="dxa"/>
          <w:left w:w="2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261"/>
        <w:gridCol w:w="4975"/>
      </w:tblGrid>
      <w:tr w:rsidR="000962D4">
        <w:trPr>
          <w:trHeight w:val="583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Номер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административных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районов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18"/>
              </w:rPr>
              <w:t>Административный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район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1814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" w:right="26" w:firstLine="0"/>
            </w:pPr>
            <w:r>
              <w:rPr>
                <w:sz w:val="18"/>
              </w:rPr>
              <w:t>Владимирская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Калужская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Камчатский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Кемеровская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Красноярский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севернее</w:t>
            </w:r>
            <w:r>
              <w:rPr>
                <w:sz w:val="18"/>
              </w:rPr>
              <w:t xml:space="preserve"> 63°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Курганская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Московская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Москва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Нижегородская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Новосибирская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Пермский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Рязанская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Башкортостан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Марий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Эл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 Мордовия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Татарстан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Татарстан</w:t>
            </w:r>
            <w:r>
              <w:rPr>
                <w:sz w:val="18"/>
              </w:rPr>
              <w:t xml:space="preserve">), 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>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Саха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Якутия</w:t>
            </w:r>
            <w:r>
              <w:rPr>
                <w:sz w:val="18"/>
              </w:rPr>
              <w:t>) (</w:t>
            </w:r>
            <w:r>
              <w:rPr>
                <w:sz w:val="18"/>
              </w:rPr>
              <w:t>севернее</w:t>
            </w:r>
            <w:r>
              <w:rPr>
                <w:sz w:val="18"/>
              </w:rPr>
              <w:t xml:space="preserve"> 63°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Свердловская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Смоленская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Тульская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Тюменская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Удмуртская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Хабаровский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севернее</w:t>
            </w:r>
            <w:r>
              <w:rPr>
                <w:sz w:val="18"/>
              </w:rPr>
              <w:t xml:space="preserve"> 55°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Челябинская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Чувашская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Чувашия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Чукотский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автономный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167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" w:right="26" w:firstLine="0"/>
            </w:pPr>
            <w:r>
              <w:rPr>
                <w:sz w:val="18"/>
              </w:rPr>
              <w:t>Белгородская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Брянская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Волгоградская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Воронежская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Еврейская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автономная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Забайкальский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Кабардино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Балкарская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Красноярский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 xml:space="preserve">южнее </w:t>
            </w:r>
            <w:r>
              <w:rPr>
                <w:sz w:val="18"/>
              </w:rPr>
              <w:t xml:space="preserve">63°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Иркутская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Курская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Липецкая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Магаданская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Оренбургская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Орловская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Пензенска</w:t>
            </w:r>
            <w:r>
              <w:rPr>
                <w:sz w:val="18"/>
              </w:rPr>
              <w:t>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Алтайский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Бурятия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Ингушетия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Коми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Саха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>Якутия</w:t>
            </w:r>
            <w:r>
              <w:rPr>
                <w:sz w:val="18"/>
              </w:rPr>
              <w:t>) (</w:t>
            </w:r>
            <w:r>
              <w:rPr>
                <w:sz w:val="18"/>
              </w:rPr>
              <w:t>южнее</w:t>
            </w:r>
            <w:r>
              <w:rPr>
                <w:sz w:val="18"/>
              </w:rPr>
              <w:t xml:space="preserve"> 63°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Республика Северная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Осетия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Алания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Тыва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Хакасия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Омская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Самарская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Саратовская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Сахалинская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Тамбов</w:t>
            </w:r>
            <w:r>
              <w:rPr>
                <w:sz w:val="18"/>
              </w:rPr>
              <w:t>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Томская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Ульяновская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Хабаровский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 (</w:t>
            </w:r>
            <w:r>
              <w:rPr>
                <w:sz w:val="18"/>
              </w:rPr>
              <w:t xml:space="preserve">южнее </w:t>
            </w:r>
            <w:r>
              <w:rPr>
                <w:sz w:val="18"/>
              </w:rPr>
              <w:t xml:space="preserve">55°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.</w:t>
            </w:r>
            <w:r>
              <w:rPr>
                <w:sz w:val="18"/>
              </w:rPr>
              <w:t>ш</w:t>
            </w:r>
            <w:r>
              <w:rPr>
                <w:sz w:val="18"/>
              </w:rPr>
              <w:t xml:space="preserve">.), </w:t>
            </w:r>
            <w:r>
              <w:rPr>
                <w:sz w:val="18"/>
              </w:rPr>
              <w:t>Ханты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Мансийский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автономный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Югра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Чеченская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934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3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" w:right="26" w:firstLine="0"/>
            </w:pPr>
            <w:r>
              <w:rPr>
                <w:sz w:val="18"/>
              </w:rPr>
              <w:t>Вологодская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Ивановская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Калининградская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Кировская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Костромская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Ленинградская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Ненецкий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автономный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Н</w:t>
            </w:r>
            <w:r>
              <w:rPr>
                <w:sz w:val="18"/>
              </w:rPr>
              <w:t>овгородская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Псковская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Карелия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Санкт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Петербург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Тверская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Ямало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Ненецкий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автономный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округ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Ярославская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32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>Архангельская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Мурманская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935"/>
        </w:trPr>
        <w:tc>
          <w:tcPr>
            <w:tcW w:w="1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5 </w:t>
            </w:r>
          </w:p>
        </w:tc>
        <w:tc>
          <w:tcPr>
            <w:tcW w:w="4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" w:right="26" w:firstLine="0"/>
            </w:pPr>
            <w:r>
              <w:rPr>
                <w:sz w:val="18"/>
              </w:rPr>
              <w:t>Астраханская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Амурская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Карачаево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Черкесская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Краснодарский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Приморский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 Адыгея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Дагестан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Калмыкия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Республика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Крым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Ростовская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область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г</w:t>
            </w:r>
            <w:r>
              <w:rPr>
                <w:sz w:val="18"/>
              </w:rPr>
              <w:t xml:space="preserve">. </w:t>
            </w:r>
            <w:r>
              <w:rPr>
                <w:sz w:val="18"/>
              </w:rPr>
              <w:t>Севастополь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Ставропольский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край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583"/>
        </w:trPr>
        <w:tc>
          <w:tcPr>
            <w:tcW w:w="6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7" w:firstLine="0"/>
            </w:pPr>
            <w:r>
              <w:rPr>
                <w:b/>
                <w:sz w:val="18"/>
              </w:rPr>
              <w:t>Примечание: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административные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районы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объединены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 группы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ресурсам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светового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климата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критерию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суммарного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количества освещенности</w:t>
            </w:r>
            <w:r>
              <w:rPr>
                <w:sz w:val="18"/>
              </w:rPr>
              <w:t xml:space="preserve">, </w:t>
            </w:r>
            <w:r>
              <w:rPr>
                <w:sz w:val="18"/>
              </w:rPr>
              <w:t>поступающей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помещение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течение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года</w:t>
            </w:r>
            <w:r>
              <w:rPr>
                <w:sz w:val="18"/>
              </w:rPr>
              <w:t xml:space="preserve"> </w:t>
            </w:r>
          </w:p>
        </w:tc>
      </w:tr>
    </w:tbl>
    <w:p w:rsidR="000962D4" w:rsidRDefault="00A82E42">
      <w:pPr>
        <w:pStyle w:val="Heading2"/>
        <w:spacing w:after="145" w:line="259" w:lineRule="auto"/>
        <w:ind w:left="248" w:right="202"/>
      </w:pPr>
      <w:r>
        <w:rPr>
          <w:i w:val="0"/>
          <w:sz w:val="21"/>
        </w:rPr>
        <w:t>Пример коэффициентов светового климата в зависимости  от группы административного района и ориентации  световых проемов по сторонам горизонт</w:t>
      </w:r>
      <w:r>
        <w:rPr>
          <w:i w:val="0"/>
          <w:sz w:val="21"/>
        </w:rPr>
        <w:t>а</w:t>
      </w:r>
      <w:r>
        <w:rPr>
          <w:sz w:val="21"/>
          <w:vertAlign w:val="superscript"/>
        </w:rPr>
        <w:footnoteReference w:id="36"/>
      </w:r>
      <w:r>
        <w:rPr>
          <w:i w:val="0"/>
          <w:sz w:val="21"/>
        </w:rPr>
        <w:t xml:space="preserve"> </w:t>
      </w:r>
    </w:p>
    <w:p w:rsidR="000962D4" w:rsidRDefault="00A82E42">
      <w:pPr>
        <w:spacing w:after="103" w:line="259" w:lineRule="auto"/>
        <w:ind w:left="10" w:right="55" w:hanging="10"/>
        <w:jc w:val="right"/>
      </w:pPr>
      <w:r>
        <w:rPr>
          <w:rFonts w:ascii="Arial" w:eastAsia="Arial" w:hAnsi="Arial" w:cs="Arial"/>
          <w:sz w:val="18"/>
        </w:rPr>
        <w:t xml:space="preserve">Таблица П4.2 </w:t>
      </w:r>
    </w:p>
    <w:p w:rsidR="000962D4" w:rsidRDefault="00A82E42">
      <w:pPr>
        <w:spacing w:after="4" w:line="248" w:lineRule="auto"/>
        <w:ind w:left="220" w:right="210" w:hanging="10"/>
        <w:jc w:val="center"/>
      </w:pPr>
      <w:r>
        <w:rPr>
          <w:b/>
          <w:sz w:val="18"/>
        </w:rPr>
        <w:t xml:space="preserve">Коэффициенты светового климата в зависимости от группы  административного района и ориентации световых проемов  </w:t>
      </w:r>
    </w:p>
    <w:p w:rsidR="000962D4" w:rsidRDefault="00A82E42">
      <w:pPr>
        <w:spacing w:after="4" w:line="248" w:lineRule="auto"/>
        <w:ind w:left="220" w:right="280" w:hanging="10"/>
        <w:jc w:val="center"/>
      </w:pPr>
      <w:r>
        <w:rPr>
          <w:b/>
          <w:sz w:val="18"/>
        </w:rPr>
        <w:t xml:space="preserve">по сторонам горизонта </w:t>
      </w:r>
    </w:p>
    <w:tbl>
      <w:tblPr>
        <w:tblStyle w:val="TableGrid"/>
        <w:tblW w:w="6236" w:type="dxa"/>
        <w:tblInd w:w="15" w:type="dxa"/>
        <w:tblCellMar>
          <w:top w:w="45" w:type="dxa"/>
          <w:left w:w="2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1278"/>
        <w:gridCol w:w="626"/>
        <w:gridCol w:w="626"/>
        <w:gridCol w:w="626"/>
        <w:gridCol w:w="626"/>
        <w:gridCol w:w="625"/>
      </w:tblGrid>
      <w:tr w:rsidR="000962D4">
        <w:trPr>
          <w:trHeight w:val="236"/>
        </w:trPr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Световые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проемы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16" w:lineRule="auto"/>
              <w:ind w:left="9" w:hanging="9"/>
              <w:jc w:val="center"/>
            </w:pPr>
            <w:r>
              <w:rPr>
                <w:sz w:val="18"/>
              </w:rPr>
              <w:t>Ориентация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световых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проемов</w:t>
            </w:r>
            <w:r>
              <w:rPr>
                <w:sz w:val="18"/>
              </w:rPr>
              <w:t xml:space="preserve">  </w:t>
            </w:r>
          </w:p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сторонам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горизонта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Коэффициент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светового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климата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z w:val="18"/>
                <w:vertAlign w:val="subscript"/>
              </w:rPr>
              <w:t>N</w:t>
            </w:r>
            <w:r>
              <w:rPr>
                <w:sz w:val="18"/>
                <w:vertAlign w:val="superscript"/>
              </w:rPr>
              <w:t xml:space="preserve"> </w:t>
            </w:r>
          </w:p>
        </w:tc>
      </w:tr>
      <w:tr w:rsidR="000962D4">
        <w:trPr>
          <w:trHeight w:val="41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1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Номер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административных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районов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8"/>
              </w:rPr>
              <w:t>N</w:t>
            </w: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30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18"/>
              </w:rPr>
              <w:t xml:space="preserve">3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4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5 </w:t>
            </w:r>
          </w:p>
        </w:tc>
      </w:tr>
      <w:tr w:rsidR="000962D4">
        <w:trPr>
          <w:trHeight w:val="256"/>
        </w:trPr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наружных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стенах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зданий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7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1,25 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СВ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СЗ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7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1,25 </w:t>
            </w:r>
          </w:p>
        </w:tc>
      </w:tr>
      <w:tr w:rsidR="000962D4">
        <w:trPr>
          <w:trHeight w:val="254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З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7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1,25 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ЮВ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ЮЗ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1,18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1,00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1,25 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Ю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1,18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1,00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1,33  </w:t>
            </w:r>
          </w:p>
        </w:tc>
      </w:tr>
      <w:tr w:rsidR="000962D4">
        <w:trPr>
          <w:trHeight w:val="254"/>
        </w:trPr>
        <w:tc>
          <w:tcPr>
            <w:tcW w:w="18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962D4" w:rsidRDefault="00A82E42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прямоугольных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трапециевидных</w:t>
            </w:r>
            <w:r>
              <w:rPr>
                <w:sz w:val="18"/>
              </w:rPr>
              <w:t xml:space="preserve">  </w:t>
            </w:r>
            <w:r>
              <w:rPr>
                <w:sz w:val="18"/>
              </w:rPr>
              <w:t>фонарях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С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Ю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1,11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18"/>
              </w:rPr>
              <w:t xml:space="preserve">0,91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0,83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1,33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СВ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ЮЗ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1,11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7" w:firstLine="0"/>
              <w:jc w:val="center"/>
            </w:pPr>
            <w:r>
              <w:rPr>
                <w:sz w:val="18"/>
              </w:rPr>
              <w:t xml:space="preserve">0,83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 xml:space="preserve">0,83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1,43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ЮВ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СЗ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3" w:firstLine="0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7" w:firstLine="0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7" w:firstLine="0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7" w:firstLine="0"/>
              <w:jc w:val="center"/>
            </w:pPr>
            <w:r>
              <w:rPr>
                <w:sz w:val="18"/>
              </w:rPr>
              <w:t xml:space="preserve">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 xml:space="preserve"> </w:t>
            </w:r>
          </w:p>
        </w:tc>
      </w:tr>
      <w:tr w:rsidR="000962D4">
        <w:trPr>
          <w:trHeight w:val="256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0962D4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0,91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18"/>
              </w:rPr>
              <w:t xml:space="preserve">1,43 </w:t>
            </w:r>
          </w:p>
        </w:tc>
      </w:tr>
      <w:tr w:rsidR="000962D4">
        <w:trPr>
          <w:trHeight w:val="254"/>
        </w:trPr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16" w:firstLine="0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фонарях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z w:val="18"/>
              </w:rPr>
              <w:t xml:space="preserve"> «</w:t>
            </w:r>
            <w:r>
              <w:rPr>
                <w:sz w:val="18"/>
              </w:rPr>
              <w:t>шед</w:t>
            </w:r>
            <w:r>
              <w:rPr>
                <w:sz w:val="18"/>
              </w:rPr>
              <w:t xml:space="preserve">»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1,43  </w:t>
            </w:r>
          </w:p>
        </w:tc>
      </w:tr>
      <w:tr w:rsidR="000962D4">
        <w:trPr>
          <w:trHeight w:val="256"/>
        </w:trPr>
        <w:tc>
          <w:tcPr>
            <w:tcW w:w="1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94" w:firstLine="0"/>
              <w:jc w:val="left"/>
            </w:pP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зенитных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фонарях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0" w:firstLine="0"/>
              <w:jc w:val="center"/>
            </w:pPr>
            <w:r>
              <w:rPr>
                <w:sz w:val="18"/>
              </w:rPr>
              <w:t xml:space="preserve">–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 xml:space="preserve">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1,11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5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7" w:firstLine="0"/>
              <w:jc w:val="right"/>
            </w:pPr>
            <w:r>
              <w:rPr>
                <w:sz w:val="18"/>
              </w:rPr>
              <w:t xml:space="preserve">0,83  </w:t>
            </w:r>
          </w:p>
        </w:tc>
        <w:tc>
          <w:tcPr>
            <w:tcW w:w="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right="156" w:firstLine="0"/>
              <w:jc w:val="right"/>
            </w:pPr>
            <w:r>
              <w:rPr>
                <w:sz w:val="18"/>
              </w:rPr>
              <w:t xml:space="preserve">1,33  </w:t>
            </w:r>
          </w:p>
        </w:tc>
      </w:tr>
      <w:tr w:rsidR="000962D4">
        <w:trPr>
          <w:trHeight w:val="1137"/>
        </w:trPr>
        <w:tc>
          <w:tcPr>
            <w:tcW w:w="62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18"/>
              </w:rPr>
              <w:t xml:space="preserve">Примечание: </w:t>
            </w:r>
          </w:p>
          <w:p w:rsidR="000962D4" w:rsidRDefault="00A82E42">
            <w:pPr>
              <w:numPr>
                <w:ilvl w:val="0"/>
                <w:numId w:val="19"/>
              </w:numPr>
              <w:spacing w:after="0" w:line="216" w:lineRule="auto"/>
              <w:ind w:firstLine="0"/>
            </w:pPr>
            <w:r>
              <w:rPr>
                <w:sz w:val="18"/>
              </w:rPr>
              <w:t>С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север</w:t>
            </w:r>
            <w:r>
              <w:rPr>
                <w:sz w:val="18"/>
              </w:rPr>
              <w:t xml:space="preserve">; CB – </w:t>
            </w:r>
            <w:r>
              <w:rPr>
                <w:sz w:val="18"/>
              </w:rPr>
              <w:t>северо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восток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СЗ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северо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запад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восток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З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запад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 xml:space="preserve">Ю </w:t>
            </w:r>
            <w:r>
              <w:rPr>
                <w:sz w:val="18"/>
              </w:rPr>
              <w:t xml:space="preserve">– </w:t>
            </w:r>
            <w:r>
              <w:rPr>
                <w:sz w:val="18"/>
              </w:rPr>
              <w:t>север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юг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восток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запад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Ю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юг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ЮВ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юго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восток</w:t>
            </w:r>
            <w:r>
              <w:rPr>
                <w:sz w:val="18"/>
              </w:rPr>
              <w:t xml:space="preserve">; </w:t>
            </w:r>
            <w:r>
              <w:rPr>
                <w:sz w:val="18"/>
              </w:rPr>
              <w:t>ЮЗ</w:t>
            </w:r>
            <w:r>
              <w:rPr>
                <w:sz w:val="18"/>
              </w:rPr>
              <w:t xml:space="preserve"> – </w:t>
            </w:r>
            <w:r>
              <w:rPr>
                <w:sz w:val="18"/>
              </w:rPr>
              <w:t>юго</w:t>
            </w:r>
            <w:r>
              <w:rPr>
                <w:sz w:val="18"/>
              </w:rPr>
              <w:t>-</w:t>
            </w:r>
            <w:r>
              <w:rPr>
                <w:sz w:val="18"/>
              </w:rPr>
              <w:t>запад</w:t>
            </w:r>
            <w:r>
              <w:rPr>
                <w:sz w:val="18"/>
              </w:rPr>
              <w:t xml:space="preserve">.  </w:t>
            </w:r>
          </w:p>
          <w:p w:rsidR="000962D4" w:rsidRDefault="00A82E42">
            <w:pPr>
              <w:numPr>
                <w:ilvl w:val="0"/>
                <w:numId w:val="19"/>
              </w:numPr>
              <w:spacing w:after="0" w:line="216" w:lineRule="auto"/>
              <w:ind w:firstLine="0"/>
            </w:pPr>
            <w:r>
              <w:rPr>
                <w:sz w:val="18"/>
              </w:rPr>
              <w:t>Группы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административных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районов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Российской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ресурсам светового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климата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приведены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таблице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П</w:t>
            </w:r>
            <w:r>
              <w:rPr>
                <w:sz w:val="18"/>
              </w:rPr>
              <w:t xml:space="preserve">4.1 </w:t>
            </w:r>
            <w:r>
              <w:rPr>
                <w:sz w:val="18"/>
              </w:rPr>
              <w:t>приложения</w:t>
            </w:r>
            <w:r>
              <w:rPr>
                <w:sz w:val="18"/>
              </w:rPr>
              <w:t xml:space="preserve"> 4 </w:t>
            </w:r>
            <w:r>
              <w:rPr>
                <w:sz w:val="18"/>
              </w:rPr>
              <w:t>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настоящим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МУК</w:t>
            </w:r>
          </w:p>
          <w:p w:rsidR="000962D4" w:rsidRDefault="00A82E42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(</w:t>
            </w:r>
            <w:r>
              <w:rPr>
                <w:sz w:val="18"/>
              </w:rPr>
              <w:t>соответствует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таблице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1 </w:t>
            </w:r>
            <w:r>
              <w:rPr>
                <w:sz w:val="18"/>
              </w:rPr>
              <w:t>приложения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Е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СП</w:t>
            </w:r>
            <w:r>
              <w:rPr>
                <w:sz w:val="18"/>
              </w:rPr>
              <w:t xml:space="preserve"> 52.13330.2016) </w:t>
            </w:r>
          </w:p>
        </w:tc>
      </w:tr>
    </w:tbl>
    <w:p w:rsidR="000962D4" w:rsidRDefault="00A82E42">
      <w:pPr>
        <w:pStyle w:val="Heading1"/>
        <w:ind w:right="99"/>
      </w:pPr>
      <w:r>
        <w:t>Библиографические</w:t>
      </w:r>
      <w:r>
        <w:t xml:space="preserve"> </w:t>
      </w:r>
      <w:r>
        <w:t>ссылки</w:t>
      </w:r>
      <w:r>
        <w:t xml:space="preserve"> </w:t>
      </w:r>
    </w:p>
    <w:p w:rsidR="000962D4" w:rsidRDefault="00A82E42">
      <w:pPr>
        <w:numPr>
          <w:ilvl w:val="0"/>
          <w:numId w:val="18"/>
        </w:numPr>
        <w:ind w:right="5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30.03.1999 </w:t>
      </w:r>
      <w:r>
        <w:t>№</w:t>
      </w:r>
      <w:r>
        <w:t xml:space="preserve"> 52-</w:t>
      </w:r>
      <w:r>
        <w:t>ФЗ</w:t>
      </w:r>
      <w:r>
        <w:t xml:space="preserve"> «</w:t>
      </w:r>
      <w:r>
        <w:t>О</w:t>
      </w:r>
      <w:r>
        <w:t xml:space="preserve"> </w:t>
      </w:r>
      <w:r>
        <w:t>санитарно</w:t>
      </w:r>
      <w:r>
        <w:t>-</w:t>
      </w:r>
      <w:r>
        <w:t>эпиде</w:t>
      </w:r>
      <w:r>
        <w:t>миологическом</w:t>
      </w:r>
      <w:r>
        <w:t xml:space="preserve"> </w:t>
      </w:r>
      <w:r>
        <w:t>благополучии</w:t>
      </w:r>
      <w:r>
        <w:t xml:space="preserve"> </w:t>
      </w:r>
      <w:r>
        <w:t>населения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27.12.2002 </w:t>
      </w:r>
      <w:r>
        <w:t>№</w:t>
      </w:r>
      <w:r>
        <w:t xml:space="preserve"> 184-</w:t>
      </w:r>
      <w:r>
        <w:t>ФЗ</w:t>
      </w:r>
      <w:r>
        <w:t xml:space="preserve"> «</w:t>
      </w:r>
      <w:r>
        <w:t>О</w:t>
      </w:r>
      <w:r>
        <w:t xml:space="preserve"> </w:t>
      </w:r>
      <w:r>
        <w:t>техническом</w:t>
      </w:r>
      <w:r>
        <w:t xml:space="preserve"> </w:t>
      </w:r>
      <w:r>
        <w:t>регулировании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26.06.2008 </w:t>
      </w:r>
      <w:r>
        <w:t>№</w:t>
      </w:r>
      <w:r>
        <w:t xml:space="preserve"> 102-</w:t>
      </w:r>
      <w:r>
        <w:t>ФЗ</w:t>
      </w:r>
      <w:r>
        <w:t xml:space="preserve"> «</w:t>
      </w:r>
      <w:r>
        <w:t>Об</w:t>
      </w:r>
      <w:r>
        <w:t xml:space="preserve"> </w:t>
      </w:r>
      <w:r>
        <w:t>обеспечении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Федеральный</w:t>
      </w:r>
      <w:r>
        <w:t xml:space="preserve"> </w:t>
      </w:r>
      <w:r>
        <w:t>закон</w:t>
      </w:r>
      <w:r>
        <w:t xml:space="preserve"> </w:t>
      </w:r>
      <w:r>
        <w:t>от</w:t>
      </w:r>
      <w:r>
        <w:t xml:space="preserve"> 30.12.2009 </w:t>
      </w:r>
      <w:r>
        <w:t>№</w:t>
      </w:r>
      <w:r>
        <w:t xml:space="preserve"> 384-</w:t>
      </w:r>
      <w:r>
        <w:t>ФЗ</w:t>
      </w:r>
      <w:r>
        <w:t xml:space="preserve"> «</w:t>
      </w:r>
      <w:r>
        <w:t>Технический</w:t>
      </w:r>
      <w:r>
        <w:t xml:space="preserve"> </w:t>
      </w:r>
      <w:r>
        <w:t>регламент</w:t>
      </w:r>
      <w:r>
        <w:t xml:space="preserve"> </w:t>
      </w:r>
      <w:r>
        <w:t>о</w:t>
      </w:r>
      <w:r>
        <w:t xml:space="preserve"> </w:t>
      </w:r>
      <w:r>
        <w:t>безопасности</w:t>
      </w:r>
      <w:r>
        <w:t xml:space="preserve"> </w:t>
      </w:r>
      <w:r>
        <w:t>зданий</w:t>
      </w:r>
      <w:r>
        <w:t xml:space="preserve"> </w:t>
      </w:r>
      <w:r>
        <w:t>и</w:t>
      </w:r>
      <w:r>
        <w:t xml:space="preserve"> </w:t>
      </w:r>
      <w:r>
        <w:t>сооружений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ТР</w:t>
      </w:r>
      <w:r>
        <w:t xml:space="preserve"> </w:t>
      </w:r>
      <w:r>
        <w:t>ЕАЭС</w:t>
      </w:r>
      <w:r>
        <w:t xml:space="preserve"> 048/2019 </w:t>
      </w:r>
      <w:r>
        <w:t>Технический</w:t>
      </w:r>
      <w:r>
        <w:t xml:space="preserve"> </w:t>
      </w:r>
      <w:r>
        <w:t>регламент</w:t>
      </w:r>
      <w:r>
        <w:t xml:space="preserve"> </w:t>
      </w:r>
      <w:r>
        <w:t>Евразийского</w:t>
      </w:r>
      <w:r>
        <w:t xml:space="preserve"> </w:t>
      </w:r>
      <w:r>
        <w:t>экономического</w:t>
      </w:r>
      <w:r>
        <w:t xml:space="preserve"> </w:t>
      </w:r>
      <w:r>
        <w:t>союза</w:t>
      </w:r>
      <w:r>
        <w:t xml:space="preserve"> «</w:t>
      </w:r>
      <w:r>
        <w:t>О</w:t>
      </w:r>
      <w:r>
        <w:t xml:space="preserve"> </w:t>
      </w:r>
      <w:r>
        <w:t>требованиях</w:t>
      </w:r>
      <w:r>
        <w:t xml:space="preserve"> </w:t>
      </w:r>
      <w:r>
        <w:t>к</w:t>
      </w:r>
      <w:r>
        <w:t xml:space="preserve"> </w:t>
      </w:r>
      <w:r>
        <w:t>энергетической</w:t>
      </w:r>
      <w:r>
        <w:t xml:space="preserve"> </w:t>
      </w:r>
      <w:r>
        <w:t>эффективности</w:t>
      </w:r>
      <w:r>
        <w:t xml:space="preserve"> </w:t>
      </w:r>
      <w:r>
        <w:t>энергопотребляющих</w:t>
      </w:r>
      <w:r>
        <w:t xml:space="preserve"> </w:t>
      </w:r>
      <w:r>
        <w:t>устройств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24.12.2020 </w:t>
      </w:r>
      <w:r>
        <w:t>№</w:t>
      </w:r>
      <w:r>
        <w:t xml:space="preserve"> 2255 «</w:t>
      </w:r>
      <w:r>
        <w:t>Об</w:t>
      </w:r>
      <w:r>
        <w:t xml:space="preserve"> </w:t>
      </w:r>
      <w:r>
        <w:t>утверждении</w:t>
      </w:r>
      <w:r>
        <w:t xml:space="preserve"> </w:t>
      </w:r>
      <w:r>
        <w:t>требований</w:t>
      </w:r>
      <w:r>
        <w:t xml:space="preserve"> </w:t>
      </w:r>
      <w:r>
        <w:t>к</w:t>
      </w:r>
      <w:r>
        <w:t xml:space="preserve"> </w:t>
      </w:r>
      <w:r>
        <w:t>осветительным</w:t>
      </w:r>
      <w:r>
        <w:t xml:space="preserve"> </w:t>
      </w:r>
      <w:r>
        <w:t>устройствам</w:t>
      </w:r>
      <w:r>
        <w:t xml:space="preserve"> </w:t>
      </w:r>
      <w:r>
        <w:t>и</w:t>
      </w:r>
      <w:r>
        <w:t xml:space="preserve"> </w:t>
      </w:r>
      <w:r>
        <w:t>электрическим</w:t>
      </w:r>
      <w:r>
        <w:t xml:space="preserve"> </w:t>
      </w:r>
      <w:r>
        <w:t>лампам</w:t>
      </w:r>
      <w:r>
        <w:t xml:space="preserve">, </w:t>
      </w:r>
      <w:r>
        <w:t>используемым</w:t>
      </w:r>
      <w:r>
        <w:t xml:space="preserve"> </w:t>
      </w:r>
      <w:r>
        <w:t>в</w:t>
      </w:r>
      <w:r>
        <w:t xml:space="preserve"> </w:t>
      </w:r>
      <w:r>
        <w:t>цепях</w:t>
      </w:r>
      <w:r>
        <w:t xml:space="preserve"> </w:t>
      </w:r>
      <w:r>
        <w:t>переменного</w:t>
      </w:r>
      <w:r>
        <w:t xml:space="preserve"> </w:t>
      </w:r>
      <w:r>
        <w:t>тока</w:t>
      </w:r>
      <w:r>
        <w:t xml:space="preserve"> </w:t>
      </w:r>
      <w:r>
        <w:t>в</w:t>
      </w:r>
      <w:r>
        <w:t xml:space="preserve"> </w:t>
      </w:r>
      <w:r>
        <w:t>целях</w:t>
      </w:r>
      <w:r>
        <w:t xml:space="preserve"> </w:t>
      </w:r>
      <w:r>
        <w:t>освещения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16.11.2020 </w:t>
      </w:r>
      <w:r>
        <w:t>№</w:t>
      </w:r>
      <w:r>
        <w:t xml:space="preserve"> 1847 «</w:t>
      </w:r>
      <w:r>
        <w:t>Об</w:t>
      </w:r>
      <w:r>
        <w:t xml:space="preserve"> </w:t>
      </w:r>
      <w:r>
        <w:t>утверждении</w:t>
      </w:r>
      <w:r>
        <w:t xml:space="preserve"> </w:t>
      </w:r>
      <w:r>
        <w:t>перечня</w:t>
      </w:r>
      <w:r>
        <w:t xml:space="preserve"> </w:t>
      </w:r>
      <w:r>
        <w:t>измерений</w:t>
      </w:r>
      <w:r>
        <w:t xml:space="preserve">, </w:t>
      </w:r>
      <w:r>
        <w:t>относящ</w:t>
      </w:r>
      <w:r>
        <w:t>ихся</w:t>
      </w:r>
      <w:r>
        <w:t xml:space="preserve"> </w:t>
      </w:r>
      <w:r>
        <w:t>к</w:t>
      </w:r>
      <w:r>
        <w:t xml:space="preserve"> </w:t>
      </w:r>
      <w:r>
        <w:t>сфере</w:t>
      </w:r>
      <w:r>
        <w:t xml:space="preserve"> </w:t>
      </w:r>
      <w:r>
        <w:t>государственного</w:t>
      </w:r>
      <w:r>
        <w:t xml:space="preserve"> </w:t>
      </w:r>
      <w:r>
        <w:t>регулирования</w:t>
      </w:r>
      <w:r>
        <w:t xml:space="preserve"> </w:t>
      </w:r>
      <w:r>
        <w:t>обеспечения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СанПиН</w:t>
      </w:r>
      <w:r>
        <w:t xml:space="preserve"> 1.2.3685—21 «</w:t>
      </w:r>
      <w:r>
        <w:t>Гигиенические</w:t>
      </w:r>
      <w:r>
        <w:t xml:space="preserve"> </w:t>
      </w:r>
      <w:r>
        <w:t>нормативы</w:t>
      </w:r>
      <w:r>
        <w:t xml:space="preserve"> </w:t>
      </w:r>
      <w:r>
        <w:t>и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обеспечению</w:t>
      </w:r>
      <w:r>
        <w:t xml:space="preserve"> </w:t>
      </w:r>
      <w:r>
        <w:t>безопасности</w:t>
      </w:r>
      <w:r>
        <w:t xml:space="preserve"> </w:t>
      </w:r>
      <w:r>
        <w:t>и</w:t>
      </w:r>
      <w:r>
        <w:t xml:space="preserve"> (</w:t>
      </w:r>
      <w:r>
        <w:t>или</w:t>
      </w:r>
      <w:r>
        <w:t xml:space="preserve">) </w:t>
      </w:r>
      <w:r>
        <w:t>безвредности</w:t>
      </w:r>
      <w:r>
        <w:t xml:space="preserve"> </w:t>
      </w:r>
      <w:r>
        <w:t>для</w:t>
      </w:r>
      <w:r>
        <w:t xml:space="preserve"> </w:t>
      </w:r>
      <w:r>
        <w:t>человека</w:t>
      </w:r>
      <w:r>
        <w:t xml:space="preserve"> </w:t>
      </w:r>
      <w:r>
        <w:t>факторов</w:t>
      </w:r>
      <w:r>
        <w:t xml:space="preserve"> </w:t>
      </w:r>
      <w:r>
        <w:t>среды</w:t>
      </w:r>
      <w:r>
        <w:t xml:space="preserve"> </w:t>
      </w:r>
      <w:r>
        <w:t>обитания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СП</w:t>
      </w:r>
      <w:r>
        <w:t xml:space="preserve"> 2.2.3670—20 «</w:t>
      </w:r>
      <w:r>
        <w:t>Санитарно</w:t>
      </w:r>
      <w:r>
        <w:t>-</w:t>
      </w:r>
      <w:r>
        <w:t>эпидемиологические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условиям</w:t>
      </w:r>
      <w:r>
        <w:t xml:space="preserve"> </w:t>
      </w:r>
      <w:r>
        <w:t>труда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Р</w:t>
      </w:r>
      <w:r>
        <w:t xml:space="preserve"> 2.2.2006—05 «</w:t>
      </w:r>
      <w:r>
        <w:t>Руководство</w:t>
      </w:r>
      <w:r>
        <w:t xml:space="preserve"> </w:t>
      </w:r>
      <w:r>
        <w:t>по</w:t>
      </w:r>
      <w:r>
        <w:t xml:space="preserve"> </w:t>
      </w:r>
      <w:r>
        <w:t>гигиенической</w:t>
      </w:r>
      <w:r>
        <w:t xml:space="preserve"> </w:t>
      </w:r>
      <w:r>
        <w:t>оценке</w:t>
      </w:r>
      <w:r>
        <w:t xml:space="preserve"> </w:t>
      </w:r>
      <w:r>
        <w:t>факторов</w:t>
      </w:r>
      <w:r>
        <w:t xml:space="preserve"> </w:t>
      </w:r>
      <w:r>
        <w:t>рабочей</w:t>
      </w:r>
      <w:r>
        <w:t xml:space="preserve"> </w:t>
      </w:r>
      <w:r>
        <w:t>среды</w:t>
      </w:r>
      <w:r>
        <w:t xml:space="preserve"> </w:t>
      </w:r>
      <w:r>
        <w:t>и</w:t>
      </w:r>
      <w:r>
        <w:t xml:space="preserve"> </w:t>
      </w:r>
      <w:r>
        <w:t>трудового</w:t>
      </w:r>
      <w:r>
        <w:t xml:space="preserve"> </w:t>
      </w:r>
      <w:r>
        <w:t>процесса</w:t>
      </w:r>
      <w:r>
        <w:t xml:space="preserve">. </w:t>
      </w:r>
      <w:r>
        <w:t>Критерии</w:t>
      </w:r>
      <w:r>
        <w:t xml:space="preserve"> </w:t>
      </w:r>
      <w:r>
        <w:t>и</w:t>
      </w:r>
      <w:r>
        <w:t xml:space="preserve"> </w:t>
      </w:r>
      <w:r>
        <w:t>классификация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СП</w:t>
      </w:r>
      <w:r>
        <w:t xml:space="preserve"> 52.13330.2016 «</w:t>
      </w:r>
      <w:r>
        <w:t>Свод</w:t>
      </w:r>
      <w:r>
        <w:t xml:space="preserve"> </w:t>
      </w:r>
      <w:r>
        <w:t>правил</w:t>
      </w:r>
      <w:r>
        <w:t xml:space="preserve">. </w:t>
      </w:r>
      <w:r>
        <w:t>Естественное</w:t>
      </w:r>
      <w:r>
        <w:t xml:space="preserve"> </w:t>
      </w:r>
      <w:r>
        <w:t>и</w:t>
      </w:r>
      <w:r>
        <w:t xml:space="preserve"> </w:t>
      </w:r>
      <w:r>
        <w:t>искусственное</w:t>
      </w:r>
      <w:r>
        <w:t xml:space="preserve"> </w:t>
      </w:r>
      <w:r>
        <w:t>освещени</w:t>
      </w:r>
      <w:r>
        <w:t>е</w:t>
      </w:r>
      <w:r>
        <w:t xml:space="preserve">. </w:t>
      </w:r>
      <w:r>
        <w:t>Актуализированная</w:t>
      </w:r>
      <w:r>
        <w:t xml:space="preserve"> </w:t>
      </w:r>
      <w:r>
        <w:t>редакция</w:t>
      </w:r>
      <w:r>
        <w:t xml:space="preserve"> </w:t>
      </w:r>
      <w:r>
        <w:t>СНиП</w:t>
      </w:r>
      <w:r>
        <w:t xml:space="preserve"> 23-05-95*».  </w:t>
      </w:r>
    </w:p>
    <w:p w:rsidR="000962D4" w:rsidRDefault="00A82E42">
      <w:pPr>
        <w:numPr>
          <w:ilvl w:val="0"/>
          <w:numId w:val="18"/>
        </w:numPr>
        <w:ind w:right="56"/>
      </w:pPr>
      <w:r>
        <w:t>СП</w:t>
      </w:r>
      <w:r>
        <w:t xml:space="preserve"> 367.1325800.2017 «</w:t>
      </w:r>
      <w:r>
        <w:t>Здания</w:t>
      </w:r>
      <w:r>
        <w:t xml:space="preserve"> </w:t>
      </w:r>
      <w:r>
        <w:t>жилые</w:t>
      </w:r>
      <w:r>
        <w:t xml:space="preserve"> </w:t>
      </w:r>
      <w:r>
        <w:t>и</w:t>
      </w:r>
      <w:r>
        <w:t xml:space="preserve"> </w:t>
      </w:r>
      <w:r>
        <w:t>общественные</w:t>
      </w:r>
      <w:r>
        <w:t xml:space="preserve">. </w:t>
      </w:r>
      <w:r>
        <w:t>Правила</w:t>
      </w:r>
      <w:r>
        <w:t xml:space="preserve"> </w:t>
      </w:r>
      <w:r>
        <w:t>проектирования</w:t>
      </w:r>
      <w:r>
        <w:t xml:space="preserve"> </w:t>
      </w:r>
      <w:r>
        <w:t>естественного</w:t>
      </w:r>
      <w:r>
        <w:t xml:space="preserve"> </w:t>
      </w:r>
      <w:r>
        <w:t>и</w:t>
      </w:r>
      <w:r>
        <w:t xml:space="preserve"> </w:t>
      </w:r>
      <w:r>
        <w:t>совмещенного</w:t>
      </w:r>
      <w:r>
        <w:t xml:space="preserve"> </w:t>
      </w:r>
      <w:r>
        <w:t>освещения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СП</w:t>
      </w:r>
      <w:r>
        <w:t xml:space="preserve"> 23-102-2003 «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жилых</w:t>
      </w:r>
      <w:r>
        <w:t xml:space="preserve"> </w:t>
      </w:r>
      <w:r>
        <w:t>и</w:t>
      </w:r>
      <w:r>
        <w:t xml:space="preserve"> </w:t>
      </w:r>
      <w:r>
        <w:t>общественных</w:t>
      </w:r>
      <w:r>
        <w:t xml:space="preserve"> </w:t>
      </w:r>
      <w:r>
        <w:t>зданий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24940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освещенности</w:t>
      </w:r>
      <w:r>
        <w:t xml:space="preserve">». 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33393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». 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50949 «</w:t>
      </w:r>
      <w:r>
        <w:t>Средства</w:t>
      </w:r>
      <w:r>
        <w:t xml:space="preserve"> </w:t>
      </w:r>
      <w:r>
        <w:t>отображения</w:t>
      </w:r>
      <w:r>
        <w:t xml:space="preserve"> </w:t>
      </w:r>
      <w:r>
        <w:t>информации</w:t>
      </w:r>
      <w:r>
        <w:t xml:space="preserve"> </w:t>
      </w:r>
      <w:r>
        <w:t>индивидуального</w:t>
      </w:r>
      <w:r>
        <w:t xml:space="preserve"> </w:t>
      </w:r>
      <w:r>
        <w:t>пользования</w:t>
      </w:r>
      <w:r>
        <w:t xml:space="preserve">. </w:t>
      </w:r>
      <w:r>
        <w:t>Методы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оценки</w:t>
      </w:r>
      <w:r>
        <w:t xml:space="preserve"> </w:t>
      </w:r>
      <w:r>
        <w:t>эргономических</w:t>
      </w:r>
      <w:r>
        <w:t xml:space="preserve"> </w:t>
      </w:r>
      <w:r>
        <w:t>пара</w:t>
      </w:r>
      <w:r>
        <w:t>метров</w:t>
      </w:r>
      <w:r>
        <w:t xml:space="preserve"> </w:t>
      </w:r>
      <w:r>
        <w:t>и</w:t>
      </w:r>
      <w:r>
        <w:t xml:space="preserve"> </w:t>
      </w:r>
      <w:r>
        <w:t>параметров</w:t>
      </w:r>
      <w:r>
        <w:t xml:space="preserve"> </w:t>
      </w:r>
      <w:r>
        <w:t>безопасности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26824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яркости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33392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</w:t>
      </w:r>
      <w:r>
        <w:t xml:space="preserve"> </w:t>
      </w:r>
      <w:r>
        <w:t>определения</w:t>
      </w:r>
      <w:r>
        <w:t xml:space="preserve"> </w:t>
      </w:r>
      <w:r>
        <w:t>показателя</w:t>
      </w:r>
      <w:r>
        <w:t xml:space="preserve"> </w:t>
      </w:r>
      <w:r>
        <w:t>дискомфорта</w:t>
      </w:r>
      <w:r>
        <w:t xml:space="preserve"> </w:t>
      </w:r>
      <w:r>
        <w:t>при</w:t>
      </w:r>
      <w:r>
        <w:t xml:space="preserve"> </w:t>
      </w:r>
      <w:r>
        <w:t>искусственном</w:t>
      </w:r>
      <w:r>
        <w:t xml:space="preserve"> </w:t>
      </w:r>
      <w:r>
        <w:t>освещении</w:t>
      </w:r>
      <w:r>
        <w:t xml:space="preserve"> </w:t>
      </w:r>
      <w:r>
        <w:t>помещений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34819 «</w:t>
      </w:r>
      <w:r>
        <w:t>Приборы</w:t>
      </w:r>
      <w:r>
        <w:t xml:space="preserve"> </w:t>
      </w:r>
      <w:r>
        <w:t>осветительные</w:t>
      </w:r>
      <w:r>
        <w:t xml:space="preserve">. </w:t>
      </w:r>
      <w:r>
        <w:t>Светотехнические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испытаний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55392 «</w:t>
      </w:r>
      <w:r>
        <w:t>Приборы</w:t>
      </w:r>
      <w:r>
        <w:t xml:space="preserve"> </w:t>
      </w:r>
      <w:r>
        <w:t>и</w:t>
      </w:r>
      <w:r>
        <w:t xml:space="preserve"> </w:t>
      </w:r>
      <w:r>
        <w:t>комплексы</w:t>
      </w:r>
      <w:r>
        <w:t xml:space="preserve"> </w:t>
      </w:r>
      <w:r>
        <w:t>осветительные</w:t>
      </w:r>
      <w:r>
        <w:t xml:space="preserve">. </w:t>
      </w: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55709 «</w:t>
      </w:r>
      <w:r>
        <w:t>Освещение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вне</w:t>
      </w:r>
      <w:r>
        <w:t xml:space="preserve"> </w:t>
      </w:r>
      <w:r>
        <w:t>зданий</w:t>
      </w:r>
      <w:r>
        <w:t xml:space="preserve">. </w:t>
      </w:r>
      <w:r>
        <w:t>Нормы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измерений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55710 «</w:t>
      </w:r>
      <w:r>
        <w:t>Освещение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внутри</w:t>
      </w:r>
      <w:r>
        <w:t xml:space="preserve"> </w:t>
      </w:r>
      <w:r>
        <w:t>зданий</w:t>
      </w:r>
      <w:r>
        <w:t xml:space="preserve">. </w:t>
      </w:r>
      <w:r>
        <w:t>Нормы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измерений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55840 «</w:t>
      </w:r>
      <w:r>
        <w:t>Источники</w:t>
      </w:r>
      <w:r>
        <w:t xml:space="preserve"> </w:t>
      </w:r>
      <w:r>
        <w:t>света</w:t>
      </w:r>
      <w:r>
        <w:t xml:space="preserve"> </w:t>
      </w:r>
      <w:r>
        <w:t>и</w:t>
      </w:r>
      <w:r>
        <w:t xml:space="preserve"> </w:t>
      </w:r>
      <w:r>
        <w:t>приборы</w:t>
      </w:r>
      <w:r>
        <w:t xml:space="preserve"> </w:t>
      </w:r>
      <w:r>
        <w:t>осветительные</w:t>
      </w:r>
      <w:r>
        <w:t xml:space="preserve">. </w:t>
      </w:r>
      <w:r>
        <w:t>Представление</w:t>
      </w:r>
      <w:r>
        <w:t xml:space="preserve"> </w:t>
      </w:r>
      <w:r>
        <w:t>данных</w:t>
      </w:r>
      <w:r>
        <w:t xml:space="preserve"> </w:t>
      </w:r>
      <w:r>
        <w:t>для</w:t>
      </w:r>
      <w:r>
        <w:t xml:space="preserve"> </w:t>
      </w:r>
      <w:r>
        <w:t>расчета</w:t>
      </w:r>
      <w:r>
        <w:t xml:space="preserve"> </w:t>
      </w:r>
      <w:r>
        <w:t>освещения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56228 «</w:t>
      </w:r>
      <w:r>
        <w:t>Освещение</w:t>
      </w:r>
      <w:r>
        <w:t xml:space="preserve"> </w:t>
      </w:r>
      <w:r>
        <w:t>искусственное</w:t>
      </w:r>
      <w:r>
        <w:t xml:space="preserve">. </w:t>
      </w: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8.971 «</w:t>
      </w:r>
      <w:r>
        <w:t>Лампы</w:t>
      </w:r>
      <w:r>
        <w:t xml:space="preserve">, </w:t>
      </w:r>
      <w:r>
        <w:t>светильники</w:t>
      </w:r>
      <w:r>
        <w:t xml:space="preserve"> </w:t>
      </w:r>
      <w:r>
        <w:t>и</w:t>
      </w:r>
      <w:r>
        <w:t xml:space="preserve"> </w:t>
      </w:r>
      <w:r>
        <w:t>модули</w:t>
      </w:r>
      <w:r>
        <w:t xml:space="preserve"> </w:t>
      </w:r>
      <w:r>
        <w:t>светодиодные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фотометрических</w:t>
      </w:r>
      <w:r>
        <w:t xml:space="preserve"> </w:t>
      </w:r>
      <w:r>
        <w:t>и</w:t>
      </w:r>
      <w:r>
        <w:t xml:space="preserve"> </w:t>
      </w:r>
      <w:r>
        <w:t>колориметрических</w:t>
      </w:r>
      <w:r>
        <w:t xml:space="preserve"> </w:t>
      </w:r>
      <w:r>
        <w:t>характеристик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</w:t>
      </w:r>
      <w:r>
        <w:t>МЭК</w:t>
      </w:r>
      <w:r>
        <w:t xml:space="preserve"> 62471-2013 «</w:t>
      </w:r>
      <w:r>
        <w:t>Лампы</w:t>
      </w:r>
      <w:r>
        <w:t xml:space="preserve"> </w:t>
      </w:r>
      <w:r>
        <w:t>и</w:t>
      </w:r>
      <w:r>
        <w:t xml:space="preserve"> </w:t>
      </w:r>
      <w:r>
        <w:t>ламповые</w:t>
      </w:r>
      <w:r>
        <w:t xml:space="preserve"> </w:t>
      </w:r>
      <w:r>
        <w:t>системы</w:t>
      </w:r>
      <w:r>
        <w:t xml:space="preserve">. </w:t>
      </w:r>
      <w:r>
        <w:t>Светобиологическая</w:t>
      </w:r>
      <w:r>
        <w:t xml:space="preserve"> </w:t>
      </w:r>
      <w:r>
        <w:t>безопасность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29322-2014 «</w:t>
      </w:r>
      <w:r>
        <w:t>Напряжения</w:t>
      </w:r>
      <w:r>
        <w:t xml:space="preserve"> </w:t>
      </w:r>
      <w:r>
        <w:t>стандартные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ISO/IEC 17025 «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компетентности</w:t>
      </w:r>
      <w:r>
        <w:t xml:space="preserve"> </w:t>
      </w:r>
      <w:r>
        <w:t>ис</w:t>
      </w:r>
      <w:r>
        <w:t>пытательных</w:t>
      </w:r>
      <w:r>
        <w:t xml:space="preserve"> </w:t>
      </w:r>
      <w:r>
        <w:t>и</w:t>
      </w:r>
      <w:r>
        <w:t xml:space="preserve"> </w:t>
      </w:r>
      <w:r>
        <w:t>калибровочных</w:t>
      </w:r>
      <w:r>
        <w:t xml:space="preserve"> </w:t>
      </w:r>
      <w:r>
        <w:t>лабораторий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</w:t>
      </w:r>
      <w:r>
        <w:t>ИСО</w:t>
      </w:r>
      <w:r>
        <w:t>/</w:t>
      </w:r>
      <w:r>
        <w:t>МЭК</w:t>
      </w:r>
      <w:r>
        <w:t xml:space="preserve"> 17020 «</w:t>
      </w:r>
      <w:r>
        <w:t>Оценка</w:t>
      </w:r>
      <w:r>
        <w:t xml:space="preserve"> </w:t>
      </w:r>
      <w:r>
        <w:t>соответствия</w:t>
      </w:r>
      <w:r>
        <w:t xml:space="preserve">.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работе</w:t>
      </w:r>
      <w:r>
        <w:t xml:space="preserve"> </w:t>
      </w:r>
      <w:r>
        <w:t>различных</w:t>
      </w:r>
      <w:r>
        <w:t xml:space="preserve"> </w:t>
      </w:r>
      <w:r>
        <w:t>типов</w:t>
      </w:r>
      <w:r>
        <w:t xml:space="preserve"> </w:t>
      </w:r>
      <w:r>
        <w:t>органов</w:t>
      </w:r>
      <w:r>
        <w:t xml:space="preserve"> </w:t>
      </w:r>
      <w:r>
        <w:t>инспекции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34100.1/ISO/IEC Guide 98-1 «</w:t>
      </w:r>
      <w:r>
        <w:t>Неопределенность</w:t>
      </w:r>
      <w:r>
        <w:t xml:space="preserve"> </w:t>
      </w:r>
      <w:r>
        <w:t>измерения</w:t>
      </w:r>
      <w:r>
        <w:t xml:space="preserve">. </w:t>
      </w:r>
      <w:r>
        <w:t>Часть</w:t>
      </w:r>
      <w:r>
        <w:t xml:space="preserve"> 1. </w:t>
      </w:r>
      <w:r>
        <w:t>Введение</w:t>
      </w:r>
      <w:r>
        <w:t xml:space="preserve"> </w:t>
      </w:r>
      <w:r>
        <w:t>в</w:t>
      </w:r>
      <w:r>
        <w:t xml:space="preserve"> </w:t>
      </w:r>
      <w:r>
        <w:t>руководства</w:t>
      </w:r>
      <w:r>
        <w:t xml:space="preserve"> </w:t>
      </w:r>
      <w:r>
        <w:t>по</w:t>
      </w:r>
      <w:r>
        <w:t xml:space="preserve"> </w:t>
      </w:r>
      <w:r>
        <w:t>выражению</w:t>
      </w:r>
      <w:r>
        <w:t xml:space="preserve"> </w:t>
      </w:r>
      <w:r>
        <w:t>неопределенности</w:t>
      </w:r>
      <w:r>
        <w:t xml:space="preserve"> </w:t>
      </w:r>
      <w:r>
        <w:t>измерения</w:t>
      </w:r>
      <w:r>
        <w:t xml:space="preserve">». 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34100.3/ISO/IEC Guide 98-3 «</w:t>
      </w:r>
      <w:r>
        <w:t>Неопределенность</w:t>
      </w:r>
      <w:r>
        <w:t xml:space="preserve"> </w:t>
      </w:r>
      <w:r>
        <w:t>измерения</w:t>
      </w:r>
      <w:r>
        <w:t xml:space="preserve">. </w:t>
      </w:r>
      <w:r>
        <w:t>Часть</w:t>
      </w:r>
      <w:r>
        <w:t xml:space="preserve"> 3. </w:t>
      </w:r>
      <w:r>
        <w:t>Руководство</w:t>
      </w:r>
      <w:r>
        <w:t xml:space="preserve"> </w:t>
      </w:r>
      <w:r>
        <w:t>по</w:t>
      </w:r>
      <w:r>
        <w:t xml:space="preserve"> </w:t>
      </w:r>
      <w:r>
        <w:t>выражению</w:t>
      </w:r>
      <w:r>
        <w:t xml:space="preserve"> </w:t>
      </w:r>
      <w:r>
        <w:t>неопределенности</w:t>
      </w:r>
      <w:r>
        <w:t xml:space="preserve"> </w:t>
      </w:r>
      <w:r>
        <w:t>измерения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ГОСТ</w:t>
      </w:r>
      <w:r>
        <w:t xml:space="preserve"> </w:t>
      </w:r>
      <w:r>
        <w:t>Р</w:t>
      </w:r>
      <w:r>
        <w:t xml:space="preserve"> </w:t>
      </w:r>
      <w:r>
        <w:t>ИСО</w:t>
      </w:r>
      <w:r>
        <w:t xml:space="preserve"> 10576-1 «</w:t>
      </w:r>
      <w:r>
        <w:t>Статистические</w:t>
      </w:r>
      <w:r>
        <w:t xml:space="preserve"> </w:t>
      </w:r>
      <w:r>
        <w:t>методы</w:t>
      </w:r>
      <w:r>
        <w:t xml:space="preserve">. </w:t>
      </w:r>
      <w:r>
        <w:t>Руководство</w:t>
      </w:r>
      <w:r>
        <w:t xml:space="preserve"> </w:t>
      </w:r>
      <w:r>
        <w:t>по</w:t>
      </w:r>
      <w:r>
        <w:t xml:space="preserve"> </w:t>
      </w:r>
      <w:r>
        <w:t>оценке</w:t>
      </w:r>
      <w:r>
        <w:t xml:space="preserve"> </w:t>
      </w:r>
      <w:r>
        <w:t>соответствия</w:t>
      </w:r>
      <w:r>
        <w:t xml:space="preserve"> </w:t>
      </w:r>
      <w:r>
        <w:t>установленным</w:t>
      </w:r>
      <w:r>
        <w:t xml:space="preserve"> </w:t>
      </w:r>
      <w:r>
        <w:t>требованиям</w:t>
      </w:r>
      <w:r>
        <w:t xml:space="preserve">. </w:t>
      </w:r>
      <w:r>
        <w:t>Часть</w:t>
      </w:r>
      <w:r>
        <w:t xml:space="preserve"> 1. </w:t>
      </w:r>
      <w:r>
        <w:t>Общие</w:t>
      </w:r>
      <w:r>
        <w:t xml:space="preserve"> </w:t>
      </w:r>
      <w:r>
        <w:t>принципы</w:t>
      </w:r>
      <w:r>
        <w:t xml:space="preserve">». </w:t>
      </w:r>
    </w:p>
    <w:p w:rsidR="000962D4" w:rsidRDefault="00A82E42">
      <w:pPr>
        <w:numPr>
          <w:ilvl w:val="0"/>
          <w:numId w:val="18"/>
        </w:numPr>
        <w:ind w:right="56"/>
      </w:pPr>
      <w:r>
        <w:t>МИ</w:t>
      </w:r>
      <w:r>
        <w:t xml:space="preserve"> </w:t>
      </w:r>
      <w:r>
        <w:t>СС</w:t>
      </w:r>
      <w:r>
        <w:t>.</w:t>
      </w:r>
      <w:r>
        <w:t>ИНТ</w:t>
      </w:r>
      <w:r>
        <w:t>-07.01 «</w:t>
      </w:r>
      <w:r>
        <w:t>Методика</w:t>
      </w:r>
      <w:r>
        <w:t xml:space="preserve"> </w:t>
      </w:r>
      <w:r>
        <w:t>измерений</w:t>
      </w:r>
      <w:r>
        <w:t xml:space="preserve"> </w:t>
      </w:r>
      <w:r>
        <w:t>показателей</w:t>
      </w:r>
      <w:r>
        <w:t xml:space="preserve"> </w:t>
      </w:r>
      <w:r>
        <w:t>световой</w:t>
      </w:r>
      <w:r>
        <w:t xml:space="preserve"> </w:t>
      </w:r>
      <w:r>
        <w:t>среды</w:t>
      </w:r>
      <w:r>
        <w:t xml:space="preserve"> </w:t>
      </w:r>
      <w:r>
        <w:t>для</w:t>
      </w:r>
      <w:r>
        <w:t xml:space="preserve"> </w:t>
      </w:r>
      <w:r>
        <w:t>целей</w:t>
      </w:r>
      <w:r>
        <w:t xml:space="preserve"> </w:t>
      </w:r>
      <w:r>
        <w:t>специальной</w:t>
      </w:r>
      <w:r>
        <w:t xml:space="preserve"> </w:t>
      </w:r>
      <w:r>
        <w:t>оценки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».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pStyle w:val="Heading1"/>
        <w:ind w:right="99"/>
      </w:pPr>
      <w:r>
        <w:t>Справочная</w:t>
      </w:r>
      <w:r>
        <w:t xml:space="preserve"> </w:t>
      </w:r>
      <w:r>
        <w:t>информация</w:t>
      </w:r>
      <w:r>
        <w:t xml:space="preserve"> </w:t>
      </w:r>
    </w:p>
    <w:p w:rsidR="000962D4" w:rsidRDefault="00A82E42">
      <w:pPr>
        <w:ind w:left="-15" w:right="56"/>
      </w:pPr>
      <w:r>
        <w:t>В</w:t>
      </w:r>
      <w:r>
        <w:t xml:space="preserve"> </w:t>
      </w:r>
      <w:r>
        <w:t>настоящих</w:t>
      </w:r>
      <w:r>
        <w:t xml:space="preserve"> </w:t>
      </w:r>
      <w:r>
        <w:t>МУК</w:t>
      </w:r>
      <w:r>
        <w:t xml:space="preserve"> </w:t>
      </w:r>
      <w:r>
        <w:t>используются</w:t>
      </w:r>
      <w:r>
        <w:t xml:space="preserve"> </w:t>
      </w:r>
      <w:r>
        <w:t>следующие</w:t>
      </w:r>
      <w:r>
        <w:t xml:space="preserve"> </w:t>
      </w:r>
      <w:r>
        <w:t>термины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>:</w:t>
      </w:r>
      <w:r>
        <w:rPr>
          <w:b/>
        </w:rPr>
        <w:t xml:space="preserve"> </w:t>
      </w:r>
    </w:p>
    <w:p w:rsidR="000962D4" w:rsidRDefault="00A82E42">
      <w:pPr>
        <w:ind w:left="-15" w:right="56"/>
      </w:pPr>
      <w:r>
        <w:rPr>
          <w:b/>
        </w:rPr>
        <w:t>Блескость</w:t>
      </w:r>
      <w:r>
        <w:t xml:space="preserve"> – </w:t>
      </w:r>
      <w:r>
        <w:t>ощущение</w:t>
      </w:r>
      <w:r>
        <w:t xml:space="preserve">, </w:t>
      </w:r>
      <w:r>
        <w:t>возникающее</w:t>
      </w:r>
      <w:r>
        <w:t xml:space="preserve"> </w:t>
      </w:r>
      <w:r>
        <w:t>при</w:t>
      </w:r>
      <w:r>
        <w:t xml:space="preserve"> </w:t>
      </w:r>
      <w:r>
        <w:t>наличии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 </w:t>
      </w:r>
      <w:r>
        <w:t>повышенной</w:t>
      </w:r>
      <w:r>
        <w:t xml:space="preserve"> </w:t>
      </w:r>
      <w:r>
        <w:t>яркости</w:t>
      </w:r>
      <w:r>
        <w:t xml:space="preserve">, </w:t>
      </w:r>
      <w:r>
        <w:t>которая</w:t>
      </w:r>
      <w:r>
        <w:t xml:space="preserve"> </w:t>
      </w:r>
      <w:r>
        <w:t>вызывает</w:t>
      </w:r>
      <w:r>
        <w:t xml:space="preserve"> </w:t>
      </w:r>
      <w:r>
        <w:t>дискомфортную</w:t>
      </w:r>
      <w:r>
        <w:t xml:space="preserve"> </w:t>
      </w:r>
      <w:r>
        <w:t>и</w:t>
      </w:r>
      <w:r>
        <w:t>/</w:t>
      </w:r>
      <w:r>
        <w:t>или</w:t>
      </w:r>
      <w:r>
        <w:t xml:space="preserve"> </w:t>
      </w:r>
      <w:r>
        <w:t>слепящую</w:t>
      </w:r>
      <w:r>
        <w:t xml:space="preserve"> </w:t>
      </w:r>
      <w:r>
        <w:t>блескость</w:t>
      </w:r>
      <w:r>
        <w:t xml:space="preserve">, </w:t>
      </w:r>
      <w:r>
        <w:t>либо</w:t>
      </w:r>
      <w:r>
        <w:t xml:space="preserve"> </w:t>
      </w:r>
      <w:r>
        <w:t>ощущение</w:t>
      </w:r>
      <w:r>
        <w:t xml:space="preserve">, </w:t>
      </w:r>
      <w:r>
        <w:t>вызываемое</w:t>
      </w:r>
      <w:r>
        <w:t xml:space="preserve"> </w:t>
      </w:r>
      <w:r>
        <w:t>отражением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 </w:t>
      </w:r>
      <w:r>
        <w:t>от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в</w:t>
      </w:r>
      <w:r>
        <w:t xml:space="preserve"> </w:t>
      </w:r>
      <w:r>
        <w:t>направлении</w:t>
      </w:r>
      <w:r>
        <w:t xml:space="preserve"> </w:t>
      </w:r>
      <w:r>
        <w:t>глаз</w:t>
      </w:r>
      <w:r>
        <w:t xml:space="preserve"> </w:t>
      </w:r>
      <w:r>
        <w:t>работающего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Боковое естественное </w:t>
      </w:r>
      <w:r>
        <w:rPr>
          <w:b/>
        </w:rPr>
        <w:t xml:space="preserve">освещение </w:t>
      </w:r>
      <w:r>
        <w:t xml:space="preserve">– 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помещения</w:t>
      </w:r>
      <w:r>
        <w:t xml:space="preserve"> </w:t>
      </w:r>
      <w:r>
        <w:t>через</w:t>
      </w:r>
      <w:r>
        <w:t xml:space="preserve"> </w:t>
      </w:r>
      <w:r>
        <w:t>световые</w:t>
      </w:r>
      <w:r>
        <w:t xml:space="preserve"> </w:t>
      </w:r>
      <w:r>
        <w:t>проемы</w:t>
      </w:r>
      <w:r>
        <w:t xml:space="preserve"> </w:t>
      </w:r>
      <w:r>
        <w:t>в</w:t>
      </w:r>
      <w:r>
        <w:t xml:space="preserve"> </w:t>
      </w:r>
      <w:r>
        <w:t>наружных</w:t>
      </w:r>
      <w:r>
        <w:t xml:space="preserve"> </w:t>
      </w:r>
      <w:r>
        <w:t>стенах</w:t>
      </w:r>
      <w:r>
        <w:t xml:space="preserve">.  </w:t>
      </w:r>
    </w:p>
    <w:p w:rsidR="000962D4" w:rsidRDefault="00A82E42">
      <w:pPr>
        <w:ind w:left="-15" w:right="56"/>
      </w:pPr>
      <w:r>
        <w:rPr>
          <w:b/>
        </w:rPr>
        <w:t xml:space="preserve">Верхнее естественное освещение </w:t>
      </w:r>
      <w:r>
        <w:t xml:space="preserve">– 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помещения</w:t>
      </w:r>
      <w:r>
        <w:t xml:space="preserve"> </w:t>
      </w:r>
      <w:r>
        <w:t>через</w:t>
      </w:r>
      <w:r>
        <w:t xml:space="preserve"> </w:t>
      </w:r>
      <w:r>
        <w:t>фонари</w:t>
      </w:r>
      <w:r>
        <w:t xml:space="preserve">, </w:t>
      </w:r>
      <w:r>
        <w:t>световые</w:t>
      </w:r>
      <w:r>
        <w:t xml:space="preserve"> </w:t>
      </w:r>
      <w:r>
        <w:t>проемы</w:t>
      </w:r>
      <w:r>
        <w:t xml:space="preserve"> </w:t>
      </w:r>
      <w:r>
        <w:t>в</w:t>
      </w:r>
      <w:r>
        <w:t xml:space="preserve"> </w:t>
      </w:r>
      <w:r>
        <w:t>стенах</w:t>
      </w:r>
      <w:r>
        <w:t xml:space="preserve"> </w:t>
      </w:r>
      <w:r>
        <w:t>в</w:t>
      </w:r>
      <w:r>
        <w:t xml:space="preserve"> </w:t>
      </w:r>
      <w:r>
        <w:t>местах</w:t>
      </w:r>
      <w:r>
        <w:t xml:space="preserve"> </w:t>
      </w:r>
      <w:r>
        <w:t>перепада</w:t>
      </w:r>
      <w:r>
        <w:t xml:space="preserve"> </w:t>
      </w:r>
      <w:r>
        <w:t>высоты</w:t>
      </w:r>
      <w:r>
        <w:t xml:space="preserve"> </w:t>
      </w:r>
      <w:r>
        <w:t>здания</w:t>
      </w:r>
      <w:r>
        <w:t xml:space="preserve">. </w:t>
      </w:r>
    </w:p>
    <w:p w:rsidR="000962D4" w:rsidRDefault="00A82E42">
      <w:pPr>
        <w:spacing w:after="7" w:line="233" w:lineRule="auto"/>
        <w:ind w:left="0" w:firstLine="425"/>
        <w:jc w:val="left"/>
      </w:pPr>
      <w:r>
        <w:rPr>
          <w:b/>
        </w:rPr>
        <w:t xml:space="preserve">Группа результатов измерений </w:t>
      </w:r>
      <w:r>
        <w:rPr>
          <w:b/>
        </w:rPr>
        <w:t>величин</w:t>
      </w:r>
      <w:r>
        <w:t xml:space="preserve"> – </w:t>
      </w:r>
      <w:r>
        <w:t>несколько</w:t>
      </w:r>
      <w:r>
        <w:t xml:space="preserve"> </w:t>
      </w:r>
      <w:r>
        <w:t>результатов</w:t>
      </w:r>
      <w:r>
        <w:t xml:space="preserve"> </w:t>
      </w:r>
      <w:r>
        <w:t>измерений</w:t>
      </w:r>
      <w:r>
        <w:t xml:space="preserve"> (</w:t>
      </w:r>
      <w:r>
        <w:t>не</w:t>
      </w:r>
      <w:r>
        <w:t xml:space="preserve"> </w:t>
      </w:r>
      <w:r>
        <w:t>менее</w:t>
      </w:r>
      <w:r>
        <w:t xml:space="preserve"> </w:t>
      </w:r>
      <w:r>
        <w:t>четырех</w:t>
      </w:r>
      <w:r>
        <w:t xml:space="preserve">, </w:t>
      </w:r>
      <w:r>
        <w:rPr>
          <w:i/>
        </w:rPr>
        <w:t>n</w:t>
      </w:r>
      <w:r>
        <w:t xml:space="preserve"> </w:t>
      </w:r>
      <w:r>
        <w:rPr>
          <w:rFonts w:ascii="Segoe UI Symbol" w:eastAsia="Segoe UI Symbol" w:hAnsi="Segoe UI Symbol" w:cs="Segoe UI Symbol"/>
        </w:rPr>
        <w:t>≥</w:t>
      </w:r>
      <w:r>
        <w:t xml:space="preserve"> 4), </w:t>
      </w:r>
      <w:r>
        <w:t>полученных</w:t>
      </w:r>
      <w:r>
        <w:t xml:space="preserve"> </w:t>
      </w:r>
      <w:r>
        <w:t>при</w:t>
      </w:r>
      <w:r>
        <w:t xml:space="preserve"> </w:t>
      </w:r>
      <w:r>
        <w:t>измерениях</w:t>
      </w:r>
      <w:r>
        <w:t xml:space="preserve"> </w:t>
      </w:r>
      <w:r>
        <w:t>одной</w:t>
      </w:r>
      <w:r>
        <w:t xml:space="preserve"> </w:t>
      </w:r>
      <w:r>
        <w:t>и</w:t>
      </w:r>
      <w:r>
        <w:t xml:space="preserve"> </w:t>
      </w:r>
      <w:r>
        <w:t>той</w:t>
      </w:r>
      <w:r>
        <w:t xml:space="preserve"> </w:t>
      </w:r>
      <w:r>
        <w:t>же</w:t>
      </w:r>
      <w:r>
        <w:t xml:space="preserve"> </w:t>
      </w:r>
      <w:r>
        <w:t>величины</w:t>
      </w:r>
      <w:r>
        <w:t xml:space="preserve">, </w:t>
      </w:r>
      <w:r>
        <w:t>выполненных</w:t>
      </w:r>
      <w:r>
        <w:t xml:space="preserve"> </w:t>
      </w:r>
      <w:r>
        <w:t>с</w:t>
      </w:r>
      <w:r>
        <w:t xml:space="preserve"> </w:t>
      </w:r>
      <w:r>
        <w:t>одинаковой</w:t>
      </w:r>
      <w:r>
        <w:t xml:space="preserve"> </w:t>
      </w:r>
      <w:r>
        <w:t>тщательностью</w:t>
      </w:r>
      <w:r>
        <w:t xml:space="preserve">, </w:t>
      </w:r>
      <w:r>
        <w:t>одним</w:t>
      </w:r>
      <w:r>
        <w:t xml:space="preserve"> </w:t>
      </w:r>
      <w:r>
        <w:t>и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средством</w:t>
      </w:r>
      <w:r>
        <w:t xml:space="preserve"> </w:t>
      </w:r>
      <w:r>
        <w:t>измерений</w:t>
      </w:r>
      <w:r>
        <w:t xml:space="preserve">, </w:t>
      </w:r>
      <w:r>
        <w:t>одним</w:t>
      </w:r>
      <w:r>
        <w:t xml:space="preserve"> </w:t>
      </w:r>
      <w:r>
        <w:t>и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методом</w:t>
      </w:r>
      <w:r>
        <w:t xml:space="preserve"> </w:t>
      </w:r>
      <w:r>
        <w:t>и</w:t>
      </w:r>
      <w:r>
        <w:t xml:space="preserve"> </w:t>
      </w:r>
      <w:r>
        <w:t>одним</w:t>
      </w:r>
      <w:r>
        <w:t xml:space="preserve"> </w:t>
      </w:r>
      <w:r>
        <w:t>и</w:t>
      </w:r>
      <w:r>
        <w:t xml:space="preserve"> </w:t>
      </w:r>
      <w:r>
        <w:t>тем</w:t>
      </w:r>
      <w:r>
        <w:t xml:space="preserve"> </w:t>
      </w:r>
      <w:r>
        <w:t>же</w:t>
      </w:r>
      <w:r>
        <w:t xml:space="preserve"> </w:t>
      </w:r>
      <w:r>
        <w:t>оператором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Двухстороннее боковое естественное освещение </w:t>
      </w:r>
      <w:r>
        <w:t xml:space="preserve">– 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помещения</w:t>
      </w:r>
      <w:r>
        <w:t xml:space="preserve"> </w:t>
      </w:r>
      <w:r>
        <w:t>за</w:t>
      </w:r>
      <w:r>
        <w:t xml:space="preserve"> </w:t>
      </w:r>
      <w:r>
        <w:t>счет</w:t>
      </w:r>
      <w:r>
        <w:t xml:space="preserve"> </w:t>
      </w:r>
      <w:r>
        <w:t>светопроемов</w:t>
      </w:r>
      <w:r>
        <w:t xml:space="preserve">, </w:t>
      </w:r>
      <w:r>
        <w:t>расположенных</w:t>
      </w:r>
      <w:r>
        <w:t xml:space="preserve"> </w:t>
      </w:r>
      <w:r>
        <w:t>в</w:t>
      </w:r>
      <w:r>
        <w:t xml:space="preserve"> </w:t>
      </w:r>
      <w:r>
        <w:t>различных</w:t>
      </w:r>
      <w:r>
        <w:t xml:space="preserve"> </w:t>
      </w:r>
      <w:r>
        <w:t>плоскостях</w:t>
      </w:r>
      <w:r>
        <w:t xml:space="preserve"> </w:t>
      </w:r>
      <w:r>
        <w:t>двух</w:t>
      </w:r>
      <w:r>
        <w:t xml:space="preserve"> </w:t>
      </w:r>
      <w:r>
        <w:t>стен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Естественное освещение </w:t>
      </w:r>
      <w:r>
        <w:t xml:space="preserve">– </w:t>
      </w:r>
      <w:r>
        <w:t>освещение</w:t>
      </w:r>
      <w:r>
        <w:t xml:space="preserve"> </w:t>
      </w:r>
      <w:r>
        <w:t>помещений</w:t>
      </w:r>
      <w:r>
        <w:t xml:space="preserve"> </w:t>
      </w:r>
      <w:r>
        <w:t>светом</w:t>
      </w:r>
      <w:r>
        <w:t xml:space="preserve"> </w:t>
      </w:r>
      <w:r>
        <w:t>неба</w:t>
      </w:r>
      <w:r>
        <w:t xml:space="preserve"> (</w:t>
      </w:r>
      <w:r>
        <w:t>прямым</w:t>
      </w:r>
      <w:r>
        <w:t xml:space="preserve"> </w:t>
      </w:r>
      <w:r>
        <w:t>или</w:t>
      </w:r>
      <w:r>
        <w:t xml:space="preserve"> </w:t>
      </w:r>
      <w:r>
        <w:t>отраженным</w:t>
      </w:r>
      <w:r>
        <w:t xml:space="preserve">), </w:t>
      </w:r>
      <w:r>
        <w:t>проникающим</w:t>
      </w:r>
      <w:r>
        <w:t xml:space="preserve"> </w:t>
      </w:r>
      <w:r>
        <w:t>через</w:t>
      </w:r>
      <w:r>
        <w:t xml:space="preserve"> </w:t>
      </w:r>
      <w:r>
        <w:t>свето</w:t>
      </w:r>
      <w:r>
        <w:t>вые</w:t>
      </w:r>
      <w:r>
        <w:t xml:space="preserve"> </w:t>
      </w:r>
      <w:r>
        <w:t>проемы</w:t>
      </w:r>
      <w:r>
        <w:t xml:space="preserve"> </w:t>
      </w:r>
      <w:r>
        <w:t>в</w:t>
      </w:r>
      <w:r>
        <w:t xml:space="preserve"> </w:t>
      </w:r>
      <w:r>
        <w:t>наружных</w:t>
      </w:r>
      <w:r>
        <w:t xml:space="preserve"> </w:t>
      </w:r>
      <w:r>
        <w:t>ограждающих</w:t>
      </w:r>
      <w:r>
        <w:t xml:space="preserve"> </w:t>
      </w:r>
      <w:r>
        <w:t>конструкциях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через</w:t>
      </w:r>
      <w:r>
        <w:t xml:space="preserve"> </w:t>
      </w:r>
      <w:r>
        <w:t>световоды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Зона зрительной работы </w:t>
      </w:r>
      <w:r>
        <w:t xml:space="preserve">– </w:t>
      </w:r>
      <w:r>
        <w:t>часть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выполняют</w:t>
      </w:r>
      <w:r>
        <w:t xml:space="preserve"> </w:t>
      </w:r>
      <w:r>
        <w:t>зрительную</w:t>
      </w:r>
      <w:r>
        <w:t xml:space="preserve"> </w:t>
      </w:r>
      <w:r>
        <w:t>работу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Зрительная работа </w:t>
      </w:r>
      <w:r>
        <w:t xml:space="preserve">– </w:t>
      </w:r>
      <w:r>
        <w:t>видение</w:t>
      </w:r>
      <w:r>
        <w:t xml:space="preserve"> </w:t>
      </w:r>
      <w:r>
        <w:t>объекта</w:t>
      </w:r>
      <w:r>
        <w:t xml:space="preserve">, </w:t>
      </w:r>
      <w:r>
        <w:t>характеризуемое</w:t>
      </w:r>
      <w:r>
        <w:t xml:space="preserve"> </w:t>
      </w:r>
      <w:r>
        <w:t>размером</w:t>
      </w:r>
      <w:r>
        <w:t xml:space="preserve"> </w:t>
      </w:r>
      <w:r>
        <w:t>объекта</w:t>
      </w:r>
      <w:r>
        <w:t xml:space="preserve"> </w:t>
      </w:r>
      <w:r>
        <w:t>различения</w:t>
      </w:r>
      <w:r>
        <w:t xml:space="preserve">, </w:t>
      </w:r>
      <w:r>
        <w:t>его</w:t>
      </w:r>
      <w:r>
        <w:t xml:space="preserve"> </w:t>
      </w:r>
      <w:r>
        <w:t>яркостью</w:t>
      </w:r>
      <w:r>
        <w:t xml:space="preserve">, </w:t>
      </w:r>
      <w:r>
        <w:t>контрастом</w:t>
      </w:r>
      <w:r>
        <w:t xml:space="preserve"> </w:t>
      </w:r>
      <w:r>
        <w:t>с</w:t>
      </w:r>
      <w:r>
        <w:t xml:space="preserve"> </w:t>
      </w:r>
      <w:r>
        <w:t>фоном</w:t>
      </w:r>
      <w:r>
        <w:t xml:space="preserve"> </w:t>
      </w:r>
      <w:r>
        <w:t>и</w:t>
      </w:r>
      <w:r>
        <w:t xml:space="preserve"> </w:t>
      </w:r>
      <w:r>
        <w:t>продолжительностью</w:t>
      </w:r>
      <w:r>
        <w:t xml:space="preserve"> </w:t>
      </w:r>
      <w:r>
        <w:t>работы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Индекс цветопередачи (</w:t>
      </w:r>
      <w:r>
        <w:rPr>
          <w:b/>
          <w:i/>
        </w:rPr>
        <w:t>R</w:t>
      </w:r>
      <w:r>
        <w:rPr>
          <w:b/>
          <w:vertAlign w:val="subscript"/>
        </w:rPr>
        <w:t>a</w:t>
      </w:r>
      <w:r>
        <w:rPr>
          <w:b/>
        </w:rPr>
        <w:t xml:space="preserve">) </w:t>
      </w:r>
      <w:r>
        <w:t xml:space="preserve">– </w:t>
      </w:r>
      <w:r>
        <w:t>мера</w:t>
      </w:r>
      <w:r>
        <w:t xml:space="preserve"> </w:t>
      </w:r>
      <w:r>
        <w:t>соответствия</w:t>
      </w:r>
      <w:r>
        <w:t xml:space="preserve"> </w:t>
      </w:r>
      <w:r>
        <w:t>зрительных</w:t>
      </w:r>
      <w:r>
        <w:t xml:space="preserve"> </w:t>
      </w:r>
      <w:r>
        <w:t>восприятий</w:t>
      </w:r>
      <w:r>
        <w:t xml:space="preserve"> </w:t>
      </w:r>
      <w:r>
        <w:t>цветного</w:t>
      </w:r>
      <w:r>
        <w:t xml:space="preserve"> </w:t>
      </w:r>
      <w:r>
        <w:t>объекта</w:t>
      </w:r>
      <w:r>
        <w:t xml:space="preserve">, </w:t>
      </w:r>
      <w:r>
        <w:t>освещенного</w:t>
      </w:r>
      <w:r>
        <w:t xml:space="preserve"> </w:t>
      </w:r>
      <w:r>
        <w:t>исследуемым</w:t>
      </w:r>
      <w:r>
        <w:t xml:space="preserve"> </w:t>
      </w:r>
      <w:r>
        <w:t>и</w:t>
      </w:r>
      <w:r>
        <w:t xml:space="preserve"> </w:t>
      </w:r>
      <w:r>
        <w:t>стандартным</w:t>
      </w:r>
      <w:r>
        <w:t xml:space="preserve"> </w:t>
      </w:r>
      <w:r>
        <w:t>источниками</w:t>
      </w:r>
      <w:r>
        <w:t xml:space="preserve"> </w:t>
      </w:r>
      <w:r>
        <w:t>света</w:t>
      </w:r>
      <w:r>
        <w:t xml:space="preserve"> </w:t>
      </w:r>
      <w:r>
        <w:t>при</w:t>
      </w:r>
      <w:r>
        <w:t xml:space="preserve"> </w:t>
      </w:r>
      <w:r>
        <w:t>определенных</w:t>
      </w:r>
      <w:r>
        <w:t xml:space="preserve"> </w:t>
      </w:r>
      <w:r>
        <w:t>условиях</w:t>
      </w:r>
      <w:r>
        <w:t xml:space="preserve"> </w:t>
      </w:r>
      <w:r>
        <w:t>наблюдения</w:t>
      </w:r>
      <w:r>
        <w:t xml:space="preserve"> (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хроматической</w:t>
      </w:r>
      <w:r>
        <w:t xml:space="preserve"> </w:t>
      </w:r>
      <w:r>
        <w:t>адаптации</w:t>
      </w:r>
      <w:r>
        <w:t xml:space="preserve"> </w:t>
      </w:r>
      <w:r>
        <w:t>наблюдателя</w:t>
      </w:r>
      <w:r>
        <w:t xml:space="preserve">). </w:t>
      </w:r>
    </w:p>
    <w:p w:rsidR="000962D4" w:rsidRDefault="00A82E42">
      <w:pPr>
        <w:ind w:left="-15" w:right="56"/>
      </w:pPr>
      <w:r>
        <w:rPr>
          <w:b/>
        </w:rPr>
        <w:t xml:space="preserve">Искусственное освещение </w:t>
      </w:r>
      <w:r>
        <w:t>–</w:t>
      </w:r>
      <w:r>
        <w:rPr>
          <w:b/>
        </w:rPr>
        <w:t xml:space="preserve"> </w:t>
      </w:r>
      <w:r>
        <w:t>освещение</w:t>
      </w:r>
      <w:r>
        <w:t xml:space="preserve"> </w:t>
      </w:r>
      <w:r>
        <w:t>помещения</w:t>
      </w:r>
      <w:r>
        <w:t xml:space="preserve"> </w:t>
      </w:r>
      <w:r>
        <w:t>источниками</w:t>
      </w:r>
      <w:r>
        <w:t xml:space="preserve"> </w:t>
      </w:r>
      <w:r>
        <w:t>искусственного</w:t>
      </w:r>
      <w:r>
        <w:t xml:space="preserve"> </w:t>
      </w:r>
      <w:r>
        <w:t>света</w:t>
      </w:r>
      <w:r>
        <w:t xml:space="preserve"> </w:t>
      </w:r>
      <w:r>
        <w:t>при</w:t>
      </w:r>
      <w:r>
        <w:t xml:space="preserve"> </w:t>
      </w:r>
      <w:r>
        <w:t>недостатке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Источник света </w:t>
      </w:r>
      <w:r>
        <w:t xml:space="preserve">– </w:t>
      </w:r>
      <w:r>
        <w:t>устройство</w:t>
      </w:r>
      <w:r>
        <w:t xml:space="preserve">, </w:t>
      </w:r>
      <w:r>
        <w:t>излучающее</w:t>
      </w:r>
      <w:r>
        <w:t xml:space="preserve"> </w:t>
      </w:r>
      <w:r>
        <w:t>свет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преобразования</w:t>
      </w:r>
      <w:r>
        <w:t xml:space="preserve"> </w:t>
      </w:r>
      <w:r>
        <w:t>электрической</w:t>
      </w:r>
      <w:r>
        <w:t xml:space="preserve"> </w:t>
      </w:r>
      <w:r>
        <w:t>энергии</w:t>
      </w:r>
      <w:r>
        <w:t xml:space="preserve">.  </w:t>
      </w:r>
    </w:p>
    <w:p w:rsidR="000962D4" w:rsidRDefault="00A82E42">
      <w:pPr>
        <w:ind w:left="-15" w:right="56"/>
      </w:pPr>
      <w:r>
        <w:rPr>
          <w:b/>
        </w:rPr>
        <w:t xml:space="preserve">Комбинированное естественное освещение </w:t>
      </w:r>
      <w:r>
        <w:t xml:space="preserve">– </w:t>
      </w:r>
      <w:r>
        <w:t>сочетание</w:t>
      </w:r>
      <w:r>
        <w:t xml:space="preserve"> </w:t>
      </w:r>
      <w:r>
        <w:t>верхнего</w:t>
      </w:r>
      <w:r>
        <w:t xml:space="preserve"> </w:t>
      </w:r>
      <w:r>
        <w:t>и</w:t>
      </w:r>
      <w:r>
        <w:t xml:space="preserve"> </w:t>
      </w:r>
      <w:r>
        <w:t>бокового</w:t>
      </w:r>
      <w:r>
        <w:t xml:space="preserve"> </w:t>
      </w:r>
      <w:r>
        <w:t>естественного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Комбинированное искусственное освещение </w:t>
      </w:r>
      <w:r>
        <w:t xml:space="preserve">– </w:t>
      </w:r>
      <w:r>
        <w:t>искусственное</w:t>
      </w:r>
      <w:r>
        <w:t xml:space="preserve"> </w:t>
      </w:r>
      <w:r>
        <w:t>освещение</w:t>
      </w:r>
      <w:r>
        <w:t xml:space="preserve">, </w:t>
      </w:r>
      <w:r>
        <w:t>при</w:t>
      </w:r>
      <w:r>
        <w:t xml:space="preserve"> </w:t>
      </w:r>
      <w:r>
        <w:t>котором</w:t>
      </w:r>
      <w:r>
        <w:t xml:space="preserve"> </w:t>
      </w:r>
      <w:r>
        <w:t>к</w:t>
      </w:r>
      <w:r>
        <w:t xml:space="preserve"> </w:t>
      </w:r>
      <w:r>
        <w:t>общему</w:t>
      </w:r>
      <w:r>
        <w:t xml:space="preserve"> </w:t>
      </w:r>
      <w:r>
        <w:t>искусственному</w:t>
      </w:r>
      <w:r>
        <w:t xml:space="preserve"> </w:t>
      </w:r>
      <w:r>
        <w:t>освещению</w:t>
      </w:r>
      <w:r>
        <w:t xml:space="preserve"> </w:t>
      </w:r>
      <w:r>
        <w:t>добавляется</w:t>
      </w:r>
      <w:r>
        <w:t xml:space="preserve"> </w:t>
      </w:r>
      <w:r>
        <w:t>местное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Контраст объекта </w:t>
      </w:r>
      <w:r>
        <w:rPr>
          <w:b/>
        </w:rPr>
        <w:t>различения с фоном (</w:t>
      </w:r>
      <w:r>
        <w:rPr>
          <w:b/>
          <w:i/>
        </w:rPr>
        <w:t>К</w:t>
      </w:r>
      <w:r>
        <w:rPr>
          <w:b/>
        </w:rPr>
        <w:t>)</w:t>
      </w:r>
      <w:r>
        <w:t xml:space="preserve"> – </w:t>
      </w:r>
      <w:r>
        <w:t>определяется</w:t>
      </w:r>
      <w:r>
        <w:t xml:space="preserve"> </w:t>
      </w:r>
      <w:r>
        <w:t>отношением</w:t>
      </w:r>
      <w:r>
        <w:t xml:space="preserve"> </w:t>
      </w:r>
      <w:r>
        <w:t>абсолютной</w:t>
      </w:r>
      <w:r>
        <w:t xml:space="preserve"> </w:t>
      </w:r>
      <w:r>
        <w:t>величины</w:t>
      </w:r>
      <w:r>
        <w:t xml:space="preserve"> </w:t>
      </w:r>
      <w:r>
        <w:t>разности</w:t>
      </w:r>
      <w:r>
        <w:t xml:space="preserve"> </w:t>
      </w:r>
      <w:r>
        <w:t>между</w:t>
      </w:r>
      <w:r>
        <w:t xml:space="preserve"> </w:t>
      </w:r>
      <w:r>
        <w:t>яркостью</w:t>
      </w:r>
      <w:r>
        <w:t xml:space="preserve"> </w:t>
      </w:r>
      <w:r>
        <w:t>объекта</w:t>
      </w:r>
      <w:r>
        <w:t xml:space="preserve"> </w:t>
      </w:r>
      <w:r>
        <w:t>и</w:t>
      </w:r>
      <w:r>
        <w:t xml:space="preserve"> </w:t>
      </w:r>
      <w:r>
        <w:t>фона</w:t>
      </w:r>
      <w:r>
        <w:t xml:space="preserve"> </w:t>
      </w:r>
      <w:r>
        <w:t>к</w:t>
      </w:r>
      <w:r>
        <w:t xml:space="preserve"> </w:t>
      </w:r>
      <w:r>
        <w:t>яркости</w:t>
      </w:r>
      <w:r>
        <w:t xml:space="preserve"> </w:t>
      </w:r>
      <w:r>
        <w:t>фона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Коррелированная цветовая температура КЦТ, (</w:t>
      </w:r>
      <w:r>
        <w:rPr>
          <w:b/>
          <w:i/>
        </w:rPr>
        <w:t>Т</w:t>
      </w:r>
      <w:r>
        <w:rPr>
          <w:b/>
          <w:vertAlign w:val="subscript"/>
        </w:rPr>
        <w:t>цк</w:t>
      </w:r>
      <w:r>
        <w:rPr>
          <w:b/>
        </w:rPr>
        <w:t xml:space="preserve">), </w:t>
      </w:r>
      <w:r>
        <w:rPr>
          <w:b/>
          <w:i/>
        </w:rPr>
        <w:t>К</w:t>
      </w:r>
      <w:r>
        <w:rPr>
          <w:b/>
        </w:rPr>
        <w:t xml:space="preserve"> -</w:t>
      </w:r>
      <w:r>
        <w:t xml:space="preserve"> </w:t>
      </w:r>
      <w:r>
        <w:t>температура</w:t>
      </w:r>
      <w:r>
        <w:t xml:space="preserve"> </w:t>
      </w:r>
      <w:r>
        <w:t>излучателя</w:t>
      </w:r>
      <w:r>
        <w:t xml:space="preserve"> </w:t>
      </w:r>
      <w:r>
        <w:t>Планка</w:t>
      </w:r>
      <w:r>
        <w:t xml:space="preserve"> (</w:t>
      </w:r>
      <w:r>
        <w:t>черного</w:t>
      </w:r>
      <w:r>
        <w:t xml:space="preserve"> </w:t>
      </w:r>
      <w:r>
        <w:t>тела</w:t>
      </w:r>
      <w:r>
        <w:t xml:space="preserve">), </w:t>
      </w:r>
      <w:r>
        <w:t>имеющего</w:t>
      </w:r>
      <w:r>
        <w:t xml:space="preserve"> </w:t>
      </w:r>
      <w:r>
        <w:t>значения</w:t>
      </w:r>
      <w:r>
        <w:t xml:space="preserve"> </w:t>
      </w:r>
      <w:r>
        <w:t>координат</w:t>
      </w:r>
      <w:r>
        <w:t xml:space="preserve"> </w:t>
      </w:r>
      <w:r>
        <w:t>цветности</w:t>
      </w:r>
      <w:r>
        <w:t xml:space="preserve">, </w:t>
      </w:r>
      <w:r>
        <w:t>наиболее</w:t>
      </w:r>
      <w:r>
        <w:t xml:space="preserve"> </w:t>
      </w:r>
      <w:r>
        <w:t>близкие</w:t>
      </w:r>
      <w:r>
        <w:t xml:space="preserve"> </w:t>
      </w:r>
      <w:r>
        <w:t>к</w:t>
      </w:r>
      <w:r>
        <w:t xml:space="preserve"> </w:t>
      </w:r>
      <w:r>
        <w:t>значениям</w:t>
      </w:r>
      <w:r>
        <w:t xml:space="preserve"> </w:t>
      </w:r>
      <w:r>
        <w:t>координат</w:t>
      </w:r>
      <w:r>
        <w:t xml:space="preserve"> </w:t>
      </w:r>
      <w:r>
        <w:t>цветности</w:t>
      </w:r>
      <w:r>
        <w:t xml:space="preserve">, </w:t>
      </w:r>
      <w:r>
        <w:t>соответствующим</w:t>
      </w:r>
      <w:r>
        <w:t xml:space="preserve"> </w:t>
      </w:r>
      <w:r>
        <w:t>спектральному</w:t>
      </w:r>
      <w:r>
        <w:t xml:space="preserve"> </w:t>
      </w:r>
      <w:r>
        <w:t>распределению</w:t>
      </w:r>
      <w:r>
        <w:t xml:space="preserve"> </w:t>
      </w:r>
      <w:r>
        <w:t>излучения</w:t>
      </w:r>
      <w:r>
        <w:t xml:space="preserve"> </w:t>
      </w:r>
      <w:r>
        <w:t>рассматриваемого</w:t>
      </w:r>
      <w:r>
        <w:t xml:space="preserve"> </w:t>
      </w:r>
      <w:r>
        <w:t>объекта</w:t>
      </w:r>
      <w:r>
        <w:t xml:space="preserve">. </w:t>
      </w:r>
    </w:p>
    <w:p w:rsidR="000962D4" w:rsidRDefault="00A82E42">
      <w:pPr>
        <w:spacing w:after="36"/>
        <w:ind w:left="-15" w:right="56"/>
      </w:pPr>
      <w:r>
        <w:rPr>
          <w:b/>
        </w:rPr>
        <w:t xml:space="preserve">Коэффициент естественной освещенности (КЕО), </w:t>
      </w:r>
      <w:r>
        <w:rPr>
          <w:b/>
          <w:i/>
        </w:rPr>
        <w:t>e</w:t>
      </w:r>
      <w:r>
        <w:rPr>
          <w:b/>
        </w:rPr>
        <w:t xml:space="preserve">, % </w:t>
      </w:r>
      <w:r>
        <w:t xml:space="preserve">– </w:t>
      </w:r>
      <w:r>
        <w:t>отношение</w:t>
      </w:r>
      <w:r>
        <w:t xml:space="preserve"> </w:t>
      </w:r>
      <w:r>
        <w:t>естественной</w:t>
      </w:r>
      <w:r>
        <w:t xml:space="preserve"> </w:t>
      </w:r>
      <w:r>
        <w:t>освещенности</w:t>
      </w:r>
      <w:r>
        <w:t xml:space="preserve">, </w:t>
      </w:r>
      <w:r>
        <w:t>создаваемой</w:t>
      </w:r>
      <w:r>
        <w:t xml:space="preserve"> </w:t>
      </w:r>
      <w:r>
        <w:t>в</w:t>
      </w:r>
      <w:r>
        <w:t xml:space="preserve"> </w:t>
      </w:r>
      <w:r>
        <w:t>расчетной</w:t>
      </w:r>
      <w:r>
        <w:t xml:space="preserve"> (</w:t>
      </w:r>
      <w:r>
        <w:t>контрольной</w:t>
      </w:r>
      <w:r>
        <w:t xml:space="preserve">) </w:t>
      </w:r>
      <w:r>
        <w:t>точке</w:t>
      </w:r>
      <w:r>
        <w:t xml:space="preserve"> </w:t>
      </w:r>
      <w:r>
        <w:t>заданной</w:t>
      </w:r>
      <w:r>
        <w:t xml:space="preserve"> </w:t>
      </w:r>
      <w:r>
        <w:t>плоскости</w:t>
      </w:r>
      <w:r>
        <w:t xml:space="preserve"> </w:t>
      </w:r>
      <w:r>
        <w:t>внутри</w:t>
      </w:r>
      <w:r>
        <w:t xml:space="preserve"> </w:t>
      </w:r>
      <w:r>
        <w:t>помещения</w:t>
      </w:r>
      <w:r>
        <w:t xml:space="preserve"> </w:t>
      </w:r>
      <w:r>
        <w:t>светом</w:t>
      </w:r>
      <w:r>
        <w:t xml:space="preserve"> </w:t>
      </w:r>
      <w:r>
        <w:t>неба</w:t>
      </w:r>
      <w:r>
        <w:t xml:space="preserve"> (</w:t>
      </w:r>
      <w:r>
        <w:t>непосредственным</w:t>
      </w:r>
      <w:r>
        <w:t xml:space="preserve"> </w:t>
      </w:r>
      <w:r>
        <w:t>или</w:t>
      </w:r>
      <w:r>
        <w:t xml:space="preserve"> </w:t>
      </w:r>
      <w:r>
        <w:t>после</w:t>
      </w:r>
      <w:r>
        <w:t xml:space="preserve"> </w:t>
      </w:r>
      <w:r>
        <w:t>отражений</w:t>
      </w:r>
      <w:r>
        <w:t xml:space="preserve">), </w:t>
      </w:r>
      <w:r>
        <w:t>к</w:t>
      </w:r>
      <w:r>
        <w:t xml:space="preserve"> </w:t>
      </w:r>
      <w:r>
        <w:t>одновременно</w:t>
      </w:r>
      <w:r>
        <w:t xml:space="preserve"> </w:t>
      </w:r>
      <w:r>
        <w:t>измеренному</w:t>
      </w:r>
      <w:r>
        <w:t xml:space="preserve"> </w:t>
      </w:r>
      <w:r>
        <w:t>значению</w:t>
      </w:r>
      <w:r>
        <w:t xml:space="preserve"> </w:t>
      </w:r>
      <w:r>
        <w:t>наружной</w:t>
      </w:r>
      <w:r>
        <w:t xml:space="preserve"> </w:t>
      </w:r>
      <w:r>
        <w:t>горизонтальной</w:t>
      </w:r>
      <w:r>
        <w:t xml:space="preserve"> </w:t>
      </w:r>
      <w:r>
        <w:t>освещенности</w:t>
      </w:r>
      <w:r>
        <w:t xml:space="preserve">, </w:t>
      </w:r>
      <w:r>
        <w:t>создаваемой</w:t>
      </w:r>
      <w:r>
        <w:t xml:space="preserve"> </w:t>
      </w:r>
      <w:r>
        <w:t>светом</w:t>
      </w:r>
      <w:r>
        <w:t xml:space="preserve"> </w:t>
      </w:r>
      <w:r>
        <w:t>полностью</w:t>
      </w:r>
      <w:r>
        <w:t xml:space="preserve"> </w:t>
      </w:r>
      <w:r>
        <w:t>открытого</w:t>
      </w:r>
      <w:r>
        <w:t xml:space="preserve"> </w:t>
      </w:r>
      <w:r>
        <w:t>небосвода</w:t>
      </w:r>
      <w:r>
        <w:t xml:space="preserve">;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участие</w:t>
      </w:r>
      <w:r>
        <w:t xml:space="preserve"> </w:t>
      </w:r>
      <w:r>
        <w:t>прямого</w:t>
      </w:r>
      <w:r>
        <w:t xml:space="preserve"> </w:t>
      </w:r>
      <w:r>
        <w:t>солнечного</w:t>
      </w:r>
      <w:r>
        <w:t xml:space="preserve"> </w:t>
      </w:r>
      <w:r>
        <w:t>света</w:t>
      </w:r>
      <w:r>
        <w:t xml:space="preserve"> </w:t>
      </w:r>
      <w:r>
        <w:t>в</w:t>
      </w:r>
      <w:r>
        <w:t xml:space="preserve"> </w:t>
      </w:r>
      <w:r>
        <w:t>создании</w:t>
      </w:r>
      <w:r>
        <w:t xml:space="preserve"> </w:t>
      </w:r>
      <w:r>
        <w:t>той</w:t>
      </w:r>
      <w:r>
        <w:t xml:space="preserve"> </w:t>
      </w:r>
      <w:r>
        <w:t>или</w:t>
      </w:r>
      <w:r>
        <w:t xml:space="preserve"> </w:t>
      </w:r>
      <w:r>
        <w:t>другой</w:t>
      </w:r>
      <w:r>
        <w:t xml:space="preserve"> </w:t>
      </w:r>
      <w:r>
        <w:t>освещенности</w:t>
      </w:r>
      <w:r>
        <w:t xml:space="preserve"> </w:t>
      </w:r>
      <w:r>
        <w:t>исключается</w:t>
      </w:r>
      <w:r>
        <w:t xml:space="preserve">. </w:t>
      </w:r>
    </w:p>
    <w:p w:rsidR="000962D4" w:rsidRDefault="00A82E42">
      <w:pPr>
        <w:spacing w:after="239"/>
        <w:ind w:left="-15" w:right="56"/>
      </w:pPr>
      <w:r>
        <w:rPr>
          <w:b/>
        </w:rPr>
        <w:t>Коэффициент пульсации освещенности</w:t>
      </w:r>
      <w:r>
        <w:rPr>
          <w:b/>
          <w:vertAlign w:val="superscript"/>
        </w:rPr>
        <w:footnoteReference w:id="37"/>
      </w:r>
      <w:r>
        <w:rPr>
          <w:b/>
        </w:rPr>
        <w:t xml:space="preserve"> (</w:t>
      </w:r>
      <w:r>
        <w:rPr>
          <w:b/>
          <w:i/>
        </w:rPr>
        <w:t>К</w:t>
      </w:r>
      <w:r>
        <w:rPr>
          <w:b/>
          <w:vertAlign w:val="subscript"/>
        </w:rPr>
        <w:t>п</w:t>
      </w:r>
      <w:r>
        <w:rPr>
          <w:b/>
        </w:rPr>
        <w:t xml:space="preserve">), % </w:t>
      </w:r>
      <w:r>
        <w:t xml:space="preserve">– </w:t>
      </w:r>
      <w:r>
        <w:t>критерий</w:t>
      </w:r>
      <w:r>
        <w:t xml:space="preserve"> </w:t>
      </w:r>
      <w:r>
        <w:t>оценки</w:t>
      </w:r>
      <w:r>
        <w:t xml:space="preserve"> </w:t>
      </w:r>
      <w:r>
        <w:t>относительной</w:t>
      </w:r>
      <w:r>
        <w:t xml:space="preserve"> </w:t>
      </w:r>
      <w:r>
        <w:t>глубины</w:t>
      </w:r>
      <w:r>
        <w:t xml:space="preserve"> </w:t>
      </w:r>
      <w:r>
        <w:t>колебаний</w:t>
      </w:r>
      <w:r>
        <w:t xml:space="preserve"> </w:t>
      </w:r>
      <w:r>
        <w:t>освещенности</w:t>
      </w:r>
      <w:r>
        <w:t xml:space="preserve"> </w:t>
      </w:r>
      <w:r>
        <w:t>в</w:t>
      </w:r>
      <w:r>
        <w:t xml:space="preserve"> </w:t>
      </w:r>
      <w:r>
        <w:t>осветительной</w:t>
      </w:r>
      <w:r>
        <w:t xml:space="preserve"> </w:t>
      </w:r>
      <w:r>
        <w:t>установке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изменения</w:t>
      </w:r>
      <w:r>
        <w:t xml:space="preserve"> </w:t>
      </w:r>
      <w:r>
        <w:t>во</w:t>
      </w:r>
      <w:r>
        <w:t xml:space="preserve"> </w:t>
      </w:r>
      <w:r>
        <w:t>времени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 </w:t>
      </w:r>
      <w:r>
        <w:t>ис</w:t>
      </w:r>
      <w:r>
        <w:t>точников</w:t>
      </w:r>
      <w:r>
        <w:t xml:space="preserve"> </w:t>
      </w:r>
      <w:r>
        <w:t>света</w:t>
      </w:r>
      <w:r>
        <w:t xml:space="preserve"> </w:t>
      </w:r>
      <w:r>
        <w:t>при</w:t>
      </w:r>
      <w:r>
        <w:t xml:space="preserve"> </w:t>
      </w:r>
      <w:r>
        <w:t>их</w:t>
      </w:r>
      <w:r>
        <w:t xml:space="preserve"> </w:t>
      </w:r>
      <w:r>
        <w:t>питании</w:t>
      </w:r>
      <w:r>
        <w:t xml:space="preserve"> </w:t>
      </w:r>
      <w:r>
        <w:t>переменным</w:t>
      </w:r>
      <w:r>
        <w:t xml:space="preserve"> </w:t>
      </w:r>
      <w:r>
        <w:t>током</w:t>
      </w:r>
      <w:r>
        <w:t xml:space="preserve">, </w:t>
      </w:r>
      <w:r>
        <w:t>выражающийся</w:t>
      </w:r>
      <w:r>
        <w:t xml:space="preserve"> </w:t>
      </w:r>
      <w:r>
        <w:t>формулой</w:t>
      </w:r>
      <w:r>
        <w:t xml:space="preserve"> (15): </w:t>
      </w:r>
    </w:p>
    <w:p w:rsidR="000962D4" w:rsidRDefault="00A82E42">
      <w:pPr>
        <w:spacing w:after="7" w:line="259" w:lineRule="auto"/>
        <w:ind w:left="2154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1497453</wp:posOffset>
                </wp:positionH>
                <wp:positionV relativeFrom="paragraph">
                  <wp:posOffset>107269</wp:posOffset>
                </wp:positionV>
                <wp:extent cx="615696" cy="6337"/>
                <wp:effectExtent l="0" t="0" r="0" b="0"/>
                <wp:wrapNone/>
                <wp:docPr id="101295" name="Group 101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696" cy="6337"/>
                          <a:chOff x="0" y="0"/>
                          <a:chExt cx="615696" cy="6337"/>
                        </a:xfrm>
                      </wpg:grpSpPr>
                      <wps:wsp>
                        <wps:cNvPr id="19022" name="Shape 19022"/>
                        <wps:cNvSpPr/>
                        <wps:spPr>
                          <a:xfrm>
                            <a:off x="0" y="0"/>
                            <a:ext cx="6156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696">
                                <a:moveTo>
                                  <a:pt x="0" y="0"/>
                                </a:moveTo>
                                <a:lnTo>
                                  <a:pt x="615696" y="0"/>
                                </a:lnTo>
                              </a:path>
                            </a:pathLst>
                          </a:custGeom>
                          <a:ln w="6337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01295" style="width:48.48pt;height:0.49899pt;position:absolute;z-index:306;mso-position-horizontal-relative:text;mso-position-horizontal:absolute;margin-left:117.91pt;mso-position-vertical-relative:text;margin-top:8.44638pt;" coordsize="6156,63">
                <v:shape id="Shape 19022" style="position:absolute;width:6156;height:0;left:0;top:0;" coordsize="615696,0" path="m0,0l615696,0">
                  <v:stroke weight="0.49899pt" endcap="round" joinstyle="round" on="true" color="#000000"/>
                  <v:fill on="false" color="#000000" opacity="0"/>
                </v:shape>
              </v:group>
            </w:pict>
          </mc:Fallback>
        </mc:AlternateContent>
      </w:r>
      <w:r>
        <w:t xml:space="preserve">= </w:t>
      </w:r>
      <w:r>
        <w:rPr>
          <w:i/>
        </w:rPr>
        <w:t>E</w:t>
      </w:r>
      <w:r>
        <w:rPr>
          <w:i/>
          <w:sz w:val="18"/>
          <w:vertAlign w:val="superscript"/>
        </w:rPr>
        <w:t xml:space="preserve">макс </w:t>
      </w:r>
      <w:r>
        <w:t>−</w:t>
      </w:r>
      <w:r>
        <w:rPr>
          <w:i/>
        </w:rPr>
        <w:t>Е</w:t>
      </w:r>
      <w:r>
        <w:rPr>
          <w:i/>
          <w:sz w:val="18"/>
          <w:vertAlign w:val="superscript"/>
        </w:rPr>
        <w:t>мин</w:t>
      </w:r>
    </w:p>
    <w:p w:rsidR="000962D4" w:rsidRDefault="00A82E42">
      <w:pPr>
        <w:tabs>
          <w:tab w:val="center" w:pos="1987"/>
          <w:tab w:val="center" w:pos="3698"/>
          <w:tab w:val="right" w:pos="6336"/>
        </w:tabs>
        <w:spacing w:after="3" w:line="265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i/>
        </w:rPr>
        <w:t>K</w:t>
      </w:r>
      <w:r>
        <w:rPr>
          <w:i/>
          <w:sz w:val="18"/>
          <w:vertAlign w:val="subscript"/>
        </w:rPr>
        <w:t>п</w:t>
      </w:r>
      <w:r>
        <w:rPr>
          <w:i/>
          <w:sz w:val="18"/>
          <w:vertAlign w:val="subscript"/>
        </w:rPr>
        <w:tab/>
      </w:r>
      <w:r>
        <w:t xml:space="preserve">100 , </w:t>
      </w:r>
      <w:r>
        <w:t>где</w:t>
      </w:r>
      <w:r>
        <w:t xml:space="preserve"> </w:t>
      </w:r>
      <w:r>
        <w:tab/>
        <w:t xml:space="preserve">(15) </w:t>
      </w:r>
    </w:p>
    <w:p w:rsidR="000962D4" w:rsidRDefault="00A82E42">
      <w:pPr>
        <w:spacing w:after="116" w:line="259" w:lineRule="auto"/>
        <w:ind w:left="825" w:right="1491" w:hanging="10"/>
        <w:jc w:val="center"/>
      </w:pPr>
      <w:r>
        <w:t>2</w:t>
      </w:r>
      <w:r>
        <w:rPr>
          <w:i/>
        </w:rPr>
        <w:t>E</w:t>
      </w:r>
      <w:r>
        <w:rPr>
          <w:i/>
          <w:sz w:val="12"/>
        </w:rPr>
        <w:t>cр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rPr>
          <w:i/>
        </w:rPr>
        <w:t>Е</w:t>
      </w:r>
      <w:r>
        <w:rPr>
          <w:vertAlign w:val="subscript"/>
        </w:rPr>
        <w:t>макс</w:t>
      </w:r>
      <w:r>
        <w:t xml:space="preserve"> – </w:t>
      </w:r>
      <w:r>
        <w:t>максимальное</w:t>
      </w:r>
      <w:r>
        <w:t xml:space="preserve"> </w:t>
      </w:r>
      <w:r>
        <w:t>значение</w:t>
      </w:r>
      <w:r>
        <w:t xml:space="preserve"> </w:t>
      </w:r>
      <w:r>
        <w:t>освещенности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ее</w:t>
      </w:r>
      <w:r>
        <w:t xml:space="preserve"> </w:t>
      </w:r>
      <w:r>
        <w:t>колеба</w:t>
      </w:r>
      <w:r>
        <w:t>-</w:t>
      </w:r>
    </w:p>
    <w:p w:rsidR="000962D4" w:rsidRDefault="00A82E42">
      <w:pPr>
        <w:ind w:left="-15" w:right="56" w:firstLine="0"/>
      </w:pPr>
      <w:r>
        <w:t>ния</w:t>
      </w:r>
      <w:r>
        <w:t xml:space="preserve">, </w:t>
      </w:r>
      <w:r>
        <w:t>лк</w:t>
      </w:r>
      <w:r>
        <w:t xml:space="preserve">;  </w:t>
      </w:r>
    </w:p>
    <w:p w:rsidR="000962D4" w:rsidRDefault="00A82E42">
      <w:pPr>
        <w:spacing w:after="0" w:line="259" w:lineRule="auto"/>
        <w:ind w:left="10" w:right="56" w:hanging="10"/>
        <w:jc w:val="right"/>
      </w:pPr>
      <w:r>
        <w:rPr>
          <w:i/>
        </w:rPr>
        <w:t>Е</w:t>
      </w:r>
      <w:r>
        <w:rPr>
          <w:vertAlign w:val="subscript"/>
        </w:rPr>
        <w:t>мин</w:t>
      </w:r>
      <w:r>
        <w:t xml:space="preserve"> – </w:t>
      </w:r>
      <w:r>
        <w:t>минимальное</w:t>
      </w:r>
      <w:r>
        <w:t xml:space="preserve"> </w:t>
      </w:r>
      <w:r>
        <w:t>значение</w:t>
      </w:r>
      <w:r>
        <w:t xml:space="preserve"> </w:t>
      </w:r>
      <w:r>
        <w:t>освещенности</w:t>
      </w:r>
      <w:r>
        <w:t xml:space="preserve"> </w:t>
      </w:r>
      <w:r>
        <w:t>за</w:t>
      </w:r>
      <w:r>
        <w:t xml:space="preserve"> </w:t>
      </w:r>
      <w:r>
        <w:t>период</w:t>
      </w:r>
      <w:r>
        <w:t xml:space="preserve"> </w:t>
      </w:r>
      <w:r>
        <w:t>ее</w:t>
      </w:r>
      <w:r>
        <w:t xml:space="preserve"> </w:t>
      </w:r>
      <w:r>
        <w:t>колеба</w:t>
      </w:r>
      <w:r>
        <w:t>-</w:t>
      </w:r>
    </w:p>
    <w:p w:rsidR="000962D4" w:rsidRDefault="00A82E42">
      <w:pPr>
        <w:ind w:left="-15" w:right="56" w:firstLine="0"/>
      </w:pPr>
      <w:r>
        <w:t>ния</w:t>
      </w:r>
      <w:r>
        <w:t xml:space="preserve">, </w:t>
      </w:r>
      <w:r>
        <w:t>лк</w:t>
      </w:r>
      <w:r>
        <w:t xml:space="preserve">; </w:t>
      </w:r>
    </w:p>
    <w:p w:rsidR="000962D4" w:rsidRDefault="00A82E42">
      <w:pPr>
        <w:ind w:left="425" w:right="56" w:firstLine="0"/>
      </w:pPr>
      <w:r>
        <w:rPr>
          <w:i/>
        </w:rPr>
        <w:t>Е</w:t>
      </w:r>
      <w:r>
        <w:rPr>
          <w:vertAlign w:val="subscript"/>
        </w:rPr>
        <w:t>ср</w:t>
      </w:r>
      <w:r>
        <w:t xml:space="preserve"> – </w:t>
      </w:r>
      <w:r>
        <w:t>среднее</w:t>
      </w:r>
      <w:r>
        <w:t xml:space="preserve"> </w:t>
      </w:r>
      <w:r>
        <w:t>значение</w:t>
      </w:r>
      <w:r>
        <w:t xml:space="preserve"> </w:t>
      </w:r>
      <w:r>
        <w:t>освещенности</w:t>
      </w:r>
      <w:r>
        <w:t xml:space="preserve"> </w:t>
      </w:r>
      <w:r>
        <w:t>за</w:t>
      </w:r>
      <w:r>
        <w:t xml:space="preserve"> </w:t>
      </w:r>
      <w:r>
        <w:t>этот</w:t>
      </w:r>
      <w:r>
        <w:t xml:space="preserve"> </w:t>
      </w:r>
      <w:r>
        <w:t>же</w:t>
      </w:r>
      <w:r>
        <w:t xml:space="preserve"> </w:t>
      </w:r>
      <w:r>
        <w:t>период</w:t>
      </w:r>
      <w:r>
        <w:t xml:space="preserve">, </w:t>
      </w:r>
      <w:r>
        <w:t>лк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Коэффициент светового климата, </w:t>
      </w:r>
      <w:r>
        <w:rPr>
          <w:b/>
          <w:i/>
        </w:rPr>
        <w:t>С</w:t>
      </w:r>
      <w:r>
        <w:rPr>
          <w:b/>
          <w:i/>
          <w:vertAlign w:val="subscript"/>
        </w:rPr>
        <w:t>N</w:t>
      </w:r>
      <w:r>
        <w:t>,</w:t>
      </w:r>
      <w:r>
        <w:rPr>
          <w:b/>
        </w:rPr>
        <w:t xml:space="preserve"> относительные единицы </w:t>
      </w:r>
      <w:r>
        <w:t xml:space="preserve">- </w:t>
      </w:r>
      <w:r>
        <w:t>коэффициент</w:t>
      </w:r>
      <w:r>
        <w:t xml:space="preserve">, </w:t>
      </w:r>
      <w:r>
        <w:t>учитывающий</w:t>
      </w:r>
      <w:r>
        <w:t xml:space="preserve"> </w:t>
      </w:r>
      <w:r>
        <w:t>особенности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t xml:space="preserve"> </w:t>
      </w:r>
      <w:r>
        <w:t>района</w:t>
      </w:r>
      <w:r>
        <w:t xml:space="preserve"> </w:t>
      </w:r>
      <w:r>
        <w:t>строительства</w:t>
      </w:r>
      <w:r>
        <w:t xml:space="preserve">, </w:t>
      </w:r>
      <w:r>
        <w:rPr>
          <w:i/>
        </w:rPr>
        <w:t>N</w:t>
      </w:r>
      <w:r>
        <w:t xml:space="preserve"> – </w:t>
      </w:r>
      <w:r>
        <w:t>номер</w:t>
      </w:r>
      <w:r>
        <w:t xml:space="preserve"> </w:t>
      </w:r>
      <w:r>
        <w:t>группы</w:t>
      </w:r>
      <w:r>
        <w:t xml:space="preserve"> </w:t>
      </w:r>
      <w:r>
        <w:t>административных</w:t>
      </w:r>
      <w:r>
        <w:t xml:space="preserve"> </w:t>
      </w:r>
      <w:r>
        <w:t>районов</w:t>
      </w:r>
      <w:r>
        <w:t xml:space="preserve">. </w:t>
      </w:r>
      <w:r>
        <w:t>Коэффиц</w:t>
      </w:r>
      <w:r>
        <w:t>иент</w:t>
      </w:r>
      <w:r>
        <w:t xml:space="preserve"> </w:t>
      </w:r>
      <w:r>
        <w:t>светового</w:t>
      </w:r>
      <w:r>
        <w:t xml:space="preserve"> </w:t>
      </w:r>
      <w:r>
        <w:t>климата</w:t>
      </w:r>
      <w:r>
        <w:t xml:space="preserve"> </w:t>
      </w:r>
      <w:r>
        <w:rPr>
          <w:i/>
        </w:rPr>
        <w:t>С</w:t>
      </w:r>
      <w:r>
        <w:rPr>
          <w:i/>
          <w:vertAlign w:val="subscript"/>
        </w:rPr>
        <w:t>N</w:t>
      </w:r>
      <w:r>
        <w:t xml:space="preserve"> – </w:t>
      </w:r>
      <w:r>
        <w:t>величина</w:t>
      </w:r>
      <w:r>
        <w:t xml:space="preserve">, </w:t>
      </w:r>
      <w:r>
        <w:t>обратная</w:t>
      </w:r>
      <w:r>
        <w:t xml:space="preserve"> </w:t>
      </w:r>
      <w:r>
        <w:t>ранее</w:t>
      </w:r>
      <w:r>
        <w:t xml:space="preserve"> </w:t>
      </w:r>
      <w:r>
        <w:t>применявшемуся</w:t>
      </w:r>
      <w:r>
        <w:t xml:space="preserve"> </w:t>
      </w:r>
      <w:r>
        <w:t>коэффициенту</w:t>
      </w:r>
      <w:r>
        <w:t xml:space="preserve"> </w:t>
      </w:r>
      <w:r>
        <w:rPr>
          <w:i/>
        </w:rPr>
        <w:t>m</w:t>
      </w:r>
      <w:r>
        <w:rPr>
          <w:i/>
          <w:vertAlign w:val="subscript"/>
        </w:rPr>
        <w:t>N</w:t>
      </w:r>
      <w:r>
        <w:rPr>
          <w:i/>
        </w:rPr>
        <w:t xml:space="preserve"> </w:t>
      </w:r>
      <w:r>
        <w:t>(</w:t>
      </w:r>
      <w:r>
        <w:rPr>
          <w:i/>
        </w:rPr>
        <w:t>С</w:t>
      </w:r>
      <w:r>
        <w:rPr>
          <w:i/>
          <w:vertAlign w:val="subscript"/>
        </w:rPr>
        <w:t>N</w:t>
      </w:r>
      <w:r>
        <w:t xml:space="preserve"> = </w:t>
      </w:r>
      <w:r>
        <w:rPr>
          <w:i/>
        </w:rPr>
        <w:t>1</w:t>
      </w:r>
      <w:r>
        <w:t xml:space="preserve"> / </w:t>
      </w:r>
      <w:r>
        <w:rPr>
          <w:i/>
        </w:rPr>
        <w:t>m</w:t>
      </w:r>
      <w:r>
        <w:rPr>
          <w:i/>
          <w:vertAlign w:val="subscript"/>
        </w:rPr>
        <w:t>N</w:t>
      </w:r>
      <w:r>
        <w:t xml:space="preserve">). </w:t>
      </w:r>
    </w:p>
    <w:p w:rsidR="000962D4" w:rsidRDefault="00A82E42">
      <w:pPr>
        <w:ind w:left="-15" w:right="56"/>
      </w:pPr>
      <w:r>
        <w:rPr>
          <w:b/>
        </w:rPr>
        <w:t xml:space="preserve">Локализованное освещение </w:t>
      </w:r>
      <w:r>
        <w:t xml:space="preserve">– </w:t>
      </w:r>
      <w:r>
        <w:t>освещение</w:t>
      </w:r>
      <w:r>
        <w:t xml:space="preserve"> </w:t>
      </w:r>
      <w:r>
        <w:t>зон</w:t>
      </w:r>
      <w:r>
        <w:t xml:space="preserve"> </w:t>
      </w:r>
      <w:r>
        <w:t>с</w:t>
      </w:r>
      <w:r>
        <w:t xml:space="preserve"> </w:t>
      </w:r>
      <w:r>
        <w:t>повышенными</w:t>
      </w:r>
      <w:r>
        <w:t xml:space="preserve"> </w:t>
      </w:r>
      <w:r>
        <w:t>требованиями</w:t>
      </w:r>
      <w:r>
        <w:t xml:space="preserve"> </w:t>
      </w:r>
      <w:r>
        <w:t>к</w:t>
      </w:r>
      <w:r>
        <w:t xml:space="preserve"> </w:t>
      </w:r>
      <w:r>
        <w:t>уровню</w:t>
      </w:r>
      <w:r>
        <w:t xml:space="preserve"> </w:t>
      </w:r>
      <w:r>
        <w:t>освещенности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Маркировка источника света или осветительного прибора </w:t>
      </w:r>
      <w:r>
        <w:t xml:space="preserve">– </w:t>
      </w:r>
      <w:r>
        <w:t>комбинация</w:t>
      </w:r>
      <w:r>
        <w:t xml:space="preserve"> </w:t>
      </w:r>
      <w:r>
        <w:t>цифр</w:t>
      </w:r>
      <w:r>
        <w:t xml:space="preserve"> </w:t>
      </w:r>
      <w:r>
        <w:t>и</w:t>
      </w:r>
      <w:r>
        <w:t xml:space="preserve"> </w:t>
      </w:r>
      <w:r>
        <w:t>букв</w:t>
      </w:r>
      <w:r>
        <w:t xml:space="preserve">, </w:t>
      </w:r>
      <w:r>
        <w:t>используемая</w:t>
      </w:r>
      <w:r>
        <w:t xml:space="preserve"> </w:t>
      </w:r>
      <w:r>
        <w:t>для</w:t>
      </w:r>
      <w:r>
        <w:t xml:space="preserve"> </w:t>
      </w:r>
      <w:r>
        <w:t>идентификации</w:t>
      </w:r>
      <w:r>
        <w:t xml:space="preserve"> </w:t>
      </w:r>
      <w:r>
        <w:t>источника</w:t>
      </w:r>
      <w:r>
        <w:t xml:space="preserve"> </w:t>
      </w:r>
      <w:r>
        <w:t>света</w:t>
      </w:r>
      <w:r>
        <w:t xml:space="preserve"> </w:t>
      </w:r>
      <w:r>
        <w:t>или</w:t>
      </w:r>
      <w:r>
        <w:t xml:space="preserve"> </w:t>
      </w:r>
      <w:r>
        <w:t>осветительного</w:t>
      </w:r>
      <w:r>
        <w:t xml:space="preserve"> </w:t>
      </w:r>
      <w:r>
        <w:t>прибора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Местное освещение </w:t>
      </w:r>
      <w:r>
        <w:t xml:space="preserve">– </w:t>
      </w:r>
      <w:r>
        <w:t>освещение</w:t>
      </w:r>
      <w:r>
        <w:t xml:space="preserve">, </w:t>
      </w:r>
      <w:r>
        <w:t>дополнительное</w:t>
      </w:r>
      <w:r>
        <w:t xml:space="preserve"> </w:t>
      </w:r>
      <w:r>
        <w:t>к</w:t>
      </w:r>
      <w:r>
        <w:t xml:space="preserve"> </w:t>
      </w:r>
      <w:r>
        <w:t>общему</w:t>
      </w:r>
      <w:r>
        <w:t xml:space="preserve">, </w:t>
      </w:r>
      <w:r>
        <w:t>создаваемое</w:t>
      </w:r>
      <w:r>
        <w:t xml:space="preserve"> </w:t>
      </w:r>
      <w:r>
        <w:t>светильниками</w:t>
      </w:r>
      <w:r>
        <w:t xml:space="preserve">, </w:t>
      </w:r>
      <w:r>
        <w:t>концентрирующими</w:t>
      </w:r>
      <w:r>
        <w:t xml:space="preserve"> </w:t>
      </w:r>
      <w:r>
        <w:t>световой</w:t>
      </w:r>
      <w:r>
        <w:t xml:space="preserve"> </w:t>
      </w:r>
      <w:r>
        <w:t>поток</w:t>
      </w:r>
      <w:r>
        <w:t xml:space="preserve"> </w:t>
      </w:r>
      <w:r>
        <w:t>непосредственно</w:t>
      </w:r>
      <w:r>
        <w:t xml:space="preserve"> </w:t>
      </w:r>
      <w:r>
        <w:t>на</w:t>
      </w:r>
      <w:r>
        <w:t xml:space="preserve"> </w:t>
      </w:r>
      <w:r>
        <w:t>рабочих</w:t>
      </w:r>
      <w:r>
        <w:t xml:space="preserve"> </w:t>
      </w:r>
      <w:r>
        <w:t>местах</w:t>
      </w:r>
      <w:r>
        <w:t xml:space="preserve"> </w:t>
      </w:r>
      <w:r>
        <w:t>и</w:t>
      </w:r>
      <w:r>
        <w:t xml:space="preserve"> </w:t>
      </w:r>
      <w:r>
        <w:t>имеющее</w:t>
      </w:r>
      <w:r>
        <w:t xml:space="preserve"> </w:t>
      </w:r>
      <w:r>
        <w:t>независимое</w:t>
      </w:r>
      <w:r>
        <w:t xml:space="preserve"> </w:t>
      </w:r>
      <w:r>
        <w:t>от</w:t>
      </w:r>
      <w:r>
        <w:t xml:space="preserve"> </w:t>
      </w:r>
      <w:r>
        <w:t>него</w:t>
      </w:r>
      <w:r>
        <w:t xml:space="preserve"> </w:t>
      </w:r>
      <w:r>
        <w:t>управление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Наименьший размер объекта различения</w:t>
      </w:r>
      <w:r>
        <w:t xml:space="preserve"> – </w:t>
      </w:r>
      <w:r>
        <w:t>это</w:t>
      </w:r>
      <w:r>
        <w:t xml:space="preserve"> </w:t>
      </w:r>
      <w:r>
        <w:t>наименьший</w:t>
      </w:r>
      <w:r>
        <w:t xml:space="preserve"> </w:t>
      </w:r>
      <w:r>
        <w:t>рассматриваемый</w:t>
      </w:r>
      <w:r>
        <w:t xml:space="preserve"> </w:t>
      </w:r>
      <w:r>
        <w:t>предмет</w:t>
      </w:r>
      <w:r>
        <w:t xml:space="preserve">, </w:t>
      </w:r>
      <w:r>
        <w:t>отдельная</w:t>
      </w:r>
      <w:r>
        <w:t xml:space="preserve"> </w:t>
      </w:r>
      <w:r>
        <w:t>его</w:t>
      </w:r>
      <w:r>
        <w:t xml:space="preserve"> </w:t>
      </w:r>
      <w:r>
        <w:t>часть</w:t>
      </w:r>
      <w:r>
        <w:t xml:space="preserve"> </w:t>
      </w:r>
      <w:r>
        <w:t>или</w:t>
      </w:r>
      <w:r>
        <w:t xml:space="preserve"> </w:t>
      </w:r>
      <w:r>
        <w:t>дефект</w:t>
      </w:r>
      <w:r>
        <w:t xml:space="preserve">, </w:t>
      </w:r>
      <w:r>
        <w:t>которые</w:t>
      </w:r>
      <w:r>
        <w:t xml:space="preserve"> </w:t>
      </w:r>
      <w:r>
        <w:t>требуется</w:t>
      </w:r>
      <w:r>
        <w:t xml:space="preserve"> </w:t>
      </w:r>
      <w:r>
        <w:t>различать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выполнения</w:t>
      </w:r>
      <w:r>
        <w:t xml:space="preserve"> </w:t>
      </w:r>
      <w:r>
        <w:t>данного</w:t>
      </w:r>
      <w:r>
        <w:t xml:space="preserve"> </w:t>
      </w:r>
      <w:r>
        <w:t>вида</w:t>
      </w:r>
      <w:r>
        <w:t xml:space="preserve"> </w:t>
      </w:r>
      <w:r>
        <w:t>работ</w:t>
      </w:r>
      <w:r>
        <w:t xml:space="preserve">. </w:t>
      </w:r>
      <w:r>
        <w:t>Наименьшие</w:t>
      </w:r>
      <w:r>
        <w:t xml:space="preserve"> </w:t>
      </w:r>
      <w:r>
        <w:t>размеры</w:t>
      </w:r>
      <w:r>
        <w:t xml:space="preserve"> </w:t>
      </w:r>
      <w:r>
        <w:t>объекта</w:t>
      </w:r>
      <w:r>
        <w:t xml:space="preserve"> </w:t>
      </w:r>
      <w:r>
        <w:t>различе</w:t>
      </w:r>
      <w:r>
        <w:t>ния</w:t>
      </w:r>
      <w:r>
        <w:t xml:space="preserve"> </w:t>
      </w:r>
      <w:r>
        <w:t>и</w:t>
      </w:r>
      <w:r>
        <w:t xml:space="preserve"> </w:t>
      </w:r>
      <w:r>
        <w:t>соответствующие</w:t>
      </w:r>
      <w:r>
        <w:t xml:space="preserve"> </w:t>
      </w:r>
      <w:r>
        <w:t>им</w:t>
      </w:r>
      <w:r>
        <w:t xml:space="preserve"> </w:t>
      </w:r>
      <w:r>
        <w:t>разряды</w:t>
      </w:r>
      <w:r>
        <w:t xml:space="preserve"> </w:t>
      </w:r>
      <w:r>
        <w:t>длительной</w:t>
      </w:r>
      <w:r>
        <w:t xml:space="preserve"> </w:t>
      </w:r>
      <w:r>
        <w:t>работы</w:t>
      </w:r>
      <w:r>
        <w:t xml:space="preserve"> </w:t>
      </w:r>
      <w:r>
        <w:t>установлены</w:t>
      </w:r>
      <w:r>
        <w:t xml:space="preserve"> </w:t>
      </w:r>
      <w:r>
        <w:t>при</w:t>
      </w:r>
      <w:r>
        <w:t xml:space="preserve"> </w:t>
      </w:r>
      <w:r>
        <w:t>расположении</w:t>
      </w:r>
      <w:r>
        <w:t xml:space="preserve"> </w:t>
      </w:r>
      <w:r>
        <w:t>объектов</w:t>
      </w:r>
      <w:r>
        <w:t xml:space="preserve"> </w:t>
      </w:r>
      <w:r>
        <w:t>различения</w:t>
      </w:r>
      <w:r>
        <w:t xml:space="preserve"> </w:t>
      </w:r>
      <w:r>
        <w:t>на</w:t>
      </w:r>
      <w:r>
        <w:t xml:space="preserve"> </w:t>
      </w:r>
      <w:r>
        <w:t>расстоянии</w:t>
      </w:r>
      <w:r>
        <w:t xml:space="preserve"> </w:t>
      </w:r>
      <w:r>
        <w:t>не</w:t>
      </w:r>
      <w:r>
        <w:t xml:space="preserve"> </w:t>
      </w:r>
      <w:r>
        <w:t>более</w:t>
      </w:r>
      <w:r>
        <w:t xml:space="preserve"> 0,5 </w:t>
      </w:r>
      <w:r>
        <w:t>м</w:t>
      </w:r>
      <w:r>
        <w:t xml:space="preserve"> </w:t>
      </w:r>
      <w:r>
        <w:t>от</w:t>
      </w:r>
      <w:r>
        <w:t xml:space="preserve"> </w:t>
      </w:r>
      <w:r>
        <w:t>глаз</w:t>
      </w:r>
      <w:r>
        <w:t xml:space="preserve"> </w:t>
      </w:r>
      <w:r>
        <w:t>работающего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Общее освещение </w:t>
      </w:r>
      <w:r>
        <w:t xml:space="preserve">– </w:t>
      </w:r>
      <w:r>
        <w:t>освещение</w:t>
      </w:r>
      <w:r>
        <w:t xml:space="preserve">, </w:t>
      </w:r>
      <w:r>
        <w:t>при</w:t>
      </w:r>
      <w:r>
        <w:t xml:space="preserve"> </w:t>
      </w:r>
      <w:r>
        <w:t>котором</w:t>
      </w:r>
      <w:r>
        <w:t xml:space="preserve"> </w:t>
      </w:r>
      <w:r>
        <w:t>светильники</w:t>
      </w:r>
      <w:r>
        <w:t xml:space="preserve"> </w:t>
      </w:r>
      <w:r>
        <w:t>размещаются</w:t>
      </w:r>
      <w:r>
        <w:t xml:space="preserve"> </w:t>
      </w:r>
      <w:r>
        <w:t>в</w:t>
      </w:r>
      <w:r>
        <w:t xml:space="preserve"> </w:t>
      </w:r>
      <w:r>
        <w:t>верхней</w:t>
      </w:r>
      <w:r>
        <w:t xml:space="preserve"> </w:t>
      </w:r>
      <w:r>
        <w:t>зоне</w:t>
      </w:r>
      <w:r>
        <w:t xml:space="preserve"> </w:t>
      </w:r>
      <w:r>
        <w:t>помещения</w:t>
      </w:r>
      <w:r>
        <w:t xml:space="preserve"> </w:t>
      </w:r>
      <w:r>
        <w:t>равномерно</w:t>
      </w:r>
      <w:r>
        <w:t xml:space="preserve"> (</w:t>
      </w:r>
      <w:r>
        <w:t>общее</w:t>
      </w:r>
      <w:r>
        <w:t xml:space="preserve"> </w:t>
      </w:r>
      <w:r>
        <w:t>равномерное</w:t>
      </w:r>
      <w:r>
        <w:t xml:space="preserve"> </w:t>
      </w:r>
      <w:r>
        <w:t>освещение</w:t>
      </w:r>
      <w:r>
        <w:t xml:space="preserve">) </w:t>
      </w:r>
      <w:r>
        <w:t>или</w:t>
      </w:r>
      <w:r>
        <w:t xml:space="preserve"> </w:t>
      </w:r>
      <w:r>
        <w:t>применительно</w:t>
      </w:r>
      <w:r>
        <w:t xml:space="preserve"> </w:t>
      </w:r>
      <w:r>
        <w:t>к</w:t>
      </w:r>
      <w:r>
        <w:t xml:space="preserve"> </w:t>
      </w:r>
      <w:r>
        <w:t>расположению</w:t>
      </w:r>
      <w:r>
        <w:t xml:space="preserve"> </w:t>
      </w:r>
      <w:r>
        <w:t>оборудования</w:t>
      </w:r>
      <w:r>
        <w:t xml:space="preserve"> (</w:t>
      </w:r>
      <w:r>
        <w:t>общее</w:t>
      </w:r>
      <w:r>
        <w:t xml:space="preserve"> </w:t>
      </w:r>
      <w:r>
        <w:t>локализованное</w:t>
      </w:r>
      <w:r>
        <w:t xml:space="preserve"> </w:t>
      </w:r>
      <w:r>
        <w:t>освещение</w:t>
      </w:r>
      <w:r>
        <w:t xml:space="preserve">). </w:t>
      </w:r>
    </w:p>
    <w:p w:rsidR="000962D4" w:rsidRDefault="00A82E42">
      <w:pPr>
        <w:ind w:left="-15" w:right="56"/>
      </w:pPr>
      <w:r>
        <w:rPr>
          <w:b/>
        </w:rPr>
        <w:t>Объединенный показатель дискомфорта (</w:t>
      </w:r>
      <w:r>
        <w:rPr>
          <w:b/>
          <w:i/>
        </w:rPr>
        <w:t>UGR</w:t>
      </w:r>
      <w:r>
        <w:rPr>
          <w:b/>
        </w:rPr>
        <w:t xml:space="preserve">), относительные единицы – </w:t>
      </w:r>
      <w:r>
        <w:t>международный</w:t>
      </w:r>
      <w:r>
        <w:t xml:space="preserve"> </w:t>
      </w:r>
      <w:r>
        <w:t>критерий</w:t>
      </w:r>
      <w:r>
        <w:t xml:space="preserve"> </w:t>
      </w:r>
      <w:r>
        <w:t>оценки</w:t>
      </w:r>
      <w:r>
        <w:t xml:space="preserve"> </w:t>
      </w:r>
      <w:r>
        <w:t>дискомфортной</w:t>
      </w:r>
      <w:r>
        <w:t xml:space="preserve"> </w:t>
      </w:r>
      <w:r>
        <w:t>блескости</w:t>
      </w:r>
      <w:r>
        <w:t xml:space="preserve">, </w:t>
      </w:r>
      <w:r>
        <w:t>вызывающей</w:t>
      </w:r>
      <w:r>
        <w:t xml:space="preserve"> </w:t>
      </w:r>
      <w:r>
        <w:t>неприятные</w:t>
      </w:r>
      <w:r>
        <w:t xml:space="preserve"> </w:t>
      </w:r>
      <w:r>
        <w:t>ощущения</w:t>
      </w:r>
      <w:r>
        <w:t xml:space="preserve"> </w:t>
      </w:r>
      <w:r>
        <w:t>при</w:t>
      </w:r>
      <w:r>
        <w:t xml:space="preserve"> </w:t>
      </w:r>
      <w:r>
        <w:t>неравномерном</w:t>
      </w:r>
      <w:r>
        <w:t xml:space="preserve"> </w:t>
      </w:r>
      <w:r>
        <w:t>распределении</w:t>
      </w:r>
      <w:r>
        <w:t xml:space="preserve"> </w:t>
      </w:r>
      <w:r>
        <w:t>яркостей</w:t>
      </w:r>
      <w:r>
        <w:t xml:space="preserve"> </w:t>
      </w:r>
      <w:r>
        <w:t>в</w:t>
      </w:r>
      <w:r>
        <w:t xml:space="preserve"> </w:t>
      </w:r>
      <w:r>
        <w:t>поле</w:t>
      </w:r>
      <w:r>
        <w:t xml:space="preserve"> </w:t>
      </w:r>
      <w:r>
        <w:t>зрения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Объект различения</w:t>
      </w:r>
      <w:r>
        <w:t xml:space="preserve"> – </w:t>
      </w:r>
      <w:r>
        <w:t>рассматриваемый</w:t>
      </w:r>
      <w:r>
        <w:t xml:space="preserve"> </w:t>
      </w:r>
      <w:r>
        <w:t>предмет</w:t>
      </w:r>
      <w:r>
        <w:t xml:space="preserve">, </w:t>
      </w:r>
      <w:r>
        <w:t>отдельная</w:t>
      </w:r>
      <w:r>
        <w:t xml:space="preserve"> </w:t>
      </w:r>
      <w:r>
        <w:t>его</w:t>
      </w:r>
      <w:r>
        <w:t xml:space="preserve"> </w:t>
      </w:r>
      <w:r>
        <w:t>часть</w:t>
      </w:r>
      <w:r>
        <w:t xml:space="preserve"> </w:t>
      </w:r>
      <w:r>
        <w:t>или</w:t>
      </w:r>
      <w:r>
        <w:t xml:space="preserve"> </w:t>
      </w:r>
      <w:r>
        <w:t>дефект</w:t>
      </w:r>
      <w:r>
        <w:t xml:space="preserve">, </w:t>
      </w:r>
      <w:r>
        <w:t>которые</w:t>
      </w:r>
      <w:r>
        <w:t xml:space="preserve"> </w:t>
      </w:r>
      <w:r>
        <w:t>требуется</w:t>
      </w:r>
      <w:r>
        <w:t xml:space="preserve"> </w:t>
      </w:r>
      <w:r>
        <w:t>различать</w:t>
      </w:r>
      <w:r>
        <w:t xml:space="preserve"> </w:t>
      </w:r>
      <w:r>
        <w:t>в</w:t>
      </w:r>
      <w:r>
        <w:t xml:space="preserve"> </w:t>
      </w:r>
      <w:r>
        <w:t>процессе</w:t>
      </w:r>
      <w:r>
        <w:t xml:space="preserve"> </w:t>
      </w:r>
      <w:r>
        <w:t>работы</w:t>
      </w:r>
      <w:r>
        <w:t xml:space="preserve">. </w:t>
      </w:r>
    </w:p>
    <w:p w:rsidR="000962D4" w:rsidRDefault="00A82E42">
      <w:pPr>
        <w:ind w:left="-15" w:right="56"/>
      </w:pPr>
      <w:r>
        <w:t>О</w:t>
      </w:r>
      <w:r>
        <w:rPr>
          <w:b/>
        </w:rPr>
        <w:t xml:space="preserve">светительный прибор </w:t>
      </w:r>
      <w:r>
        <w:t xml:space="preserve">– </w:t>
      </w:r>
      <w:r>
        <w:t>устройство</w:t>
      </w:r>
      <w:r>
        <w:t xml:space="preserve">, </w:t>
      </w:r>
      <w:r>
        <w:t>предназначенное</w:t>
      </w:r>
      <w:r>
        <w:t xml:space="preserve"> </w:t>
      </w:r>
      <w:r>
        <w:t>для</w:t>
      </w:r>
      <w:r>
        <w:t xml:space="preserve"> </w:t>
      </w:r>
      <w:r>
        <w:t>освещения</w:t>
      </w:r>
      <w:r>
        <w:t xml:space="preserve"> </w:t>
      </w:r>
      <w:r>
        <w:t>и</w:t>
      </w:r>
      <w:r>
        <w:t xml:space="preserve"> </w:t>
      </w:r>
      <w:r>
        <w:t>содержащее</w:t>
      </w:r>
      <w:r>
        <w:t xml:space="preserve"> </w:t>
      </w:r>
      <w:r>
        <w:t>один</w:t>
      </w:r>
      <w:r>
        <w:t xml:space="preserve"> </w:t>
      </w:r>
      <w:r>
        <w:t>или</w:t>
      </w:r>
      <w:r>
        <w:t xml:space="preserve"> </w:t>
      </w:r>
      <w:r>
        <w:t>несколько</w:t>
      </w:r>
      <w:r>
        <w:t xml:space="preserve"> </w:t>
      </w:r>
      <w:r>
        <w:t>электрических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 </w:t>
      </w:r>
      <w:r>
        <w:t>и</w:t>
      </w:r>
      <w:r>
        <w:t xml:space="preserve"> </w:t>
      </w:r>
      <w:r>
        <w:t>осветительную</w:t>
      </w:r>
      <w:r>
        <w:t xml:space="preserve"> </w:t>
      </w:r>
      <w:r>
        <w:t>арматуру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Освещенность</w:t>
      </w:r>
      <w:r>
        <w:t xml:space="preserve"> </w:t>
      </w:r>
      <w:r>
        <w:rPr>
          <w:b/>
        </w:rPr>
        <w:t>(</w:t>
      </w:r>
      <w:r>
        <w:rPr>
          <w:b/>
          <w:i/>
        </w:rPr>
        <w:t>Е</w:t>
      </w:r>
      <w:r>
        <w:rPr>
          <w:b/>
        </w:rPr>
        <w:t xml:space="preserve">), лк </w:t>
      </w:r>
      <w:r>
        <w:t xml:space="preserve">– </w:t>
      </w:r>
      <w:r>
        <w:t>физическая</w:t>
      </w:r>
      <w:r>
        <w:t xml:space="preserve"> </w:t>
      </w:r>
      <w:r>
        <w:t>величина</w:t>
      </w:r>
      <w:r>
        <w:t xml:space="preserve">, </w:t>
      </w:r>
      <w:r>
        <w:t>определяемая</w:t>
      </w:r>
      <w:r>
        <w:t xml:space="preserve"> </w:t>
      </w:r>
      <w:r>
        <w:t>отношением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, </w:t>
      </w:r>
      <w:r>
        <w:t>падающего</w:t>
      </w:r>
      <w:r>
        <w:t xml:space="preserve"> </w:t>
      </w:r>
      <w:r>
        <w:t>на</w:t>
      </w:r>
      <w:r>
        <w:t xml:space="preserve"> </w:t>
      </w:r>
      <w:r>
        <w:t>элемент</w:t>
      </w:r>
      <w:r>
        <w:t xml:space="preserve"> </w:t>
      </w:r>
      <w:r>
        <w:t>поверхности</w:t>
      </w:r>
      <w:r>
        <w:t xml:space="preserve">, </w:t>
      </w:r>
      <w:r>
        <w:t>содержащий</w:t>
      </w:r>
      <w:r>
        <w:t xml:space="preserve"> </w:t>
      </w:r>
      <w:r>
        <w:t>рассматриваемую</w:t>
      </w:r>
      <w:r>
        <w:t xml:space="preserve"> </w:t>
      </w:r>
      <w:r>
        <w:t>точку</w:t>
      </w:r>
      <w:r>
        <w:t xml:space="preserve">, </w:t>
      </w:r>
      <w:r>
        <w:t>к</w:t>
      </w:r>
      <w:r>
        <w:t xml:space="preserve"> </w:t>
      </w:r>
      <w:r>
        <w:t>площади</w:t>
      </w:r>
      <w:r>
        <w:t xml:space="preserve"> </w:t>
      </w:r>
      <w:r>
        <w:t>этого</w:t>
      </w:r>
      <w:r>
        <w:t xml:space="preserve"> </w:t>
      </w:r>
      <w:r>
        <w:t>элемента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Отраженная блескость </w:t>
      </w:r>
      <w:r>
        <w:t>–</w:t>
      </w:r>
      <w:r>
        <w:rPr>
          <w:b/>
        </w:rPr>
        <w:t xml:space="preserve"> </w:t>
      </w:r>
      <w:r>
        <w:t>характеристика</w:t>
      </w:r>
      <w:r>
        <w:t xml:space="preserve"> </w:t>
      </w:r>
      <w:r>
        <w:t>отражения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 </w:t>
      </w:r>
      <w:r>
        <w:t>от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в</w:t>
      </w:r>
      <w:r>
        <w:t xml:space="preserve"> </w:t>
      </w:r>
      <w:r>
        <w:t>направлении</w:t>
      </w:r>
      <w:r>
        <w:t xml:space="preserve"> </w:t>
      </w:r>
      <w:r>
        <w:t>глаз</w:t>
      </w:r>
      <w:r>
        <w:t xml:space="preserve"> </w:t>
      </w:r>
      <w:r>
        <w:t>работающего</w:t>
      </w:r>
      <w:r>
        <w:t xml:space="preserve">, </w:t>
      </w:r>
      <w:r>
        <w:t>определяющая</w:t>
      </w:r>
      <w:r>
        <w:t xml:space="preserve"> </w:t>
      </w:r>
      <w:r>
        <w:t>снижение</w:t>
      </w:r>
      <w:r>
        <w:t xml:space="preserve"> </w:t>
      </w:r>
      <w:r>
        <w:t>видимости</w:t>
      </w:r>
      <w:r>
        <w:t xml:space="preserve"> </w:t>
      </w:r>
      <w:r>
        <w:t>вследствие</w:t>
      </w:r>
      <w:r>
        <w:t xml:space="preserve"> </w:t>
      </w:r>
      <w:r>
        <w:t>чрезмерного</w:t>
      </w:r>
      <w:r>
        <w:t xml:space="preserve"> </w:t>
      </w:r>
      <w:r>
        <w:t>увеличения</w:t>
      </w:r>
      <w:r>
        <w:t xml:space="preserve"> </w:t>
      </w:r>
      <w:r>
        <w:t>яркости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и</w:t>
      </w:r>
      <w:r>
        <w:t xml:space="preserve"> </w:t>
      </w:r>
      <w:r>
        <w:t>вуалирующего</w:t>
      </w:r>
      <w:r>
        <w:t xml:space="preserve"> </w:t>
      </w:r>
      <w:r>
        <w:t>действия</w:t>
      </w:r>
      <w:r>
        <w:t xml:space="preserve">, </w:t>
      </w:r>
      <w:r>
        <w:t>снижающих</w:t>
      </w:r>
      <w:r>
        <w:t xml:space="preserve"> </w:t>
      </w:r>
      <w:r>
        <w:t>контраст</w:t>
      </w:r>
      <w:r>
        <w:t xml:space="preserve"> </w:t>
      </w:r>
      <w:r>
        <w:t>между</w:t>
      </w:r>
      <w:r>
        <w:t xml:space="preserve"> </w:t>
      </w:r>
      <w:r>
        <w:t>объектом</w:t>
      </w:r>
      <w:r>
        <w:t xml:space="preserve"> </w:t>
      </w:r>
      <w:r>
        <w:t>и</w:t>
      </w:r>
      <w:r>
        <w:t xml:space="preserve"> </w:t>
      </w:r>
      <w:r>
        <w:t>фоном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Пульсация освещенности </w:t>
      </w:r>
      <w:r>
        <w:t xml:space="preserve">– </w:t>
      </w:r>
      <w:r>
        <w:t>изменение</w:t>
      </w:r>
      <w:r>
        <w:t xml:space="preserve"> </w:t>
      </w:r>
      <w:r>
        <w:t>освещенности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изменения</w:t>
      </w:r>
      <w:r>
        <w:t xml:space="preserve"> </w:t>
      </w:r>
      <w:r>
        <w:t>во</w:t>
      </w:r>
      <w:r>
        <w:t xml:space="preserve"> </w:t>
      </w:r>
      <w:r>
        <w:t>времени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 </w:t>
      </w:r>
      <w:r>
        <w:t>источников</w:t>
      </w:r>
      <w:r>
        <w:t xml:space="preserve"> </w:t>
      </w:r>
      <w:r>
        <w:t>света</w:t>
      </w:r>
      <w:r>
        <w:t xml:space="preserve"> </w:t>
      </w:r>
      <w:r>
        <w:t>в</w:t>
      </w:r>
      <w:r>
        <w:t xml:space="preserve"> </w:t>
      </w:r>
      <w:r>
        <w:t>осветительной</w:t>
      </w:r>
      <w:r>
        <w:t xml:space="preserve"> </w:t>
      </w:r>
      <w:r>
        <w:t>установке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Рабочая поверхность </w:t>
      </w:r>
      <w:r>
        <w:t xml:space="preserve">– </w:t>
      </w:r>
      <w:r>
        <w:t>поверхность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проводится</w:t>
      </w:r>
      <w:r>
        <w:t xml:space="preserve"> </w:t>
      </w:r>
      <w:r>
        <w:t>работа</w:t>
      </w:r>
      <w:r>
        <w:t xml:space="preserve">, </w:t>
      </w:r>
      <w:r>
        <w:t>нормируется</w:t>
      </w:r>
      <w:r>
        <w:t xml:space="preserve"> </w:t>
      </w:r>
      <w:r>
        <w:t>и</w:t>
      </w:r>
      <w:r>
        <w:t xml:space="preserve"> </w:t>
      </w:r>
      <w:r>
        <w:t>измеряется</w:t>
      </w:r>
      <w:r>
        <w:t xml:space="preserve"> </w:t>
      </w:r>
      <w:r>
        <w:t>освещенность</w:t>
      </w:r>
      <w:r>
        <w:t>.</w:t>
      </w:r>
      <w:r>
        <w:rPr>
          <w:color w:val="444444"/>
        </w:rPr>
        <w:t xml:space="preserve"> </w:t>
      </w:r>
    </w:p>
    <w:p w:rsidR="000962D4" w:rsidRDefault="00A82E42">
      <w:pPr>
        <w:ind w:left="-15" w:right="56"/>
      </w:pPr>
      <w:r>
        <w:rPr>
          <w:b/>
        </w:rPr>
        <w:t xml:space="preserve">Расчетное значение КЕО, </w:t>
      </w:r>
      <w:r>
        <w:rPr>
          <w:b/>
          <w:i/>
        </w:rPr>
        <w:t>e</w:t>
      </w:r>
      <w:r>
        <w:rPr>
          <w:b/>
          <w:vertAlign w:val="subscript"/>
        </w:rPr>
        <w:t>р</w:t>
      </w:r>
      <w:r>
        <w:rPr>
          <w:b/>
        </w:rPr>
        <w:t xml:space="preserve">, % </w:t>
      </w:r>
      <w:r>
        <w:t xml:space="preserve">– </w:t>
      </w:r>
      <w:r>
        <w:t>значение</w:t>
      </w:r>
      <w:r>
        <w:t xml:space="preserve">, </w:t>
      </w:r>
      <w:r>
        <w:t>полученное</w:t>
      </w:r>
      <w:r>
        <w:t xml:space="preserve"> </w:t>
      </w:r>
      <w:r>
        <w:t>расчетным</w:t>
      </w:r>
      <w:r>
        <w:t xml:space="preserve"> </w:t>
      </w:r>
      <w:r>
        <w:t>путем</w:t>
      </w:r>
      <w:r>
        <w:t xml:space="preserve"> </w:t>
      </w:r>
      <w:r>
        <w:t>при</w:t>
      </w:r>
      <w:r>
        <w:t xml:space="preserve"> </w:t>
      </w:r>
      <w:r>
        <w:t>оценке</w:t>
      </w:r>
      <w:r>
        <w:t xml:space="preserve"> </w:t>
      </w:r>
      <w:r>
        <w:t>естественного</w:t>
      </w:r>
      <w:r>
        <w:t xml:space="preserve"> </w:t>
      </w:r>
      <w:r>
        <w:t>или</w:t>
      </w:r>
      <w:r>
        <w:t xml:space="preserve"> </w:t>
      </w:r>
      <w:r>
        <w:t>совмещенного</w:t>
      </w:r>
      <w:r>
        <w:t xml:space="preserve"> </w:t>
      </w:r>
      <w:r>
        <w:t>освещения</w:t>
      </w:r>
      <w:r>
        <w:t xml:space="preserve"> </w:t>
      </w:r>
      <w:r>
        <w:t>помещений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Светильник </w:t>
      </w:r>
      <w:r>
        <w:t xml:space="preserve">– </w:t>
      </w:r>
      <w:r>
        <w:t>осветительный</w:t>
      </w:r>
      <w:r>
        <w:t xml:space="preserve"> </w:t>
      </w:r>
      <w:r>
        <w:t>прибор</w:t>
      </w:r>
      <w:r>
        <w:t xml:space="preserve">, </w:t>
      </w:r>
      <w:r>
        <w:t>перераспределяющий</w:t>
      </w:r>
      <w:r>
        <w:t xml:space="preserve"> </w:t>
      </w:r>
      <w:r>
        <w:t>излучение</w:t>
      </w:r>
      <w:r>
        <w:t xml:space="preserve"> </w:t>
      </w:r>
      <w:r>
        <w:t>источника</w:t>
      </w:r>
      <w:r>
        <w:t xml:space="preserve"> </w:t>
      </w:r>
      <w:r>
        <w:t>света</w:t>
      </w:r>
      <w:r>
        <w:t xml:space="preserve"> </w:t>
      </w:r>
      <w:r>
        <w:t>внутри</w:t>
      </w:r>
      <w:r>
        <w:t xml:space="preserve"> </w:t>
      </w:r>
      <w:r>
        <w:t>больших</w:t>
      </w:r>
      <w:r>
        <w:t xml:space="preserve">, </w:t>
      </w:r>
      <w:r>
        <w:t>вплоть</w:t>
      </w:r>
      <w:r>
        <w:t xml:space="preserve"> </w:t>
      </w:r>
      <w:r>
        <w:t>до</w:t>
      </w:r>
      <w:r>
        <w:t xml:space="preserve"> 4 </w:t>
      </w:r>
      <w:r>
        <w:t>π</w:t>
      </w:r>
      <w:r>
        <w:t xml:space="preserve">, </w:t>
      </w:r>
      <w:r>
        <w:t>телесных</w:t>
      </w:r>
      <w:r>
        <w:t xml:space="preserve"> </w:t>
      </w:r>
      <w:r>
        <w:t>углов</w:t>
      </w:r>
      <w:r>
        <w:t xml:space="preserve">. </w:t>
      </w:r>
    </w:p>
    <w:p w:rsidR="000962D4" w:rsidRDefault="00A82E42">
      <w:pPr>
        <w:ind w:left="-15" w:right="56"/>
      </w:pPr>
      <w:r>
        <w:t>С</w:t>
      </w:r>
      <w:r>
        <w:rPr>
          <w:b/>
        </w:rPr>
        <w:t xml:space="preserve">ветовая среда </w:t>
      </w:r>
      <w:r>
        <w:t xml:space="preserve">– </w:t>
      </w:r>
      <w:r>
        <w:t>полная</w:t>
      </w:r>
      <w:r>
        <w:t xml:space="preserve"> </w:t>
      </w:r>
      <w:r>
        <w:t>совокупность</w:t>
      </w:r>
      <w:r>
        <w:t xml:space="preserve"> </w:t>
      </w:r>
      <w:r>
        <w:t>внешних</w:t>
      </w:r>
      <w:r>
        <w:t xml:space="preserve"> </w:t>
      </w:r>
      <w:r>
        <w:t>световых</w:t>
      </w:r>
      <w:r>
        <w:t xml:space="preserve"> </w:t>
      </w:r>
      <w:r>
        <w:t>факторов</w:t>
      </w:r>
      <w:r>
        <w:t xml:space="preserve">, </w:t>
      </w:r>
      <w:r>
        <w:t>способных</w:t>
      </w:r>
      <w:r>
        <w:t xml:space="preserve"> </w:t>
      </w:r>
      <w:r>
        <w:t>повлиять</w:t>
      </w:r>
      <w:r>
        <w:t xml:space="preserve"> </w:t>
      </w:r>
      <w:r>
        <w:t>на</w:t>
      </w:r>
      <w:r>
        <w:t xml:space="preserve"> </w:t>
      </w:r>
      <w:r>
        <w:t>зрительное</w:t>
      </w:r>
      <w:r>
        <w:t xml:space="preserve"> </w:t>
      </w:r>
      <w:r>
        <w:t>восприятие</w:t>
      </w:r>
      <w:r>
        <w:t xml:space="preserve"> </w:t>
      </w:r>
      <w:r>
        <w:t>человеком</w:t>
      </w:r>
      <w:r>
        <w:t xml:space="preserve"> </w:t>
      </w:r>
      <w:r>
        <w:t>окружающей</w:t>
      </w:r>
      <w:r>
        <w:t xml:space="preserve"> </w:t>
      </w:r>
      <w:r>
        <w:t>обстановки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Сетка контрольных точек </w:t>
      </w:r>
      <w:r>
        <w:t xml:space="preserve">– </w:t>
      </w:r>
      <w:r>
        <w:t>организация</w:t>
      </w:r>
      <w:r>
        <w:t xml:space="preserve"> </w:t>
      </w:r>
      <w:r>
        <w:t>расположения</w:t>
      </w:r>
      <w:r>
        <w:t xml:space="preserve"> </w:t>
      </w:r>
      <w:r>
        <w:t>контрольных</w:t>
      </w:r>
      <w:r>
        <w:t xml:space="preserve"> </w:t>
      </w:r>
      <w:r>
        <w:t>точек</w:t>
      </w:r>
      <w:r>
        <w:t xml:space="preserve"> </w:t>
      </w:r>
      <w:r>
        <w:t>и</w:t>
      </w:r>
      <w:r>
        <w:t xml:space="preserve"> </w:t>
      </w:r>
      <w:r>
        <w:t>определения</w:t>
      </w:r>
      <w:r>
        <w:t xml:space="preserve"> </w:t>
      </w:r>
      <w:r>
        <w:t>их</w:t>
      </w:r>
      <w:r>
        <w:t xml:space="preserve"> </w:t>
      </w:r>
      <w:r>
        <w:t>количества</w:t>
      </w:r>
      <w:r>
        <w:t xml:space="preserve"> </w:t>
      </w:r>
      <w:r>
        <w:t>на</w:t>
      </w:r>
      <w:r>
        <w:t xml:space="preserve"> </w:t>
      </w:r>
      <w:r>
        <w:t>рабочей</w:t>
      </w:r>
      <w:r>
        <w:t xml:space="preserve"> </w:t>
      </w:r>
      <w:r>
        <w:t>поверхности</w:t>
      </w:r>
      <w:r>
        <w:t xml:space="preserve"> </w:t>
      </w:r>
      <w:r>
        <w:t>для</w:t>
      </w:r>
      <w:r>
        <w:t xml:space="preserve"> </w:t>
      </w:r>
      <w:r>
        <w:t>расчета</w:t>
      </w:r>
      <w:r>
        <w:t xml:space="preserve"> </w:t>
      </w:r>
      <w:r>
        <w:t>и</w:t>
      </w:r>
      <w:r>
        <w:t xml:space="preserve"> </w:t>
      </w:r>
      <w:r>
        <w:t>измерения</w:t>
      </w:r>
      <w:r>
        <w:t xml:space="preserve"> </w:t>
      </w:r>
      <w:r>
        <w:t>показателей</w:t>
      </w:r>
      <w:r>
        <w:t xml:space="preserve"> </w:t>
      </w:r>
      <w:r>
        <w:t>освещения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Совмещенное освещение </w:t>
      </w:r>
      <w:r>
        <w:t xml:space="preserve">– </w:t>
      </w:r>
      <w:r>
        <w:t>освещение</w:t>
      </w:r>
      <w:r>
        <w:t xml:space="preserve">, </w:t>
      </w:r>
      <w:r>
        <w:t>при</w:t>
      </w:r>
      <w:r>
        <w:t xml:space="preserve"> </w:t>
      </w:r>
      <w:r>
        <w:t>котором</w:t>
      </w:r>
      <w:r>
        <w:t xml:space="preserve"> </w:t>
      </w:r>
      <w:r>
        <w:t>недостаточное</w:t>
      </w:r>
      <w:r>
        <w:t xml:space="preserve"> </w:t>
      </w:r>
      <w:r>
        <w:t>по</w:t>
      </w:r>
      <w:r>
        <w:t xml:space="preserve"> </w:t>
      </w:r>
      <w:r>
        <w:t>нормам</w:t>
      </w:r>
      <w:r>
        <w:t xml:space="preserve"> 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дополняется</w:t>
      </w:r>
      <w:r>
        <w:t xml:space="preserve"> </w:t>
      </w:r>
      <w:r>
        <w:t>искусственным</w:t>
      </w:r>
      <w:r>
        <w:t xml:space="preserve"> </w:t>
      </w:r>
      <w:r>
        <w:t>в</w:t>
      </w:r>
      <w:r>
        <w:t xml:space="preserve"> </w:t>
      </w:r>
      <w:r>
        <w:t>тече</w:t>
      </w:r>
      <w:r>
        <w:t>ние</w:t>
      </w:r>
      <w:r>
        <w:t xml:space="preserve"> </w:t>
      </w:r>
      <w:r>
        <w:t>полного</w:t>
      </w:r>
      <w:r>
        <w:t xml:space="preserve"> </w:t>
      </w:r>
      <w:r>
        <w:t>рабочего</w:t>
      </w:r>
      <w:r>
        <w:t xml:space="preserve"> </w:t>
      </w:r>
      <w:r>
        <w:t>дня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Средняя освещенность</w:t>
      </w:r>
      <w:r>
        <w:t xml:space="preserve"> </w:t>
      </w:r>
      <w:r>
        <w:rPr>
          <w:b/>
        </w:rPr>
        <w:t>(</w:t>
      </w:r>
      <w:r>
        <w:rPr>
          <w:b/>
          <w:i/>
        </w:rPr>
        <w:t>Е</w:t>
      </w:r>
      <w:r>
        <w:rPr>
          <w:b/>
          <w:vertAlign w:val="subscript"/>
        </w:rPr>
        <w:t>ср</w:t>
      </w:r>
      <w:r>
        <w:rPr>
          <w:b/>
        </w:rPr>
        <w:t>)</w:t>
      </w:r>
      <w:r>
        <w:t xml:space="preserve">, </w:t>
      </w:r>
      <w:r>
        <w:rPr>
          <w:b/>
        </w:rPr>
        <w:t xml:space="preserve">лк </w:t>
      </w:r>
      <w:r>
        <w:t xml:space="preserve">– </w:t>
      </w:r>
      <w:r>
        <w:t>освещенность</w:t>
      </w:r>
      <w:r>
        <w:t xml:space="preserve">, </w:t>
      </w:r>
      <w:r>
        <w:t>усредненная</w:t>
      </w:r>
      <w:r>
        <w:t xml:space="preserve"> </w:t>
      </w:r>
      <w:r>
        <w:t>по</w:t>
      </w:r>
      <w:r>
        <w:t xml:space="preserve"> </w:t>
      </w:r>
      <w:r>
        <w:t>площади</w:t>
      </w:r>
      <w:r>
        <w:t xml:space="preserve"> </w:t>
      </w:r>
      <w:r>
        <w:t>освещаемого</w:t>
      </w:r>
      <w:r>
        <w:t xml:space="preserve"> </w:t>
      </w:r>
      <w:r>
        <w:t>помещения</w:t>
      </w:r>
      <w:r>
        <w:t xml:space="preserve">, </w:t>
      </w:r>
      <w:r>
        <w:t>участка</w:t>
      </w:r>
      <w:r>
        <w:t xml:space="preserve">, </w:t>
      </w:r>
      <w:r>
        <w:t>рабочей</w:t>
      </w:r>
      <w:r>
        <w:t xml:space="preserve"> </w:t>
      </w:r>
      <w:r>
        <w:t>зоны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Стробоскопический эффект</w:t>
      </w:r>
      <w:r>
        <w:t xml:space="preserve"> – </w:t>
      </w:r>
      <w:r>
        <w:t>зрительное</w:t>
      </w:r>
      <w:r>
        <w:t xml:space="preserve"> </w:t>
      </w:r>
      <w:r>
        <w:t>восприятие</w:t>
      </w:r>
      <w:r>
        <w:t xml:space="preserve"> </w:t>
      </w:r>
      <w:r>
        <w:t>кажущегося</w:t>
      </w:r>
      <w:r>
        <w:t xml:space="preserve"> </w:t>
      </w:r>
      <w:r>
        <w:t>изменения</w:t>
      </w:r>
      <w:r>
        <w:t xml:space="preserve">, </w:t>
      </w:r>
      <w:r>
        <w:t>прекращения</w:t>
      </w:r>
      <w:r>
        <w:t xml:space="preserve"> </w:t>
      </w:r>
      <w:r>
        <w:t>вращательного</w:t>
      </w:r>
      <w:r>
        <w:t xml:space="preserve"> </w:t>
      </w:r>
      <w:r>
        <w:t>движения</w:t>
      </w:r>
      <w:r>
        <w:t xml:space="preserve"> </w:t>
      </w:r>
      <w:r>
        <w:t>или</w:t>
      </w:r>
      <w:r>
        <w:t xml:space="preserve"> </w:t>
      </w:r>
      <w:r>
        <w:t>периодического</w:t>
      </w:r>
      <w:r>
        <w:t xml:space="preserve"> </w:t>
      </w:r>
      <w:r>
        <w:t>колебания</w:t>
      </w:r>
      <w:r>
        <w:t xml:space="preserve"> </w:t>
      </w:r>
      <w:r>
        <w:t>объекта</w:t>
      </w:r>
      <w:r>
        <w:t xml:space="preserve">, </w:t>
      </w:r>
      <w:r>
        <w:t>освещаемого</w:t>
      </w:r>
      <w:r>
        <w:t xml:space="preserve"> </w:t>
      </w:r>
      <w:r>
        <w:t>светом</w:t>
      </w:r>
      <w:r>
        <w:t xml:space="preserve">, </w:t>
      </w:r>
      <w:r>
        <w:t>изменяющимся</w:t>
      </w:r>
      <w:r>
        <w:t xml:space="preserve"> </w:t>
      </w:r>
      <w:r>
        <w:t>с</w:t>
      </w:r>
      <w:r>
        <w:t xml:space="preserve"> </w:t>
      </w:r>
      <w:r>
        <w:t>близкой</w:t>
      </w:r>
      <w:r>
        <w:t xml:space="preserve">, </w:t>
      </w:r>
      <w:r>
        <w:t>совпадающей</w:t>
      </w:r>
      <w:r>
        <w:t xml:space="preserve"> </w:t>
      </w:r>
      <w:r>
        <w:t>или</w:t>
      </w:r>
      <w:r>
        <w:t xml:space="preserve"> </w:t>
      </w:r>
      <w:r>
        <w:t>кратной</w:t>
      </w:r>
      <w:r>
        <w:t xml:space="preserve"> </w:t>
      </w:r>
      <w:r>
        <w:t>частотой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Темное время суток </w:t>
      </w:r>
      <w:r>
        <w:t xml:space="preserve">– </w:t>
      </w:r>
      <w:r>
        <w:t>промежуток</w:t>
      </w:r>
      <w:r>
        <w:t xml:space="preserve"> </w:t>
      </w:r>
      <w:r>
        <w:t>времени</w:t>
      </w:r>
      <w:r>
        <w:t xml:space="preserve"> </w:t>
      </w:r>
      <w:r>
        <w:t>от</w:t>
      </w:r>
      <w:r>
        <w:t xml:space="preserve"> </w:t>
      </w:r>
      <w:r>
        <w:t>конца</w:t>
      </w:r>
      <w:r>
        <w:t xml:space="preserve"> </w:t>
      </w:r>
      <w:r>
        <w:t>вечерних</w:t>
      </w:r>
      <w:r>
        <w:t xml:space="preserve"> </w:t>
      </w:r>
      <w:r>
        <w:t>сумерек</w:t>
      </w:r>
      <w:r>
        <w:t xml:space="preserve"> </w:t>
      </w:r>
      <w:r>
        <w:t>до</w:t>
      </w:r>
      <w:r>
        <w:t xml:space="preserve"> </w:t>
      </w:r>
      <w:r>
        <w:t>начала</w:t>
      </w:r>
      <w:r>
        <w:t xml:space="preserve"> </w:t>
      </w:r>
      <w:r>
        <w:t>утренних</w:t>
      </w:r>
      <w:r>
        <w:t xml:space="preserve"> </w:t>
      </w:r>
      <w:r>
        <w:t>сумерек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Точка измерений (контрольная точка) </w:t>
      </w:r>
      <w:r>
        <w:t xml:space="preserve">– </w:t>
      </w:r>
      <w:r>
        <w:t>точка</w:t>
      </w:r>
      <w:r>
        <w:t xml:space="preserve"> </w:t>
      </w:r>
      <w:r>
        <w:t>прос</w:t>
      </w:r>
      <w:r>
        <w:t>транства</w:t>
      </w:r>
      <w:r>
        <w:t xml:space="preserve">,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осуществляется</w:t>
      </w:r>
      <w:r>
        <w:t xml:space="preserve"> </w:t>
      </w:r>
      <w:r>
        <w:t>измерение</w:t>
      </w:r>
      <w:r>
        <w:t xml:space="preserve"> </w:t>
      </w:r>
      <w:r>
        <w:t>и</w:t>
      </w:r>
      <w:r>
        <w:t xml:space="preserve"> </w:t>
      </w:r>
      <w:r>
        <w:t>размещается</w:t>
      </w:r>
      <w:r>
        <w:t xml:space="preserve"> </w:t>
      </w:r>
      <w:r>
        <w:t>датчик</w:t>
      </w:r>
      <w:r>
        <w:t xml:space="preserve"> </w:t>
      </w:r>
      <w:r>
        <w:t>средства</w:t>
      </w:r>
      <w:r>
        <w:t xml:space="preserve"> </w:t>
      </w:r>
      <w:r>
        <w:t>измерения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Условная рабочая поверхность </w:t>
      </w:r>
      <w:r>
        <w:t xml:space="preserve">– </w:t>
      </w:r>
      <w:r>
        <w:t>условная</w:t>
      </w:r>
      <w:r>
        <w:t xml:space="preserve"> </w:t>
      </w:r>
      <w:r>
        <w:t>горизонтальная</w:t>
      </w:r>
      <w:r>
        <w:t xml:space="preserve"> </w:t>
      </w:r>
      <w:r>
        <w:t>поверхность</w:t>
      </w:r>
      <w:r>
        <w:t xml:space="preserve">, </w:t>
      </w:r>
      <w:r>
        <w:t>расположенная</w:t>
      </w:r>
      <w:r>
        <w:t xml:space="preserve"> </w:t>
      </w:r>
      <w:r>
        <w:t>на</w:t>
      </w:r>
      <w:r>
        <w:t xml:space="preserve"> </w:t>
      </w:r>
      <w:r>
        <w:t>высоте</w:t>
      </w:r>
      <w:r>
        <w:t xml:space="preserve"> 0,8 </w:t>
      </w:r>
      <w:r>
        <w:t>м</w:t>
      </w:r>
      <w:r>
        <w:t xml:space="preserve"> </w:t>
      </w:r>
      <w:r>
        <w:t>от</w:t>
      </w:r>
      <w:r>
        <w:t xml:space="preserve"> </w:t>
      </w:r>
      <w:r>
        <w:t>пола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Фон</w:t>
      </w:r>
      <w:r>
        <w:t xml:space="preserve"> – </w:t>
      </w:r>
      <w:r>
        <w:t>поверхность</w:t>
      </w:r>
      <w:r>
        <w:t xml:space="preserve">, </w:t>
      </w:r>
      <w:r>
        <w:t>прилегающая</w:t>
      </w:r>
      <w:r>
        <w:t xml:space="preserve"> </w:t>
      </w:r>
      <w:r>
        <w:t>непосредственно</w:t>
      </w:r>
      <w:r>
        <w:t xml:space="preserve"> </w:t>
      </w:r>
      <w:r>
        <w:t>к</w:t>
      </w:r>
      <w:r>
        <w:t xml:space="preserve"> </w:t>
      </w:r>
      <w:r>
        <w:t>объекту</w:t>
      </w:r>
      <w:r>
        <w:t xml:space="preserve"> </w:t>
      </w:r>
      <w:r>
        <w:t>раз</w:t>
      </w:r>
      <w:r>
        <w:t>личения</w:t>
      </w:r>
      <w:r>
        <w:t xml:space="preserve">, </w:t>
      </w:r>
      <w:r>
        <w:t>на</w:t>
      </w:r>
      <w:r>
        <w:t xml:space="preserve"> </w:t>
      </w:r>
      <w:r>
        <w:t>которой</w:t>
      </w:r>
      <w:r>
        <w:t xml:space="preserve"> </w:t>
      </w:r>
      <w:r>
        <w:t>он</w:t>
      </w:r>
      <w:r>
        <w:t xml:space="preserve"> </w:t>
      </w:r>
      <w:r>
        <w:t>рассматривается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Характерный разрез помещения </w:t>
      </w:r>
      <w:r>
        <w:t xml:space="preserve">– </w:t>
      </w:r>
      <w:r>
        <w:t>поперечный</w:t>
      </w:r>
      <w:r>
        <w:t xml:space="preserve"> </w:t>
      </w:r>
      <w:r>
        <w:t>разрез</w:t>
      </w:r>
      <w:r>
        <w:t xml:space="preserve"> </w:t>
      </w:r>
      <w:r>
        <w:t>посредине</w:t>
      </w:r>
      <w:r>
        <w:t xml:space="preserve"> </w:t>
      </w:r>
      <w:r>
        <w:t>помещения</w:t>
      </w:r>
      <w:r>
        <w:t xml:space="preserve">, </w:t>
      </w:r>
      <w:r>
        <w:t>плоскость</w:t>
      </w:r>
      <w:r>
        <w:t xml:space="preserve"> </w:t>
      </w:r>
      <w:r>
        <w:t>которого</w:t>
      </w:r>
      <w:r>
        <w:t xml:space="preserve"> </w:t>
      </w:r>
      <w:r>
        <w:t>перпендикулярна</w:t>
      </w:r>
      <w:r>
        <w:t xml:space="preserve"> </w:t>
      </w:r>
      <w:r>
        <w:t>плоскости</w:t>
      </w:r>
      <w:r>
        <w:t xml:space="preserve"> </w:t>
      </w:r>
      <w:r>
        <w:t>остекления</w:t>
      </w:r>
      <w:r>
        <w:t xml:space="preserve"> </w:t>
      </w:r>
      <w:r>
        <w:t>световых</w:t>
      </w:r>
      <w:r>
        <w:t xml:space="preserve"> </w:t>
      </w:r>
      <w:r>
        <w:t>проемов</w:t>
      </w:r>
      <w:r>
        <w:t xml:space="preserve"> (</w:t>
      </w:r>
      <w:r>
        <w:t>при</w:t>
      </w:r>
      <w:r>
        <w:t xml:space="preserve"> </w:t>
      </w:r>
      <w:r>
        <w:t>боковом</w:t>
      </w:r>
      <w:r>
        <w:t xml:space="preserve"> </w:t>
      </w:r>
      <w:r>
        <w:t>освещении</w:t>
      </w:r>
      <w:r>
        <w:t xml:space="preserve">) </w:t>
      </w:r>
      <w:r>
        <w:t>или</w:t>
      </w:r>
      <w:r>
        <w:t xml:space="preserve"> </w:t>
      </w:r>
      <w:r>
        <w:t>продольной</w:t>
      </w:r>
      <w:r>
        <w:t xml:space="preserve"> </w:t>
      </w:r>
      <w:r>
        <w:t>оси</w:t>
      </w:r>
      <w:r>
        <w:t xml:space="preserve"> </w:t>
      </w:r>
      <w:r>
        <w:t>пролетов</w:t>
      </w:r>
      <w:r>
        <w:t xml:space="preserve">  </w:t>
      </w:r>
      <w:r>
        <w:t>помещения</w:t>
      </w:r>
      <w:r>
        <w:t xml:space="preserve">.  </w:t>
      </w:r>
      <w:r>
        <w:t>В</w:t>
      </w:r>
      <w:r>
        <w:t xml:space="preserve">  </w:t>
      </w:r>
      <w:r>
        <w:t>характерный</w:t>
      </w:r>
      <w:r>
        <w:t xml:space="preserve">  </w:t>
      </w:r>
      <w:r>
        <w:t>разрез</w:t>
      </w:r>
      <w:r>
        <w:t xml:space="preserve">  </w:t>
      </w:r>
      <w:r>
        <w:t>помещения</w:t>
      </w:r>
      <w:r>
        <w:t xml:space="preserve">  </w:t>
      </w:r>
      <w:r>
        <w:t>должны</w:t>
      </w:r>
      <w:r>
        <w:t xml:space="preserve">  </w:t>
      </w:r>
      <w:r>
        <w:t>попадать</w:t>
      </w:r>
      <w:r>
        <w:t xml:space="preserve"> 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0962D4">
      <w:pPr>
        <w:sectPr w:rsidR="000962D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8385" w:h="11964"/>
          <w:pgMar w:top="1446" w:right="989" w:bottom="1477" w:left="1060" w:header="1008" w:footer="1024" w:gutter="0"/>
          <w:cols w:space="720"/>
        </w:sectPr>
      </w:pPr>
    </w:p>
    <w:p w:rsidR="000962D4" w:rsidRDefault="00A82E42">
      <w:pPr>
        <w:ind w:left="-15" w:right="56" w:firstLine="0"/>
      </w:pPr>
      <w:r>
        <w:t>участки</w:t>
      </w:r>
      <w:r>
        <w:t xml:space="preserve"> </w:t>
      </w:r>
      <w:r>
        <w:t>с</w:t>
      </w:r>
      <w:r>
        <w:t xml:space="preserve"> </w:t>
      </w:r>
      <w:r>
        <w:t>наибольшим</w:t>
      </w:r>
      <w:r>
        <w:t xml:space="preserve"> </w:t>
      </w:r>
      <w:r>
        <w:t>числом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точки</w:t>
      </w:r>
      <w:r>
        <w:t xml:space="preserve"> </w:t>
      </w:r>
      <w:r>
        <w:t>рабочей</w:t>
      </w:r>
      <w:r>
        <w:t xml:space="preserve"> </w:t>
      </w:r>
      <w:r>
        <w:t>зоны</w:t>
      </w:r>
      <w:r>
        <w:t xml:space="preserve">, </w:t>
      </w:r>
      <w:r>
        <w:t>наиболее</w:t>
      </w:r>
      <w:r>
        <w:t xml:space="preserve"> </w:t>
      </w:r>
      <w:r>
        <w:t>удаленные</w:t>
      </w:r>
      <w:r>
        <w:t xml:space="preserve"> </w:t>
      </w:r>
      <w:r>
        <w:t>от</w:t>
      </w:r>
      <w:r>
        <w:t xml:space="preserve"> </w:t>
      </w:r>
      <w:r>
        <w:t>световых</w:t>
      </w:r>
      <w:r>
        <w:t xml:space="preserve"> </w:t>
      </w:r>
      <w:r>
        <w:t>проемов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 xml:space="preserve">Цветопередача </w:t>
      </w:r>
      <w:r>
        <w:t xml:space="preserve">– </w:t>
      </w:r>
      <w:r>
        <w:t>общее</w:t>
      </w:r>
      <w:r>
        <w:t xml:space="preserve"> </w:t>
      </w:r>
      <w:r>
        <w:t>понятие</w:t>
      </w:r>
      <w:r>
        <w:t xml:space="preserve">, </w:t>
      </w:r>
      <w:r>
        <w:t>характеризующее</w:t>
      </w:r>
      <w:r>
        <w:t xml:space="preserve"> </w:t>
      </w:r>
      <w:r>
        <w:t>влияние</w:t>
      </w:r>
      <w:r>
        <w:t xml:space="preserve"> </w:t>
      </w:r>
      <w:r>
        <w:t>спектрального</w:t>
      </w:r>
      <w:r>
        <w:t xml:space="preserve"> </w:t>
      </w:r>
      <w:r>
        <w:t>состава</w:t>
      </w:r>
      <w:r>
        <w:t xml:space="preserve"> </w:t>
      </w:r>
      <w:r>
        <w:t>источника</w:t>
      </w:r>
      <w:r>
        <w:t xml:space="preserve"> </w:t>
      </w:r>
      <w:r>
        <w:t>света</w:t>
      </w:r>
      <w:r>
        <w:t xml:space="preserve"> </w:t>
      </w:r>
      <w:r>
        <w:t>на</w:t>
      </w:r>
      <w:r>
        <w:t xml:space="preserve"> </w:t>
      </w:r>
      <w:r>
        <w:t>зрительное</w:t>
      </w:r>
      <w:r>
        <w:t xml:space="preserve"> </w:t>
      </w:r>
      <w:r>
        <w:t>восприятие</w:t>
      </w:r>
      <w:r>
        <w:t xml:space="preserve"> </w:t>
      </w:r>
      <w:r>
        <w:t>цветных</w:t>
      </w:r>
      <w:r>
        <w:t xml:space="preserve"> </w:t>
      </w:r>
      <w:r>
        <w:t>объектов</w:t>
      </w:r>
      <w:r>
        <w:t xml:space="preserve">, </w:t>
      </w:r>
      <w:r>
        <w:t>сознательно</w:t>
      </w:r>
      <w:r>
        <w:t xml:space="preserve"> </w:t>
      </w:r>
      <w:r>
        <w:t>или</w:t>
      </w:r>
      <w:r>
        <w:t xml:space="preserve"> </w:t>
      </w:r>
      <w:r>
        <w:t>бессознательно</w:t>
      </w:r>
      <w:r>
        <w:t xml:space="preserve"> </w:t>
      </w:r>
      <w:r>
        <w:t>сравниваемое</w:t>
      </w:r>
      <w:r>
        <w:t xml:space="preserve"> </w:t>
      </w:r>
      <w:r>
        <w:t>с</w:t>
      </w:r>
      <w:r>
        <w:t xml:space="preserve"> </w:t>
      </w:r>
      <w:r>
        <w:t>восприятием</w:t>
      </w:r>
      <w:r>
        <w:t xml:space="preserve"> </w:t>
      </w:r>
      <w:r>
        <w:t>тех</w:t>
      </w:r>
      <w:r>
        <w:t xml:space="preserve"> </w:t>
      </w:r>
      <w:r>
        <w:t>же</w:t>
      </w:r>
      <w:r>
        <w:t xml:space="preserve"> </w:t>
      </w:r>
      <w:r>
        <w:t>объектов</w:t>
      </w:r>
      <w:r>
        <w:t xml:space="preserve">, </w:t>
      </w:r>
      <w:r>
        <w:t>освещенных</w:t>
      </w:r>
      <w:r>
        <w:t xml:space="preserve"> </w:t>
      </w:r>
      <w:r>
        <w:t>стандартным</w:t>
      </w:r>
      <w:r>
        <w:t xml:space="preserve"> </w:t>
      </w:r>
      <w:r>
        <w:t>источником</w:t>
      </w:r>
      <w:r>
        <w:t xml:space="preserve"> </w:t>
      </w:r>
      <w:r>
        <w:t>света</w:t>
      </w:r>
      <w:r>
        <w:t xml:space="preserve">. </w:t>
      </w:r>
    </w:p>
    <w:p w:rsidR="000962D4" w:rsidRDefault="00A82E42">
      <w:pPr>
        <w:spacing w:after="35"/>
        <w:ind w:left="-15" w:right="56"/>
      </w:pPr>
      <w:r>
        <w:rPr>
          <w:b/>
        </w:rPr>
        <w:t>Эквивалентный размер объекта различения</w:t>
      </w:r>
      <w:r>
        <w:t xml:space="preserve"> – </w:t>
      </w:r>
      <w:r>
        <w:t>размер</w:t>
      </w:r>
      <w:r>
        <w:t xml:space="preserve"> </w:t>
      </w:r>
      <w:r>
        <w:t>равнояркого</w:t>
      </w:r>
      <w:r>
        <w:t xml:space="preserve"> </w:t>
      </w:r>
      <w:r>
        <w:t>круга</w:t>
      </w:r>
      <w:r>
        <w:t xml:space="preserve"> </w:t>
      </w:r>
      <w:r>
        <w:t>на</w:t>
      </w:r>
      <w:r>
        <w:t xml:space="preserve"> </w:t>
      </w:r>
      <w:r>
        <w:t>равноярком</w:t>
      </w:r>
      <w:r>
        <w:t xml:space="preserve"> </w:t>
      </w:r>
      <w:r>
        <w:t>фоне</w:t>
      </w:r>
      <w:r>
        <w:t xml:space="preserve">, </w:t>
      </w:r>
      <w:r>
        <w:t>имеющего</w:t>
      </w:r>
      <w:r>
        <w:t xml:space="preserve"> </w:t>
      </w:r>
      <w:r>
        <w:t>такой</w:t>
      </w:r>
      <w:r>
        <w:t xml:space="preserve"> </w:t>
      </w:r>
      <w:r>
        <w:t>же</w:t>
      </w:r>
      <w:r>
        <w:t xml:space="preserve"> </w:t>
      </w:r>
      <w:r>
        <w:t>пороговый</w:t>
      </w:r>
      <w:r>
        <w:t xml:space="preserve"> </w:t>
      </w:r>
      <w:r>
        <w:t>контраст</w:t>
      </w:r>
      <w:r>
        <w:t xml:space="preserve">, </w:t>
      </w:r>
      <w:r>
        <w:t>что</w:t>
      </w:r>
      <w:r>
        <w:t xml:space="preserve"> </w:t>
      </w:r>
      <w:r>
        <w:t>и</w:t>
      </w:r>
      <w:r>
        <w:t xml:space="preserve"> </w:t>
      </w:r>
      <w:r>
        <w:t>объект</w:t>
      </w:r>
      <w:r>
        <w:t xml:space="preserve"> </w:t>
      </w:r>
      <w:r>
        <w:t>различения</w:t>
      </w:r>
      <w:r>
        <w:t xml:space="preserve"> </w:t>
      </w:r>
      <w:r>
        <w:t>при</w:t>
      </w:r>
      <w:r>
        <w:t xml:space="preserve"> </w:t>
      </w:r>
      <w:r>
        <w:t>данной</w:t>
      </w:r>
      <w:r>
        <w:t xml:space="preserve"> </w:t>
      </w:r>
      <w:r>
        <w:t>яркости</w:t>
      </w:r>
      <w:r>
        <w:t xml:space="preserve"> </w:t>
      </w:r>
      <w:r>
        <w:t>фона</w:t>
      </w:r>
      <w:r>
        <w:t xml:space="preserve">. </w:t>
      </w:r>
    </w:p>
    <w:p w:rsidR="000962D4" w:rsidRDefault="00A82E42">
      <w:pPr>
        <w:ind w:left="-15" w:right="56"/>
      </w:pPr>
      <w:r>
        <w:rPr>
          <w:b/>
        </w:rPr>
        <w:t>Яркость (</w:t>
      </w:r>
      <w:r>
        <w:rPr>
          <w:b/>
          <w:i/>
        </w:rPr>
        <w:t>L)</w:t>
      </w:r>
      <w:r>
        <w:rPr>
          <w:b/>
        </w:rPr>
        <w:t>, кд/м</w:t>
      </w:r>
      <w:r>
        <w:rPr>
          <w:b/>
          <w:vertAlign w:val="superscript"/>
        </w:rPr>
        <w:t>2</w:t>
      </w:r>
      <w:r>
        <w:t xml:space="preserve"> – </w:t>
      </w:r>
      <w:r>
        <w:t>отношение</w:t>
      </w:r>
      <w:r>
        <w:t xml:space="preserve"> </w:t>
      </w:r>
      <w:r>
        <w:t>силы</w:t>
      </w:r>
      <w:r>
        <w:t xml:space="preserve"> </w:t>
      </w:r>
      <w:r>
        <w:t>света</w:t>
      </w:r>
      <w:r>
        <w:t xml:space="preserve"> </w:t>
      </w:r>
      <w:r>
        <w:t>в</w:t>
      </w:r>
      <w:r>
        <w:t xml:space="preserve"> </w:t>
      </w:r>
      <w:r>
        <w:t>данном</w:t>
      </w:r>
      <w:r>
        <w:t xml:space="preserve"> </w:t>
      </w:r>
      <w:r>
        <w:t>направлении</w:t>
      </w:r>
      <w:r>
        <w:t xml:space="preserve"> </w:t>
      </w:r>
      <w:r>
        <w:t>к</w:t>
      </w:r>
      <w:r>
        <w:t xml:space="preserve"> </w:t>
      </w:r>
      <w:r>
        <w:t>площади</w:t>
      </w:r>
      <w:r>
        <w:t xml:space="preserve"> </w:t>
      </w:r>
      <w:r>
        <w:t>проекции</w:t>
      </w:r>
      <w:r>
        <w:t xml:space="preserve"> </w:t>
      </w:r>
      <w:r>
        <w:t>излучающей</w:t>
      </w:r>
      <w:r>
        <w:t xml:space="preserve"> </w:t>
      </w:r>
      <w:r>
        <w:t>поверхности</w:t>
      </w:r>
      <w:r>
        <w:t xml:space="preserve"> </w:t>
      </w:r>
      <w:r>
        <w:t>на</w:t>
      </w:r>
      <w:r>
        <w:t xml:space="preserve"> </w:t>
      </w:r>
      <w:r>
        <w:t>плоскость</w:t>
      </w:r>
      <w:r>
        <w:t xml:space="preserve">, </w:t>
      </w:r>
      <w:r>
        <w:t>перпендикулярную</w:t>
      </w:r>
      <w:r>
        <w:t xml:space="preserve"> </w:t>
      </w:r>
      <w:r>
        <w:t>данному</w:t>
      </w:r>
      <w:r>
        <w:t xml:space="preserve"> </w:t>
      </w:r>
      <w:r>
        <w:t>направлению</w:t>
      </w:r>
      <w:r>
        <w:t xml:space="preserve">.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3814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0" w:firstLine="0"/>
        <w:jc w:val="right"/>
      </w:pPr>
      <w:r>
        <w:t xml:space="preserve"> </w:t>
      </w:r>
    </w:p>
    <w:p w:rsidR="000962D4" w:rsidRDefault="00A82E42">
      <w:pPr>
        <w:spacing w:after="199" w:line="259" w:lineRule="auto"/>
        <w:ind w:left="0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34" w:lineRule="auto"/>
        <w:ind w:left="438" w:right="428" w:hanging="10"/>
        <w:jc w:val="center"/>
      </w:pPr>
      <w:r>
        <w:rPr>
          <w:b/>
        </w:rPr>
        <w:t xml:space="preserve">Методические указания по </w:t>
      </w:r>
      <w:r>
        <w:rPr>
          <w:b/>
        </w:rPr>
        <w:t xml:space="preserve">инструментальному контролю и оценке освещения рабочих мест </w:t>
      </w:r>
    </w:p>
    <w:p w:rsidR="000962D4" w:rsidRDefault="00A82E42">
      <w:pPr>
        <w:spacing w:after="0" w:line="259" w:lineRule="auto"/>
        <w:ind w:left="0" w:firstLine="0"/>
        <w:jc w:val="center"/>
      </w:pPr>
      <w:r>
        <w:rPr>
          <w:b/>
        </w:rPr>
        <w:t xml:space="preserve"> </w:t>
      </w:r>
    </w:p>
    <w:p w:rsidR="000962D4" w:rsidRDefault="00A82E42">
      <w:pPr>
        <w:spacing w:after="0" w:line="234" w:lineRule="auto"/>
        <w:ind w:left="10" w:right="52" w:hanging="10"/>
        <w:jc w:val="center"/>
      </w:pPr>
      <w:r>
        <w:rPr>
          <w:b/>
        </w:rPr>
        <w:t xml:space="preserve">Методические указания  </w:t>
      </w:r>
    </w:p>
    <w:p w:rsidR="000962D4" w:rsidRDefault="00A82E42">
      <w:pPr>
        <w:spacing w:after="0" w:line="259" w:lineRule="auto"/>
        <w:ind w:left="0" w:right="51" w:firstLine="0"/>
        <w:jc w:val="center"/>
      </w:pPr>
      <w:r>
        <w:rPr>
          <w:b/>
        </w:rPr>
        <w:t xml:space="preserve">МУК 4.3.3975—24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425" w:firstLine="0"/>
        <w:jc w:val="left"/>
      </w:pPr>
      <w:r>
        <w:t xml:space="preserve"> </w:t>
      </w:r>
    </w:p>
    <w:p w:rsidR="000962D4" w:rsidRDefault="00A82E42">
      <w:pPr>
        <w:spacing w:after="0" w:line="259" w:lineRule="auto"/>
        <w:ind w:left="0" w:right="51" w:firstLine="0"/>
        <w:jc w:val="center"/>
      </w:pPr>
      <w:r>
        <w:rPr>
          <w:sz w:val="17"/>
        </w:rPr>
        <w:t>Компьютерная</w:t>
      </w:r>
      <w:r>
        <w:rPr>
          <w:sz w:val="17"/>
        </w:rPr>
        <w:t xml:space="preserve"> </w:t>
      </w:r>
      <w:r>
        <w:rPr>
          <w:sz w:val="17"/>
        </w:rPr>
        <w:t>верстка</w:t>
      </w:r>
      <w:r>
        <w:rPr>
          <w:sz w:val="17"/>
        </w:rPr>
        <w:t xml:space="preserve"> </w:t>
      </w:r>
      <w:r>
        <w:rPr>
          <w:sz w:val="17"/>
        </w:rPr>
        <w:t>Е</w:t>
      </w:r>
      <w:r>
        <w:rPr>
          <w:sz w:val="17"/>
        </w:rPr>
        <w:t xml:space="preserve">. </w:t>
      </w:r>
      <w:r>
        <w:rPr>
          <w:sz w:val="17"/>
        </w:rPr>
        <w:t>В</w:t>
      </w:r>
      <w:r>
        <w:rPr>
          <w:sz w:val="17"/>
        </w:rPr>
        <w:t xml:space="preserve">. </w:t>
      </w:r>
      <w:r>
        <w:rPr>
          <w:sz w:val="17"/>
        </w:rPr>
        <w:t>Ломановой</w:t>
      </w:r>
      <w:r>
        <w:rPr>
          <w:sz w:val="17"/>
        </w:rPr>
        <w:t xml:space="preserve">  </w:t>
      </w:r>
    </w:p>
    <w:p w:rsidR="000962D4" w:rsidRDefault="00A82E42">
      <w:pPr>
        <w:spacing w:after="27" w:line="259" w:lineRule="auto"/>
        <w:ind w:left="0" w:right="25" w:firstLine="0"/>
        <w:jc w:val="center"/>
      </w:pPr>
      <w:r>
        <w:rPr>
          <w:sz w:val="10"/>
        </w:rPr>
        <w:t xml:space="preserve"> </w:t>
      </w:r>
    </w:p>
    <w:p w:rsidR="000962D4" w:rsidRDefault="00A82E42">
      <w:pPr>
        <w:spacing w:after="0" w:line="259" w:lineRule="auto"/>
        <w:ind w:left="10" w:right="52" w:hanging="10"/>
        <w:jc w:val="center"/>
      </w:pPr>
      <w:r>
        <w:rPr>
          <w:sz w:val="16"/>
        </w:rPr>
        <w:t>Подписано</w:t>
      </w:r>
      <w:r>
        <w:rPr>
          <w:sz w:val="16"/>
        </w:rPr>
        <w:t xml:space="preserve"> </w:t>
      </w: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печать</w:t>
      </w:r>
      <w:r>
        <w:rPr>
          <w:sz w:val="16"/>
        </w:rPr>
        <w:t xml:space="preserve"> 20.04.2024 </w:t>
      </w:r>
    </w:p>
    <w:p w:rsidR="000962D4" w:rsidRDefault="00A82E42">
      <w:pPr>
        <w:tabs>
          <w:tab w:val="center" w:pos="5553"/>
        </w:tabs>
        <w:spacing w:after="3" w:line="259" w:lineRule="auto"/>
        <w:ind w:left="-15" w:firstLine="0"/>
        <w:jc w:val="left"/>
      </w:pPr>
      <w:r>
        <w:rPr>
          <w:sz w:val="16"/>
        </w:rPr>
        <w:t>Формат</w:t>
      </w:r>
      <w:r>
        <w:rPr>
          <w:sz w:val="16"/>
        </w:rPr>
        <w:t xml:space="preserve"> 60</w:t>
      </w:r>
      <w:r>
        <w:rPr>
          <w:sz w:val="16"/>
        </w:rPr>
        <w:t>х</w:t>
      </w:r>
      <w:r>
        <w:rPr>
          <w:sz w:val="16"/>
        </w:rPr>
        <w:t xml:space="preserve">88/16 </w:t>
      </w:r>
      <w:r>
        <w:rPr>
          <w:sz w:val="16"/>
        </w:rPr>
        <w:tab/>
      </w:r>
      <w:r>
        <w:rPr>
          <w:sz w:val="16"/>
        </w:rPr>
        <w:t>Печ</w:t>
      </w:r>
      <w:r>
        <w:rPr>
          <w:sz w:val="16"/>
        </w:rPr>
        <w:t xml:space="preserve">. </w:t>
      </w:r>
      <w:r>
        <w:rPr>
          <w:sz w:val="16"/>
        </w:rPr>
        <w:t>л</w:t>
      </w:r>
      <w:r>
        <w:rPr>
          <w:sz w:val="16"/>
        </w:rPr>
        <w:t xml:space="preserve">. 2,75 </w:t>
      </w:r>
    </w:p>
    <w:p w:rsidR="000962D4" w:rsidRDefault="00A82E42">
      <w:pPr>
        <w:tabs>
          <w:tab w:val="center" w:pos="3060"/>
          <w:tab w:val="center" w:pos="5442"/>
        </w:tabs>
        <w:spacing w:after="25" w:line="222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sz w:val="16"/>
        </w:rPr>
        <w:t>Тираж</w:t>
      </w:r>
      <w:r>
        <w:rPr>
          <w:sz w:val="16"/>
        </w:rPr>
        <w:t xml:space="preserve"> 100 </w:t>
      </w:r>
      <w:r>
        <w:rPr>
          <w:sz w:val="16"/>
        </w:rPr>
        <w:t>экз</w:t>
      </w:r>
      <w:r>
        <w:rPr>
          <w:sz w:val="16"/>
        </w:rPr>
        <w:t xml:space="preserve">. </w:t>
      </w:r>
      <w:r>
        <w:rPr>
          <w:sz w:val="16"/>
        </w:rPr>
        <w:tab/>
      </w:r>
      <w:r>
        <w:rPr>
          <w:sz w:val="16"/>
        </w:rPr>
        <w:t>Заказ</w:t>
      </w:r>
      <w:r>
        <w:rPr>
          <w:sz w:val="16"/>
        </w:rPr>
        <w:t xml:space="preserve"> 37 </w:t>
      </w:r>
    </w:p>
    <w:p w:rsidR="000962D4" w:rsidRDefault="00A82E42">
      <w:pPr>
        <w:spacing w:after="27" w:line="259" w:lineRule="auto"/>
        <w:ind w:left="0" w:right="25" w:firstLine="0"/>
        <w:jc w:val="center"/>
      </w:pPr>
      <w:r>
        <w:rPr>
          <w:sz w:val="10"/>
        </w:rPr>
        <w:t xml:space="preserve"> </w:t>
      </w:r>
    </w:p>
    <w:p w:rsidR="000962D4" w:rsidRDefault="00A82E42">
      <w:pPr>
        <w:spacing w:after="0" w:line="259" w:lineRule="auto"/>
        <w:ind w:left="10" w:right="50" w:hanging="10"/>
        <w:jc w:val="center"/>
      </w:pPr>
      <w:r>
        <w:rPr>
          <w:sz w:val="16"/>
        </w:rPr>
        <w:t>Федеральная</w:t>
      </w:r>
      <w:r>
        <w:rPr>
          <w:sz w:val="16"/>
        </w:rPr>
        <w:t xml:space="preserve"> </w:t>
      </w:r>
      <w:r>
        <w:rPr>
          <w:sz w:val="16"/>
        </w:rPr>
        <w:t>служба</w:t>
      </w:r>
      <w:r>
        <w:rPr>
          <w:sz w:val="16"/>
        </w:rPr>
        <w:t xml:space="preserve"> </w:t>
      </w:r>
      <w:r>
        <w:rPr>
          <w:sz w:val="16"/>
        </w:rPr>
        <w:t>по</w:t>
      </w:r>
      <w:r>
        <w:rPr>
          <w:sz w:val="16"/>
        </w:rPr>
        <w:t xml:space="preserve"> </w:t>
      </w:r>
      <w:r>
        <w:rPr>
          <w:sz w:val="16"/>
        </w:rPr>
        <w:t>надзору</w:t>
      </w:r>
      <w:r>
        <w:rPr>
          <w:sz w:val="16"/>
        </w:rPr>
        <w:t xml:space="preserve">  </w:t>
      </w:r>
    </w:p>
    <w:p w:rsidR="000962D4" w:rsidRDefault="00A82E42">
      <w:pPr>
        <w:spacing w:after="0" w:line="259" w:lineRule="auto"/>
        <w:ind w:left="10" w:right="52" w:hanging="10"/>
        <w:jc w:val="center"/>
      </w:pPr>
      <w:r>
        <w:rPr>
          <w:sz w:val="16"/>
        </w:rPr>
        <w:t>в</w:t>
      </w:r>
      <w:r>
        <w:rPr>
          <w:sz w:val="16"/>
        </w:rPr>
        <w:t xml:space="preserve"> </w:t>
      </w:r>
      <w:r>
        <w:rPr>
          <w:sz w:val="16"/>
        </w:rPr>
        <w:t>сфере</w:t>
      </w:r>
      <w:r>
        <w:rPr>
          <w:sz w:val="16"/>
        </w:rPr>
        <w:t xml:space="preserve"> </w:t>
      </w:r>
      <w:r>
        <w:rPr>
          <w:sz w:val="16"/>
        </w:rPr>
        <w:t>защиты</w:t>
      </w:r>
      <w:r>
        <w:rPr>
          <w:sz w:val="16"/>
        </w:rPr>
        <w:t xml:space="preserve"> </w:t>
      </w:r>
      <w:r>
        <w:rPr>
          <w:sz w:val="16"/>
        </w:rPr>
        <w:t>прав</w:t>
      </w:r>
      <w:r>
        <w:rPr>
          <w:sz w:val="16"/>
        </w:rPr>
        <w:t xml:space="preserve"> </w:t>
      </w:r>
      <w:r>
        <w:rPr>
          <w:sz w:val="16"/>
        </w:rPr>
        <w:t>потребителей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благополучия</w:t>
      </w:r>
      <w:r>
        <w:rPr>
          <w:sz w:val="16"/>
        </w:rPr>
        <w:t xml:space="preserve"> </w:t>
      </w:r>
      <w:r>
        <w:rPr>
          <w:sz w:val="16"/>
        </w:rPr>
        <w:t>человека</w:t>
      </w:r>
      <w:r>
        <w:rPr>
          <w:sz w:val="16"/>
        </w:rPr>
        <w:t xml:space="preserve"> </w:t>
      </w:r>
    </w:p>
    <w:p w:rsidR="000962D4" w:rsidRDefault="00A82E42">
      <w:pPr>
        <w:spacing w:after="0" w:line="259" w:lineRule="auto"/>
        <w:ind w:left="10" w:right="51" w:hanging="10"/>
        <w:jc w:val="center"/>
      </w:pPr>
      <w:r>
        <w:rPr>
          <w:sz w:val="16"/>
        </w:rPr>
        <w:t xml:space="preserve">127994, </w:t>
      </w:r>
      <w:r>
        <w:rPr>
          <w:sz w:val="16"/>
        </w:rPr>
        <w:t>Москва</w:t>
      </w:r>
      <w:r>
        <w:rPr>
          <w:sz w:val="16"/>
        </w:rPr>
        <w:t xml:space="preserve">, </w:t>
      </w:r>
      <w:r>
        <w:rPr>
          <w:sz w:val="16"/>
        </w:rPr>
        <w:t>Вадковский</w:t>
      </w:r>
      <w:r>
        <w:rPr>
          <w:sz w:val="16"/>
        </w:rPr>
        <w:t xml:space="preserve"> </w:t>
      </w:r>
      <w:r>
        <w:rPr>
          <w:sz w:val="16"/>
        </w:rPr>
        <w:t>пер</w:t>
      </w:r>
      <w:r>
        <w:rPr>
          <w:sz w:val="16"/>
        </w:rPr>
        <w:t xml:space="preserve">., </w:t>
      </w:r>
      <w:r>
        <w:rPr>
          <w:sz w:val="16"/>
        </w:rPr>
        <w:t>д</w:t>
      </w:r>
      <w:r>
        <w:rPr>
          <w:sz w:val="16"/>
        </w:rPr>
        <w:t xml:space="preserve">. 18, </w:t>
      </w:r>
      <w:r>
        <w:rPr>
          <w:sz w:val="16"/>
        </w:rPr>
        <w:t>стр</w:t>
      </w:r>
      <w:r>
        <w:rPr>
          <w:sz w:val="16"/>
        </w:rPr>
        <w:t xml:space="preserve">. 5, 7 </w:t>
      </w:r>
    </w:p>
    <w:p w:rsidR="000962D4" w:rsidRDefault="00A82E42">
      <w:pPr>
        <w:spacing w:after="28" w:line="259" w:lineRule="auto"/>
        <w:ind w:left="0" w:right="25" w:firstLine="0"/>
        <w:jc w:val="center"/>
      </w:pPr>
      <w:r>
        <w:rPr>
          <w:sz w:val="10"/>
        </w:rPr>
        <w:t xml:space="preserve"> </w:t>
      </w:r>
    </w:p>
    <w:p w:rsidR="000962D4" w:rsidRDefault="00A82E42">
      <w:pPr>
        <w:spacing w:after="0" w:line="259" w:lineRule="auto"/>
        <w:ind w:left="10" w:right="50" w:hanging="10"/>
        <w:jc w:val="center"/>
      </w:pPr>
      <w:r>
        <w:rPr>
          <w:sz w:val="16"/>
        </w:rPr>
        <w:t>Оригинал</w:t>
      </w:r>
      <w:r>
        <w:rPr>
          <w:sz w:val="16"/>
        </w:rPr>
        <w:t>-</w:t>
      </w:r>
      <w:r>
        <w:rPr>
          <w:sz w:val="16"/>
        </w:rPr>
        <w:t>макет</w:t>
      </w:r>
      <w:r>
        <w:rPr>
          <w:sz w:val="16"/>
        </w:rPr>
        <w:t xml:space="preserve"> </w:t>
      </w:r>
      <w:r>
        <w:rPr>
          <w:sz w:val="16"/>
        </w:rPr>
        <w:t>подготовлен</w:t>
      </w:r>
      <w:r>
        <w:rPr>
          <w:sz w:val="16"/>
        </w:rPr>
        <w:t xml:space="preserve"> </w:t>
      </w:r>
      <w:r>
        <w:rPr>
          <w:sz w:val="16"/>
        </w:rPr>
        <w:t>к</w:t>
      </w:r>
      <w:r>
        <w:rPr>
          <w:sz w:val="16"/>
        </w:rPr>
        <w:t xml:space="preserve"> </w:t>
      </w:r>
      <w:r>
        <w:rPr>
          <w:sz w:val="16"/>
        </w:rPr>
        <w:t>печати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тиражирован</w:t>
      </w:r>
      <w:r>
        <w:rPr>
          <w:sz w:val="16"/>
        </w:rPr>
        <w:t xml:space="preserve">  </w:t>
      </w:r>
    </w:p>
    <w:p w:rsidR="000962D4" w:rsidRDefault="00A82E42">
      <w:pPr>
        <w:spacing w:after="0" w:line="259" w:lineRule="auto"/>
        <w:ind w:left="10" w:right="51" w:hanging="10"/>
        <w:jc w:val="center"/>
      </w:pPr>
      <w:r>
        <w:rPr>
          <w:sz w:val="16"/>
        </w:rPr>
        <w:t>Федеральным</w:t>
      </w:r>
      <w:r>
        <w:rPr>
          <w:sz w:val="16"/>
        </w:rPr>
        <w:t xml:space="preserve"> </w:t>
      </w:r>
      <w:r>
        <w:rPr>
          <w:sz w:val="16"/>
        </w:rPr>
        <w:t>центром</w:t>
      </w:r>
      <w:r>
        <w:rPr>
          <w:sz w:val="16"/>
        </w:rPr>
        <w:t xml:space="preserve"> </w:t>
      </w:r>
      <w:r>
        <w:rPr>
          <w:sz w:val="16"/>
        </w:rPr>
        <w:t>гигиены</w:t>
      </w:r>
      <w:r>
        <w:rPr>
          <w:sz w:val="16"/>
        </w:rPr>
        <w:t xml:space="preserve"> </w:t>
      </w:r>
      <w:r>
        <w:rPr>
          <w:sz w:val="16"/>
        </w:rPr>
        <w:t>и</w:t>
      </w:r>
      <w:r>
        <w:rPr>
          <w:sz w:val="16"/>
        </w:rPr>
        <w:t xml:space="preserve"> </w:t>
      </w:r>
      <w:r>
        <w:rPr>
          <w:sz w:val="16"/>
        </w:rPr>
        <w:t>эпидемиологии</w:t>
      </w:r>
      <w:r>
        <w:rPr>
          <w:sz w:val="16"/>
        </w:rPr>
        <w:t xml:space="preserve"> </w:t>
      </w:r>
      <w:r>
        <w:rPr>
          <w:sz w:val="16"/>
        </w:rPr>
        <w:t>Роспотребнадзора</w:t>
      </w:r>
      <w:r>
        <w:rPr>
          <w:sz w:val="16"/>
        </w:rPr>
        <w:t xml:space="preserve"> </w:t>
      </w:r>
    </w:p>
    <w:p w:rsidR="000962D4" w:rsidRDefault="00A82E42">
      <w:pPr>
        <w:spacing w:after="0" w:line="259" w:lineRule="auto"/>
        <w:ind w:left="10" w:right="52" w:hanging="10"/>
        <w:jc w:val="center"/>
      </w:pPr>
      <w:r>
        <w:rPr>
          <w:sz w:val="16"/>
        </w:rPr>
        <w:t xml:space="preserve">117105, </w:t>
      </w:r>
      <w:r>
        <w:rPr>
          <w:sz w:val="16"/>
        </w:rPr>
        <w:t>Москва</w:t>
      </w:r>
      <w:r>
        <w:rPr>
          <w:sz w:val="16"/>
        </w:rPr>
        <w:t xml:space="preserve">, </w:t>
      </w:r>
      <w:r>
        <w:rPr>
          <w:sz w:val="16"/>
        </w:rPr>
        <w:t>Варшавское</w:t>
      </w:r>
      <w:r>
        <w:rPr>
          <w:sz w:val="16"/>
        </w:rPr>
        <w:t xml:space="preserve"> </w:t>
      </w:r>
      <w:r>
        <w:rPr>
          <w:sz w:val="16"/>
        </w:rPr>
        <w:t>ш</w:t>
      </w:r>
      <w:r>
        <w:rPr>
          <w:sz w:val="16"/>
        </w:rPr>
        <w:t>., 19</w:t>
      </w:r>
      <w:r>
        <w:rPr>
          <w:sz w:val="16"/>
        </w:rPr>
        <w:t>А</w:t>
      </w:r>
      <w:r>
        <w:rPr>
          <w:sz w:val="16"/>
        </w:rPr>
        <w:t xml:space="preserve"> (https://fcgie.ru) </w:t>
      </w:r>
    </w:p>
    <w:p w:rsidR="000962D4" w:rsidRDefault="00A82E42">
      <w:pPr>
        <w:spacing w:after="35" w:line="259" w:lineRule="auto"/>
        <w:ind w:left="0" w:right="25" w:firstLine="0"/>
        <w:jc w:val="center"/>
      </w:pPr>
      <w:r>
        <w:rPr>
          <w:sz w:val="10"/>
        </w:rPr>
        <w:t xml:space="preserve"> </w:t>
      </w:r>
    </w:p>
    <w:p w:rsidR="000962D4" w:rsidRDefault="00A82E42">
      <w:pPr>
        <w:spacing w:after="606" w:line="259" w:lineRule="auto"/>
        <w:ind w:left="1681" w:right="1187" w:firstLine="632"/>
        <w:jc w:val="left"/>
      </w:pPr>
      <w:r>
        <w:rPr>
          <w:sz w:val="16"/>
        </w:rPr>
        <w:t>Реализация</w:t>
      </w:r>
      <w:r>
        <w:rPr>
          <w:sz w:val="16"/>
        </w:rPr>
        <w:t xml:space="preserve"> </w:t>
      </w:r>
      <w:r>
        <w:rPr>
          <w:sz w:val="16"/>
        </w:rPr>
        <w:t>печатных</w:t>
      </w:r>
      <w:r>
        <w:rPr>
          <w:sz w:val="16"/>
        </w:rPr>
        <w:t xml:space="preserve"> </w:t>
      </w:r>
      <w:r>
        <w:rPr>
          <w:sz w:val="16"/>
        </w:rPr>
        <w:t>изданий</w:t>
      </w:r>
      <w:r>
        <w:rPr>
          <w:sz w:val="16"/>
        </w:rPr>
        <w:t xml:space="preserve">  </w:t>
      </w:r>
      <w:r>
        <w:rPr>
          <w:sz w:val="16"/>
        </w:rPr>
        <w:t>тел</w:t>
      </w:r>
      <w:r>
        <w:rPr>
          <w:sz w:val="16"/>
        </w:rPr>
        <w:t>./</w:t>
      </w:r>
      <w:r>
        <w:rPr>
          <w:sz w:val="16"/>
        </w:rPr>
        <w:t>факс</w:t>
      </w:r>
      <w:r>
        <w:rPr>
          <w:sz w:val="16"/>
        </w:rPr>
        <w:t>: 8 (495) 633-18-17; gsen@fcgie.ru</w:t>
      </w:r>
      <w:r>
        <w:t xml:space="preserve"> </w:t>
      </w:r>
    </w:p>
    <w:p w:rsidR="000962D4" w:rsidRDefault="00A82E42">
      <w:pPr>
        <w:spacing w:after="0" w:line="259" w:lineRule="auto"/>
        <w:ind w:left="0" w:firstLine="0"/>
        <w:jc w:val="right"/>
      </w:pPr>
      <w:r>
        <w:t xml:space="preserve"> </w:t>
      </w:r>
    </w:p>
    <w:sectPr w:rsidR="000962D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8385" w:h="11964"/>
      <w:pgMar w:top="1008" w:right="1008" w:bottom="1024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82E42">
      <w:pPr>
        <w:spacing w:after="0" w:line="240" w:lineRule="auto"/>
      </w:pPr>
      <w:r>
        <w:separator/>
      </w:r>
    </w:p>
  </w:endnote>
  <w:endnote w:type="continuationSeparator" w:id="0">
    <w:p w:rsidR="00000000" w:rsidRDefault="00A8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right="-2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right="7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  <w: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  <w: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2D4" w:rsidRDefault="00A82E42">
      <w:pPr>
        <w:spacing w:after="0" w:line="227" w:lineRule="auto"/>
        <w:ind w:left="0" w:right="70" w:firstLine="0"/>
      </w:pPr>
      <w:r>
        <w:separator/>
      </w:r>
    </w:p>
  </w:footnote>
  <w:footnote w:type="continuationSeparator" w:id="0">
    <w:p w:rsidR="000962D4" w:rsidRDefault="00A82E42">
      <w:pPr>
        <w:spacing w:after="0" w:line="227" w:lineRule="auto"/>
        <w:ind w:left="0" w:right="70" w:firstLine="0"/>
      </w:pPr>
      <w:r>
        <w:continuationSeparator/>
      </w:r>
    </w:p>
  </w:footnote>
  <w:footnote w:id="1">
    <w:p w:rsidR="000962D4" w:rsidRDefault="00A82E42">
      <w:pPr>
        <w:pStyle w:val="footnotedescription"/>
        <w:spacing w:line="227" w:lineRule="auto"/>
        <w:ind w:right="70"/>
        <w:jc w:val="both"/>
      </w:pPr>
      <w:r>
        <w:rPr>
          <w:rStyle w:val="footnotemark"/>
        </w:rPr>
        <w:footnoteRef/>
      </w:r>
      <w:r>
        <w:t xml:space="preserve"> </w:t>
      </w:r>
      <w:r>
        <w:t xml:space="preserve">Глава V СанПиН 1.2.3685—21 «Гигиенические нормативы и требования к обеспечению </w:t>
      </w:r>
      <w:r>
        <w:t xml:space="preserve">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(зарегистрировано Минюстом России 29.01.2021, регистрационный № 62296), </w:t>
      </w:r>
      <w:r>
        <w:t>с изменениями, внесенными постановлением Главного государственного санитарного врача Российской Федерации от 30.12.2022 № 24 (зарегистрировано Минюстом России 09.03.2023, регистрационный № 72558) (далее – СанПиН 1.2.3685—21); СП 2.2.3670—20 «Санитарно-эпид</w:t>
      </w:r>
      <w:r>
        <w:t xml:space="preserve">емиологические требования к условиям труда», утвержденные постановлением Главного государственного санитарного врача Российской Федерации от 02.12.2020 № 40 (зарегистрировано Минюстом России 29.12.2020, регистрационный № 61893). </w:t>
      </w:r>
    </w:p>
  </w:footnote>
  <w:footnote w:id="2">
    <w:p w:rsidR="000962D4" w:rsidRDefault="00A82E42">
      <w:pPr>
        <w:pStyle w:val="footnotedescription"/>
        <w:spacing w:after="13"/>
      </w:pPr>
      <w:r>
        <w:rPr>
          <w:rStyle w:val="footnotemark"/>
        </w:rPr>
        <w:footnoteRef/>
      </w:r>
      <w:r>
        <w:t xml:space="preserve"> Глава</w:t>
      </w:r>
      <w:r>
        <w:t xml:space="preserve"> V </w:t>
      </w:r>
      <w:r>
        <w:t>СанПиН</w:t>
      </w:r>
      <w:r>
        <w:t xml:space="preserve"> 1.2.3685—</w:t>
      </w:r>
      <w:r>
        <w:t xml:space="preserve">21. </w:t>
      </w:r>
    </w:p>
  </w:footnote>
  <w:footnote w:id="3">
    <w:p w:rsidR="000962D4" w:rsidRDefault="00A82E42">
      <w:pPr>
        <w:pStyle w:val="footnotedescription"/>
        <w:spacing w:line="229" w:lineRule="auto"/>
        <w:ind w:right="71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33392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</w:t>
      </w:r>
      <w:r>
        <w:t xml:space="preserve"> </w:t>
      </w:r>
      <w:r>
        <w:t>определения</w:t>
      </w:r>
      <w:r>
        <w:t xml:space="preserve"> </w:t>
      </w:r>
      <w:r>
        <w:t>показателя</w:t>
      </w:r>
      <w:r>
        <w:t xml:space="preserve"> </w:t>
      </w:r>
      <w:r>
        <w:t>дискомфорта</w:t>
      </w:r>
      <w:r>
        <w:t xml:space="preserve"> </w:t>
      </w:r>
      <w:r>
        <w:t>при</w:t>
      </w:r>
      <w:r>
        <w:t xml:space="preserve"> </w:t>
      </w:r>
      <w:r>
        <w:t>искусственном</w:t>
      </w:r>
      <w:r>
        <w:t xml:space="preserve"> </w:t>
      </w:r>
      <w:r>
        <w:t>освещении</w:t>
      </w:r>
      <w:r>
        <w:t xml:space="preserve"> </w:t>
      </w:r>
      <w:r>
        <w:t>помещений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03.11.2015 </w:t>
      </w:r>
      <w:r>
        <w:t>№</w:t>
      </w:r>
      <w:r>
        <w:t xml:space="preserve"> 1693-</w:t>
      </w:r>
      <w:r>
        <w:t>ст</w:t>
      </w:r>
      <w:r>
        <w:t xml:space="preserve">. </w:t>
      </w:r>
    </w:p>
  </w:footnote>
  <w:footnote w:id="4">
    <w:p w:rsidR="000962D4" w:rsidRDefault="00A82E42">
      <w:pPr>
        <w:pStyle w:val="footnotedescription"/>
        <w:spacing w:line="227" w:lineRule="auto"/>
        <w:jc w:val="both"/>
      </w:pPr>
      <w:r>
        <w:rPr>
          <w:rStyle w:val="footnotemark"/>
        </w:rPr>
        <w:footnoteRef/>
      </w:r>
      <w:r>
        <w:t xml:space="preserve"> Приложение</w:t>
      </w:r>
      <w:r>
        <w:t xml:space="preserve"> </w:t>
      </w:r>
      <w:r>
        <w:t>Г</w:t>
      </w:r>
      <w:r>
        <w:t xml:space="preserve"> </w:t>
      </w:r>
      <w:r>
        <w:t>ГОСТ</w:t>
      </w:r>
      <w:r>
        <w:t xml:space="preserve"> 34819 «</w:t>
      </w:r>
      <w:r>
        <w:t>Приборы</w:t>
      </w:r>
      <w:r>
        <w:t xml:space="preserve"> </w:t>
      </w:r>
      <w:r>
        <w:t>осветительные</w:t>
      </w:r>
      <w:r>
        <w:t xml:space="preserve">. </w:t>
      </w:r>
      <w:r>
        <w:t>Светотехнические</w:t>
      </w:r>
      <w:r>
        <w:t xml:space="preserve"> </w:t>
      </w:r>
      <w:r>
        <w:t>требования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испытаний</w:t>
      </w:r>
      <w:r>
        <w:t xml:space="preserve">», </w:t>
      </w:r>
      <w:r>
        <w:t>введенного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20.01.2022 </w:t>
      </w:r>
      <w:r>
        <w:t>№</w:t>
      </w:r>
      <w:r>
        <w:t xml:space="preserve"> 28-</w:t>
      </w:r>
      <w:r>
        <w:t>ст</w:t>
      </w:r>
      <w:r>
        <w:t xml:space="preserve">. </w:t>
      </w:r>
    </w:p>
  </w:footnote>
  <w:footnote w:id="5">
    <w:p w:rsidR="000962D4" w:rsidRDefault="00A82E42">
      <w:pPr>
        <w:pStyle w:val="footnotedescription"/>
        <w:spacing w:line="229" w:lineRule="auto"/>
        <w:ind w:right="70"/>
        <w:jc w:val="both"/>
      </w:pPr>
      <w:r>
        <w:rPr>
          <w:rStyle w:val="footnotemark"/>
        </w:rPr>
        <w:footnoteRef/>
      </w:r>
      <w:r>
        <w:t xml:space="preserve"> www.meteorf.gov.ru – </w:t>
      </w:r>
      <w:r>
        <w:t>официальный</w:t>
      </w:r>
      <w:r>
        <w:t xml:space="preserve"> </w:t>
      </w:r>
      <w:r>
        <w:t>сайт</w:t>
      </w:r>
      <w:r>
        <w:t xml:space="preserve"> </w:t>
      </w:r>
      <w:r>
        <w:t>Федеральной</w:t>
      </w:r>
      <w:r>
        <w:t xml:space="preserve"> </w:t>
      </w:r>
      <w:r>
        <w:t>Службы</w:t>
      </w:r>
      <w:r>
        <w:t xml:space="preserve"> </w:t>
      </w:r>
      <w:r>
        <w:t>по</w:t>
      </w:r>
      <w:r>
        <w:t xml:space="preserve"> </w:t>
      </w:r>
      <w:r>
        <w:t>гидрометеорологии</w:t>
      </w:r>
      <w:r>
        <w:t xml:space="preserve"> </w:t>
      </w:r>
      <w:r>
        <w:t>и</w:t>
      </w:r>
      <w:r>
        <w:t xml:space="preserve"> </w:t>
      </w:r>
      <w:r>
        <w:t>мониторингу</w:t>
      </w:r>
      <w:r>
        <w:t xml:space="preserve"> </w:t>
      </w:r>
      <w:r>
        <w:t>окружающей</w:t>
      </w:r>
      <w:r>
        <w:t xml:space="preserve"> </w:t>
      </w:r>
      <w:r>
        <w:t>среды</w:t>
      </w:r>
      <w:r>
        <w:t xml:space="preserve"> (</w:t>
      </w:r>
      <w:r>
        <w:t>в</w:t>
      </w:r>
      <w:r>
        <w:t xml:space="preserve"> </w:t>
      </w:r>
      <w:r>
        <w:t>свободном</w:t>
      </w:r>
      <w:r>
        <w:t xml:space="preserve"> </w:t>
      </w:r>
      <w:r>
        <w:t>доступе</w:t>
      </w:r>
      <w:r>
        <w:t xml:space="preserve">); www.meteoinfo.ru – </w:t>
      </w:r>
      <w:r>
        <w:t>официальный</w:t>
      </w:r>
      <w:r>
        <w:t xml:space="preserve"> </w:t>
      </w:r>
      <w:r>
        <w:t>сайт</w:t>
      </w:r>
      <w:r>
        <w:t xml:space="preserve"> </w:t>
      </w:r>
      <w:r>
        <w:t>ФГБУ</w:t>
      </w:r>
      <w:r>
        <w:t xml:space="preserve"> «</w:t>
      </w:r>
      <w:r>
        <w:t>Г</w:t>
      </w:r>
      <w:r>
        <w:t>идрометцентр</w:t>
      </w:r>
      <w:r>
        <w:t xml:space="preserve"> </w:t>
      </w:r>
      <w:r>
        <w:t>России</w:t>
      </w:r>
      <w:r>
        <w:t>» (</w:t>
      </w:r>
      <w:r>
        <w:t>в</w:t>
      </w:r>
      <w:r>
        <w:t xml:space="preserve"> </w:t>
      </w:r>
      <w:r>
        <w:t>свободном</w:t>
      </w:r>
      <w:r>
        <w:t xml:space="preserve"> </w:t>
      </w:r>
      <w:r>
        <w:t>доступе</w:t>
      </w:r>
      <w:r>
        <w:t xml:space="preserve">). </w:t>
      </w:r>
      <w:r>
        <w:rPr>
          <w:vertAlign w:val="superscript"/>
        </w:rPr>
        <w:t>6</w:t>
      </w:r>
      <w:r>
        <w:t xml:space="preserve"> </w:t>
      </w:r>
      <w:r>
        <w:t>Глава</w:t>
      </w:r>
      <w:r>
        <w:t xml:space="preserve"> V </w:t>
      </w:r>
      <w:r>
        <w:t>СанПиН</w:t>
      </w:r>
      <w:r>
        <w:t xml:space="preserve"> 1.2.3685—21. </w:t>
      </w:r>
    </w:p>
  </w:footnote>
  <w:footnote w:id="6">
    <w:p w:rsidR="000962D4" w:rsidRDefault="00A82E42">
      <w:pPr>
        <w:pStyle w:val="footnotedescription"/>
        <w:spacing w:after="23" w:line="223" w:lineRule="auto"/>
        <w:ind w:right="70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ISO/IEC 17025 «</w:t>
      </w:r>
      <w:r>
        <w:t>Общие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компетентности</w:t>
      </w:r>
      <w:r>
        <w:t xml:space="preserve"> </w:t>
      </w:r>
      <w:r>
        <w:t>испытательных</w:t>
      </w:r>
      <w:r>
        <w:t xml:space="preserve"> </w:t>
      </w:r>
      <w:r>
        <w:t>и</w:t>
      </w:r>
      <w:r>
        <w:t xml:space="preserve"> </w:t>
      </w:r>
      <w:r>
        <w:t>калибровочных</w:t>
      </w:r>
      <w:r>
        <w:t xml:space="preserve"> </w:t>
      </w:r>
      <w:r>
        <w:t>лабораторий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15.07.2019 </w:t>
      </w:r>
      <w:r>
        <w:t>№</w:t>
      </w:r>
      <w:r>
        <w:t xml:space="preserve"> 385-</w:t>
      </w:r>
      <w:r>
        <w:t>ст</w:t>
      </w:r>
      <w:r>
        <w:t xml:space="preserve"> (</w:t>
      </w:r>
      <w:r>
        <w:t>далее</w:t>
      </w:r>
      <w:r>
        <w:t xml:space="preserve"> – </w:t>
      </w:r>
      <w:r>
        <w:t>ГОСТ</w:t>
      </w:r>
      <w:r>
        <w:t xml:space="preserve"> ISO/IEC 17025). </w:t>
      </w:r>
    </w:p>
  </w:footnote>
  <w:footnote w:id="7">
    <w:p w:rsidR="000962D4" w:rsidRDefault="00A82E42">
      <w:pPr>
        <w:pStyle w:val="footnotedescription"/>
        <w:spacing w:line="227" w:lineRule="auto"/>
        <w:ind w:right="71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</w:t>
      </w:r>
      <w:r>
        <w:t>Р</w:t>
      </w:r>
      <w:r>
        <w:t xml:space="preserve"> </w:t>
      </w:r>
      <w:r>
        <w:t>ИСО</w:t>
      </w:r>
      <w:r>
        <w:t>/</w:t>
      </w:r>
      <w:r>
        <w:t>МЭК</w:t>
      </w:r>
      <w:r>
        <w:t xml:space="preserve"> 17020 «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работе</w:t>
      </w:r>
      <w:r>
        <w:t xml:space="preserve"> </w:t>
      </w:r>
      <w:r>
        <w:t>различных</w:t>
      </w:r>
      <w:r>
        <w:t xml:space="preserve"> </w:t>
      </w:r>
      <w:r>
        <w:t>типов</w:t>
      </w:r>
      <w:r>
        <w:t xml:space="preserve"> </w:t>
      </w:r>
      <w:r>
        <w:t>органов</w:t>
      </w:r>
      <w:r>
        <w:t xml:space="preserve"> </w:t>
      </w:r>
      <w:r>
        <w:t>инспекции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29.11.2012 </w:t>
      </w:r>
      <w:r>
        <w:t>№</w:t>
      </w:r>
      <w:r>
        <w:t xml:space="preserve"> 1673-</w:t>
      </w:r>
      <w:r>
        <w:t>ст</w:t>
      </w:r>
      <w:r>
        <w:t xml:space="preserve">. </w:t>
      </w:r>
      <w:r>
        <w:rPr>
          <w:vertAlign w:val="superscript"/>
        </w:rPr>
        <w:t xml:space="preserve">9 </w:t>
      </w:r>
      <w:r>
        <w:t>Глава</w:t>
      </w:r>
      <w:r>
        <w:t xml:space="preserve"> V </w:t>
      </w:r>
      <w:r>
        <w:t>СанПиН</w:t>
      </w:r>
      <w:r>
        <w:t xml:space="preserve"> 1.2.3685—21. </w:t>
      </w:r>
    </w:p>
  </w:footnote>
  <w:footnote w:id="8">
    <w:p w:rsidR="000962D4" w:rsidRDefault="00A82E42">
      <w:pPr>
        <w:pStyle w:val="footnotedescription"/>
        <w:spacing w:after="18" w:line="224" w:lineRule="auto"/>
        <w:ind w:right="71"/>
        <w:jc w:val="both"/>
      </w:pPr>
      <w:r>
        <w:rPr>
          <w:rStyle w:val="footnotemark"/>
        </w:rPr>
        <w:footnoteRef/>
      </w:r>
      <w:r>
        <w:t xml:space="preserve"> Статья</w:t>
      </w:r>
      <w:r>
        <w:t xml:space="preserve"> 9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26.06.2008 </w:t>
      </w:r>
      <w:r>
        <w:t>№</w:t>
      </w:r>
      <w:r>
        <w:t xml:space="preserve"> 102-</w:t>
      </w:r>
      <w:r>
        <w:t>ФЗ</w:t>
      </w:r>
      <w:r>
        <w:t xml:space="preserve"> «</w:t>
      </w:r>
      <w:r>
        <w:t>Об</w:t>
      </w:r>
      <w:r>
        <w:t xml:space="preserve"> </w:t>
      </w:r>
      <w:r>
        <w:t>обеспечении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t xml:space="preserve">»; </w:t>
      </w:r>
      <w:r>
        <w:t>постановление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16.11.2020 </w:t>
      </w:r>
      <w:r>
        <w:t>№</w:t>
      </w:r>
      <w:r>
        <w:t xml:space="preserve"> 1847 «</w:t>
      </w:r>
      <w:r>
        <w:t>Об</w:t>
      </w:r>
      <w:r>
        <w:t xml:space="preserve"> </w:t>
      </w:r>
      <w:r>
        <w:t>утверждении</w:t>
      </w:r>
      <w:r>
        <w:t xml:space="preserve"> </w:t>
      </w:r>
      <w:r>
        <w:t>перечня</w:t>
      </w:r>
      <w:r>
        <w:t xml:space="preserve"> </w:t>
      </w:r>
      <w:r>
        <w:t>измерений</w:t>
      </w:r>
      <w:r>
        <w:t xml:space="preserve">, </w:t>
      </w:r>
      <w:r>
        <w:t>относящихся</w:t>
      </w:r>
      <w:r>
        <w:t xml:space="preserve"> </w:t>
      </w:r>
      <w:r>
        <w:t>к</w:t>
      </w:r>
      <w:r>
        <w:t xml:space="preserve"> </w:t>
      </w:r>
      <w:r>
        <w:t>сфере</w:t>
      </w:r>
      <w:r>
        <w:t xml:space="preserve"> </w:t>
      </w:r>
      <w:r>
        <w:t>государственного</w:t>
      </w:r>
      <w:r>
        <w:t xml:space="preserve"> </w:t>
      </w:r>
      <w:r>
        <w:t>регулирования</w:t>
      </w:r>
      <w:r>
        <w:t xml:space="preserve"> </w:t>
      </w:r>
      <w:r>
        <w:t>обеспечения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t xml:space="preserve">». </w:t>
      </w:r>
    </w:p>
  </w:footnote>
  <w:footnote w:id="9">
    <w:p w:rsidR="000962D4" w:rsidRDefault="00A82E42">
      <w:pPr>
        <w:pStyle w:val="footnotedescription"/>
        <w:spacing w:after="16" w:line="232" w:lineRule="auto"/>
      </w:pPr>
      <w:r>
        <w:rPr>
          <w:rStyle w:val="footnotemark"/>
        </w:rPr>
        <w:footnoteRef/>
      </w:r>
      <w:r>
        <w:t xml:space="preserve"> fgis.gost.ru/fundmetrology/registry/4 – </w:t>
      </w:r>
      <w:r>
        <w:t>официальный</w:t>
      </w:r>
      <w:r>
        <w:t xml:space="preserve"> </w:t>
      </w:r>
      <w:r>
        <w:t>сайт</w:t>
      </w:r>
      <w:r>
        <w:t xml:space="preserve"> </w:t>
      </w:r>
      <w:r>
        <w:t>Федерального</w:t>
      </w:r>
      <w:r>
        <w:t xml:space="preserve"> </w:t>
      </w:r>
      <w:r>
        <w:t>информационного</w:t>
      </w:r>
      <w:r>
        <w:t xml:space="preserve"> </w:t>
      </w:r>
      <w:r>
        <w:t>фонда</w:t>
      </w:r>
      <w:r>
        <w:t xml:space="preserve"> </w:t>
      </w:r>
      <w:r>
        <w:t>по</w:t>
      </w:r>
      <w:r>
        <w:t xml:space="preserve"> </w:t>
      </w:r>
      <w:r>
        <w:t>обеспечению</w:t>
      </w:r>
      <w:r>
        <w:t xml:space="preserve"> </w:t>
      </w:r>
      <w:r>
        <w:t>единства</w:t>
      </w:r>
      <w:r>
        <w:t xml:space="preserve"> </w:t>
      </w:r>
      <w:r>
        <w:t>измерений</w:t>
      </w:r>
      <w:r>
        <w:t xml:space="preserve"> (</w:t>
      </w:r>
      <w:r>
        <w:t>в</w:t>
      </w:r>
      <w:r>
        <w:t xml:space="preserve"> </w:t>
      </w:r>
      <w:r>
        <w:t>свободном</w:t>
      </w:r>
      <w:r>
        <w:t xml:space="preserve"> </w:t>
      </w:r>
      <w:r>
        <w:t>доступе</w:t>
      </w:r>
      <w:r>
        <w:t xml:space="preserve">). </w:t>
      </w:r>
    </w:p>
  </w:footnote>
  <w:footnote w:id="10">
    <w:p w:rsidR="000962D4" w:rsidRDefault="00A82E42">
      <w:pPr>
        <w:pStyle w:val="footnotedescription"/>
        <w:spacing w:line="229" w:lineRule="auto"/>
        <w:jc w:val="both"/>
      </w:pPr>
      <w:r>
        <w:rPr>
          <w:rStyle w:val="footnotemark"/>
        </w:rPr>
        <w:footnoteRef/>
      </w:r>
      <w:r>
        <w:t xml:space="preserve"> СП</w:t>
      </w:r>
      <w:r>
        <w:t xml:space="preserve"> 52.13330.2016 «</w:t>
      </w:r>
      <w:r>
        <w:t>Естественное</w:t>
      </w:r>
      <w:r>
        <w:t xml:space="preserve"> </w:t>
      </w:r>
      <w:r>
        <w:t>и</w:t>
      </w:r>
      <w:r>
        <w:t xml:space="preserve"> </w:t>
      </w:r>
      <w:r>
        <w:t>искусственное</w:t>
      </w:r>
      <w:r>
        <w:t xml:space="preserve"> </w:t>
      </w:r>
      <w:r>
        <w:t>освещение</w:t>
      </w:r>
      <w:r>
        <w:t xml:space="preserve">. </w:t>
      </w:r>
      <w:r>
        <w:t>Актуализированная</w:t>
      </w:r>
      <w:r>
        <w:t xml:space="preserve"> </w:t>
      </w:r>
      <w:r>
        <w:t>редакция</w:t>
      </w:r>
      <w:r>
        <w:t xml:space="preserve"> </w:t>
      </w:r>
      <w:r>
        <w:t>СНиП</w:t>
      </w:r>
      <w:r>
        <w:t xml:space="preserve"> 23-05-95*», </w:t>
      </w:r>
      <w:r>
        <w:t>утвержденные</w:t>
      </w:r>
      <w:r>
        <w:t xml:space="preserve"> </w:t>
      </w:r>
      <w:r>
        <w:t>приказом</w:t>
      </w:r>
      <w:r>
        <w:t xml:space="preserve"> </w:t>
      </w:r>
      <w:r>
        <w:t>Минстроя</w:t>
      </w:r>
      <w:r>
        <w:t xml:space="preserve"> </w:t>
      </w:r>
      <w:r>
        <w:t>России</w:t>
      </w:r>
      <w:r>
        <w:t xml:space="preserve"> 07.1</w:t>
      </w:r>
      <w:r>
        <w:t xml:space="preserve">1.2016 </w:t>
      </w:r>
      <w:r>
        <w:t>№</w:t>
      </w:r>
      <w:r>
        <w:t xml:space="preserve"> 777/</w:t>
      </w:r>
      <w:r>
        <w:t>пр</w:t>
      </w:r>
      <w:r>
        <w:t xml:space="preserve"> </w:t>
      </w:r>
    </w:p>
  </w:footnote>
  <w:footnote w:id="11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ГОСТ</w:t>
      </w:r>
      <w:r>
        <w:t xml:space="preserve"> ISO/IEC 17025. </w:t>
      </w:r>
    </w:p>
  </w:footnote>
  <w:footnote w:id="12">
    <w:p w:rsidR="000962D4" w:rsidRDefault="00A82E42">
      <w:pPr>
        <w:pStyle w:val="footnotedescription"/>
        <w:spacing w:after="10" w:line="234" w:lineRule="auto"/>
        <w:jc w:val="both"/>
      </w:pPr>
      <w:r>
        <w:rPr>
          <w:rStyle w:val="footnotemark"/>
        </w:rPr>
        <w:footnoteRef/>
      </w:r>
      <w:r>
        <w:t xml:space="preserve"> Пункт</w:t>
      </w:r>
      <w:r>
        <w:t xml:space="preserve"> 7.2 </w:t>
      </w:r>
      <w:r>
        <w:t>ГОСТ</w:t>
      </w:r>
      <w:r>
        <w:t xml:space="preserve"> 24940 «</w:t>
      </w:r>
      <w:r>
        <w:t>Здания</w:t>
      </w:r>
      <w:r>
        <w:t xml:space="preserve"> </w:t>
      </w:r>
      <w:r>
        <w:t>и</w:t>
      </w:r>
      <w:r>
        <w:t xml:space="preserve"> </w:t>
      </w:r>
      <w:r>
        <w:t>сооружения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освещенности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20.10.2016 </w:t>
      </w:r>
      <w:r>
        <w:t>№</w:t>
      </w:r>
      <w:r>
        <w:t xml:space="preserve"> 1442-</w:t>
      </w:r>
      <w:r>
        <w:t>ст</w:t>
      </w:r>
      <w:r>
        <w:t xml:space="preserve"> (</w:t>
      </w:r>
      <w:r>
        <w:t>далее</w:t>
      </w:r>
      <w:r>
        <w:t xml:space="preserve"> – </w:t>
      </w:r>
      <w:r>
        <w:t>ГОСТ</w:t>
      </w:r>
      <w:r>
        <w:t xml:space="preserve"> 24940). </w:t>
      </w:r>
    </w:p>
  </w:footnote>
  <w:footnote w:id="13">
    <w:p w:rsidR="000962D4" w:rsidRDefault="00A82E42">
      <w:pPr>
        <w:pStyle w:val="footnotedescription"/>
        <w:spacing w:after="5"/>
      </w:pPr>
      <w:r>
        <w:rPr>
          <w:rStyle w:val="footnotemark"/>
        </w:rPr>
        <w:footnoteRef/>
      </w:r>
      <w:r>
        <w:t xml:space="preserve"> Пункт</w:t>
      </w:r>
      <w:r>
        <w:t xml:space="preserve"> 3.84 </w:t>
      </w:r>
      <w:r>
        <w:t>СП</w:t>
      </w:r>
      <w:r>
        <w:t xml:space="preserve"> 52.13330.2016. </w:t>
      </w:r>
    </w:p>
  </w:footnote>
  <w:footnote w:id="14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Раздел</w:t>
      </w:r>
      <w:r>
        <w:t xml:space="preserve"> 7.8 </w:t>
      </w:r>
      <w:r>
        <w:t>ГОСТ</w:t>
      </w:r>
      <w:r>
        <w:t xml:space="preserve"> ISO/IEC 17025. </w:t>
      </w:r>
    </w:p>
  </w:footnote>
  <w:footnote w:id="15">
    <w:p w:rsidR="000962D4" w:rsidRDefault="00A82E42">
      <w:pPr>
        <w:pStyle w:val="footnotedescription"/>
        <w:spacing w:after="5"/>
      </w:pPr>
      <w:r>
        <w:rPr>
          <w:rStyle w:val="footnotemark"/>
        </w:rPr>
        <w:footnoteRef/>
      </w:r>
      <w:r>
        <w:t xml:space="preserve"> Таблицы</w:t>
      </w:r>
      <w:r>
        <w:t xml:space="preserve"> 5.24, 5.25 </w:t>
      </w:r>
      <w:r>
        <w:t>СанПиН</w:t>
      </w:r>
      <w:r>
        <w:t xml:space="preserve"> 1.2.3685—21. </w:t>
      </w:r>
    </w:p>
  </w:footnote>
  <w:footnote w:id="16">
    <w:p w:rsidR="000962D4" w:rsidRDefault="00A82E42">
      <w:pPr>
        <w:pStyle w:val="footnotedescription"/>
        <w:spacing w:after="13"/>
      </w:pPr>
      <w:r>
        <w:rPr>
          <w:rStyle w:val="footnotemark"/>
        </w:rPr>
        <w:footnoteRef/>
      </w:r>
      <w:r>
        <w:t xml:space="preserve"> СП</w:t>
      </w:r>
      <w:r>
        <w:t xml:space="preserve"> 52.13330.2016; </w:t>
      </w:r>
      <w:r>
        <w:t>СП</w:t>
      </w:r>
      <w:r>
        <w:t xml:space="preserve"> 367.1325800.2017. </w:t>
      </w:r>
    </w:p>
  </w:footnote>
  <w:footnote w:id="17">
    <w:p w:rsidR="000962D4" w:rsidRDefault="00A82E42">
      <w:pPr>
        <w:pStyle w:val="footnotedescription"/>
        <w:spacing w:after="20" w:line="230" w:lineRule="auto"/>
        <w:ind w:right="70"/>
        <w:jc w:val="both"/>
      </w:pPr>
      <w:r>
        <w:rPr>
          <w:rStyle w:val="footnotemark"/>
        </w:rPr>
        <w:footnoteRef/>
      </w:r>
      <w:r>
        <w:t xml:space="preserve"> Таблицы</w:t>
      </w:r>
      <w:r>
        <w:t xml:space="preserve"> 5.25 (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на</w:t>
      </w:r>
      <w:r>
        <w:t xml:space="preserve"> </w:t>
      </w:r>
      <w:r>
        <w:t>промышленных</w:t>
      </w:r>
      <w:r>
        <w:t xml:space="preserve"> </w:t>
      </w:r>
      <w:r>
        <w:t>предприятиях</w:t>
      </w:r>
      <w:r>
        <w:t>), 5.25 (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общественных</w:t>
      </w:r>
      <w:r>
        <w:t xml:space="preserve"> </w:t>
      </w:r>
      <w:r>
        <w:t>зданий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сопутствующих</w:t>
      </w:r>
      <w:r>
        <w:t xml:space="preserve"> </w:t>
      </w:r>
      <w:r>
        <w:t>им</w:t>
      </w:r>
      <w:r>
        <w:t xml:space="preserve"> </w:t>
      </w:r>
      <w:r>
        <w:t>производственных</w:t>
      </w:r>
      <w:r>
        <w:t xml:space="preserve"> </w:t>
      </w:r>
      <w:r>
        <w:t>помещениях</w:t>
      </w:r>
      <w:r>
        <w:t xml:space="preserve">) </w:t>
      </w:r>
      <w:r>
        <w:t>СанПиН</w:t>
      </w:r>
      <w:r>
        <w:t xml:space="preserve"> 1.2.3685—21. </w:t>
      </w:r>
    </w:p>
  </w:footnote>
  <w:footnote w:id="18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СП</w:t>
      </w:r>
      <w:r>
        <w:t xml:space="preserve"> 23-102-2003 «</w:t>
      </w:r>
      <w:r>
        <w:t>Естественное</w:t>
      </w:r>
      <w:r>
        <w:t xml:space="preserve"> </w:t>
      </w:r>
      <w:r>
        <w:t>освещение</w:t>
      </w:r>
      <w:r>
        <w:t xml:space="preserve"> </w:t>
      </w:r>
      <w:r>
        <w:t>жилых</w:t>
      </w:r>
      <w:r>
        <w:t xml:space="preserve"> </w:t>
      </w:r>
      <w:r>
        <w:t>и</w:t>
      </w:r>
      <w:r>
        <w:t xml:space="preserve"> </w:t>
      </w:r>
      <w:r>
        <w:t>общественных</w:t>
      </w:r>
      <w:r>
        <w:t xml:space="preserve"> </w:t>
      </w:r>
      <w:r>
        <w:t>зданий</w:t>
      </w:r>
      <w:r>
        <w:t xml:space="preserve">». </w:t>
      </w:r>
    </w:p>
  </w:footnote>
  <w:footnote w:id="19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СанПиН 1.2.3685—21. </w:t>
      </w:r>
    </w:p>
  </w:footnote>
  <w:footnote w:id="20">
    <w:p w:rsidR="000962D4" w:rsidRDefault="00A82E42">
      <w:pPr>
        <w:pStyle w:val="footnotedescription"/>
        <w:spacing w:after="19" w:line="235" w:lineRule="auto"/>
        <w:jc w:val="both"/>
      </w:pPr>
      <w:r>
        <w:rPr>
          <w:rStyle w:val="footnotemark"/>
        </w:rPr>
        <w:footnoteRef/>
      </w:r>
      <w:r>
        <w:t xml:space="preserve"> Пункт</w:t>
      </w:r>
      <w:r>
        <w:t xml:space="preserve"> 5.3 </w:t>
      </w:r>
      <w:r>
        <w:t>ГОСТ</w:t>
      </w:r>
      <w:r>
        <w:t xml:space="preserve"> 33393 «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>»,</w:t>
      </w:r>
      <w:r>
        <w:t xml:space="preserve"> </w:t>
      </w:r>
      <w:r>
        <w:t>введенного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30.11.2015 </w:t>
      </w:r>
      <w:r>
        <w:t>№</w:t>
      </w:r>
      <w:r>
        <w:t xml:space="preserve"> 2079-</w:t>
      </w:r>
      <w:r>
        <w:t>ст</w:t>
      </w:r>
      <w:r>
        <w:t xml:space="preserve"> (</w:t>
      </w:r>
      <w:r>
        <w:t>далее</w:t>
      </w:r>
      <w:r>
        <w:t xml:space="preserve"> – </w:t>
      </w:r>
      <w:r>
        <w:t>ГОСТ</w:t>
      </w:r>
      <w:r>
        <w:t xml:space="preserve"> 33393). </w:t>
      </w:r>
    </w:p>
  </w:footnote>
  <w:footnote w:id="21">
    <w:p w:rsidR="000962D4" w:rsidRDefault="00A82E42">
      <w:pPr>
        <w:pStyle w:val="footnotedescription"/>
        <w:spacing w:after="22" w:line="230" w:lineRule="auto"/>
        <w:ind w:right="72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</w:t>
      </w:r>
      <w:r>
        <w:t>Р</w:t>
      </w:r>
      <w:r>
        <w:t xml:space="preserve"> 8.971 «</w:t>
      </w:r>
      <w:r>
        <w:t>Лампы</w:t>
      </w:r>
      <w:r>
        <w:t xml:space="preserve">, </w:t>
      </w:r>
      <w:r>
        <w:t>светильники</w:t>
      </w:r>
      <w:r>
        <w:t xml:space="preserve"> </w:t>
      </w:r>
      <w:r>
        <w:t>и</w:t>
      </w:r>
      <w:r>
        <w:t xml:space="preserve"> </w:t>
      </w:r>
      <w:r>
        <w:t>модули</w:t>
      </w:r>
      <w:r>
        <w:t xml:space="preserve"> </w:t>
      </w:r>
      <w:r>
        <w:t>светодиодные</w:t>
      </w:r>
      <w:r>
        <w:t xml:space="preserve">. </w:t>
      </w:r>
      <w:r>
        <w:t>Методы</w:t>
      </w:r>
      <w:r>
        <w:t xml:space="preserve"> </w:t>
      </w:r>
      <w:r>
        <w:t>измерения</w:t>
      </w:r>
      <w:r>
        <w:t xml:space="preserve"> </w:t>
      </w:r>
      <w:r>
        <w:t>фотометрических</w:t>
      </w:r>
      <w:r>
        <w:t xml:space="preserve"> </w:t>
      </w:r>
      <w:r>
        <w:t>и</w:t>
      </w:r>
      <w:r>
        <w:t xml:space="preserve"> </w:t>
      </w:r>
      <w:r>
        <w:t>колориметрических</w:t>
      </w:r>
      <w:r>
        <w:t xml:space="preserve"> </w:t>
      </w:r>
      <w:r>
        <w:t>характеристик</w:t>
      </w:r>
      <w:r>
        <w:t xml:space="preserve">», </w:t>
      </w:r>
      <w:r>
        <w:t>введенный</w:t>
      </w:r>
      <w:r>
        <w:t xml:space="preserve"> </w:t>
      </w:r>
      <w:r>
        <w:t>приказом</w:t>
      </w:r>
      <w:r>
        <w:t xml:space="preserve"> </w:t>
      </w:r>
      <w:r>
        <w:t>Росстандарта</w:t>
      </w:r>
      <w:r>
        <w:t xml:space="preserve"> </w:t>
      </w:r>
      <w:r>
        <w:t>от</w:t>
      </w:r>
      <w:r>
        <w:t xml:space="preserve"> 20.08.2019 </w:t>
      </w:r>
      <w:r>
        <w:t>№</w:t>
      </w:r>
      <w:r>
        <w:t xml:space="preserve"> 518-</w:t>
      </w:r>
      <w:r>
        <w:t>ст</w:t>
      </w:r>
      <w:r>
        <w:t xml:space="preserve"> (</w:t>
      </w:r>
      <w:r>
        <w:t>далее</w:t>
      </w:r>
      <w:r>
        <w:t xml:space="preserve"> – </w:t>
      </w:r>
      <w:r>
        <w:t>ГОСТ</w:t>
      </w:r>
      <w:r>
        <w:t xml:space="preserve"> </w:t>
      </w:r>
      <w:r>
        <w:t>Р</w:t>
      </w:r>
      <w:r>
        <w:t xml:space="preserve"> 8.971). </w:t>
      </w:r>
    </w:p>
  </w:footnote>
  <w:footnote w:id="22">
    <w:p w:rsidR="000962D4" w:rsidRDefault="00A82E42">
      <w:pPr>
        <w:pStyle w:val="footnotedescription"/>
        <w:spacing w:line="232" w:lineRule="auto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</w:t>
      </w:r>
      <w:r>
        <w:t>Р</w:t>
      </w:r>
      <w:r>
        <w:t xml:space="preserve"> 8.971; </w:t>
      </w:r>
      <w:r>
        <w:t>СВМТ</w:t>
      </w:r>
      <w:r>
        <w:t xml:space="preserve">.424179.001-01 </w:t>
      </w:r>
      <w:r>
        <w:t>МИ</w:t>
      </w:r>
      <w:r>
        <w:t xml:space="preserve"> (</w:t>
      </w:r>
      <w:r>
        <w:t>№</w:t>
      </w:r>
      <w:r>
        <w:t xml:space="preserve"> </w:t>
      </w:r>
      <w:r>
        <w:t>ФР</w:t>
      </w:r>
      <w:r>
        <w:t>.1.37.2019.34052) «</w:t>
      </w:r>
      <w:r>
        <w:t>Методика</w:t>
      </w:r>
      <w:r>
        <w:t xml:space="preserve"> </w:t>
      </w:r>
      <w:r>
        <w:t>измерений</w:t>
      </w:r>
      <w:r>
        <w:t xml:space="preserve"> </w:t>
      </w:r>
      <w:r>
        <w:t>параметров</w:t>
      </w:r>
      <w:r>
        <w:t xml:space="preserve"> </w:t>
      </w:r>
      <w:r>
        <w:t>освещения</w:t>
      </w:r>
      <w:r>
        <w:t xml:space="preserve"> </w:t>
      </w:r>
      <w:r>
        <w:t>приборами</w:t>
      </w:r>
      <w:r>
        <w:t xml:space="preserve"> </w:t>
      </w:r>
      <w:r>
        <w:t>еЛайт</w:t>
      </w:r>
      <w:r>
        <w:t xml:space="preserve">». </w:t>
      </w:r>
    </w:p>
  </w:footnote>
  <w:footnote w:id="23">
    <w:p w:rsidR="000962D4" w:rsidRDefault="00A82E42">
      <w:pPr>
        <w:pStyle w:val="footnotedescription"/>
        <w:spacing w:line="231" w:lineRule="auto"/>
        <w:jc w:val="both"/>
      </w:pPr>
      <w:r>
        <w:rPr>
          <w:rStyle w:val="footnotemark"/>
        </w:rPr>
        <w:footnoteRef/>
      </w:r>
      <w:r>
        <w:t xml:space="preserve"> МИ</w:t>
      </w:r>
      <w:r>
        <w:t xml:space="preserve"> </w:t>
      </w:r>
      <w:r>
        <w:t>СС</w:t>
      </w:r>
      <w:r>
        <w:t>.</w:t>
      </w:r>
      <w:r>
        <w:t>ИНТ</w:t>
      </w:r>
      <w:r>
        <w:t>-07.01 «</w:t>
      </w:r>
      <w:r>
        <w:t>Методика</w:t>
      </w:r>
      <w:r>
        <w:t xml:space="preserve"> </w:t>
      </w:r>
      <w:r>
        <w:t>измерений</w:t>
      </w:r>
      <w:r>
        <w:t xml:space="preserve"> </w:t>
      </w:r>
      <w:r>
        <w:t>показателей</w:t>
      </w:r>
      <w:r>
        <w:t xml:space="preserve"> </w:t>
      </w:r>
      <w:r>
        <w:t>световой</w:t>
      </w:r>
      <w:r>
        <w:t xml:space="preserve"> </w:t>
      </w:r>
      <w:r>
        <w:t>среды</w:t>
      </w:r>
      <w:r>
        <w:t xml:space="preserve"> </w:t>
      </w:r>
      <w:r>
        <w:t>для</w:t>
      </w:r>
      <w:r>
        <w:t xml:space="preserve"> </w:t>
      </w:r>
      <w:r>
        <w:t>целей</w:t>
      </w:r>
      <w:r>
        <w:t xml:space="preserve"> </w:t>
      </w:r>
      <w:r>
        <w:t>специальной</w:t>
      </w:r>
      <w:r>
        <w:t xml:space="preserve"> </w:t>
      </w:r>
      <w:r>
        <w:t>оценки</w:t>
      </w:r>
      <w:r>
        <w:t xml:space="preserve"> </w:t>
      </w:r>
      <w:r>
        <w:t>условий</w:t>
      </w:r>
      <w:r>
        <w:t xml:space="preserve"> </w:t>
      </w:r>
      <w:r>
        <w:t>труда</w:t>
      </w:r>
      <w:r>
        <w:t xml:space="preserve">». </w:t>
      </w:r>
    </w:p>
  </w:footnote>
  <w:footnote w:id="24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Пункт</w:t>
      </w:r>
      <w:r>
        <w:t xml:space="preserve"> 5.6.1 </w:t>
      </w:r>
      <w:r>
        <w:t>ГОСТ</w:t>
      </w:r>
      <w:r>
        <w:t xml:space="preserve"> 24940; </w:t>
      </w:r>
      <w:r>
        <w:t>пункт</w:t>
      </w:r>
      <w:r>
        <w:t xml:space="preserve"> 5.5 </w:t>
      </w:r>
      <w:r>
        <w:t>ГОСТ</w:t>
      </w:r>
      <w:r>
        <w:t xml:space="preserve"> 33393; </w:t>
      </w:r>
      <w:r>
        <w:t>пункт</w:t>
      </w:r>
      <w:r>
        <w:t xml:space="preserve"> 4.3</w:t>
      </w:r>
      <w:r>
        <w:t>а</w:t>
      </w:r>
      <w:r>
        <w:t xml:space="preserve"> </w:t>
      </w:r>
      <w:r>
        <w:t>СП</w:t>
      </w:r>
      <w:r>
        <w:t xml:space="preserve"> 52.13330.2016. </w:t>
      </w:r>
    </w:p>
  </w:footnote>
  <w:footnote w:id="25">
    <w:p w:rsidR="000962D4" w:rsidRDefault="00A82E42">
      <w:pPr>
        <w:pStyle w:val="footnotedescription"/>
        <w:spacing w:after="9"/>
      </w:pPr>
      <w:r>
        <w:rPr>
          <w:rStyle w:val="footnotemark"/>
        </w:rPr>
        <w:footnoteRef/>
      </w:r>
      <w:r>
        <w:t xml:space="preserve"> Глава</w:t>
      </w:r>
      <w:r>
        <w:t xml:space="preserve"> V </w:t>
      </w:r>
      <w:r>
        <w:t>СанПиН</w:t>
      </w:r>
      <w:r>
        <w:t xml:space="preserve"> 1.2.3685—21. </w:t>
      </w:r>
    </w:p>
  </w:footnote>
  <w:footnote w:id="26">
    <w:p w:rsidR="000962D4" w:rsidRDefault="00A82E42">
      <w:pPr>
        <w:pStyle w:val="footnotedescription"/>
        <w:spacing w:after="5"/>
      </w:pPr>
      <w:r>
        <w:rPr>
          <w:rStyle w:val="footnotemark"/>
        </w:rPr>
        <w:footnoteRef/>
      </w:r>
      <w:r>
        <w:t xml:space="preserve"> Таблица</w:t>
      </w:r>
      <w:r>
        <w:t xml:space="preserve"> </w:t>
      </w:r>
      <w:r>
        <w:t>Б</w:t>
      </w:r>
      <w:r>
        <w:t xml:space="preserve">.1 </w:t>
      </w:r>
      <w:r>
        <w:t>ГОСТ</w:t>
      </w:r>
      <w:r>
        <w:t xml:space="preserve"> 24940. </w:t>
      </w:r>
    </w:p>
  </w:footnote>
  <w:footnote w:id="27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Таблица</w:t>
      </w:r>
      <w:r>
        <w:t xml:space="preserve"> </w:t>
      </w:r>
      <w:r>
        <w:t>В</w:t>
      </w:r>
      <w:r>
        <w:t xml:space="preserve">.1 </w:t>
      </w:r>
      <w:r>
        <w:t>ГОСТ</w:t>
      </w:r>
      <w:r>
        <w:t xml:space="preserve"> 33393. </w:t>
      </w:r>
    </w:p>
  </w:footnote>
  <w:footnote w:id="28">
    <w:p w:rsidR="000962D4" w:rsidRDefault="00A82E42">
      <w:pPr>
        <w:pStyle w:val="footnotedescription"/>
        <w:spacing w:line="230" w:lineRule="auto"/>
        <w:ind w:right="71"/>
        <w:jc w:val="both"/>
      </w:pPr>
      <w:r>
        <w:rPr>
          <w:rStyle w:val="footnotemark"/>
        </w:rPr>
        <w:footnoteRef/>
      </w:r>
      <w:r>
        <w:t xml:space="preserve"> ГОСТ</w:t>
      </w:r>
      <w:r>
        <w:t xml:space="preserve"> </w:t>
      </w:r>
      <w:r>
        <w:t>Р</w:t>
      </w:r>
      <w:r>
        <w:t xml:space="preserve"> 50949 «</w:t>
      </w:r>
      <w:r>
        <w:t>Средства</w:t>
      </w:r>
      <w:r>
        <w:t xml:space="preserve"> </w:t>
      </w:r>
      <w:r>
        <w:t>отображения</w:t>
      </w:r>
      <w:r>
        <w:t xml:space="preserve"> </w:t>
      </w:r>
      <w:r>
        <w:t>информации</w:t>
      </w:r>
      <w:r>
        <w:t xml:space="preserve"> </w:t>
      </w:r>
      <w:r>
        <w:t>индивидуального</w:t>
      </w:r>
      <w:r>
        <w:t xml:space="preserve"> </w:t>
      </w:r>
      <w:r>
        <w:t>пользования</w:t>
      </w:r>
      <w:r>
        <w:t xml:space="preserve">. </w:t>
      </w:r>
      <w:r>
        <w:t>Методы</w:t>
      </w:r>
      <w:r>
        <w:t xml:space="preserve"> </w:t>
      </w:r>
      <w:r>
        <w:t>измерений</w:t>
      </w:r>
      <w:r>
        <w:t xml:space="preserve"> </w:t>
      </w:r>
      <w:r>
        <w:t>и</w:t>
      </w:r>
      <w:r>
        <w:t xml:space="preserve"> </w:t>
      </w:r>
      <w:r>
        <w:t>оценки</w:t>
      </w:r>
      <w:r>
        <w:t xml:space="preserve"> </w:t>
      </w:r>
      <w:r>
        <w:t>эргономических</w:t>
      </w:r>
      <w:r>
        <w:t xml:space="preserve"> </w:t>
      </w:r>
      <w:r>
        <w:t>параметров</w:t>
      </w:r>
      <w:r>
        <w:t xml:space="preserve"> </w:t>
      </w:r>
      <w:r>
        <w:t>и</w:t>
      </w:r>
      <w:r>
        <w:t xml:space="preserve"> </w:t>
      </w:r>
      <w:r>
        <w:t>параметров</w:t>
      </w:r>
      <w:r>
        <w:t xml:space="preserve"> </w:t>
      </w:r>
      <w:r>
        <w:t>безопасности</w:t>
      </w:r>
      <w:r>
        <w:t xml:space="preserve">», </w:t>
      </w:r>
      <w:r>
        <w:t>введенный</w:t>
      </w:r>
      <w:r>
        <w:t xml:space="preserve"> </w:t>
      </w:r>
      <w:r>
        <w:t>в</w:t>
      </w:r>
      <w:r>
        <w:t xml:space="preserve"> </w:t>
      </w:r>
      <w:r>
        <w:t>действие</w:t>
      </w:r>
      <w:r>
        <w:t xml:space="preserve"> </w:t>
      </w:r>
      <w:r>
        <w:t>постановлением</w:t>
      </w:r>
      <w:r>
        <w:t xml:space="preserve"> </w:t>
      </w:r>
      <w:r>
        <w:t>Госстандарта</w:t>
      </w:r>
      <w:r>
        <w:t xml:space="preserve"> </w:t>
      </w:r>
      <w:r>
        <w:t>России</w:t>
      </w:r>
      <w:r>
        <w:t xml:space="preserve"> </w:t>
      </w:r>
      <w:r>
        <w:t>от</w:t>
      </w:r>
      <w:r>
        <w:t xml:space="preserve"> 25.12.2001 </w:t>
      </w:r>
      <w:r>
        <w:t>№</w:t>
      </w:r>
      <w:r>
        <w:t xml:space="preserve"> 576-</w:t>
      </w:r>
      <w:r>
        <w:t>ст</w:t>
      </w:r>
      <w:r>
        <w:t xml:space="preserve">. </w:t>
      </w:r>
    </w:p>
  </w:footnote>
  <w:footnote w:id="29">
    <w:p w:rsidR="000962D4" w:rsidRDefault="00A82E42">
      <w:pPr>
        <w:pStyle w:val="footnotedescription"/>
        <w:spacing w:line="265" w:lineRule="auto"/>
        <w:ind w:right="4562"/>
      </w:pPr>
      <w:r>
        <w:rPr>
          <w:rStyle w:val="footnotemark"/>
        </w:rPr>
        <w:footnoteRef/>
      </w:r>
      <w:r>
        <w:t xml:space="preserve"> ГОСТ</w:t>
      </w:r>
      <w:r>
        <w:t xml:space="preserve"> ISO/IEC 17025. </w:t>
      </w:r>
      <w:r>
        <w:rPr>
          <w:vertAlign w:val="superscript"/>
        </w:rPr>
        <w:t>32</w:t>
      </w:r>
      <w:r>
        <w:t xml:space="preserve"> </w:t>
      </w:r>
      <w:r>
        <w:t>ГОСТ</w:t>
      </w:r>
      <w:r>
        <w:t xml:space="preserve"> 24940. </w:t>
      </w:r>
    </w:p>
  </w:footnote>
  <w:footnote w:id="30">
    <w:p w:rsidR="000962D4" w:rsidRDefault="00A82E42">
      <w:pPr>
        <w:pStyle w:val="footnotedescription"/>
        <w:spacing w:after="15"/>
      </w:pPr>
      <w:r>
        <w:rPr>
          <w:rStyle w:val="footnotemark"/>
        </w:rPr>
        <w:footnoteRef/>
      </w:r>
      <w:r>
        <w:t xml:space="preserve"> ГОСТ</w:t>
      </w:r>
      <w:r>
        <w:t xml:space="preserve"> 33393. </w:t>
      </w:r>
    </w:p>
  </w:footnote>
  <w:footnote w:id="31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Раздел</w:t>
      </w:r>
      <w:r>
        <w:t xml:space="preserve"> 7.8 </w:t>
      </w:r>
      <w:r>
        <w:t>ГОСТ</w:t>
      </w:r>
      <w:r>
        <w:t xml:space="preserve"> ISO/IEC 17025. </w:t>
      </w:r>
    </w:p>
  </w:footnote>
  <w:footnote w:id="32">
    <w:p w:rsidR="000962D4" w:rsidRDefault="00A82E42">
      <w:pPr>
        <w:pStyle w:val="footnotedescription"/>
        <w:spacing w:line="236" w:lineRule="auto"/>
        <w:ind w:right="70"/>
        <w:jc w:val="both"/>
      </w:pPr>
      <w:r>
        <w:rPr>
          <w:rStyle w:val="footnotemark"/>
        </w:rPr>
        <w:footnoteRef/>
      </w:r>
      <w:r>
        <w:t xml:space="preserve"> Табл</w:t>
      </w:r>
      <w:r>
        <w:t>. 5.23, 5.25 (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на</w:t>
      </w:r>
      <w:r>
        <w:t xml:space="preserve"> </w:t>
      </w:r>
      <w:r>
        <w:t>промышленных</w:t>
      </w:r>
      <w:r>
        <w:t xml:space="preserve"> </w:t>
      </w:r>
      <w:r>
        <w:t>предприятиях</w:t>
      </w:r>
      <w:r>
        <w:t>), 5.25 (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общественных</w:t>
      </w:r>
      <w:r>
        <w:t xml:space="preserve"> </w:t>
      </w:r>
      <w:r>
        <w:t>зданий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сопутствующих</w:t>
      </w:r>
      <w:r>
        <w:t xml:space="preserve"> </w:t>
      </w:r>
      <w:r>
        <w:t>им</w:t>
      </w:r>
      <w:r>
        <w:t xml:space="preserve"> </w:t>
      </w:r>
      <w:r>
        <w:t>производственных</w:t>
      </w:r>
      <w:r>
        <w:t xml:space="preserve"> </w:t>
      </w:r>
      <w:r>
        <w:t>помещениях</w:t>
      </w:r>
      <w:r>
        <w:t xml:space="preserve">) </w:t>
      </w:r>
      <w:r>
        <w:t>СанПиН</w:t>
      </w:r>
      <w:r>
        <w:t xml:space="preserve"> 1.2.3685—21.  </w:t>
      </w:r>
      <w:r>
        <w:rPr>
          <w:vertAlign w:val="superscript"/>
        </w:rPr>
        <w:t>36</w:t>
      </w:r>
      <w:r>
        <w:t xml:space="preserve"> </w:t>
      </w:r>
      <w:r>
        <w:t>Табл</w:t>
      </w:r>
      <w:r>
        <w:t>. 5.25 (</w:t>
      </w:r>
      <w:r>
        <w:t>Требовани</w:t>
      </w:r>
      <w:r>
        <w:t>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на</w:t>
      </w:r>
      <w:r>
        <w:t xml:space="preserve"> </w:t>
      </w:r>
      <w:r>
        <w:t>промышленных</w:t>
      </w:r>
      <w:r>
        <w:t xml:space="preserve"> </w:t>
      </w:r>
      <w:r>
        <w:t>предприятиях</w:t>
      </w:r>
      <w:r>
        <w:t>), 5.25 (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освещению</w:t>
      </w:r>
      <w:r>
        <w:t xml:space="preserve"> </w:t>
      </w:r>
      <w:r>
        <w:t>рабочих</w:t>
      </w:r>
      <w:r>
        <w:t xml:space="preserve"> </w:t>
      </w:r>
      <w:r>
        <w:t>мест</w:t>
      </w:r>
      <w:r>
        <w:t xml:space="preserve"> </w:t>
      </w:r>
      <w:r>
        <w:t>в</w:t>
      </w:r>
      <w:r>
        <w:t xml:space="preserve"> </w:t>
      </w:r>
      <w:r>
        <w:t>помещениях</w:t>
      </w:r>
      <w:r>
        <w:t xml:space="preserve"> </w:t>
      </w:r>
      <w:r>
        <w:t>общественных</w:t>
      </w:r>
      <w:r>
        <w:t xml:space="preserve"> </w:t>
      </w:r>
      <w:r>
        <w:t>зданий</w:t>
      </w:r>
      <w:r>
        <w:t xml:space="preserve">,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сопутствующих</w:t>
      </w:r>
      <w:r>
        <w:t xml:space="preserve"> </w:t>
      </w:r>
      <w:r>
        <w:t>им</w:t>
      </w:r>
      <w:r>
        <w:t xml:space="preserve"> </w:t>
      </w:r>
      <w:r>
        <w:t>производственных</w:t>
      </w:r>
      <w:r>
        <w:t xml:space="preserve"> </w:t>
      </w:r>
      <w:r>
        <w:t>помещениях</w:t>
      </w:r>
      <w:r>
        <w:t xml:space="preserve">), </w:t>
      </w:r>
      <w:r>
        <w:t>СанПиН</w:t>
      </w:r>
      <w:r>
        <w:t xml:space="preserve"> 1.2.3685—21. </w:t>
      </w:r>
    </w:p>
  </w:footnote>
  <w:footnote w:id="33">
    <w:p w:rsidR="000962D4" w:rsidRDefault="00A82E42">
      <w:pPr>
        <w:pStyle w:val="footnotedescription"/>
        <w:spacing w:after="5"/>
      </w:pPr>
      <w:r>
        <w:rPr>
          <w:rStyle w:val="footnotemark"/>
        </w:rPr>
        <w:footnoteRef/>
      </w:r>
      <w:r>
        <w:t xml:space="preserve"> СанПиН</w:t>
      </w:r>
      <w:r>
        <w:t xml:space="preserve"> 1.2.3685—21. </w:t>
      </w:r>
    </w:p>
  </w:footnote>
  <w:footnote w:id="34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СанПиН</w:t>
      </w:r>
      <w:r>
        <w:t xml:space="preserve"> 1.2.3685—21. </w:t>
      </w:r>
    </w:p>
  </w:footnote>
  <w:footnote w:id="35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Глава</w:t>
      </w:r>
      <w:r>
        <w:t xml:space="preserve"> V </w:t>
      </w:r>
      <w:r>
        <w:t>СанПиН</w:t>
      </w:r>
      <w:r>
        <w:t xml:space="preserve"> 1.2.3685—21. </w:t>
      </w:r>
    </w:p>
  </w:footnote>
  <w:footnote w:id="36">
    <w:p w:rsidR="000962D4" w:rsidRDefault="00A82E42">
      <w:pPr>
        <w:pStyle w:val="footnotedescription"/>
      </w:pPr>
      <w:r>
        <w:rPr>
          <w:rStyle w:val="footnotemark"/>
        </w:rPr>
        <w:footnoteRef/>
      </w:r>
      <w:r>
        <w:t xml:space="preserve"> СП</w:t>
      </w:r>
      <w:r>
        <w:t xml:space="preserve"> 52.13330.2016. </w:t>
      </w:r>
    </w:p>
  </w:footnote>
  <w:footnote w:id="37">
    <w:p w:rsidR="000962D4" w:rsidRDefault="00A82E42">
      <w:pPr>
        <w:pStyle w:val="footnotedescription"/>
        <w:spacing w:line="224" w:lineRule="auto"/>
        <w:ind w:right="69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b/>
        </w:rPr>
        <w:t>Примечание:</w:t>
      </w:r>
      <w:r>
        <w:t xml:space="preserve"> </w:t>
      </w:r>
      <w:r>
        <w:t>Коэффициент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учитывает</w:t>
      </w:r>
      <w:r>
        <w:t xml:space="preserve"> </w:t>
      </w:r>
      <w:r>
        <w:t>пульсацию</w:t>
      </w:r>
      <w:r>
        <w:t xml:space="preserve"> </w:t>
      </w:r>
      <w:r>
        <w:t>светового</w:t>
      </w:r>
      <w:r>
        <w:t xml:space="preserve"> </w:t>
      </w:r>
      <w:r>
        <w:t>потока</w:t>
      </w:r>
      <w:r>
        <w:t xml:space="preserve"> </w:t>
      </w:r>
      <w:r>
        <w:t>до</w:t>
      </w:r>
      <w:r>
        <w:t xml:space="preserve"> 300 </w:t>
      </w:r>
      <w:r>
        <w:t>Гц</w:t>
      </w:r>
      <w:r>
        <w:t xml:space="preserve">. </w:t>
      </w:r>
      <w:r>
        <w:t>Пульсация</w:t>
      </w:r>
      <w:r>
        <w:t xml:space="preserve"> </w:t>
      </w:r>
      <w:r>
        <w:t>освещенности</w:t>
      </w:r>
      <w:r>
        <w:t xml:space="preserve"> </w:t>
      </w:r>
      <w:r>
        <w:t>свыше</w:t>
      </w:r>
      <w:r>
        <w:t xml:space="preserve"> 300 </w:t>
      </w:r>
      <w:r>
        <w:t>Гц</w:t>
      </w:r>
      <w:r>
        <w:t xml:space="preserve"> </w:t>
      </w:r>
      <w:r>
        <w:t>не</w:t>
      </w:r>
      <w:r>
        <w:t xml:space="preserve"> </w:t>
      </w:r>
      <w:r>
        <w:t>оказывает</w:t>
      </w:r>
      <w:r>
        <w:t xml:space="preserve"> </w:t>
      </w:r>
      <w:r>
        <w:t>влияния</w:t>
      </w:r>
      <w:r>
        <w:t xml:space="preserve"> </w:t>
      </w:r>
      <w:r>
        <w:t>на</w:t>
      </w:r>
      <w:r>
        <w:t xml:space="preserve"> </w:t>
      </w:r>
      <w:r>
        <w:t>общую</w:t>
      </w:r>
      <w:r>
        <w:t xml:space="preserve"> </w:t>
      </w:r>
      <w:r>
        <w:t>и</w:t>
      </w:r>
      <w:r>
        <w:t xml:space="preserve"> </w:t>
      </w:r>
      <w:r>
        <w:t>зрительную</w:t>
      </w:r>
      <w:r>
        <w:t xml:space="preserve"> </w:t>
      </w:r>
      <w:r>
        <w:t>работоспособность</w:t>
      </w:r>
      <w:r>
        <w:t xml:space="preserve">. </w:t>
      </w:r>
      <w:r>
        <w:t>Соблюдени</w:t>
      </w:r>
      <w:r>
        <w:t>е</w:t>
      </w:r>
      <w:r>
        <w:t xml:space="preserve"> </w:t>
      </w:r>
      <w:r>
        <w:t>норм</w:t>
      </w:r>
      <w:r>
        <w:t xml:space="preserve"> </w:t>
      </w:r>
      <w:r>
        <w:t>коэффициента</w:t>
      </w:r>
      <w:r>
        <w:t xml:space="preserve"> </w:t>
      </w:r>
      <w:r>
        <w:t>пульсации</w:t>
      </w:r>
      <w:r>
        <w:t xml:space="preserve"> </w:t>
      </w:r>
      <w:r>
        <w:t>освещенности</w:t>
      </w:r>
      <w:r>
        <w:t xml:space="preserve"> </w:t>
      </w:r>
      <w:r>
        <w:t>позволяет</w:t>
      </w:r>
      <w:r>
        <w:t xml:space="preserve"> </w:t>
      </w:r>
      <w:r>
        <w:t>предотвратить</w:t>
      </w:r>
      <w:r>
        <w:t xml:space="preserve"> </w:t>
      </w:r>
      <w:r>
        <w:t>отрицательное</w:t>
      </w:r>
      <w:r>
        <w:t xml:space="preserve"> </w:t>
      </w:r>
      <w:r>
        <w:t>влияние</w:t>
      </w:r>
      <w:r>
        <w:t xml:space="preserve"> </w:t>
      </w:r>
      <w:r>
        <w:t>стробоскопического</w:t>
      </w:r>
      <w:r>
        <w:t xml:space="preserve"> </w:t>
      </w:r>
      <w:r>
        <w:t>эффекта</w:t>
      </w:r>
      <w:r>
        <w:t xml:space="preserve"> </w:t>
      </w:r>
      <w:r>
        <w:t>и</w:t>
      </w:r>
      <w:r>
        <w:t xml:space="preserve"> </w:t>
      </w:r>
      <w:r>
        <w:t>снизить</w:t>
      </w:r>
      <w:r>
        <w:t xml:space="preserve"> </w:t>
      </w:r>
      <w:r>
        <w:t>зрительное</w:t>
      </w:r>
      <w:r>
        <w:t xml:space="preserve"> </w:t>
      </w:r>
      <w:r>
        <w:t>и</w:t>
      </w:r>
      <w:r>
        <w:t xml:space="preserve"> </w:t>
      </w:r>
      <w:r>
        <w:t>общее</w:t>
      </w:r>
      <w:r>
        <w:t xml:space="preserve"> </w:t>
      </w:r>
      <w:r>
        <w:t>утомление</w:t>
      </w:r>
      <w:r>
        <w:t xml:space="preserve"> </w:t>
      </w:r>
      <w:r>
        <w:t>человека</w:t>
      </w:r>
      <w:r>
        <w:t>.</w:t>
      </w:r>
      <w:r>
        <w:rPr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right="-29" w:firstLine="0"/>
      <w:jc w:val="right"/>
    </w:pPr>
    <w:r>
      <w:t>МУК</w:t>
    </w:r>
    <w:r>
      <w:t xml:space="preserve"> 4.3.3975—24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t xml:space="preserve">МУК 4.3.3975—24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200" w:line="259" w:lineRule="auto"/>
      <w:ind w:left="0" w:right="70" w:firstLine="0"/>
      <w:jc w:val="right"/>
    </w:pPr>
    <w:r>
      <w:t>МУК</w:t>
    </w:r>
    <w:r>
      <w:t xml:space="preserve"> 4.3.3975—24 </w:t>
    </w:r>
  </w:p>
  <w:p w:rsidR="000962D4" w:rsidRDefault="00A82E42">
    <w:pPr>
      <w:spacing w:after="0" w:line="259" w:lineRule="auto"/>
      <w:ind w:left="0" w:right="743" w:firstLine="0"/>
      <w:jc w:val="right"/>
    </w:pPr>
    <w: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t xml:space="preserve">МУК 4.3.3975—24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t xml:space="preserve">МУК 4.3.3975—24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0962D4">
    <w:pPr>
      <w:spacing w:after="160" w:line="259" w:lineRule="auto"/>
      <w:ind w:lef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62D4" w:rsidRDefault="00A82E42">
    <w:pPr>
      <w:spacing w:after="0" w:line="259" w:lineRule="auto"/>
      <w:ind w:left="0" w:firstLine="0"/>
      <w:jc w:val="left"/>
    </w:pPr>
    <w:r>
      <w:t xml:space="preserve">МУК 4.3.3975—24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C45AB"/>
    <w:multiLevelType w:val="multilevel"/>
    <w:tmpl w:val="DA06A33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A63CA4"/>
    <w:multiLevelType w:val="hybridMultilevel"/>
    <w:tmpl w:val="503C8C60"/>
    <w:lvl w:ilvl="0" w:tplc="AFD0365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04E178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DD0B9D0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2E359E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3C574E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26B0A2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982464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5CBEAC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E222D4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9073DC"/>
    <w:multiLevelType w:val="hybridMultilevel"/>
    <w:tmpl w:val="0E4CE6D2"/>
    <w:lvl w:ilvl="0" w:tplc="CB4A907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284620">
      <w:start w:val="1"/>
      <w:numFmt w:val="bullet"/>
      <w:lvlText w:val="o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28875A">
      <w:start w:val="1"/>
      <w:numFmt w:val="bullet"/>
      <w:lvlRestart w:val="0"/>
      <w:lvlText w:val="–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421F7E">
      <w:start w:val="1"/>
      <w:numFmt w:val="bullet"/>
      <w:lvlText w:val="•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5A4A12">
      <w:start w:val="1"/>
      <w:numFmt w:val="bullet"/>
      <w:lvlText w:val="o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04CAD6">
      <w:start w:val="1"/>
      <w:numFmt w:val="bullet"/>
      <w:lvlText w:val="▪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A229FE">
      <w:start w:val="1"/>
      <w:numFmt w:val="bullet"/>
      <w:lvlText w:val="•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D6B2EC">
      <w:start w:val="1"/>
      <w:numFmt w:val="bullet"/>
      <w:lvlText w:val="o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02C0C0">
      <w:start w:val="1"/>
      <w:numFmt w:val="bullet"/>
      <w:lvlText w:val="▪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A0347F"/>
    <w:multiLevelType w:val="hybridMultilevel"/>
    <w:tmpl w:val="7540B226"/>
    <w:lvl w:ilvl="0" w:tplc="E5407A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5A03DC">
      <w:start w:val="1"/>
      <w:numFmt w:val="bullet"/>
      <w:lvlRestart w:val="0"/>
      <w:lvlText w:val="–"/>
      <w:lvlJc w:val="left"/>
      <w:pPr>
        <w:ind w:left="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B5433C0">
      <w:start w:val="1"/>
      <w:numFmt w:val="bullet"/>
      <w:lvlText w:val="▪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29496EA">
      <w:start w:val="1"/>
      <w:numFmt w:val="bullet"/>
      <w:lvlText w:val="•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86D418">
      <w:start w:val="1"/>
      <w:numFmt w:val="bullet"/>
      <w:lvlText w:val="o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DC29F2">
      <w:start w:val="1"/>
      <w:numFmt w:val="bullet"/>
      <w:lvlText w:val="▪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94C40E">
      <w:start w:val="1"/>
      <w:numFmt w:val="bullet"/>
      <w:lvlText w:val="•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C0464A">
      <w:start w:val="1"/>
      <w:numFmt w:val="bullet"/>
      <w:lvlText w:val="o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A486356">
      <w:start w:val="1"/>
      <w:numFmt w:val="bullet"/>
      <w:lvlText w:val="▪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F261CC"/>
    <w:multiLevelType w:val="multilevel"/>
    <w:tmpl w:val="55C6FD7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056B4A"/>
    <w:multiLevelType w:val="hybridMultilevel"/>
    <w:tmpl w:val="93C802D4"/>
    <w:lvl w:ilvl="0" w:tplc="D5781A0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BEC1B6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0EE1D0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2127B6C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2EF850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8A087A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0ACF0A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93AAD5E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574EDF8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194045"/>
    <w:multiLevelType w:val="hybridMultilevel"/>
    <w:tmpl w:val="B1383254"/>
    <w:lvl w:ilvl="0" w:tplc="41107D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B9827B6">
      <w:start w:val="1"/>
      <w:numFmt w:val="lowerLetter"/>
      <w:lvlText w:val="%2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83A25E0">
      <w:start w:val="1"/>
      <w:numFmt w:val="lowerRoman"/>
      <w:lvlText w:val="%3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9D89108">
      <w:start w:val="1"/>
      <w:numFmt w:val="decimal"/>
      <w:lvlText w:val="%4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3C92FC">
      <w:start w:val="1"/>
      <w:numFmt w:val="lowerLetter"/>
      <w:lvlText w:val="%5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32984C">
      <w:start w:val="1"/>
      <w:numFmt w:val="lowerRoman"/>
      <w:lvlText w:val="%6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C3E60B4">
      <w:start w:val="1"/>
      <w:numFmt w:val="decimal"/>
      <w:lvlText w:val="%7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830AE90">
      <w:start w:val="1"/>
      <w:numFmt w:val="lowerLetter"/>
      <w:lvlText w:val="%8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9462188">
      <w:start w:val="1"/>
      <w:numFmt w:val="lowerRoman"/>
      <w:lvlText w:val="%9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88270B"/>
    <w:multiLevelType w:val="hybridMultilevel"/>
    <w:tmpl w:val="24CE4D32"/>
    <w:lvl w:ilvl="0" w:tplc="F05223BE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72B29CFE">
      <w:start w:val="1"/>
      <w:numFmt w:val="lowerLetter"/>
      <w:lvlText w:val="%2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26AABC6E">
      <w:start w:val="1"/>
      <w:numFmt w:val="lowerRoman"/>
      <w:lvlText w:val="%3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0B26EE4">
      <w:start w:val="1"/>
      <w:numFmt w:val="decimal"/>
      <w:lvlText w:val="%4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C1463036">
      <w:start w:val="1"/>
      <w:numFmt w:val="lowerLetter"/>
      <w:lvlText w:val="%5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E12CF872">
      <w:start w:val="1"/>
      <w:numFmt w:val="lowerRoman"/>
      <w:lvlText w:val="%6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D2EB1FC">
      <w:start w:val="1"/>
      <w:numFmt w:val="decimal"/>
      <w:lvlText w:val="%7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B450D760">
      <w:start w:val="1"/>
      <w:numFmt w:val="lowerLetter"/>
      <w:lvlText w:val="%8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F6E08778">
      <w:start w:val="1"/>
      <w:numFmt w:val="lowerRoman"/>
      <w:lvlText w:val="%9"/>
      <w:lvlJc w:val="left"/>
      <w:pPr>
        <w:ind w:left="6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B95772C"/>
    <w:multiLevelType w:val="hybridMultilevel"/>
    <w:tmpl w:val="280EE940"/>
    <w:lvl w:ilvl="0" w:tplc="C2FA8A7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A2DA5C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4A02A3C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98C9B2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C4D492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62A3980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D00A20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F26B0C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0AFC4E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33451DF"/>
    <w:multiLevelType w:val="hybridMultilevel"/>
    <w:tmpl w:val="3EC2FD74"/>
    <w:lvl w:ilvl="0" w:tplc="D8CEF05E">
      <w:start w:val="1"/>
      <w:numFmt w:val="upperRoman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612FB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28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C1A91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D3CDAB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82E1F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0AE984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D1880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9A47B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1322D0"/>
    <w:multiLevelType w:val="hybridMultilevel"/>
    <w:tmpl w:val="625019B8"/>
    <w:lvl w:ilvl="0" w:tplc="11C408CE">
      <w:start w:val="1"/>
      <w:numFmt w:val="bullet"/>
      <w:lvlText w:val="–"/>
      <w:lvlJc w:val="left"/>
      <w:pPr>
        <w:ind w:left="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CE22F16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B229A4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EA71E2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B6A5DC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C4CB3E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086A3B6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7AA5F8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6A66DA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66B0D3A"/>
    <w:multiLevelType w:val="hybridMultilevel"/>
    <w:tmpl w:val="37BEC374"/>
    <w:lvl w:ilvl="0" w:tplc="C3588394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4BF4E">
      <w:start w:val="1"/>
      <w:numFmt w:val="bullet"/>
      <w:lvlRestart w:val="0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8202BC2">
      <w:start w:val="1"/>
      <w:numFmt w:val="bullet"/>
      <w:lvlText w:val="▪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3A63956">
      <w:start w:val="1"/>
      <w:numFmt w:val="bullet"/>
      <w:lvlText w:val="•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236F4EA">
      <w:start w:val="1"/>
      <w:numFmt w:val="bullet"/>
      <w:lvlText w:val="o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00144E">
      <w:start w:val="1"/>
      <w:numFmt w:val="bullet"/>
      <w:lvlText w:val="▪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ACC34A">
      <w:start w:val="1"/>
      <w:numFmt w:val="bullet"/>
      <w:lvlText w:val="•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648C58">
      <w:start w:val="1"/>
      <w:numFmt w:val="bullet"/>
      <w:lvlText w:val="o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326BE0">
      <w:start w:val="1"/>
      <w:numFmt w:val="bullet"/>
      <w:lvlText w:val="▪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C346E85"/>
    <w:multiLevelType w:val="hybridMultilevel"/>
    <w:tmpl w:val="448AB7BE"/>
    <w:lvl w:ilvl="0" w:tplc="9E06FA72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D235B8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CC8A64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FA614A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1626E4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ECD820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709752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9E1380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3C8842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5832EB5"/>
    <w:multiLevelType w:val="hybridMultilevel"/>
    <w:tmpl w:val="498252D6"/>
    <w:lvl w:ilvl="0" w:tplc="3EB4114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72E8104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B223C56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FA4014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DADCC8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6ADACE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F84430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A40C94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5A59A4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32F146F"/>
    <w:multiLevelType w:val="hybridMultilevel"/>
    <w:tmpl w:val="49BE4D14"/>
    <w:lvl w:ilvl="0" w:tplc="4F82BD9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09404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96A1FB2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EC5A6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F6D8B0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1E989A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94C8FA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8E7D9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32AE82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612616"/>
    <w:multiLevelType w:val="multilevel"/>
    <w:tmpl w:val="A97ECC2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BA426B1"/>
    <w:multiLevelType w:val="multilevel"/>
    <w:tmpl w:val="30B4EC5C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C6C1C6A"/>
    <w:multiLevelType w:val="hybridMultilevel"/>
    <w:tmpl w:val="6EE81C04"/>
    <w:lvl w:ilvl="0" w:tplc="365009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24ED14">
      <w:start w:val="1"/>
      <w:numFmt w:val="bullet"/>
      <w:lvlText w:val="o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504FDA">
      <w:start w:val="1"/>
      <w:numFmt w:val="bullet"/>
      <w:lvlRestart w:val="0"/>
      <w:lvlText w:val="–"/>
      <w:lvlJc w:val="left"/>
      <w:pPr>
        <w:ind w:left="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454EAC0">
      <w:start w:val="1"/>
      <w:numFmt w:val="bullet"/>
      <w:lvlText w:val="•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1E2242">
      <w:start w:val="1"/>
      <w:numFmt w:val="bullet"/>
      <w:lvlText w:val="o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009732">
      <w:start w:val="1"/>
      <w:numFmt w:val="bullet"/>
      <w:lvlText w:val="▪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1A343A">
      <w:start w:val="1"/>
      <w:numFmt w:val="bullet"/>
      <w:lvlText w:val="•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1210F6">
      <w:start w:val="1"/>
      <w:numFmt w:val="bullet"/>
      <w:lvlText w:val="o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5AB970">
      <w:start w:val="1"/>
      <w:numFmt w:val="bullet"/>
      <w:lvlText w:val="▪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EB535D2"/>
    <w:multiLevelType w:val="hybridMultilevel"/>
    <w:tmpl w:val="E1DC672C"/>
    <w:lvl w:ilvl="0" w:tplc="99C48BE2">
      <w:start w:val="1"/>
      <w:numFmt w:val="bullet"/>
      <w:lvlText w:val="–"/>
      <w:lvlJc w:val="left"/>
      <w:pPr>
        <w:ind w:left="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E06726">
      <w:start w:val="1"/>
      <w:numFmt w:val="bullet"/>
      <w:lvlText w:val="o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24AAC0">
      <w:start w:val="1"/>
      <w:numFmt w:val="bullet"/>
      <w:lvlText w:val="▪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6EB87A">
      <w:start w:val="1"/>
      <w:numFmt w:val="bullet"/>
      <w:lvlText w:val="•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08BDBE">
      <w:start w:val="1"/>
      <w:numFmt w:val="bullet"/>
      <w:lvlText w:val="o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5C60B2">
      <w:start w:val="1"/>
      <w:numFmt w:val="bullet"/>
      <w:lvlText w:val="▪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26F38A">
      <w:start w:val="1"/>
      <w:numFmt w:val="bullet"/>
      <w:lvlText w:val="•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FC04F84">
      <w:start w:val="1"/>
      <w:numFmt w:val="bullet"/>
      <w:lvlText w:val="o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EE11DE">
      <w:start w:val="1"/>
      <w:numFmt w:val="bullet"/>
      <w:lvlText w:val="▪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9"/>
  </w:num>
  <w:num w:numId="3">
    <w:abstractNumId w:val="18"/>
  </w:num>
  <w:num w:numId="4">
    <w:abstractNumId w:val="15"/>
  </w:num>
  <w:num w:numId="5">
    <w:abstractNumId w:val="4"/>
  </w:num>
  <w:num w:numId="6">
    <w:abstractNumId w:val="12"/>
  </w:num>
  <w:num w:numId="7">
    <w:abstractNumId w:val="16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0"/>
  </w:num>
  <w:num w:numId="13">
    <w:abstractNumId w:val="2"/>
  </w:num>
  <w:num w:numId="14">
    <w:abstractNumId w:val="17"/>
  </w:num>
  <w:num w:numId="15">
    <w:abstractNumId w:val="11"/>
  </w:num>
  <w:num w:numId="16">
    <w:abstractNumId w:val="13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D4"/>
    <w:rsid w:val="000962D4"/>
    <w:rsid w:val="00A8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E43A77A-BFC2-4053-A710-A8DA8FA8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38" w:lineRule="auto"/>
      <w:ind w:left="28" w:firstLine="415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3"/>
      <w:ind w:left="38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55" w:line="231" w:lineRule="auto"/>
      <w:ind w:left="586" w:right="582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55" w:line="231" w:lineRule="auto"/>
      <w:ind w:left="586" w:right="582" w:hanging="10"/>
      <w:jc w:val="center"/>
      <w:outlineLvl w:val="2"/>
    </w:pPr>
    <w:rPr>
      <w:rFonts w:ascii="Times New Roman" w:eastAsia="Times New Roman" w:hAnsi="Times New Roman" w:cs="Times New Roman"/>
      <w:b/>
      <w:i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6"/>
    </w:rPr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b/>
      <w:i/>
      <w:color w:val="000000"/>
      <w:sz w:val="20"/>
    </w:rPr>
  </w:style>
  <w:style w:type="character" w:customStyle="1" w:styleId="Heading3Char">
    <w:name w:val="Heading 3 Char"/>
    <w:link w:val="Heading3"/>
    <w:rPr>
      <w:rFonts w:ascii="Times New Roman" w:eastAsia="Times New Roman" w:hAnsi="Times New Roman" w:cs="Times New Roman"/>
      <w:b/>
      <w:i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10360</Words>
  <Characters>59058</Characters>
  <Application>Microsoft Office Word</Application>
  <DocSecurity>4</DocSecurity>
  <Lines>492</Lines>
  <Paragraphs>138</Paragraphs>
  <ScaleCrop>false</ScaleCrop>
  <Company/>
  <LinksUpToDate>false</LinksUpToDate>
  <CharactersWithSpaces>69280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МУК_3975А5.doc</dc:title>
  <dc:subject/>
  <dc:creator>LomanovaEV</dc:creator>
  <cp:keywords/>
  <cp:lastModifiedBy>word</cp:lastModifiedBy>
  <cp:revision>2</cp:revision>
  <dcterms:created xsi:type="dcterms:W3CDTF">2026-09-09T14:27:00Z</dcterms:created>
  <dcterms:modified xsi:type="dcterms:W3CDTF">2026-09-09T14:27:00Z</dcterms:modified>
</cp:coreProperties>
</file>