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Зарегистрировано в Минюсте России 12 марта 2025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81522</w:t>
      </w:r>
    </w:p>
    <w:p w:rsidR="00000000" w:rsidRDefault="008D1154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МИНИСТЕРСТВО ТРУДА И СОЦИАЛЬНОЙ ЗАЩИТЫ РОССИЙСКОЙ ФЕДЕРАЦИИ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ПРИКАЗ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10 декабря 2024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687н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 УТВЕРЖДЕНИИ ПЕРЕЧНЯ МЕДИЦИНСКИХ И СОЦИАЛЬНЫХ ПОКАЗАНИЙ, МЕДИЦИНСКИХ ПРОТИВОПОКАЗАНИЙ ДЛЯ ОБЕС</w:t>
      </w:r>
      <w:r>
        <w:rPr>
          <w:rFonts w:ascii="Times New Roman" w:hAnsi="Times New Roman"/>
          <w:b/>
          <w:bCs/>
          <w:sz w:val="36"/>
          <w:szCs w:val="36"/>
        </w:rPr>
        <w:t>ПЕЧЕНИЯ ИНВАЛИДОВ ТЕХНИЧЕСКИМИ СРЕДСТВАМИ РЕАБИЛИТАЦИИ, ТЕХНИЧЕСКИХ РЕШЕНИЙ, В ТОМ ЧИСЛЕ СПЕЦИАЛЬНЫХ, КОНСТРУКТИВНЫХ ОСОБЕННОСТЕЙ И ПАРАМЕТРОВ ТЕХНИЧЕСКИХ СРЕДСТВ РЕАБИЛИТАЦИИ, ИСПОЛЬЗУЕМЫХ В ЦЕЛЯХ УСТРАНЕНИЯ ИЛИ ВОЗМОЖНО БОЛЕЕ ПОЛНОЙ КОМПЕНСАЦИИ СТОЙКИХ О</w:t>
      </w:r>
      <w:r>
        <w:rPr>
          <w:rFonts w:ascii="Times New Roman" w:hAnsi="Times New Roman"/>
          <w:b/>
          <w:bCs/>
          <w:sz w:val="36"/>
          <w:szCs w:val="36"/>
        </w:rPr>
        <w:t>ГРАНИЧЕНИЙ ЖИЗНЕДЕЯТЕЛЬНОСТИ ИНВАЛИДОВ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 Приказов Минтруда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10.04.2025 N 199н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от 16</w:t>
        </w:r>
        <w:r>
          <w:rPr>
            <w:rFonts w:ascii="Times New Roman" w:hAnsi="Times New Roman"/>
            <w:sz w:val="24"/>
            <w:szCs w:val="24"/>
            <w:u w:val="single"/>
          </w:rPr>
          <w:t>.01.2026 N 10н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частью шестнадцатой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статьи 11.1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24 ноября 1995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181-ФЗ "О социальной защите инвалидов в Российской Федерации</w:t>
      </w:r>
      <w:r>
        <w:rPr>
          <w:rFonts w:ascii="Times New Roman" w:hAnsi="Times New Roman"/>
          <w:sz w:val="24"/>
          <w:szCs w:val="24"/>
        </w:rPr>
        <w:t xml:space="preserve">",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подпунктом 5.2.107</w:t>
        </w:r>
      </w:hyperlink>
      <w:r>
        <w:rPr>
          <w:rFonts w:ascii="Times New Roman" w:hAnsi="Times New Roman"/>
          <w:sz w:val="24"/>
          <w:szCs w:val="24"/>
        </w:rPr>
        <w:t xml:space="preserve"> пункта 5 Положения о Министерстве труда и социальной защиты Российской Федерации, утвержденного постановлением Правительства Российской Федерации от 1</w:t>
      </w:r>
      <w:r>
        <w:rPr>
          <w:rFonts w:ascii="Times New Roman" w:hAnsi="Times New Roman"/>
          <w:sz w:val="24"/>
          <w:szCs w:val="24"/>
        </w:rPr>
        <w:t xml:space="preserve">9 июня 2012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610, приказываю: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перечень медицинских и социальных показаний, медицинских противопоказаний для обеспечения инвалидов техническими средствами реабилитации, технических решений, в том числе специальных, конструктивных особенност</w:t>
      </w:r>
      <w:r>
        <w:rPr>
          <w:rFonts w:ascii="Times New Roman" w:hAnsi="Times New Roman"/>
          <w:sz w:val="24"/>
          <w:szCs w:val="24"/>
        </w:rPr>
        <w:t>ей и параметров технических средств реабилитации, используемых в целях устранения или возможно более полной компенсации стойких ограничений жизнедеятельности инвалидов, согласно приложению к настоящему приказу.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Признать утратившими силу: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</w:t>
      </w:r>
      <w:r>
        <w:rPr>
          <w:rFonts w:ascii="Times New Roman" w:hAnsi="Times New Roman"/>
          <w:sz w:val="24"/>
          <w:szCs w:val="24"/>
        </w:rPr>
        <w:t xml:space="preserve">ства труда и социальной защиты Российской Федерации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от 27 апреля 2023 г. N 342н</w:t>
        </w:r>
      </w:hyperlink>
      <w:r>
        <w:rPr>
          <w:rFonts w:ascii="Times New Roman" w:hAnsi="Times New Roman"/>
          <w:sz w:val="24"/>
          <w:szCs w:val="24"/>
        </w:rPr>
        <w:t xml:space="preserve"> "Об утверждении перечня показаний и противопоказаний для обеспечения инвалидов техническими ср</w:t>
      </w:r>
      <w:r>
        <w:rPr>
          <w:rFonts w:ascii="Times New Roman" w:hAnsi="Times New Roman"/>
          <w:sz w:val="24"/>
          <w:szCs w:val="24"/>
        </w:rPr>
        <w:t xml:space="preserve">едствами реабилитации" (зарегистрирован Министерством юстиции </w:t>
      </w:r>
      <w:r>
        <w:rPr>
          <w:rFonts w:ascii="Times New Roman" w:hAnsi="Times New Roman"/>
          <w:sz w:val="24"/>
          <w:szCs w:val="24"/>
        </w:rPr>
        <w:lastRenderedPageBreak/>
        <w:t xml:space="preserve">Российской Федерации 7 июня 2023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73766);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пункт 1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некоторые </w:t>
      </w:r>
      <w:r>
        <w:rPr>
          <w:rFonts w:ascii="Times New Roman" w:hAnsi="Times New Roman"/>
          <w:sz w:val="24"/>
          <w:szCs w:val="24"/>
        </w:rPr>
        <w:t xml:space="preserve">нормативные правовые акты Министерства труда и социальной защиты Российской Федерации по вопросам обеспечения инвалидов техническими средствами реабилитации, утвержденных приказом Министерства труда и социальной защиты Российской Федерации от 10 июля 2024 </w:t>
      </w:r>
      <w:r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346н (зарегистрирован Министерством юстиции Российской Федерации 14 августа 2024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79138).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Министр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А.О. КОТЯКОВ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Приложение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приказу Министерства труда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социальной защиты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10 декабря 2024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687н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ПЕРЕ</w:t>
      </w:r>
      <w:r>
        <w:rPr>
          <w:rFonts w:ascii="Times New Roman" w:hAnsi="Times New Roman"/>
          <w:b/>
          <w:bCs/>
          <w:sz w:val="36"/>
          <w:szCs w:val="36"/>
        </w:rPr>
        <w:t>ЧЕНЬ МЕДИЦИНСКИХ И СОЦИАЛЬНЫХ ПОКАЗАНИЙ, МЕДИЦИНСКИХ ПРОТИВОПОКАЗАНИЙ ДЛЯ ОБЕСПЕЧЕНИЯ ИНВАЛИДОВ ТЕХНИЧЕСКИМИ СРЕДСТВАМИ РЕАБИЛИТАЦИИ, ТЕХНИЧЕСКИХ РЕШЕНИЙ, В ТОМ ЧИСЛЕ СПЕЦИАЛЬНЫХ, КОНСТРУКТИВНЫХ ОСОБЕННОСТЕЙ И ПАРАМЕТРОВ ТЕХНИЧЕСКИХ СРЕДСТВ РЕАБИЛИТАЦИИ, И</w:t>
      </w:r>
      <w:r>
        <w:rPr>
          <w:rFonts w:ascii="Times New Roman" w:hAnsi="Times New Roman"/>
          <w:b/>
          <w:bCs/>
          <w:sz w:val="36"/>
          <w:szCs w:val="36"/>
        </w:rPr>
        <w:t>СПОЛЬЗУЕМЫХ В ЦЕЛЯХ УСТРАНЕНИЯ ИЛИ ВОЗМОЖНО БОЛЕЕ ПОЛНОЙ КОМПЕНСАЦИИ СТОЙКИХ ОГРАНИЧЕНИЙ ЖИЗНЕДЕЯТЕЛЬНОСТИ ИНВАЛИДОВ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 Приказа Минтруда РФ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от 10.04.2025 N 199н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>I</w:t>
      </w:r>
      <w:r>
        <w:rPr>
          <w:rFonts w:ascii="Times New Roman" w:hAnsi="Times New Roman"/>
          <w:b/>
          <w:bCs/>
          <w:sz w:val="32"/>
          <w:szCs w:val="32"/>
        </w:rPr>
        <w:t xml:space="preserve">. </w:t>
      </w:r>
      <w:r>
        <w:rPr>
          <w:rFonts w:ascii="Times New Roman" w:hAnsi="Times New Roman"/>
          <w:b/>
          <w:bCs/>
          <w:sz w:val="32"/>
          <w:szCs w:val="32"/>
        </w:rPr>
        <w:t>Медицинские и социальные показания, медицинские противопоказания для обеспечения инвалидов техническими средствами реабилитации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1473"/>
        <w:gridCol w:w="3308"/>
        <w:gridCol w:w="2757"/>
        <w:gridCol w:w="2354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Пункт раздела "Технические средства реабилитации" федерального перечня реабилитационных мероприятий, технических средств реаб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илитации и услуг, предоставляемых инвалиду &lt;1&gt;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Номер вида технического средства реабилитации и его наименования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и наименование технического средства реабилитации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показания для обеспечения инвалидов техническими средствами реабилитации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инские противопоказания для обеспечения инвалидов техническими средствами реабилитации (являются основанием для подбора иного показанного технического средства реабилитации)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 Трости опорные и тактильные, костыли, опоры, поручни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 (6-01 - 6-11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-02)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Трости опорные и тактильные, костыли, опоры, поручни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ограничений жизнедеятельности: способность к сам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остоятельному передвижению, самообслуживанию, ориентации, обучению,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опорная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Трости опорные подбираются индивидуально, исходя из комплексной оценки имеющихся у инвалида, ребенка-инвалида ограничений жизнедеятельности (сос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ледующих возможных ограничений жизнедеятельности: способности к самостоятельному передвижению,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самообслуживанию, трудовой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Трость опорная подбирается инвалиду, ребенку-инвалиду исходя из степени выраженности имеющихся у него стойких нарушений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соответствующих функций организма, но не ниже степеней выраженности нарушений функций, предусмотренных графой 4 настоящего раздела, с учетом условий использования в целях компенсации имеющихся у инвалида и ребенка-инвалида стойких ограничений жизнедеятельн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ости. При наличии медицинских показаний для обеспечения инвалидов тростью опорной выбирается одно наименование, наиболее полно компенсирующее имеющиеся у инвалида и ребенка-инвалида стойкие ограничения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трости опорной приме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опорная, регулируемая по высоте, без устройства противоскольжени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ической нервной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нарушений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 хронические заболевания вен, соответствующие 4 - 5 классу клинических проявлений международной классификации хронических болезней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 скелетных и связанных с движением (статодинамических) функций верхних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ие, атактические нарушения).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 нарушения статики и координации движений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нейромышечных, скелетных и связанных с движением (статодинамическ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их) функций верхних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опорная, регулируемая по высоте, с 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опорная, не регулируемая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опорная, не регулируемая по высоте,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опорная с анатомической ручкой,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Трость опорная с анатомической ручкой, не регулируемая по высоте, без устройства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противоскольжения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3-х опорная, регулируемая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3-х опорная, регул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ируемая по высоте,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3-х опорная, не регулируемая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3-х опорная, не регулируемая по высоте,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3-х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опорная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анатомической ручкой, регулируемая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3-х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Трость 3-х опорная с анатомической ручкой,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не регулируемая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3-х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4-х опорная, регулируемая по высоте, без устройства противоскол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4-х опорная, регулируемая по высоте, с устройством противоскольжения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6-01-19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4-х опорная, не регулируемая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4-х опорная, не регулируемая по высоте, с устрой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6-01-21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4-х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6-01-22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4-х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4-х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6-01-24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Трость 4-х опорная с анатомической ручкой, не регулируемая по высоте, с устройством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тактильная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Трости та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ктильные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го клинико-функциональных,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ограничений жизнедеятельности: способности к самостоятельному передвижению, самообслуживанию, ориен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тации, трудовой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инвалидов, детей-инвалидов тростью тактильной назначается одно наименование, наиболее полно компенсирующее имеющиеся у инвалида и ребенка-инвалида стойкие ограничения жизнедеят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ельности. При назначении трости тактильной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белая тактильная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цельная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нарушения сенсорных функций (зрения) единственного или лучше видящего глаза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 (высокая степень слабовидения: острота зрения 0,05 - 0,1 и (или) концентрическое сужение поля зрения до 20 градусов) или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 (абсолютная или пра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ктическая слепота: острота зрения 0 - 0,04 и (или) концентрическое сужение поля зрения до 10 градусов)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 скелетных и связанных с движением (статодинамических) функций 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Относительные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статики и координации движений (гиперкинетические, атактические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нейромышечных, скелетных и связанных с движением (статодинамических) функций верхних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приводящие к выраженному снижению или отсутствию критическ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6-02-02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белая тактильная складная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белая опорная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Трости тактильные подбираются индивидуально, исходя из комплексной оценки имеющихся у инвалида, ребенка-инвалида ограничений жизнедеятель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пенсации следующих возможных ограничений жизнедеятельности: способности к самостоятельному передвижению, самообслуживанию, ориентации, обучению, трудовой деятельности (коды 6-03-01, 6-03-03), формирования навыков и умений в соответствии с биологическим воз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растом.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наличии медицинских показаний для обеспечения инвалидов, детей-инвалидов тростью белой опорной назначается одно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наименование, наиболее полно компенсирующее имеющиеся у инвалида и ребенка-инвалида стойкие ограничения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чении трости белой опорной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6-03-01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белая опорная не регулируемая 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высоте с устройством противоскольжения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нарушения сенсорных функций (зрения) единственного или лучше видящего глаза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 (высокая степень слабовидения: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острота зрения 0,05 - 0,1 и (или) концентрическое сужение поля зрения до 20 градусов) или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 (абсолютная или практическая слепота: острота зрения 0 - 0,04 и (или) концентрическое сужение поля зрения до 10 градусов) в сочетании со стойкими умеренными нарушениями нейромышечных, скелетных и связанных с движением (статодинамических) функци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й, обусловленными: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заболеваниями, последствиями травм и деформаций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последствиями травм и заболеваний центральной, периферической нервной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нарушениями функций сердечно-сосудистой системы (хроническая артериал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 хронические заболевания вен, соответствующие 4 - 5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классу клинических проявлений международной классификации хронических болезней вен)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скелетных и связанных с движением (статодинамических) функций верхних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нейромышечных, скелетных и связанных с движением (статодинамических) функций верхних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значительно выраженные нарушения психических фу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нкций, приводящие к выраженному снижению или отсутствию 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6-03-02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белая опорная не регулируемая по высоте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6-03-03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белая опорная регулируемая по высоте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6-03-04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Трость белая опорная регулируемая по высоте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 подбираются индивидуально, исходя из комплексной оценки имеющихся у инвалида, ребенка-инвалида ограничений жи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целях компенсации возможных ограничений жизнедеятельности при необходимости использования для передвижения на короткие расстояния либо в течение непродолжительного времени с учетом условий проживания (отсутствие лифта или подъемного устройства в жилом зда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нии (доме).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 подбираются инвалиду, ребенку-инвалиду исходя из степени выраженности имеющихся у него стойких нарушений соответствующих функций организма, но не ниже степеней выраженности нарушений функций, предусмотренных графой 4 настоящего раздела,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инвалидов, детей-инвалидов костылями выбирается одно наименование, наиболее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полно компенсирующее имеющиеся у инвалида и ребенка-инвалида стойкие ограничения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костылей применяются технические решения, в том числе специальные, конструктивные особенности и параметры технического средства реабилитации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6-04-01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 с опорой под локоть с устройством противоскольжения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ствий травм и деформаций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врожденного недоразвития обеих нижних конечностей с резко выраженными деформациями (артрогрипоз);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выраженных нару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шений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 хронические заболевания вен, соответствующие 5 - 6 классу клинических проявлений международной классификации хронических болезней вен; лимфедема в стадии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слоновости" - обеих нижних конечностей).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нарушения нейромышечных, скелетных и связанных с движением (статодинамических) функций вследствие ампутационной культи одного бедра, голени на любом уровне независимо от пригодности к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протезировани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 скелетных и связанных с движением (статодинамических) функций верхних конечностей.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нейромышечных, 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елетных и связанных с движением (статодинамических) функций верхних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их функций, приводящие к выраженному снижению или отсутствию 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6-04-02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 с опорой под локоть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6-04-03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 с опорой на предплечье с устройством противосколь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6-04-04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 с опорой на предплечье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6-04-05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 подмышечные с устройством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6-04-06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Костыли подмышечные без устройства противоскольжения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в кровать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в кровать подб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ирается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нкциональных, социально-бытовых и психологических данных, в целях компенсации следующих возможных ограничений жизнедеятельности: способности к самообслуживанию, самостоятельному передвижению.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в кровать подбирается инвалиду, ребенку-инвалиду исходя из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 выраженности имеющихся у него стойких нарушений соответствующих функций организма, но не ниже степеней выраженности нарушений функций, предусмотренных графой 4 настоящего раздела, с учетом условий использования в целях компенсации имеющихся у инва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инвалидов опорой в кровать выбирается одно наименование, наиболее полно компенсирующее имеющиеся у инвалида и ребенка-инвалида стойкие ограниче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опоры в кровать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6-05-01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в кров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ать веревочная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льной, периферической нервной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выраженных нарушений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 хронические заболевания вен, соответствующие 5 - 6 классу клинических проявлений международной классифика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ции хронических болезней вен; лимфедема в стадии "слоновости" - обеих нижних конечностей)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значительно выраженные нарушения нейромышечных, скелетных и связанных с движением (статодинамических) функций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верхних конечностей;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выраженные, 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мочевыделительной функции, кроветворения, обмена веществ и энергии, внутренней секреции, иммунитета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6-05-02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в кровать металлическая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ползания для детей-инвалидов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Опора для ползания для детей-инвалидов подбирается индивидуально,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исходя из комплексной оценки имеющихся у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психологических данных, в целях компенсации следующих возможных ограничений жизнедеятельности: способности к самообслуживанию, самостоятельному передвижению.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ползания для детей-инвалидов подбирается ребенку-инвалиду исходя из степени выраженност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имеющихся у него стойких нарушений соответствующих функций организма, но не ниже степеней выраженности нарушений функций, предусмотренных графой 4 настоящего раздела, с учетом условий использования в целях компенсации имеющихся у ребенка-инвалида стойких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опоры для ползания для детей-инвалидов применяются технические решения, в том числе специальные,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6-06-01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ползания для детей-инвалидов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нижних конечностей, таза и позвоноч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 скелетных и связанных с движением (статодинамических) функций верхних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сознания, резистентных к терапии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сидения для детей-инвалидов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Опора для сидения для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детей-инвалидов подбирается индивидуально, исходя из комплексной оценки имеющихся у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клинико-функциональных, социально-бытовых и психологических данных, в целях компенсации следующих возможных ограничений жизнедеятельности: способности к самостоятельному передвижению, самообслуживанию.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сидения для детей-инвалидов подбирается ребе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нку-инвалиду исходя из степени выраженности имеющихся у него стойких нарушений соответствующих функций организма, но не ниже степеней выраженности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нарушений функций, предусмотренных графой 4 настоящего раздела, с учетом условий использования в целях компен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сации имеющихся у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опоры для сидения для детей-инвалидов применяются технические решения, в том числе специальные, конструктивные особенности и параметры технического средства реабилитац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6-07-01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сидения для детей-инвалидов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функций, приводящие к нарушениям позы сидения,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прогрессирование патологического процесса в положен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ии инвалида сидя, в том числе вследствие спинномозговой грыжи, воспалительных заболеваний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сознания, резистентных к терапии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лежания для детей-инвалидов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лежания для детей-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инвалидов подбирается индивидуально, исходя из комплексной оценки имеющихся у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о-функциональных, социально-бытовых и психологических данных, в целях компенсации следующих возможных ограничений жизнедеятельности: способности к самостоятельному передвижению, самообслуживанию.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лежания для детей-инвалидов подбирается ребенку-ин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валиду исходя из степени выраженности имеющихся у него стойких нарушений соответствующих функций организма, но не ниже степеней выраженности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нарушений функций, предусмотренных графой 4 настоящего раздела, с учетом условий использования в целях компенсации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имеющихся у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опоры для лежания для детей-инвалидов применяются технические решения, в том числе специальные, конструктивные особенности и параметры технического средства реабилитации в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6-08-01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лежания для детей-инвалидов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значительно выраженные нарушения психических функций, обусловленные эпилептическими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припадками с отключением сознания, резистентных к терапии;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для стояния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стояния подбирается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ла на основе анализа его клинико-функциональных, социально-бытовых и психологических данных, в целях компенсации следующих возможных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ограничений жизнедеятельности: способности к самостоятельному передвижению, самообслуживанию, с учетом формирования навыков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 умений в соответствии с биологическим возрастом, необходимости дополнительной фиксации для осуществления передвижения и самообслуживания.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стояния подбирается инвалиду, ребенку-инвалиду с учетом антропометрических данных, исходя из степени выра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женности имеющихся у него стойких нарушений соответствующих функций организма, но не ниже степеней выраженности нарушений функций, предусмотренных графой 4 настоящего раздела, с учетом условий использования в целях компенсации имеющихся у инвалида и ребенк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опоры для стояния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6-09-01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Опора для стояния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функций, приводящие к нарушению стояния,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нижних конечностей, таза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 скелетных и связанных с движением (статодинамических) функций (значительн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 выраженный тетрапарез; значительно выраженная верхняя параплегия);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значительно выраженные нарушения функций сердечно-сосудистой систе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мы и дыхательной системы (при переводе ребенка-инвалида в вертикальное положение);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сознания, резистентных к терапии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подбираются индивидуально, исходя из комплексной оценки имеющихся у инв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о-трудовых и психологических данных, в целях компенсации следующих возможных ограничений жизнедеятельности: способности к самостоятельному передвижению, самообслуживанию, трудовой деятельности, с учетом формирования навыков и умений в соответствии с биолог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ическим возрастом, необходимости использования на короткие расстояния в течение непродолжительного времени (под кодом 6-10-01), преимущественного передвижения на значимые расстояния (под кодом 6-10-05), необходимости дополнительной фиксации для осуществлен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ия передвижения (6-10-06).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подбираются инвалиду, ребенку-инвалиду исходя из степени выраженности имеющихся у него стойких нарушений соответствующих функций организма, но не ниже степеней выраженности нарушений функций, предусмотренных графой 4 наст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оящего 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наличии медицинских показаний для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инвалидов и детей-инвалидов ходунками выбирается одно наимен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ование, наиболее полно компенсирующее имеющиеся у инвалида и ребенка-инвалида стойкие ограничения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ходунков применяются технические решения, в том числе специальные, конструктивные особенности и параметры технического средс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шагающие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функций, приводящие к нарушению стояния,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заболеваний,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деформаций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 скелетных и связ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анных с движением (статодинамических) функций (значительно выраженный тетрапарез; значительно выраженная верхняя параплегия);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 выраженные нарушения функций сердечно-сосудистой системы и дыхательной системы (при переводе ребенка-инвалида в вертикальное положение);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наличие эпилептических припадков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нарушением сознания, резистентных к терапии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шагающие несклад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шагающие нескладные крупногабаритные,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шагающие 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шагающие складные крупногабаритные, в том числ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 нескладные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6-10-02-02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 нескладные со столиком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6-10-02-03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 нескладные крупног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6-10-02-04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 нескладные со столиком крупногабаритные,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-02-05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 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6-10-02-06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 складные со столиком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6-10-02-07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 складные со столиком крупногабаритные,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6-10-02-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на колесах складные крупногабаритные,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опорой на предплечье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опорой на предплечье без колес нескладные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опорой на предплечье с колесами нескладные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опорой на предплечье без колес нескладные крупногабаритные,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опорой на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редплечье с колесами нескладные крупногабаритные,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опорой на предплечье без колес 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опорой на предплечье с колесами скл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опорой на предплечье без колес складные крупногабаритные,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6-10-03-08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Ходунки с опорой на предплечье с колесами складные крупногабаритные, 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подмышечной опорой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Ходунки с подмышечной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опорой без колес нескладные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подмышечной опорой без колес нескладные круп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подмышечной опорой без колес 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подмышечной опорой без колес складные крупногабаритные, в том числе бариа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подмышечной опорой с колесами нескладные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подмышечной опорой с колесами нескладные крупногабаритные, в том числе бариатрические (вес инвалида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подмышечной опорой с колесами 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6-10-04-08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подмышечной опорой с колесами складные крупногабаритные, в том числе бариатрические (вес инвалида свыше 90 кг, рост инвалида выш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185 см)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Ходунки-роллаторы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6-10-05-01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Ходунки-роллаторы нескладные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6-10-05-02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Ходунки-роллаторы нескладные крупногабаритные, в том числе бариатрические (вес инвалида свыше 90 кг, рост инвалида 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6-10-05-03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Ходунки-ролл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аторы складные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6-10-05-04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Ходунки-роллаторы складные крупногабаритные, в том числе бариатрические (вес инвалида свыше 90 кг, рост инвалида свыше 185 см)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Ходунки с дополнительной фиксацией (поддержкой) тела, в том числе для больных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детским 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еребральным параличом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Стойкие умеренные, выраженные или значительно выраженные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детского церебрального паралича (далее - ДЦП);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прогрессирующих мышечных дистро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фий;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спинальных мышечных атрофий, в том числе спинальной мышечной атрофии Верднига-Гоффмана;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аномалий (пороков развития) спинного и головного мозга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значительно выраженные нарушения нейромышечных, скелетных и связ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анных с движением (статодинамических) функций (значительно выраженный тетрапарез;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выраженная верхняя параплегия);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 выраженные нарушения функций сердечно-сосудистой системы и дыхательной системы (при переводе ребенка-инвалида в вертикальное положение);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сознания, резистентных к терапии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6-10-06-01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дополнительной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фиксацией (поддержкой) тела, в том числе для больных ДЦП переднеопорные без подголовника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6-10-06-02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дополнительной фиксацией (поддержкой) тела, в том числе для больных ДЦП переднеопорные с подголовником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6-10-06-03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дополнительно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фиксацией (поддержкой) тела, в том числе для больных ДЦП заднеопорные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6-10-06-04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Ходунки с дополнительной фиксацией (поддержкой) тела, в том числе для больных ДЦП комбинированные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Поручни (перила) для самоподнимания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Поручни (перила) для самоп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однимания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его клинико-функциональных, социально-бытовых, профессионально-трудовых и психологических данных, в целях компенсации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следующих возможных ограничений жизнедеятельности: способности к самостоятельному передвижению, самообслуживанию, трудовой деятельности,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учетом использования в помещении, в условиях проживания в неадаптированном жилом помещении (отсутствие специальных средств и приспособлений).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Поручни (перила) для самоподнимания подбираются инвалиду, ребенку-инвалиду исходя из степени выраженности имеющих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ся у него стойких нарушений соответствующих функций организма, но не ниже степеней выраженности нарушений функций, предусмотренных графой 4 настоящего раздела, с учетом условий использования в целях компенсации имеющихся у инвалида и ребенка-инвалида стойк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поручней (перил) для самоподнимания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Поручни (перила) для самоподнимания угловые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нижних конечностей, таза и позв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врожденного недоразвития обеих нижних конечностей с резко выраженными деформациями;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выраженные или значительно выраженные нарушения функций сердечно-сосудистой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истемы: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 хронические заболевания вен, соответствующие 5 - 6 классу клинических проявлений международной классификации хронических болезней вен; лимфедема в стадии "слоновости" обеих нижних конечностей)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нейромыш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ечных, скелетных и связанных с движением (статодинамических) функций верхних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конечностей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6-11-02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Поручни (перила) для самоподнимания прямые (линейные)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 Кресла-коляски с ручным приводом (комнатные, прогулочные, активного типа), с электроприводом и ак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кумуляторные батареи к ним, малогабаритные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 (7-01 - 7-05-01)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Кресла-коляски с ручным приводом (комнатные, прогулочные, активного типа), с электроприводом, малогабаритные подбираются индивидуально, исходя из комплексной оценки имеющихся у инвалида, ребен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психологических данных, в целях компенсации следующих возможных ограничений жизнедеятельности: способности к самостоятельному передвижению, самообслуживанию,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комнатная (для инвалидов и детей-ин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валидов)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комнатная (для инвалидов и детей-инвалидов) подбирается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тройством функций организма, реабилитационного потенциала на основе анализа его клинико-функциональных, социально-бытовых, профессионально-трудовых и психологических данных, в целях компенсации следующих возможных ограничений жизнедеятельности: способности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 самостоятельному передвижению, самообслуживанию, трудовой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Кресло-коляска с ручным приводом комнатная (для инвалидов и детей-инвалидов) подбирается инвалиду, ребенку-инвалиду исходя из степени выраженности имеющихся у него стойких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соответствующих функций организма, но не ниже степеней выраженности нарушений функций, предусмотренных графой 4 настоящего раздела, с учетом условий использования в целях компенсации имеющихся у инвалида и ребенка-инвалида стойких ограничений жизнедеятель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инвалидов креслом-коляской с ручным приводом комнатной (для инвалидов и детей-инвалидов) выбирается одно наименование, наиболее полно компенсирующие имеющиеся у инвалида и ребенка-инвалида стойкие ог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раничения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кресел-колясок с ручным приводом комнатных (для инвалидов и детей-инвалидов) применяются технические решения, в том числе специальные, конструктивные особенности и параметры технического средства реабилитации в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комнатная (для инвалидов и детей-инвалидов)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нарушения нейромышечных, скелетных и связанных с движением (статодинамических) фу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врожденного недоразвития обеих нижних конечностей с резко выраженными деформациями (артрогрипоз);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нарушения нейромышечных, скелетных и связанных с движением (статодинамических)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одного бедра на любом уровне независимо от пригодности к протезированию;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ной (врожденной) культи одной голени на любом уровне независимо от пригодности к протезированию в сочетании со стойкими умеренными нарушениями функций сердечно-сосудистой системы сохраненной конечности;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ампутационных культей обеих стоп на уровне сустава Шо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пара.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выраженные, значительно выраженные нарушения нейромышечных, скелетных и связанных с движением (статодинамических) функций, обусловленные нарушениями: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ни; хронические заболевания вен, соответствующие 5 - 6 классу клинических проявлений международной классификации хронических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лимфедема в стадии "слоновости" обеих нижних конечностей, хроническая легочно-сердечная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Б,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стад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дыхательной системы (хроническая дыхательная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пищеварительной системы (асцит, выраженная портальная гипертензия и печеночная энцефалопатия (класс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C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 Чайлд-Пью);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системы крови и иммунной системы (тяжелое общее состояние,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инкурабельность заболевания с выраженными явлениями интоксикации, кахексии);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мочевыделительной функции (хроническая болезнь почек 5 стадии, ХПН 4 стадии); психических расстройств с тяжелой или глубокой умственной отсталостью, деменцией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заболевания, приводящие к прогрессированию патологического процесса в положении инвалида сидя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с дополнительной фиксацией (поддержкой) головы и тела, в том числе для больных ДЦП,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комнатная (для инвалидов и детей-инвалидов)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ДЦП;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прогрессирующих мышечных дистрофий;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спинальных мышечных атрофий, в том числе спинальной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мышечной атрофии Верднига-Гоффмана;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аномалий (пороков развития) спинного и головного мозга;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гидроцефалии.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значительно выраженные нарушения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нейромышечных, скелетных и связанных с движением (статодинамических) функций вследствие: врожденных или приоб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ретенных поражений головного и спинного мозга (ишемического, гипоксического, токсического, травматического, геморрагического, инфекционного, метаболического генеза и других):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ДЦП;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прогрессирующие мышечные дистрофии;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спинальные мышечные атрофии, в том числе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спинальная мышечная атрофия Верднига-Гоффмана;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аномалии (пороки развития) спинного и головного мозга;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гидроцефалия и иные патологические состояния, требующие дополнительной поддержки головы и тела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болеваний, приводящие к прогрессированию патологического процесса в положении инвалида сидя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для управления одной рукой комнатная (для инвалидов и детей-инвалидов)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или значительно выраженные нару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обеих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последствий травм и заболеваний центральной, периферической нервной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одного бедра на любом уровне независимо от пригодности к протезированию;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 культи одной голени на любом уровне независимо от пригодности к протезированию, в сочетании со стойкими умеренными нарушениями нейромышечных, скелетных и связанных с движением (статодинамических) функций и (или) стойкими умеренными нарушениями функций се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рдечно-сосудистой системы сохраненной конечности;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ампутационных культей обеих стоп на уровне сустава Шопара.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сохранной функции одной верхней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значительно выраженные нарушения функций сердечно-сосудистой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системы, дыхательной системы, пищеварительной системы, мочевыделительной функции, кроветворения, обмена веществ и энергии,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внутренней секреции, иммунитета;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 травм и дефектов, приводящие к прогрессированию патологического процесса в положении инвалида сидя;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Кресло-коляска с ручным приводом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 жестким сидением и спинкой комнатная (для инвалидов и детей-инвалидов)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заболеваний, последствий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травм и деформац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врожденного недоразвития обеих нижних конечностей с резко выраженными деформациями (артрогрипоз);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одного бедра на любом уровне независимо от пригодности к протезированию;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одной голени на любом уровне незави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симо от пригодности к протезированию в сочетании со стойкими умеренными нарушениями функций сердечно-сосудистой системы сохраненной конечности;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ампутационных культей обеих стоп на уровне сустава Шопара.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выраженные, значительно выраженные нарушения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нейромышечных, скелетных и связанных с движением (статодинамических) функций, обусловленные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нарушениями: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 хронические заболевания вен, соответствующие 5 - 6 клас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су клинических проявлений международной классификации хронических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лимфедема в стадии "слоновости" обеих нижних конечностей, хроническая легочно-сердечная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Б,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стадии);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дыхательной системы (хроническая дыхательная недостато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пищеварительной системы (асцит, выраженная портальная гипертензия и печеночная энцефалопатия (класс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C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 Чайлд-Пью);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системы крови и иммунной системы (тяжелое общее состояние, инкурабельность заболевания с выраженными явлениями интокси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кации, кахексии);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мочевыделительной функции (хроническая болезнь почек 5 стадии, ХПН 4 стадии);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психических расстройств с тяжелой или глубокой умственной отсталостью, деменцией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заболевания, приводящие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 прогрессированию патологического процесса в положении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инвалида сидя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с откидной спинкой комнатная (для инвалидов и детей-инвалидов)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Кресло-коляска с ручным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приводом с регулировкой угла наклона поднож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ки (подножек) комнатная (для инвалидов и детей-инвалидов)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7-01-07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для лиц с большим весом (бариатрическая) комнатная (для инвалидов и детей-инвалидов)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Кресло-коляска с ручным приводом прогулочная (для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инвалидов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 детей-инвалидов)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Кресло-коляска с ручным приводом прогулочная (для инвалидов и детей-инвалидов) подбирается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индивидуально, исходя из комплексной оценки имеющихся у инвалида, ребенка-инвалида ограничений жизнедеятельности (состояния организма), вызванных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ограничен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ий жизнедеятельности: способности к самостоятельному передвижению, самообслуживанию, трудовой деятельности, с учетом возможности самостоятельного использования либо сопровождающим лицом, преимущественного использования вне помещений.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 приводом прогулочная (для инвалидов и детей-инвалидов) подбирается инвалиду, ребенку-инвалиду исходя из степени выраженности имеющихся у него стойких нарушений соответствующих функций организма, но не ниже степеней выраженности нарушений функций, предусм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отренных графой 4 настоящего 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инвалидов креслом-коляской с ручным 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иводом прогулочной (для инвалидов и детей-инвалидов) выбирается одно наименование, наиболее полно компенсирующие имеющиеся у инвалида и ребенка-инвалида стойкие ограничения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кресел-колясок с ручным приводом прогулочных (для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инвалидов и детей-инвалидов)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невозможности самостоятельного управления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инвалидом, ребенком-инвалидом креслом-коляской с ручным приводом прогулочной назначение кресла-коляски активного типа (номер вида 7-03) не осуществляется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Кресло-коляска с ручным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приводом прогулочная (для инвалидов и детей-инвалидов)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Стойкие выра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женные,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значительно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обеих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тральной, периферической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одного бедра на любом уровне независимо от пригодности к протез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ированию;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одной голени на любом уровне независимо от пригодности к протезированию, в сочетании со стойкими умеренными нарушениями нейромышечных, скелетных и связанных с движением (статодинамических) функций и (или) стойким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умеренными нарушениями функций сердечно-сосудистой системы сохраненной конечности;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ампутационных культей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обеих стоп на уровне сустава Шопара.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 значительно выраженные нарушения нейромышечных, скелетных и связанных с движением (статодин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амических) функций, обусловленные нарушениями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хронические заболевания вен, соответствующие 5 - 6 классу клинических проявлений международной классификации хрони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лимфедема в стадии "слоновости" обеих нижних конечностей)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Относительные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заболеваний, травм и дефектов, приводящие к прогрессированию патологического процесса в положении инвалида сидя;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эпилептических припадков с нарушением сознания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с дополнительной фиксацией (поддержкой) головы и тела, в том числе для больных ДЦП, прогулочная (для инвалидов и детей-инвалидов)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ДЦП;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прогрессирующих мышечных дистрофий;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спинальных мышечных атрофий, в том числе спинальной мышечной атрофии Верднига-Гоффмана;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аномалий (пороков развития) спинного и головн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ого мозга;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гидроцефалии.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значительно выраженные нарушения нейромышечных,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скелетных и связанных с движением (статодинамических) функций вследствие: врожденных или приобретенных поражений головного и спинного мозга (ишемического, гипоксического, токс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ического, травматического, геморрагического, инфекционного, метаболического генеза и других): ДЦП;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прогрессирующие мышечные дистрофии;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спинальные мышечные атрофии, в том числе спинальная мышечная атрофия Верднига-Гоффмана;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аномалии (пороки развития) спинно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го и головного мозга;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гидроцефалия и иные патологические состояния, требующие дополнительной поддержки головы и тела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заболеваний, травм и дефектов, приводящие к прогрессированию патологического процес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са в положении инвалида сидя;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двуручным рычажным приводом прогулочная (для инвалидов и детей-инвалидов)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ижением (статодинамических) функций, обусловленные: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заболеваниями, последствиями травм и деформаций обеих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последствиями травм и заболеваний центральной, периферической нервной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нарушениями функций сердечно-с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осудистой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хронические заболевания вен, соответствующие 5 - 6 классу клинических проявлений международной классификации хронических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лимфедема в стадии "слоновости" обеих нижни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 конечностей).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одного бедра на любом уровне независимо от пригодности к протезированию;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рожденной) культи одной голени на любом уровне независимо от пригодности к протезированию, в сочетании со стойкими умеренными нарушениями нейромышечных, скелетных и связанных с движением (статодинамических) функций и (или) стойкими умеренными нарушениями ф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ункций сердечно-сосудистой системы сохраненной конечности;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ампутационных культей обеих стоп на уровне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сустава Шопара.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сохранной функции обеих верхних конечностей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 или значительно выраженные нарушения функций сердечно-сосудистой системы, дыхательной системы,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пищеварительной системы, мочевыделительной функции, кроветворения, обмена вещес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тв и энергии, внутренней секреции, иммунитета;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или значительно выраженные нарушения зрения: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острота зрения лучше видящего глаза с коррекцией 0,1 - 0;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заболеваний, травм и дефектов, приводящие к прогрессированию патологического процес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са в положении инвалида сидя;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приводом для управления одной рукой прогулочная (для инвалидов и детей-инвалидов)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или значительно выраженные нарушения нейром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обеих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 умеренные нарушения нейромышечных, скелетных и связанных с движением (статодинамических) функций вследствие: ампутационной культи одного бедра на любом уровне независимо от пригодности к протезированию;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ампутационной культи одной голени на любом уровне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независимо от пригодности к протезированию, в сочетании со стойкими умеренными нарушениями нейромышечных, скелетных и связанных с движением (статодинамических) функций и (или) стойкими умеренными нарушениями функций сердечно-сосудистой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системы сохраненной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конечности;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ампутационных культей обеих стоп на уровне сустава Шопара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сохранной функции одной верхней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функций сердечно-сосудистой системы, дыхательной системы, пищеварительной системы, мочевыделительной функции, кроветворения, обмена веществ и энергии, внутренней секреции, иммунитета;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начительно выраженные нарушения зрения: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острота зрения лучше видящего глаза с коррекцией 0,1 - 0;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заболеваний, травм и дефектов,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приводящие к прогрессированию патологического процесса в положении инвалида сидя;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наличие эпилептических припадков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нарушением сознания.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с жестким сидением и спинкой прогулочная (для инвалидов и детей-инвалидов)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нарушения нейромышечных, скелетных и связанных с движением (статодинамич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обеих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одного бедра на любом уровне независимо от пригодности к протезированию;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(врожденной) культи одной голени на любом уровне независимо от пригодности к 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отезированию, в сочетании со стойкими умеренными нарушениями нейромышечных, скелетных и связанных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движением (статодинамических) функций и (или) стойкими умеренными нарушениями функций сердечно-сосудистой системы сохраненной конечности;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ампутационных куль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тей обеих стоп на уровне сустава Шопара.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 значительно выраженные нарушения нейромышечных, скелетных и связанных с движением (статодинамических) функций, обусловленные нарушениями функций сердечно-сосудистой системы (хроническая артериал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хронические заболевания вен, соответствующие 5 - 6 классу клинических проявлений международной классификации хронических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лимфедема в стадии "слоновости" обеих нижних конечностей)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заболеваний, травм и дефектов, приводящие к прогрессированию патологического процесса в положении инвалида сидя;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с откидной сп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инкой прогулочная (для инвалидов и детей-инвалидов)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с регулировкой угла наклона подножки (подножек) прогулочное (для инвалидов и детей-инвалидов)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7-02-08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ручным приводом для лиц с большим 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сом (бариатрическая) прогулочная (для инвалидов и детей-инвалидов)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активного типа (для инвалидов и детей-инвалидов)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активного типа (для инвалидов и детей-инвалидов) подбирается индивидуально, исходя из комплексной оце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вых, профессионально-трудовых и психологических данных, в целях компенсации следующих возможных ограничений жизнедеятельности: способности к самостоятельному передвижению,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самообслуживанию, трудовой деятельности с учетом формирования навыков и умений в соо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тветствии с биологическим возрастом, возможности самостоятельного использования без сопровождающего лица, принимая во внимание необходимость преодоления значимых расстояний в течение дня.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активного типа (для инвалидов и детей-инвалидов) подб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ирается инвалиду, ребенку-инвалиду индивидуально исходя из степени выраженности имеющихся у него стойких нарушений соответствующих функций организма, но не ниже степеней выраженности нарушений функций, предусмотренных графой 4 настоящего раздела, с учетом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инвалида, ребенка-инвалида креслом-коляской активного типа (для инвалидов и детей-инв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алидов) выбирается одно наименование, наиболее полно компенсирующие имеющиеся у инвалида и ребенка-инвалида стойкие ограничения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кресла-коляски активного типа (для инвалидов и детей-инвалидов) применяются технические решени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невозможности самостоятельного управления инвалидом, ребенком-инвалидом креслом-коляской с ручным 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водом прогулочной назначение кресла-коляски активного типа не осуществляется.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активного типа может быть рекомендована при невозможности (значительном затруднении) использования кресла-коляски с ручным приводом комнатной инвалидами и детьми-и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нвалидами, проживающими в условиях малогабаритных квартирах (наличие узких коридоров, дверных проемов)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7-03-01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активного типа (для инвалидов и детей-инвалидов)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выраженные и значительно выраженные нарушения нейромышечных,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скелетных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обеих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врожденных недоразвитий обеих нижних конечностей с резко выраженными деформациями (артрогрипоз);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едствий травм и заболеваний центральной, периферической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вследствие: ампутационной (врожденной) культи одного бедра;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ампутационной (вро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жденной) культи одной голени на любом уровне независимо от пригодности к протезированию, в сочетании со стойкими умеренными нарушениями функций сердечно-сосудистой системы сохраненной конечности;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ампутационных культей обеих стоп на уровне сустава Шопара.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тойкие выраженные и значительно выраженные нарушения нейромышечных, скелетных и связанных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движением (статодинамических) функций, обусловленные нарушениями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нические заболевания вен, соответствующие 5 - 6 классу клинических проявлений международной классификации хронических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лимфедема в стадии "слоновости" обеих нижних конечностей)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 или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значите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льно выраженные нарушения зрения: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острота зрения лучше видящего глаза с коррекцией 0,1 - 0;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системы, мочевыделительной функции, кроветворения, обмена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веществ и энергии, внутренней секреции, иммунитета;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целом, нарушениям поведения, аффективно-волевым, пс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ихопатоподобным нарушениям, психопатизации личности;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последствия заболеваний, травм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дефектов, приводящие к прогрессированию патологического проце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сса в положении инвалида сидя;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 скелетных и связанных с движением (статодинамических) функций верхних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7-03-01-01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активного 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ипа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 регулируемым углом наклона спинки (для инвалидов и детей-инвалидов)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7-03-01-02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активного типа с жесткой спинкой (для инвалидов и детей-инвалидов)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электроприводом (для инвалидов и детей-инвалидов) и аккумул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яторные батареи к ней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электроприводом (для инвалидов и детей-инвалидов) подбирается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ограничений жизнеде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ятельности: способности к самостоятельному передвижению, самообслуживанию, трудовой деятельности, с учетом формирования навыков и умений в соответствии с биологическим возрастом (старше 6 лет), возможности самостоятельного использования без сопровождающего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лица, принимая во внимание необходимость преодоления значимых расстояний в течение дня до места учебы или осуществления трудовой деятельности, а также характеристику семьи и ближайшего окружения с целью обеспечения максимально возможной самостоятельности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мобильности.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Кресло-коляска с электроприводом подбирается инвалиду, ребенку-инвалиду исходя из степени выраженности имеющихся у него стойких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нарушений соответствующих функций организма, но не ниже степеней выраженности нарушений функций, предусмотренных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графой 4 настоящего 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инвалидов креслом-коляской с электроприводом (д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ля инвалидов и детей-инвалидов) к ней выбирается одно наименование, наиболее полно компенсирующие имеющиеся у инвалида и ребенка-инвалида стойкие ограничения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кресла-коляски с электроприводом (для инвалидов и детей-инвалидо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в)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одновременно медицинских показаний и относительных медицинск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их противопоказаний для обеспечения инвалида, ребенка-инвалида креслом-коляской с электроприводом, затрудняющих управление, определяются альтернативные виды управления: головой, подбородком, пальцем руки, культей руки, ногой, иные альтернативные виды управ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ления коляской с электроприводом.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Одновременное назначение кресла-коляски с электроприводом и кресла-коляски с ручным приводом (комнатной и (или) прогулочной) (номера видов 7-01, 7-02) не допускается.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Допускается одновременное назначение кресла-коляски с э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лектроприводом и кресла-коляски активного типа (номер вида 7-03) при возможности самостоятельного управления.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Допускается одновременное назначение кресла-коляски с электроприводом и кресла-коляски с ручным приводом (комнатной) инвалидам и детям-инвалидам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ри сохранной функции обеих верхних конечностей (номер вида 7-01-01), принимая во внимание условия проживания (многоэтажный дом необорудованный лифтами и подъемными устройствами), а также наличие у инвалида, ребенка-инвалида стойких выраженных и значительно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выраженных нарушений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нейромышечных, скелетных и связанных с движением (статодинамических) функций, обусловленных выраженными нарушениями функций сердечно-сосудистой системы, дыхательной системы, пищеварительной системы, системы крови и иммунной системы, 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очевыделительной функции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электроприводом (для инвалидов и детей-инвалидов) и аккумуляторные батареи к ней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функций верхних конечностей вследствие заболеваний, деформаций, аномалий развития и парезов 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рхних конечностей (амплитуда активных движений в плечевом и локтевом суставах не превышает 13 - 20 градусов, в лучезапястном суставе не превышает 9 - 14 градусов, ограничено противопоставление первого пальца (первый палец достигает ладонной поверхности на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уровне основания второго пальца);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кулачном схвате пальцы отстоят от ладони на 3 - 4 см;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невозможность схвата мелких и удерживание крупных предметов;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снижение мышечной силы верхней конечности до 2 баллов;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афферентный парез верхних конечностей) в сочетан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ии со стойкими выраженными, значительно выраженными нарушениями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заболеваний, последствий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травм и деформаций обеих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последствий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травм и заболеваний центральной, периферической нервной системы, в том числе при гемиплегии;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врожденных аномалий развития нижних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нарушений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хронические за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болевания вен, соответствующие 6 классу клинических проявлений международной классификации хронических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лимфедема в стадии "слоновости" обеих нижних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хроническая легочно-сердечная недостаточность (дыхательная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пени в сочетании с хронической сердечной недостаточностью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 степени или с хронической сердечной недостаточностью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Б степени).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функций верхних конечностей вследствие заболеваний, деформаций, аномалий развития и парезов верхних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конечностей (выраженные или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значительно выраженные нарушения одной верхней конечности при сохраненной функции второй верхней конечности) в сочетании со стойкими выраженными, значительно выраженными нарушениями нейромышечных, скелетных и связанных с движен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ием (статодинамических) функций вследствие: заболеваний, последствий травм и деформаций обеих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врожденных аномалий развития нижних конечнос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нарушений функций сердечно-сосудистой системы (хроническая артериальная 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хронические заболевания вен, соответствующие 6 классу клинических проявлений международной классификации хронических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лимфедема в стадии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слоновости" обеих нижних конечностей;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хроническая легочно-сердечная недостаточность (дыхательная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недостаточность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 в сочетании с хронической сердечной недостаточностью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 степени или с хронической сердечной недостаточностью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Б степени)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или значительно выраженные нарушения зрения: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острота зрения лучше видящего глаза с коррекцией 0,1 - 0.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умеренные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6 лет (с учетом формирования навыков и умений в соответствии с биологическим возрастом);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риводящие к выраженному снижению или отсутствию критической оценки своего состояния и ситуации в целом,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нарушениям поведения, аффективно-волевым, психопатоподобным нарушениям, психопатизации личности;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истой системы, дыхательной системы, пищеварительной системы, мочевыделительной функции, кроветворения, обмена веществ и энергии, внутренней секреции, иммунитета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электроприводом (для инвалидов и детей-инвалидов) с передним прив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одом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электроприводом (для инвалидов и детей-инвалидов) с задним приводом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электроприводом (для инвалидов и детей-инвалидов) с центр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альным приводом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электроприводом (для инвалидов и детей-инвалидов) с передним приводом и альтернативным видом управления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водом (для инвалидов и детей-инвалидов) с задним приводом и альтернативным видом управления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электроприводом (для инвалидов и детей-инвалидов) с центральным приводом и альтернативным видом управ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ления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дополнительной фиксацией (поддержкой) головы и тела, в том числе, для больных ДЦП с электроприводом (для инвалидов и детей-инвалидов) и аккумуляторные батареи к ней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или зн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ачительно выраженные нарушения нейромышечных, скелетных и связанных с движением (статодинамических) функций (ДЦП, прогрессирующие мышечные дистрофии, спинальные мышечные атрофии, в том числе спинальная мышечная атрофия Верднига-Гоффмана, заболевания, анома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лии (пороки развития) спинного и головного мозга) в сочетании с выраженными нарушениями функции верхних конечностей вследствие заболеваний, деформаций и парезов верхних конечностей (амплитуда активных движений в плечевом и локтевом суставах не превышает 13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- 20 градусов, в лучезапястном суставе не превышает 9 - 14 градусов, ограничено противопоставление первого пальца (первый палец достигает ладонной поверхности на уровне основания второго пальца);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кулачном схвате пальцы отстоят от ладони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 3 - 4 см;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евозможность схвата мелких и удерживание крупных предметов;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снижение мышечной силы верхней конечности до 2 баллов).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или значительно выраженные нарушения нейромышечных, скелетных и связанных с движением (статодинамических) функций (ДЦП,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рогрессирующие мышечные дистрофии, спинальные мышечные атрофии, в том числе, спинальная мышечная атрофия Верднига-Гоффмана, заболевания, аномалии (пороки развития) спинного и головного мозга) в сочетании с умеренными нарушениями функций верхних конечностей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вследствие заболеваний,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деформаций, аномалий развития и парезов верхних конечностей (умеренные, выраженные или значительно выраженные нарушения функции одной верхней конечности при сохраненной функции второй верхней конечности)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или 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или значительно выраженные нарушения зрения: острот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 зрения лучше видящего глаза с коррекцией 0,1 - 0.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умеренные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полное отсутствие движений в верхних конечностях;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ачительно выраженные нарушения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психических функций, приводящие к выраженному снижению или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ачительно выраженные нарушения функций сердечно-сосудистой системы, дыхательной системы, пищеварительной системы, мочевыделительной функции, кроветворения, обмена веществ и энергии, внутренней секреции, иммунитета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дополнительн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ой фиксацией (поддержкой) головы и тела, в том числе для больных ДЦП, с электроприводом (для инвалидов и детей-инвалидов) с передним приводом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7-04-02-02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дополнительной фиксацией (поддержкой) головы и тела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в том числе для больных ДЦП, с электроприводом (для инвалидов и детей-инвалидов) с задним приводом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7-04-02-03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дополнительной фиксацией (поддержкой) головы и тела, в том числе для больных ДЦП, с электроп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риводом (для инвалидов и детей-инвалидов) с центральным приводом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7-04-02-04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дополнительной фиксацией (поддержкой) головы и тела, в том числе для больных ДЦП, с электроприводом (для инвалидов и детей-инвал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идов) с передним приводом и альтернативным видом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7-04-02-05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дополнительной фиксацией (поддержкой) головы и тела, в том числе для больных ДЦП, с электроприводом (для инвалидов и детей-инвалидов)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 задним приводом и альтернативным видом управления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7-04-02-06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с дополнительной фиксацией (поддержкой) головы и тела, в том числе для больных ДЦП, с электроприводом (для инвалидов и детей-инвалидов) с цент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ральным приводом и альтернативным видом управления и аккумуляторные батареи к ней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малогабаритная (для инвалидов и детей-инвалидов)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Кресло-коляска малогабаритная (для инвалидов и детей-инвалидов) подбирается индивидуально, исходя из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социально-бытовых,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социально-средовых, профессионально-трудовых и психологических данных, в целях компенсации следующих возможных ограничений жизнедеятельности: способности к самостоятельному передвижению, самообслуживанию, трудовой деятельности, с учетом возможности самосто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ятельного использования без сопровождающего лица, использования как внутри так и вне помещений, состояния дорожного покрытия (асфальтированные дороги, с гравийным покрытием и без покрытия).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кресла-коляски малогабаритной (для инвалидов и дете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й-инвалидов)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7-05-01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Кресло-коляска малогабаритная (для инвалидов и детей-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инвалидов)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нейромышечных, скелетных и связанных с движением (статодинамических) функций вследствие высокой двусторонней ампутации бедер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ческих функций, приводящие к выраженному снижению или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ушением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умеренные, выраженные или значительно выраженные нарушения статики и координации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зрения: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острота зрения лучше видящего глаза с коррекцией 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,1 - 0;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системы, мочевыделительной функции, кроветворения, обмена веществ и энергии, внутренней секреции, иммунитета.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психических функций, приводящие к выраженному 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8. Протезы (за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исключением высокофункциональных протезов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микропроцессорным управлением) и ортезы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8 (8-01 - 8-09-63)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и ортезы подбираются индивидуально, исходя из комплексной оценки имеющихся у инвалида, ребенка-инвалида ограничений жизнедеятельности (состоян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ия организма),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следу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ющих возможных ограничений жизнедеятельности: способность к самостоятельному передвижению, самообслуживанию, общению,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косметические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косметические подбираются индивидуально, исходя из комплексной оценки имеющихся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онально-трудовых и психологических данных, в целях компенсации следующих возможных ограничений жизнедеятельности: способность к самообслуживанию, самостоятельному передвижению, трудовой деятельности с целью компенсации косметического (эстетического, анатом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ического) дефекта.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косметические подбираются инвалиду, ребенку-инвалиду с учетом условий использования в целях компенсации или устранения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протезов космети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ческих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пальца косметический, в том числе при недоразвитии 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верхней конечности вследствие отсутствия пальцев, фаланг пальцев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пороки и болезни культей пальцев,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тойкие комбинированные контрактуры смежных суставов, делающие культи непригодными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 использованию косметического протеза.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культей пальцев, требующие медицинских реабилитацион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ных мероприятий и (или) реконструктивных хирургических вмешательств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8-01-01(1)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пальца пассивный, активный (тяговый), в том числе при недоразвитии конечности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дящие к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ьти и близлежащего сегмента, пороки и болезни культи кисти, требующие медицинских реабилитационных мероприятий и (или) реконструктивных хирургических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нарушения психических функций, приводящие к выраженному снижению критической оце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кисти косметический, в том числе при частичном вычленении кисти 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енные нарушения нейромышечных, скелетных и связанных с движением (статодинамических) функций верхней конечности вследствие наличия культи на уровне головок проксимальных фаланг, вычленении в пястно-фаланговых суставах, на любом уровне пястных костей. При 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астичном вычленении кисти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кисти, требующие медицинских реабилитационных мероприятий и (или) реконструктивных хирургиче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ских вмешательств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предплечья косметический,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верхней конечности вследствие наличия культи предп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лечья на любом уровне или вычленение на уровне лучезапястного сустава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пороки и болезни культи предплечья,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роткая культя предплечья (менее 4 см от локтевого сгиба)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плеча косметический,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или выраженные нарушения нейромышечных, скелетных и связанных с движением (статодинамических) функций 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ерхней конечности вследствие наличия культи плеча или вычленение на уровне локтевого сустава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плеча, требующие медицинс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короткая культя плеча (менее 7 см плечевой кости)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рабочие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рабочие подбираются индивидуально, исходя из комплексной оценки имеющихся у инвалида, реб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 психологических данных, в целях компенсации следующих возможных ограничений жизнедеятельности: способность к самообслуживанию, самостоятельному передвижению, трудовой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Протезы рабочие подбираются инвалиду, ребенку-инвалиду с учетом условий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использования в целях компенсации или устранения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протезов рабочих применяются технические решения, в том числе специальные, конструктивные особенности и параметры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кисти рабочий, в том числе при частичном вычленении кисти 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нарушения нейромышечных, скелетных и связанных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движ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ением (статодинамических) функций верхней конечности вследствие наличия культи на уровне головок проксимальных фаланг, вычленении в пястно-фаланговых суставах, на любом уровне пястных костей. При частичном вычленении кисти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целостности кожных покровов культи и близлежащего сегмента, пороки и болезни культи кисти,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ения психических функций, приводящие к выраженному снижению или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8-02-02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предплечья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абочий,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верхней конечности вследствие наличия культи предплечья на любом уровне или вычленение на уровне лучеза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пястного сустава, при достаточном объеме подвижности в локтевом суставе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верхняя параплегия, 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ыраженный или значительно выраженный верхний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выраженные нарушения психических функций, приводящие к отсутствию критической оценки своего состояния и ситуации в целом, нарушениям поведения, аффективно-волевым, психопатоподобным наруше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предплечья, требующие медицинских реабилитационных мероприятий и (или) реконструктивных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короткая культя предплечья (менее 5 см от локтевого сгиба);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нарушения психических функций, приводящие к выраженному снижению критической оценки своего состояния и ситуации в целом, нарушениям поведения, аффективно-в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олевым, психопатоподобным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8-02-03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плеча рабочий,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или выраженные нарушения нейромышечных, скелетных и связанных с движением (статодинамических) функций 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рхней конечности вследствие наличия культи плеча на любом уровне или вычленение на уровне локтевого сустава, при сохраненном объеме подвижности в плечевом суставе.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 длина культи плеча на уровне средней трети и нижней трети плеча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верхняя параплегия, выраженный или значительно выраженный верхний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ния психических функций, приводящие к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целостности кожных покровов культи и близлежащего сегмента, пороки и болезни культи плеча, требующие медицинских реабилитационных мероприятий и (или)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нарушения психических функций, приводящие к выраж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енному 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активные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активные подбираются индивидуально, исходя из комплексно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средовых, профессионально-трудовых и психологических данных, в целях компенсации следующих возможных ограничений жизнедеятельности: способности к самообслуживанию, самостоятельному передвижению, трудовой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активные подбираются инвалиду,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ребенку-инвалиду с учетом условий использования технического средства реабилитации в целях компенсации или устранения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протезов активных применяются технические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8-03-01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Протез кисти активный (тяговый), в том числе при частичном вычленении кисти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недоразвитии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Стойкие умеренные нарушения нейромышечных,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скелетных и связанных с движением (статодинамических) функций верхней конечности вследствие наличия культи на уровне головок проксимальных фаланг, вычленении в пястно-фаланговых суставах, на любом уровн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пястных костей. При вычленении и частичном вычленении кисти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выраженные нарушения психических функций, приводящие к отсутствию критической оценки своего состояния и ситуации в целом, нарушениям поведения, аффективн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кисти, требующие медицинских реабилитационных меропр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нарушения психических функций, приводящие к выраженному снижению критической оценки своего состояния и ситуации в целом, нарушениям поведения, аффективно-волевым, психопатоподобным нару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8-03-02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Протез предплечья активный (тяговый), в том числе при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Стойкие умеренные нарушения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нейромышечных, скелетных и связанных с движением (статодинамических) функций верхней конечности вследствие 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аличия культи предплечья на любом уровне или вычленение на уровне лучезапястного сустава, при достаточном объеме подвижности в плечевом и локтевом суставах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Абсолютные медицинские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верхняя параплегия, выраженный или значительно выраженный верхний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выраженные нарушения психических функций, приводящие к отсутствию критической оценки своего состояния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пре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дплечья,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короткая культя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предплечья (менее 5 см от локтевого сгиба);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приводящие к выра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женному 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8-03-03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плеча активный (тяговый),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кие умеренные или выраженные нарушения нейромышечных, скелетных и связанных с движением (статодинамических) функций верхней конечности вследствие наличия культи плеча на любом уровне или вычленение на уровне локтевого сустава, при достаточном объеме подвиж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ности в плечевом суставе.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 длина культи плеча на уровне границы верхней трети и средней трети плеча, нижней трети плеча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верхняя параплегия, выраженный или значительно выраженный верхний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критической оценки своего состояния и ситуации в целом, нару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шениям поведения,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плеча, требующие медицинс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нарушения психических функций, приводящие к выраженному снижению критической оценки своего состояния и ситуации в целом, нарушениям поведения, аффективно-воле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после вычленения плеча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после вычленения плеча подбираются индивидуально, исходя из комплексной оценки имеющихся у инвалида, ребенка-инвалида ограничений жизнедеятельности (со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следующих возможных ограничений жизнедеятельности: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способности к самообслуживанию, самостоятельному передвижению, трудовой деятельности, для преодоления барьеров в участии в общественной, творческой деятельности, в процессе осуществления досуговой деятельн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после вычленения плеча подбирается инвалиду, ребенку-инвалиду с учетом условий использования технического средства реабилитации в целях компенсации или устранения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ри назначении протеза после вычленения плеча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8-05-02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после вычленен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ия плеча функционально-косметический,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верхней конечности вследствие: вычленения плеча;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межлопаточно-грудинной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ампутации;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ампутации плеча в верхней трети с длиной культи менее 7 см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хических функций, приводящие к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целостн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ости кожных покровов культи и близлежащего сегмента, пороки и болезни культи плеча,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нарушения психических функций, приводящие к выраженному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Чехлы на культи верхних конечностей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чехлов на культи верхних конечностей подбираются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индивидуально, в зависимости от размера, формы и состояния культи, а также с учетом вида используемого протеза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8-06-01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предплечья хлопчатобумажный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предплечья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ериал 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8-06-02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плеча хлопчатобумажный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плеча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материал 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8-06-03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верхней конечности из полимерного материала (силиконовый)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верхней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конечности при протезировании протезом, комплектуемым чехлом из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полимерного материала (силиконовым)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Относительные медицинские противопоказания: аллергические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реакции на материал 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8-06-04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Косметическая оболочка на протез верхней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ротеза верхней конечности (для защиты формообразующей косметической кисти и придания естественного цвета и топографии кисти, максимально приближенной к фактуре естественной, сохраненной конечности)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противопоказания 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жних конечностей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нижних конечностей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ограничений жизнедеятельности: способности к самостоятельному пе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редвижению, самообслуживанию, трудовой деятельности, с учетом положительной трудовой направленности.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подбираются инвалиду, ребенку-инвалиду с учетом условий использования в целях компенсации или устранения имеющихся у инвалида и ребенка-инвалида 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протеза нижней конечности инвалидам, детям-инвалидам, нуждающимся в первичном протезировании, определяется возможность замены до трех приемных гильз.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костной культи бедра определяется как функционал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ьная длина культи и измеряется расстоянием от седалищного бугра до торца культи (до нижней точки плоскости костного опила бедренной кости).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протезов нижних конечностей применяются технические решения, в том числе специальные, конструктивные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стопы,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намических) функций нижней конечности вследствие наличия культи стопы на различных уровнях переднего и среднего отдела, продольных ампутаций стопы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параплегия, значительно выраженный нижний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стоп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стойкая эквинусная деформация стопы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голени для купания,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ечных, скелетных и связанных с движением (статодинамических) функций нижней конечности вследствие: культи голени по Пирогову или по Сайму;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голени после вычленения в голеностопном суставе;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голени на любом уровне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двусторонняя нижняя параплегия или значительно выраженный нижний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щие к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 и близлежащего сегмента, пороки и болезни культи голени,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ищеварительной системы, эндокринной системы и метаболизма, системы крови и иммунной системы, мочевыделительной функции; выраженные, нарушения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психических функций, приводящие к выраженному снижению критической оценки своего состояния и ситуации в целом, нар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бедра для купания,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или выраженные нарушения нейромышечных, скелетных и связанных с движе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нием (статодинамических) функций нижней конечности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бедра по Гритти или по Гритти-Шимановскому;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вычленения в коленном суставе;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бедра на любом уровне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выраженные нарушения статики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 или значительно выраженный нижний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критической оценки своего состояни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нарушение целостности кожных покровов культи и близлежащего сегмента, пороки и болезни культи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бедра, требующие медицинских реабилитационных мероприятий и (или) реконструктивных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системы, эндокринной системы и метабо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лизма, системы крови и иммунной системы, мочевыделительной функции; выраженный нижний парапарез;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нарушения психических функций, приводящие к выраженному снижению критической оценки своего состояния и ситуации в целом, нарушениям поведения, аффе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голени немодульный,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нарушения нейромышечных, скелетных и связанных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движением (статодинамических) функций нижн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ей конечности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голени по Пирогову или по Сайму;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голени после вычленения в голеностопном суставе;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голени на любом уровне при потенциальном достижении 1 - 2 уровня двигательной активности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противопоказани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 или значительно выраженный нижний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излежащего сегмента, пороки и болезни культи голени,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выраженные нарушения функций сердечно-сосудистой системы, дыхательной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системы, пищевари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тельной системы, эндокринной системы и метаболизма, системы крови и иммунной системы, мочевыделительной функции; выраженные, нарушения психических функций, приводящие к выраженному снижению критической оценки своего состояния и ситуации в целом, нарушениям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бедра немодульный,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или выраженные нарушения нейромышечных, скелетных и связанных с движением (с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татодинамических) функций нижней конечности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бедра по Гритти или по Гритти-Шимановскому;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вычленения в коленном суставе;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бедра на любом уровне при потенциальном достижении 1 - 2 уровня двигательной активности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Абсолютные медицинские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 или значительно выраженный нижний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приводящие к отсутствию критической оценки своего состояния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вов культи и близлежащего сегмента, пороки и болезни культи бедра,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эпилептические припадки с отключением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ций сердечно-сосудистой системы, дыхательной системы, пищеварительной системы, эндокринной системы и метаболизма, системы крови и иммунной системы, мочевыделительной функции; выраженный нижний парапарез;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нарушения психических функций, приводящи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 к выраженному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при вычленении бедра немодульный, в том числе при недоразвитии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нижней конечности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вычленения в тазобедренном суставе;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межподвздошно-брюшной ампутации;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гемипельвэктомии;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чрезмерно короткой ку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льти бедра (уровень опила бедренной кости находится ниже уровня седалищного бугра менее чем на 6 см) культи, в том числе атипичной, при 1 - 2 уровне двигательной активности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параплегия, выраженный или значительно выраженный нижний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критической оценки свое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нарушение целостности кожных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покровов культи и близлежащего сегмента, пороки и бол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езни культи бедра,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системы, эндокринной систе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мы и метаболизма, системы крови и иммунной системы, мочевыделительной функции; выраженные, нарушения психических функций, приводящие к выраженному снижению критической оценки своего состояния и ситуации в целом, нарушениям поведения, аффективно-волевым, пс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голени модульный,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нижней конечности вследс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культи голени по Пирогову или по Сайму;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голени после вычленения в голеностопном суставе;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голени на любом уровне при потенциальном достижении 1 - 4 уровня двигательной активности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енные нарушения статики и координации движений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 или значительно выраженный нижний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оценки своего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пороки и болезни культи голени,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системы, энд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окринной системы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и метаболизма, системы крови и иммунной системы, мочевыделительной функции; выраженные, нарушения психических функций, приводящие к выраженному снижению критической оценки своего состояния и ситуации в целом, нарушениям поведения, аффектив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бедра модульный,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или выраженные нарушения нейромышечных, скелетных и связанных с движением (статодинамических) функ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ций нижней конечности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культи бедра по Гритти или по Гритти-Шимановскому;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вычленении в коленном суставе; культи бедра на любом уровне при потенциальном достижении 1 - 4 уровня двигательной активности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 или значительно выраженный нижний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ию критической оценки своего состояния и ситуации в целом, нарушениям поведения, аффективно-волевым,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его сегмента, пороки и болезни культи бедра,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выраженные нарушения функций сердечно-сосудистой системы, дыхательной системы, пищеварительной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системы, эндокринной системы и метаболизма, системы крови и иммунной системы, мочевыделительной функции; выраженный нижний парапарез;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нарушения психических функций, приводящие к выраженному снижению критической оценки своего состояния и ситуаци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 в целом, нарушениям поведения, аффективно-волевым, психопатоподобным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8-07-11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при вычленении бедра модульный,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анных с движением (статодинамических) функций нижней конечности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вычленения в тазобедренном суставе;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межподвздошно-брюшной ампутации;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гемипельвэктомии;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чрезмерно короткой культи бедра (уровень опила бедренной кости находится ниже уровня седалищн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ого бугра менее чем на 6 см) культи в том числе атипичной, при потенциальном достижении 1 - 3 уровня двигательной активности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ческие нарушения).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бедра,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ыраженные нарушения функций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сердечно-сосудистой системы, дыхательной системы, пищеварительной системы, эндокринной системы и метаболизма, системы крови и иммунной системы, мочевыделительной функции;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психических функций, приводящие к вы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раженному 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Чехлы на культю голени, бедра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чехлов на культи нижних конечностей подбираю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тся индивидуально, в зависимости от размера, формы и состояния культи, а также с учетом вида используемого протеза.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8-08-01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голени хлопчатобумажный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голени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 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8-08-02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бедра хлопчатобумажный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бедра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материал 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8-08-03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голени шерстяной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голени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ллергические реакции на материал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8-08-04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бедра шерстяной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бедра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материал 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8-08-05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голени из полимерного материала (силиконовый)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голени при протезировании протезом, комплектуемым чехлом из полимерного материала (силиконовым)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материал 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8-08-06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на культю бедра из полимерного материала (силиконовый)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тя бедра при протезировании протезом, комплектуемым чехлом из полимерного материала (силиконовым)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материал чехла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8-08-07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Косметическая облицовка на протез нижней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прот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еза нижней конечности (для придания протезу формы, максимально приближенной к фактуре естественной, сохраненной конечности)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противопоказания 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Прочие протезы, ортезы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Прочие протезы, ортезы подбираются индивидуально, исходя из 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оциально-средовых, профессионально-трудовых и психологических данных, в целях компенсации следующих возможных ограничений жизнедеятельности: способности к самостоятельному передвижению, самообслуживанию, общению, трудовой деятельности, с целью компенсации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косметического (эстетического, анатомического) дефекта, преодоления психологических барьеров (номера видов 8-09-01, 8-09-03, 8-09-04, 8-09-05, 8-09-06, 8-09-07, 8-09-08, 8-09-09, 8-09-10, 8-09-11), а также для преодоления социально-бытовых и социально-сред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овых барьеров в получении общего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профессионального образования, профессионального обучения, в выполнении трудовой деятельности, в процессе участия в общественной, творческой деятельности, при занятиях адаптивной физической культурой и адаптивным спортом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(номера видов с 8-09-22 по 8-09-63).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Протезы, ортезы подбираются инвалиду и ребенку-инвалиду исходя из степени выраженности имеющихся у него стойких нарушений соответствующих функций организма, но не ниже степеней выраженности нарушений функций, предусмотр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енных графой 4 раздела 1 настоящего Перечня, с учетом условий использования технического средства реабилитации в целях компенсации или устранения имеющихся у инвалида и ребенка-инвалида стойких ограничений основных категорий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ии прочих протезов, ортезов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Экзопротез молочной железы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молочной железы после мастэктомии или части молочной железы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индивидуальная непереносимость компонентов, входящих в состав изделия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заболевания кожи в области операционного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рубца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Чехол для экзопротеза молочной железы трикотажный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молочной железы после мастэктомии или части молочной железы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Зубные протезы (кроме зубных протезов из драгоценных металлов и других дорогостоящих материалов, приравненны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 по стоимости к драгоценным металлам)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Врожденная адентия (полная или частичная). Постоперационные дефекты зубных рядов с резекцией челюсти. Атрофия альвеолярного отростка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индивидуальная непереносимость компонентов,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входящих в состав изделия.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Относительные медицинские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паралич, выраженный парез жевательных мышц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Глазной протез стеклянный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Анофтальм, микрофтальм, субатрофия глазного яблока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деформация 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стей орбиты, несовместимая с протезированием; индивидуальная непереносимость компонентов, входящих в состав изделия.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вялотекущий увеит;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повышенное внутриглазное давление; внутриглазное инородное тело;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предположен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 о наличии опухоли в глазу; прозрачная роговица нормального диаметра с сохраненной корнеальной чувствительностью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Глазной протез пластмассовый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ушной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Уродующие деформации наружного уха, сопровождающиеся нарушением целостности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уха.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наружного уха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индивидуальная непереносимость компонентов, входящих в состав изделия.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биологический возраст пациента менее 8 лет;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тонкая кожа (менее 5 мм)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на месте имплантации;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невозможность гигиены участков кожи или слизистой оболочки в области протезирования;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срок менее 1 года после облучения вследствие онкологической патологии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носовой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Уродующие деформации носа.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носа, частей нос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индивидуальная непереносимость компонентов, входящих в состав изделия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неба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Заболевания, врожденные аномалии, последствия травм неба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бульбарные нарушения;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иастенический синдром.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корригируемые хирургическим путем стенозы фарингоэзофагального сегмента и (или) трахеостомы;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лучевая терапия свыше 70 ГР в течение 7 недель (риск развития некроза тканей в зоне фистулы);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местные осложнения в области трахеостомы, выраженные и значительно выраженные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 функций кровообращения и дыхания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голосовой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Заболевания, врожденные аномалии, последствия травм гортани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лицевой комбинированный, в то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 числе совмещенные протезы (ушной и (или) носовой и (или) глазницы)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Анофтальм, микрофтальм в сочетании с отсутствием уха или носа.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Посттравматические и послеоперационные дефекты челюстно-лицевой области.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Врожденные аномалии челюстно-лицевой области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индивидуальная непереносимость компонентов, входящих в состав изделия.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паралич, выраженный парез лицевых мышц;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биологический возраст пациента менее 8 лет;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тонкая кожа (менее 5 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м) на месте имплантации;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невозможность гигиены участков кожи или слизистой оболочки в области протезирования;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срок менее 1 года после облучения вследствие онкологической патологии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половых органов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у мужчин наружных половых органо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 или их части, вследствие травм и дефектов наружных половых органов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онкологические заболевания половых органов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стадии без ремиссии;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неустранимое истинное недержание мочи;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индивидуальная непереносимость компонент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ов, входящих в состав изделия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Бандаж ортопедический на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верхнюю конечность для улучшения лимфовенозного оттока, в том числе после ампутации молочной железы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Стойкие умеренные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 нейромышечных, скелетных и связанных с движением (статодинамиче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ских) функций верхней конечности, обусловленные лимфедемой второй стадии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Относительные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трофические нарушения с острым и подострыми воспалительными процессами кожных покровов;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индивидуальная непереносимость материала, из которо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Бандаж ортопедический поддерживающий или фиксирующий из хлопчатобумажных или эластичных тканей, в том числе бандаж-грация-трусы, бандаж-трусы, бандаж-панталоны на область живота при ослаблении мышц брюшной стенки, опущении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органов, после операций на органах брюшной полости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и выраженные нарушения нейромышечных, скелетных и связанных с движением (статодинамических) функций, обусловленные нарушениями пищеварительной, мочевыделительной функции (значительные гры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жевые выпячивания, обусловленные опущениями органов брюшной полости, вследствие оперативных вмешательств, заболеваний или травматических повреждений)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патологии грудопоясничного отдела позвоночника или наличи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обширного грыжевого выпячивания брюшной стенки, обуславливающие необходимость пользования полужестким или жестким корсетом;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непереносимость контакта с материалом, из которого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Бандаж торакальный ортопедический после операции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на сердце и при травмах грудной клетки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 функций, функций сердечно-сосудистой и дыхательной систем, обусловленные состоянием после операции на органа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х грудной клетки и (или) средостения и сопровождающиеся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выраженным болевым синдромом и требующие ограничения экскурсии грудной клетки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Относительное медицинское противопоказание: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непереносимость контакта с материалом, из которого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Бандаж-суспензорий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функций, обусловленные нарушениями пищеварительной и мочевыделительной функции (не вправляемая скользящая пахово-мошоночная грыжа при нал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ичии противопоказаний к хирургическому лечению)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Относительное медицинское противопоказание: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непереносимость контакта с материалом, из которого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 грыжевой (паховый, скротальный) односторонний, двухсторонний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ые и выраженные нарушения нейромышечных, скелетных и связанных с движением (статодинамических) функций, обусловленные нарушениями пищеварительной и (или) мочевыделительной функции, обусловленные значительными дефектами передней брюшной стенки, в паховой об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ласти, при наличии противопоказаний к хирургическому лечению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Относительное медицинское противопоказание: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непереносимость контакта с материалом, из которого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8-09-16-01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 грыжевой паховый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8-09-16-02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 грыжевой скротальный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Головодержатель полужесткой фиксации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умеренные, выраженные нарушения нейромышечных, скелетных и связанных с движением (статодинамических) функций вследствие заболеваний, последствий травм, деформаций и аномалий развития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шейного отдела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озвоночника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Относительное медицинское противопоказание: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непереносимость контакта с материалом, из которого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Головодержатель жесткой фиксации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ем (статодинамических) функций вследствие заболеваний, последствий травм, деформаций и аномалий развития шейного отдела позвоночника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Относительное медицинское противопоказание: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непереносимость контакта с материалом, из которого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8-09-1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 на коленный сустав (наколенник)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 функций нижней конечности вследствие заболеваний, последствий травм, деформаций и аномалий развития област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коленного сустава при обязательном сочетании с умеренной или выраженной патологией тазобедренного сустава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Относительное медицинское противопоказание: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непереносимость контакта с материалом, из которого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 компрессионный 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 нижнюю конечность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 функций нижних конечностей (хроническое заболевание вен, соответствующее 4 - 5 классу клинических проявлений международной клас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сификации хронических болезней вен;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лимфедема в стадии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"слоновости" нижних конечностей)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Относительное медицинское противопоказание: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непереносимость контакта с материалом, из которого изготовлено изделие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8-09-21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Бюстгальтер (лиф-крепление) и (или) грация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(полуграция) для фиксации экзопротеза молочной железы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молочной железы после мастэктомии или части молочной железы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противопоказания 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1095"/>
        <w:gridCol w:w="3398"/>
        <w:gridCol w:w="2183"/>
        <w:gridCol w:w="2393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</w:t>
            </w:r>
          </w:p>
        </w:tc>
        <w:tc>
          <w:tcPr>
            <w:tcW w:w="187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или значительно выр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аженные нарушения нейромышечных, скелетных и связанных с движением (статодинамических) функций позвоночника вследствие заболеваний, последствий травм, аномалий развития</w:t>
            </w:r>
          </w:p>
        </w:tc>
        <w:tc>
          <w:tcPr>
            <w:tcW w:w="187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психических функций, приводящие к выраженному снижению или отсутствию критической оценки своего состояния и ситуации в целом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8-09-22-01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 на крестцово-поясничный отдел позвоночника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8-09-22-02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 на пояс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ничный отдел позвоночника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8-09-22-03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 на поясничный и нижне-грудной отдел позвоночника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8-09-22-04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 на нижне-грудной отдел позвоночника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8-09-22-05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 на поясничный, нижне-грудной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 грудной отдел позвоночника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8-09-22-06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 на грудной отдел позвоночника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8-09-22-07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 на поясничный, нижне-грудной, грудной и верхне-грудной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8-09-22-08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мягкой фиксации на 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рхне-грудной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8-09-23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8-09-23-01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 на крестцово-поясничный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8-09-23-02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 на поясничный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3-03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 на поясничный и нижне-грудной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8-09-23-04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 на нижне-грудной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8-09-23-05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 на поясничный, нижне-грудной и грудной отдел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8-09-23-06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 на грудной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8-09-23-07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 на поясничный, нижне-грудной, грудной и верхне-грудной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8-09-23-08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полужесткой фиксации 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верхне-грудной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8-09-24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жесткой фиксации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8-09-24-01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жесткой фиксации на крестцово-поясничный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8-09-24-02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жесткой фиксации на поясничный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8-09-24-03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ет жесткой фиксации на поясничный и грудной отдел позвоночника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8-09-24-04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жесткой фиксации на крестцовый, поясничный и грудной отдел позвоночника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8-09-25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Корсет функционально-корригирующий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8-09-26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Реклинатор - корректор осанки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8-09-27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кисть</w:t>
            </w:r>
          </w:p>
        </w:tc>
        <w:tc>
          <w:tcPr>
            <w:tcW w:w="187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умеренные, выраженные или значительно выраженные нарушения нейромышечных, скелетных и связанных с движением (статодинамических) функций верхней конечности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вследствие заболеваний, последствий травм, аномалий развития</w:t>
            </w:r>
          </w:p>
        </w:tc>
        <w:tc>
          <w:tcPr>
            <w:tcW w:w="187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значительно выраженные нарушения психических функций, приводящие к выраженному снижению или отсутствию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8-09-28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кисть и лучезапястный сустав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8-09-29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лучезапястный сустав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8-09-30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локтевой сустав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8-09-31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кисть, лучезапястный и локтевой суставы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8-09-32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лучезапястный и локтевой суставы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8-09-33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Аппарат на локтевой и плечевой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суставы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8-09-34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лучезапястный, локтевой и плечевой суставы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8-09-35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плечевой сустав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8-09-36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всю руку</w:t>
            </w: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8"/>
        <w:gridCol w:w="1566"/>
        <w:gridCol w:w="3059"/>
        <w:gridCol w:w="2757"/>
        <w:gridCol w:w="2527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8-09-37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голеностопный сустав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или значительно выраженные нарушения не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йромышечных, скелетных и связанных с движением (статодинамических) функций нижней конечности вследствие заболеваний, последствий травм, аномалий развития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ункций, приводящие к выраженному снижению или отсутствию 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8-09-37-01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голеностопный сустав с двойным следом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голеностопный и коленный суставы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8-09-39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коле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нный сустав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или значительно выраженные нарушения нейромышечных, скелетных и связанных с движением (статодинамических) функций нижней конечности вследствие заболеваний, последствий травм, аномалий развития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тазобедренный сустав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раженные или значительно выраженные нарушения нейромышечных, скелетных и связанных с движением (статодинамических)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функций нижней конечности вследствие заболеваний, последствий травм, аномалий развития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значительно выраженные нарушения психических функций, приводящие к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выраженному снижению или отсутствию критической оценки своего состояния и ситуации в целом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коленный и тазобедренный суставы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всю ногу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еренные, выраженные или значительно выраженные нарушения нейромышечных, скелетных и связанных с движением (статодинамических) функций нижней конечности вследствие заболеваний, последствий травм, аномалий развития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нижние конечности и туловище (ортез)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ные или значительно выраженные нарушения нейромышечных, скелетных и связанных с движением (статодинамических) функций нижней конечности вследствие заболеваний, последствий травм, аномалий развития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лучезапястный сустав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или значительно выраженные нару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шения нейромышечных, скелетных и связанных с движением (статодинамических) функций верхней конечности вследствие заболеваний, последствий травм, аномалий развития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ических функций, приводящие к выраженному снижению или отсутствию 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предплечье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локтевой сустав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плечевой сустав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всю руку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8-09-49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голеностопный сустав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умеренные, выраженные или значительно выраженные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 нейромышечных, скелетных и связанных с движением (статодинамических) функций нижней конечности вследствие заболеваний, последствий травм, аномалий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азвития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выраженные, 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Тутор косметический на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олень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8-09-51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коленный сустав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8-09-52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тазобедренный сустав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8-09-53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коленный и тазобедренный суставы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8-09-54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Тутор на всю ногу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или значительно выраженные нарушения нейромышечных, скеле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тных и связанных с движением (статодинамических) функций нижней конечности вследствие заболеваний, последствий травм, аномалий развития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приводящие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 выраженному снижению или отсутствию критической оценки своего состояния и ситуации в целом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8-09-63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Аппарат на голеностопный и коленный суставы с микропроцессорным управлением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нейромышечных, скелетных и связанны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 с движением (статодинамических) функций нижней конечности вследствие заболеваний, последствий травм, аномалий развития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двусторонний полный паралич нижних конечностей с поражением ягодичных мышц;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умеренная и высокая спастика;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контрактуры коленного и (или) тазобедренного сустава и (или) варусно-вальгусная деформация этих суставов более 10 градусов;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опыта ежедневной ходьбы более 10 лет;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 слабость и (или) истощение при прогрессировании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патол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огического процесса;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укорочение конечности более 15 см;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масса тела более 125 кг;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менее 150 см.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спастические явления ниже среднего или низкие;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корригируемые контрактуры коленного и (или) тазобедренного сустава и (или) ва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русно-вальгусная их деформация до 10 градусов;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12 лет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 Приказа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Минтруда РФ </w:t>
            </w:r>
            <w:hyperlink r:id="rId11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8(1). Высокофункциональные протезы с микропроцессорным управлением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 (8(1)-04 - 8(1)-05-01, 8(1)-07, 8(1)-07-12 - 8(1)-07-14)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ограничений жизнедеятельности: способность к самостоятельному передвижению, самообслуживанию, общению, трудов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Протезы верхних конечностей с микропроцессорным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управлением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Протезы верхних конечностей с микропроцессорным управлением подбираются индивидуально, исходя из комплексной оценки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ограничений жизнедеятельности у инвалида, ребенка-инва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лида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енсации следующих возможных ограничений жизнедеятельности: способности к самообслуживанию, самостоятельному передвижению, трудовой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Принимается во внимание ведение активной повседневной деятельности инвалида, ребенка-инвалида в учебе, работе,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быту, включая заботу о членах семьи, высокую реабилитационную направленность (мотивацию) к обучению и к трудовой деятельности с целью достижения максимально возможной самостоятельности и самореализации.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верхних конечностей с микропроцессорным управ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лением подбираются инвалиду, ребенку-инвалиду с учетом электрической активности управляющих мышц культи и мышц-антагонистов, при условии использования в целях компенсации или устранения имеющихся у инвалида и ребенка-инвалида стойких ограничений жизнедеяте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льности, оценка которых осуществляется по истечении срока пользования протезом.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протезов верхних конечностей с микропроцессорным управлением в зависимости от вида изделия с учетом индивидуального подбора применяются технические решения, в то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8(1)-04-01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кисти с микропроцессорным управлением, в том числе при частичном вычленении кисти и недоразв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нарушения нейромышечных, скелетных и связанных с движением (статодинамических) функций верхней конечности вследствие наличия культи на уровне головок проксимальных фаланг, вычленении 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пястно-фаланговых суставах, на любом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уровне пястных костей. При частичном вычленении кисти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выраженные нарушения психических функций, приводящие к отсутствию критической оценки своего состояния и ситуации в целом, нарушениям поведения,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аффективно-волевы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электрическая активность управляющих мышц культи составляет менее 50 мкВ, а электрическая активность управляющих мышц антагониста выше 30 мкВ (для протезо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 с миоуправлением);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кисти,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ов с нарушением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6 лет (с учетом формирования навыков и умений в соответствии с биологическим возрастом);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психических функций, приводящие к выраженному снижению или отсутствию критической оценки и ситуации в цело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8(1)-04-02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предплечья с микропроцессорным управлением,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нарушения нейромышечных, скелетных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связанных с движением (статодинамических) функций верхней конечности вследствие наличия культи предплечья на любом уровне или вычленение на уровне лучезапястного сустава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выраженные нарушения статики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верхняя параплегия, выраженный или значительно выраженный верхний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критической оценки сво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электрическая активность управляющих мышц культи составляет менее 50 мкВ, а элект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рическая активность управляющих мышц антагониста выше 30 мкВ;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нарушение целостности кожных покровов культи и близлежащего сегмента, пороки и болезни культи предплечья, требующие медицинских реабилитационных мероприятий и (или) реконструктивных хирургически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6 лет (с учетом формирования навыков и умений в соответствии с биологическим возрастом);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короткая культя предплечья (менее 5 см от локтевого сгиба);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выраженные-нарушения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психических функций, приводящие к выраженному 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8(1)-04-03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плеча с микропроцессорным упр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авлением,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или выраженные нарушения нейромышечных, скелетных и связанных с движением (статодинамических) функций верхней конечности вследствие наличия культи плеча на любом уровне или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вычленение на 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ровне локтевого сустава при сохраненном объеме подвижности в плечевом суставе.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 длина культи плеча на уровне границы средней и верхней трети плеча, с приоритетным протезированием доминантной верхней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противопо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двусторонняя верхняя параплегия, выраженный или значительно выраженный верхний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кций, приводящие к отсутствию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электрическая активность упра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вляющих мышц культи составляет менее 50 мкВ, а электрическая активность управляющих мышц антагониста выше 30 мкВ;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плеча, требующие медицинских реабилитационных 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возраст менее 6 лет (с учетом формирования навыков и умений в соответствии с биологическим возрастом);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психических ф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ункций, приводящие к выраженному 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с микропроцессорным управлением после вычлен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ения плеча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после вычленения плеча с микропроцессорным управлением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ограничений жизнедеятельности: спо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собности к самообслуживанию, самостоятельному передвижению, трудовой деятельности, для преодоления барьеров в участии в общественной, творческой деятельности, в процессе осуществления досуговой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после вычленения плеча с микропроцессорны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 управлением подбирается инвалиду, ребенку-инвалиду с учетом условий использования технического средства реабилитации в целях компенсации или устранения имеющихся у инвалида и ребенка-инвалида стойких ограничений жизнедеятельности, оценка которых осуществ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ляется по истечении срока пользования протезом.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протеза с микропроцессорным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управлением после вычленения плеча с учетом индивидуального подбора применяются технические решения, в том числе специальные, конструктивные особенности и параметры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8(1)-05-01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после вычленения плеча с микропроцессорным управлением, в том числе с электромеханическим приводом и контактной системой управления, в том числе при нед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верхней конечности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вычленения плеча;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межлопаточно-грудинной ампутации;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ампутации плеча в верхней трети с длиной культ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менее 7 см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критической оце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нки своего состояния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ки и болезни культи плеча,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эпилептических припадков с нарушением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возраст менее 6 лет (с учетом формирования навыков и умений в соответ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ствии с биологическим возрастом);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психических функций, приводящие к выраженному 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нижних конечностей с микропроцессорным управлением</w:t>
            </w:r>
          </w:p>
        </w:tc>
        <w:tc>
          <w:tcPr>
            <w:tcW w:w="3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Протезы нижних конечностей с микропроцессорным управлением подбираются индивидуально, исходя из комплексной оценки имеющихся у инвалида, ребенка-инвалида ограничений жизнедеятельнос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сации следующих возможных ограничений жизнедеятельности: способности к самостоятельному передвижению, самообслуживанию, трудовой деятельности, с учетом положительной трудовой направленности.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протезов нижних конечностей с микропроцессорным уп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равлением принимается во внимание ведение активной повседневной деятельности в учебе, работе, быту, включая заботу о членах семьи, высокую реабилитационную направленность (мотивацию) к обучению и к трудовой деятельности с целью достижения максимально возмо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жной самостоятельности, самореализации и мобильности, при условии потенциального достижения соответствующего уровня двигательной активности: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1 уровень - возможность передвижения 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ограниченном пространстве: инвалид передвигается на короткие расстояния в 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еделах квартиры или дома с помощью дополнительных средств опоры (ходунки, костыли) или с помощью посторонних лиц, надевание и управление протезом затруднено (номера видов 8(1)-07-12, 8(1)-07-14);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уровень - ограниченные возможности передвижения во внешнем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мире: инвалид передвигается с помощью протеза по ровной поверхности, без дополнительных средств опоры, продолжительность и дальность ходьбы умеренно ограничены, инвалид может самостоятельно надевать протез, управление протезом среднее (номера видов 8(1)-0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7-12, 8(1)-07-14);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уровень - неограниченные возможности передвижения во внешнем мире: инвалид может передвигаться на протезе с различной скоростью, без затруднений преодолевая любые препятствия, инвалид в состоянии выполнять значительные физические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нагрузки, связанные с нахождением на ногах, для выполнения бытовых или производственных задач, продолжительность и дальность ходьбы в сравнении со здоровыми людьми, ограничена незначительно (номера видов 8(1)-07-12, 8(1)-07-13, 8(1)-07-14);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 уровень - не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ограниченные возможности передвижения во внешнем мире с повышенными требованиями к протезированию: инвалид уверенно передвигается с помощью протеза, продолжительность и дальность ходьбы не ограничены, отличное управлении протезом, вследствие активной экспл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уатации протеза и повышенных функциональных потребностей, повышены требования к конструкции протеза (повышенная надежность узлов и их динамическая активность, надежное крепление протеза и увеличенные амортизационные функции) (номер вида 8(1)-07-12).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 подбираются инвалиду, ребенку-инвалиду с учетом условий использования в целях компенсации или устранения имеющихся у инвалида и ребенка-инвалида стойких ограничений жизнедеятельности, оценка которых осуществляется по истечении срока пользования.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ачении протеза нижней конечности инвалидам, детям-инвалидам, нуждающимся в первичном протезировании, определяется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возможность замены до трех приемных гильз.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костной культи бедра определяется как функциональная длина культи и измеряется расстоянием от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седалищного бугра до торца культи (до нижней точки плоскости костного опила бедренной кости).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протезов нижних конечностей с микропроцессорным управлением в зависимости от вида изделия с учетом индивидуального подбора применяются технические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8(1)-07-12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Протез бедра модульный с микропроцессорным управлением, в том числе при недоразвитии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или выраженные нарушения нейромышечных, скелетных и связанных с движением (статодинамических) функций нижней конечности вследствие: костной культи (культей) бедра длиной не менее 6 см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ачительно выраженные нарушения статики и координации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системы, эндокринной системы и метаболизма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системы крови и иммунной системы, мочевыделительной функции;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параплегия, выраженный или значительно выраженный нижний парапарез;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нарушения нейромышечных, скелетных и связанных с движением (ст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атодинамических)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функций и (или) стойкие выраженные, значительно выраженные нарушения функций сердечно-сосудистой системы сохраненной конечности.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критической оценки своего состоя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ния и ситуации в целом, нарушениям поведения,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 бедра, требующие медицинских реабилитационных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функций сердечно-сосудистой системы, дыхательной системы, пищеварительной системы, эндокринной системы и метаболизма, сис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темы крови и иммунной системы, мочевыделительной функции;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наличие эпилептических припадков с нарушением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6 лет (с учетом формирования навыков и умений в соответствии с биологическим возрастом);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психических функци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й, приводящие к выраженному снижению критической оценки своего состояния и ситуации в целом, нарушениям 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8(1)-07-13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при вычленении бедра модульный с микропроцессор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ным управлением, в том числе при недоразвитии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нижней конечности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вычленения в тазобедренном суставе;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межподвздошно-брюшной ампут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гемипельвэктомии;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чрезмерно короткой культи бедра (уровень опила бедренной кости находится ниже уровня седалищного бугра менее чем на 6 см), в том числе атипичной.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ординации движений 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системы, эндокринной системы и метаболизма, системы крови и иммунной системы, мочевыд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елительной функции; двусторонняя нижняя параплегия;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выраженный или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значительно выраженный нижний парапарез;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нарушения нейромышечных, скелетных и связанных с движением (статодинамических) функций и (или) стойкие вы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раженные, значительно выраженные нарушения функций сердечно-сосудистой системы сохраненной конечности.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отсутствию критической оценки своего состояния и ситуации в целом, нарушениям поведени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я, аффективно-волевым,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бедра, требующие медицинских реабилитаци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онных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нарушения психических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функций, приводящие к выраженному снижению критической оценки своего состояния и ситуации в целом;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нарушения поведения, аффективно-волевые, психоподобн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ые нарушения, психопатизация личности;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функций сердечно-сосудистой системы, дыхательной системы, пищеварительной системы, эндокринной системы и метаболизма, системы крови и иммунной системы, мочевыделительной функции;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эпилептич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еских припадков с нарушениями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6 лет (с учетом формирования навыков и умений в соответствии с биологическим возрастом)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8(1)-07-14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голени модульный, в том числе при недоразвитии, с модулем стопы с микропроцессорным управление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движением (статодинамических) функций нижней конечности вследствие культи голени на уровне верхней и средней трети.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нейромышечных, скелетных и связанных с движ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ением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(статодинамических) функций нижней конечности вследствие культи голени на уровне нижней трети при двусторонней ампутации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двусторонняя нижняя параплегия или значительно выраженный нижний парапарез.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Значительно выраженные нарушения психических функций, приводящие к отсутствию критической оценки своего состояния и ситуации в целом, нарушениям поведения, афф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ективно-волевым, психопатоподобным нарушениям, психопатизации личности.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целостности кожных покровов культи и близлежащего сегмента, пороки и болезни культи голени, требующие медицинских реабилитационных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мероприятий и (или) реконструктивных хирургических вмешательств;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функций сердечно-сосудистой системы, дыхательной системы, пищеварительной системы, эндокринной системы и метаболизма, системы крови и иммунной системы, мочев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ыделительной функции; выраженные, нарушения психических функций, приводящие к выраженному снижению критической оценки своего состояния и ситуации в целом, нарушениям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поведения, аффективно-волевым, психопатоподобным нарушениям, психопатизации личности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9. 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ртопедическая обувь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 (9-01 - 9-02-04)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подбирается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ограничений жизнедеятельности: способность к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амостоятельному передвижению, самообслуживанию,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без утепленной подкладки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без утепленной подкладки подбирается индивидуально, исходя из комплексной оценки имеющихся у инвалида, ребенка-и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хологических данных, в целях компенсации следующих возможных ограничений жизнедеятельности: способности к самостоятельному передвижению, самообслуживанию, трудовой деятельности, с учетом климатической зоны проживания, с целью преодоления барьеров, препятст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вующих получению услуг на объектах социальной, инженерной и транспортной инфраструктур.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без утепленной подкладки подбирается инвалиду и ребенку-инвалиду с учетом условий использования в целях компенсации или устранения имеющихся у инва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ортопедической обуви без утепленной подкладки в зависимости от вида изделия с учетом индивидуального подбора применяются технические решения, в том числе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специальные, конструктив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Абзац четвертый. - Утратил силу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сложная без утепленной подкладки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нижних конечностей, в том числе деформаций стоп и голеностопного сустава;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лимфостаза (слоновости);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синдрома диабетической стопы; акромега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использовании туторов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обширные трофические язвы стопы;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распространенные гнойные процессы в мягких тканях;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опороспособности нижней конечности из-за обширного рубцового изменения ткани, склонной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 изъязвлению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сложная на сохраненную конечность и обувь на протез без утепленной подкладки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 функций нижней 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нечности вследствие заболеваний, последствий травм, аномалий развития при использовании протеза нижней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обширные трофические язвы стопы;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распространенные гнойные процессы в мягких тканях;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опо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роспособности нижней конечности из-за обширного рубцового изменения ткани, склонной к изъязвлению;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материалы ортопедического изделия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на протезы при двусторонней ампутации нижних конечностей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йкие умеренные, выраженные, значительно выраженные нарушения нейромышечных, скелетных и связанных с движением (статодинамических) функций нижней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конечности вследствие заболеваний, последствий травм, аномалий развития при использовании протезов нижней конеч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Медицинские противопоказания 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сложная на аппарат без утепленной подкладки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или значительно выраженные нарушения нейромышечных, скелетных и связанных с движением (статодинам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ических) функций нижней конечности вследствие заболеваний, последствий травм, аномалий развития при определении медицинских показаний для обеспечения аппаратом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обширные трофические язвы стопы; распространенные гн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ойные процессы в мягких тканях;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опороспособности нижней конечности из-за обширного рубцового изменения ткани, склонной к изъязвлению;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материалы ортопедического изделия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Ортопедическая обувь сложная на аппарат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обувь на протез без утепленной подкладки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 функций нижней конечности вследствие заболеваний, последствий травм, аномалий развития при использо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вании протеза нижней конечности и аппарата на сохраненную конечность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Вкладной башмачок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нарушения нейромышечных, скелетных и связанных с движением (статодинамических) функций, связанные с ампутацией переднего и среднего отделов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стопы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на утепленной подкладке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Ортопедическая обувь на утепленной подкладке подбирается индивидуально, исходя из комплексной оценки имеющихся у инвалида,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ребенка-инвалида ограничений жизнедеятельности (состояния организма), вызв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данных, в целях компенсации следующих возможных огра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ничений жизнедеятельности: способности к самостоятельному передвижению, самообслуживанию, трудовой деятельности, с учетом климатической зоны проживания, с целью преодоления барьеров, препятствующих получению услуг на объектах социальной, инженерной и транс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портной инфраструктур.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на утепленной подкладке подбирается инвалиду и ребенку-инвалиду с учетом условий использования в целях компенсации или устранения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назначении ортопедической обуви на утепленной подкладке в зависимости от вида изделия с учетом индивидуального подбора применяются технические решения, в том числе специальные, конструктивные особенности и параметры технического средства реабилитации в со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Абзац четвертый. - Утратил силу.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сложная на утепленной подкладке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нижних конечностей, в том числе деформаций стоп и голеностопного сустава;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лимфостаза (слоновости);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синдрома диабетической стопы;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акромегалии;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использовании туторов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обширные трофические язвы стопы;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распространенные гнойные процессы в мягких тканях;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опороспособности нижней конечности из-за обширного рубцового изменения ткани, склонной к изъязвлению;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аллергические реакции на материалы ортопедического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9-02-02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сложная на сохраненную конечность и обувь на протез на утепленной подкладке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 функций нижней конечности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вследствие заболеваний, последствий травм, аномалий развития при использовании протеза нижней конечности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обширные трофические язвы стопы;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распространенные гнойные процессы в мягких тканях;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 опороспособ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ности нижней конечности из-за обширного рубцового изменения ткани, склонной к изъязвлению;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материалы ортопедического изделия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9-02-03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сложная на аппарат на утепленной подкладке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нные или значительно выраженные нарушения нейромышечных, скелетных и связанных с движением (статодинамических) функций нижней конечности вследствие заболеваний, последствий травм, аномалий развития при определении медицинских показаний для обеспечения аппа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ратом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9-02-04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Ортопедическая обувь сложная на аппарат и обувь на протез на утепленной подкладке (пара)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 функций нижней конечности вследствие забо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леваний, последствий травм, аномалий развития при использовании протеза нижней конечности и аппарата на сохраненную конечность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12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 Противопролежневые матрацы и подушки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 (10-01-01 - 10-02-03)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Противопролежневые матрацы и подушки подбираются индивидуально, исходя из комплексной оценки имеющихся у инвалида, ребенка-инвалида ограничений жизнедеятельности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(состояния организма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), вызванных стойким расстройством функций организма, реабилитационного потенциала на основе анализа его клинико-функциональных, социально-бытовых данных, в целях компенсации возможных ограничений жизнедеятельности в способности к самообслуживанию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Противопролежневые матрацы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Противопролежневые матрацы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билитационного потенциала на основе анализа его клинико-функциональных, социально-бытовых данных, в целях компенсации возможных ограничений жизнедеятельности в способности к самообслуживанию, с учетом невозможности самостоятельного передвижения и самообслу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живания и нуждаемости в постоянном постороннем уходе, принимая во внимание характеристику семьи и ближайшего окружения (одинокий).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Противопролежневые матрацы подбираются инвалиду и ребенку-инвалиду исходя из степени выраженности имеющихся у него стойких 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рушений соответствующих функций организма, но не ниже степени выраженности нарушений функций, предусмотренных графой 4 настоящего раздела, с учетом условий использования в целях компенсации имеющихся у инвалида и ребенка-инвалида стойких ограничений жизнед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противопролежневых матрацев с учетом индивидуального подбора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инвалидов противопролежневый матрацем под номером 10-01 назначается одно наименование, наиболее полно компенсирующие имеющиеся у инвалида и ребенка-инвалида стойкие ограничения жизнедеятельнос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Противопролежневый матрац полиуретановый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значительно выраженные нарушения нейромышечных,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скелетных и связанных с движением (статодинамических) функций, приводящие к вынужденному длительному лежанию или обездвиженности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Медицинские прот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ивопоказания 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Противопролежневый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матрац гелевый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Противопролежневый матрац воздушный (с компрессором)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Противопролежневые подушки</w:t>
            </w:r>
          </w:p>
        </w:tc>
        <w:tc>
          <w:tcPr>
            <w:tcW w:w="3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Противопролежневые подушки подбираются индивидуально, исходя из комплексной оценки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данных, в целях компенсации возможных ограничений жизнедеятельности в способности к самообслуживанию, с учетом получения общего и профессионального образования, профессионального обучения, положительной трудовой направленности, выполнения трудовой деятельн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ости, участия в общественной, творческой деятельности, преодоления значимых расстояний в течение дня, занятий адаптивной физической культурой и адаптивным спортом, длительного пребывания в положении сидя, в том числе при использовании кресла-коляски.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Противопролежневые подушки подбираются инвалиду и ребенку-инвалиду исходя из степени выраженности имеющихся у него стойких нарушений соответствующих функций организма, но не ниже степени выраженности нарушений функций, предусмотренных графой 4 настоящего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противопролежневых подушек с учетом индивидуального подбора применяются технические решения, в том чис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для обеспечения инвалидов противопролежневой подушкой под номером 10-02 назначается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одно наименование, наиболее полно компенсирующие имеющиеся у инвалида и ребенка-инвалида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стойкие ограничения жизнедеятельности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10-02-01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Противопролежневая подушка полиуретановая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нейромышечных, скелетных и связанн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ых с движением (статодинамических) функций, приводящие к невозможности самостоятельного передвижения, с целью профилактики трофических нарушений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противопоказания 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10-02-02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Противопролежневая подушка гелевая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10-02-03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Противопрол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ежневая подушка воздушная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 Приспособления для одевания, раздевания и захвата предметов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 (11-01-01 - 11-01-10)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Приспособления для одевания, раздевания и захвата предметов подбираются индивидуально, исходя из комплексной оценки имеющихся у инвалида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 данных, в целях комп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енсации возможных ограничений жизнедеятельности в способности к самообслуживанию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Приспособления для одевания, раздевания и захвата предметов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Приспособления для одевания, раздевания и захвата предметов подбираются индивидуально, исходя из комплексно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средовых данных, в целях компенсации возможных ограничений жизнедеятельности в способности к самообслуживанию.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Приспособления подбираются инвалиду и ребенку-инвалиду исходя из степени выраженности имеющихся у него стойких нарушений соответствующих функций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организма, но не ниже степени выраженности нарушений функций, предусмотренных графой 4 настоящего 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прис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пособлений для одевания,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раздевания и захвата предметов с учетом индивидуального подбора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Приспособление для надевания рубашек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верхних конечностей и позвоночник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 нервной системы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 целом;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нейромышечных, скелетных и связанных с движением (статодинамических) функций обеих верхних конечностей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Приспособление для надевания колгот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Приспособление для надевания носков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риспособление (крючок) для застегивания пуговиц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Захват активный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движением (статодинамических) функций верхних конечностей. Стойкие выраженные, значительно выраженны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нарушения нейромышечных, скелетных и связанных с движением (статодинамических) функций нижних конечностей, приводящие к необходимости пользования креслом-коляской)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Захват для удержания посуды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Захват для открывания крышек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Захват для ключей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Крюк на длинной ручке (для открывания форточек, створок окна и прочее)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11-01-10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для утолщения объема письменных принадлежностей (ручки, карандаши) для удержания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12. Специальная одежда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 (12-01-01 - 12-01-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07)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Специальная одежда подбирается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основе анализа его клинико-функциональных, социально-бытовых, социально-средовых данных, в целях компенсации возможных ограничений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 в способности к самообслуживанию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Специальная одежда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Специальная одежда подбирается индивидуально,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бытовых, социально-средовых данных, в целях компенсации возможных ограничений жизнедеятельности в способности к самообслуживанию, с учетом получения общего и профессионального образования, профессионального обучения, положительной трудовой направленности,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выполнения трудовой деятельности, участия в общественной, творческой деятельности, преодоления значимых расстояний в течение дня, занятий паралимпийскими видами спорта и адаптивной физкультурой и адаптивным спортом, а также при использовании прогулочной кр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есло-коляски (номер вида 12-01-02), а также малогабаритной кресло-коляски (номер вида 12-01-03, 12-01-04).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Специальная одежда подбирается инвалиду и ребенку-инвалиду исходя из степени выраженности имеющихся у него стойких нарушений соответствующих функций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организма, но не ниже степени выраженности нарушений функций, предусмотренных графой 4 настоящего 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спец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иальной одежды с учетом индивидуального подбора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специальной 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дежды для инвалидов (детей-инвалидов) под номером </w:t>
            </w:r>
            <w:hyperlink r:id="rId13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12-01-01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 определяется один из видов комплектности изделия: пальтово-костюмный ассортимент, платьево-блузочный ассортимент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верхние сорочки, нательное белье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Комплект функционально-эстетической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одежды для инвалидов, в том числе с парной ампутацией верхних конечностей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Стойкие выраженные, значительно выраженные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 нейромышечных, скелетных и связанных с движение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 (статодинамических) функций верхних конечностей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Медицинские противопоказания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Ортопедические брюки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нарушения нейромышечных, скелетных и связанных с движением (статодинамических) функций ниж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них конечностей при использовании кресел-колясок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противопоказания 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Рукавицы утепленные кожаные на меху (для инвалидов, пользующихся малогабаритными креслами-колясками)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нейромышечных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скелетных и связанных с движением (статодинамических) функций нижних конечностей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Шерстяной чехол на культю бедра (для инвалидов, пользующихся малогабаритными креслами-колясками)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нейромышечных, скелетны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 и связанных с движением (статодинамических) функций нижних конечностей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12-01-05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 кожаных или трикотажных перчаток (на протез верхней конечности и сохраненную конечность)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умеренные, выраженные нарушения нейромышечных, скелетных и связанных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 движением (статодинамических) функций верхних конечностей (протезированная культя верхней конечности)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 кожаных перчаток (на протезы обеих верхних конечностей)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выраженные нарушения нейромышечных, скелетных и связанных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движением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статодинамических) функций верхних конечностей (протезированные культи обеих верхних конечностей)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12-01-07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 кожаных перчаток на деформированные верхние конечности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нейромышечных, скелетных и связанных с движени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ем (статодинамических) функций верхних конечностей (деформированные верхние конечности)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14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13. Специальные устройства для чте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ния "говорящих книг", для оптической коррекции слабовидения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 (13-01-01 - 13-01-04)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Специальные устройства для чтения "говорящих книг", для оптической коррекции слабовидения подбираются индивидуально, исходя из комплексной оценки имеющихся у инвалида,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ых и психологических данных в целях компенсации следующих возможных ограничений жизнедеятельности: способности к ориентации, общению, обучению,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Специальные устройства для чтения "говорящих книг", для оптической коррекции слабо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видения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Специальные устройства для чтения "говорящих книг", для оптической коррекции слабовидения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компенсации следующих возможных ограничений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жизнедеятельности: способности к ориентации, общению, обучению, трудовой деятельности при возможности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осознанного использования полученной информации, с учетом положительной трудовой установки, для преодоления барьеров в выполнении трудовой деятельности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 том числе в специально созданных условиях (например, возможность полностью или частично работать на дому, номер вида 13-01-02), в получении общего и профессионального образования, профессионального обучения (в том числе по адаптированным образовательным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программам (на дому: номер вида 13-01-02), в участии в общественной, творческой деятельности, в процессе осуществления досуговой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Специальные устройства для чтения "говорящих книг", для оптической коррекции слабовидения подбираются инвалиду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ребенку-инвалиду исходя из степени выраженности имеющихся у него стойких нарушений соответствующих функций организма, но не ниже степени выраженности нарушений функций, предусмотренных графой 4 настоящего раздела, с учетом условий использования в целях ком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специальных устройств для чтения "говорящих книг", для оптической коррекции слабовидения с учетом индивидуального подбора применяются технические решения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Специальное устройство для чтения "говорящих книг" на флэш-картах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 значитель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 выраженные нарушения сенсорных (зрительных) функций вследствие заболеваний, последствий травм, аномалий и пороков развития органа зрения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Относительные медицинские противопоказания: нарушения функции слуха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Электронный ручной видеоув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еличитель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выраженные, значительно выраженные нарушения сенсорных функций (зрения) вследствие заболеваний, последствий травм, аномалий и пороков развития органа зрения,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приведшие к слабовидению (острота зрения единственного или лучше видящего глаза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 коррекцией: 0,01 - 0,1)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Медицинские противопоказания отсутствуют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Электронный стационарный видеоувеличитель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нарушения сенсорных функций (зрения) вследствие заболеваний, последствий травм, аномалий и 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роков развития органа зрения, приведшие к слабовидению (острота зрения единственного или лучше видящего глаза с коррекцией: 0,01 - 0,1)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Лупа ручная, опорная, лупа с подсветкой с увеличением до 10 крат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сенсорных функ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ций (зрения) вследствие заболеваний, последствий травм, аномалий и пороков развития органа зрения, приведшие к слабовидению (острота зрения единственного или лучше видящего глаза с коррекцией: 0,05 - 0,1) с учетом возможности осознанного использования полу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ченной информации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14. Собаки-проводники с комплектом снаряжения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 (14-01-01)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Собаки-проводники подбираются индивидуально, исходя из комплексной оценки имеющихся у инвалида ограничений жизнедеятельности (состояния организма), вызванных стойким расстрой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компенсации следующих возможных ограничений жизнедеятельнос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ти: способности к ориентации, самостоятельному передвижению, самообслуживанию, с учетом формирования навыков и умений в соответствии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биологическим возрастом (старше 18 лет), положительной трудовой установки, для преодоления барьеров в выполнении трудовой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деятельности (в том числе в специально созданных условиях), в получении общего и профессионального образования, профессионального обучения (в том числе по адаптированным образовательным программам), в участии в общественной, творческой деятельности, в про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цессе осуществления досуговой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Собаки-проводники подбираются инвалиду исходя из степени выраженности имеющихся у него стойких нарушений соответствующих функций организма, но не ниже степени выраженности нарушений функций, предусмотренных графо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4 настоящего раздела, с учетом условий использования в целях компенсации имеющихся у инвалида стойких ограничений жизнедеятельности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Собака-проводник с комплектом снаряжения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сенсорных функций (зрения) вс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ледствие заболеваний, последствий травм, аномалий и пороков развития органа зрения, приведшие к слабовидению (острота зрения единственного или лучше видящего глаза до 0,04 с коррекцией и (или) концентрическое сужение поля зрения до 10 градусов)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Абсолютные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на шерсть собаки;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целом, нарушениям пове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дения, аффективно-волевым, психопатоподобным нарушениям, психопатизации личности;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эпилептические припадки с отключением сознания;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выраженные, значительно выраженные нарушения статики и координации движений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(гиперкинетические, атактические нарушения);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тельно выраженные нарушения функций сердечно-сосудистой системы, дыхательной системы, пищеварительной системы, системы крови и иммунной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или значительно выраженные нарушения статодинамических функций вследствие заболеваний нижних конечно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стей, таза, позвоночника, головного или спинного мозга любого генеза;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18 лет.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нейромышечных, скелетных и связанных с движением (статодинамических) функций вследствие: за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болеваний нижних конечностей, таза, позвоночника, головного или спинного мозга любого генеза;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заболевания центральной и периферической нервной системы, сопровождающихся пароксизмальными состояниями;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 нарушения функций сердечно-сосудистой системы,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дыхательной системы,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пищеварительной системы, системы крови и иммунной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мочевыделительной функции, эндокринной системы и метаболизма;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нарушения слуховых функций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степени, глухота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15. Медицинские терм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ометры и тонометры с речевым выходом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 (15-01 - 15-01-02)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термометры и тонометры с речевым выходом подбираются индивидуально, исходя из комплексной оценки имеющихся у инвалида, ребенка-инвалида ограничений жизнедеятельности (состояния органи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компенсации следующих возмо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жных ограничений жизнедеятельности: способности к ориентации, самостоятельному передвижению, самообслуживанию, обучению,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термометры и тонометры с речевым выходом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термометры и тонометры с речевым выходом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ко-функциональных, социально-бытовых, социально-средовых, профессионально-трудовых и психологических данных в целях компенсации следующих возможных ограничений жизнедеятельности: способности к ориентации, самостоятельному передвижению, самообслуживанию, об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учению, трудовой деятельности, с учетом формирования навыков и умений в соответствии с биологическим возрастом, позволяющим осознанно использовать полученную информацию, принимая во внимание характеристику семьи и ближайшего окружения (одинокий).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ие термометры и тонометры с речевым выходом подбираются инвалиду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ребенку-инвалиду исходя из степени выраженности имеющихся у него стойких нарушений соответствующих функций организма, но не ниже степени выраженности нарушений функций, предусмотренных граф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ой 4 настоящего 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медицинских термометров и тонометров с речевым выходом с учетом индивидуального подбор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Медицинский термометр с речевым выходом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аженные нарушения сенсорных функций (зрения) вследствие заболеваний, последствий травм, аномалий и пороков развития органа зрения, приведшие к слабовидению (острота зрения единственного или лучше видящего глаза: 0 - 0,04 с коррекцией).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Полная (тотальная)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ли практическая слепота в сочетании с тугоухостью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глухота;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7 лет (с учетом формирования навыков и умений в соответствии с биологическим возрастом)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Медицинский тонометр с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ечевым выходом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сенсорных функций (зрения) вследствие заболеваний, последствий травм, аномалий и пороков развития органа зрения, приведшие к слабовидению (острота зрения единственного или лучше видящего глаза: 0 - 0,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04 с коррекцией, в сочетании с установленным диагнозом, связанным с различными нарушениями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артериального давления (гипертензия и гипотензия).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Полная (тотальная) или практическая слепота в сочетании с тугоухостью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глухота;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менее 10 лет (с учетом формирования навыков и умений в соответствии с биологическим возрастом)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16. Сигнализаторы звука световые и вибрационные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 (16-01 - 16-01-03)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Сигнализаторы звука световые и вибрационные подбираютс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альных, социально-бытовых, социально-средовых, профессионально-трудовых и психологических данных в целях компенсации следующих возможных ограничений жизнедеятельности: способности к общению, ориентации, обучению,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Сигнализаторы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звука световые и вибрационные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Сигнализаторы звука световые и вибрационные подбираются индивидуально, исходя из комплексной оценки имеющихся у инвалида ограничений жизнедеятельности (состояния организма), вызванных стойким расстройством функций организма,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компенсации следующих возможных ограничений жизнедеятельности: способности к общению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ориентации, обучению, трудовой деятельности, с учетом формирования навыков и умений в соответствии с биологическим возрастом, получения общего и профессионального образования, профессионального обучения, выполнения трудовой деятельности в условиях специа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льно оборудованного рабочего места, принимая во внимание характеристику семьи и ближайшего окружения (одинокий).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Сигнализаторы звука световые и вибрационные подбираются инвалиду и ребенку-инвалиду исходя из степени выраженности имеющихся у него стойких нар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ушений соответствующих функций организма, но не ниже степени выраженности нарушений функций, предусмотренных графой 4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настоящего раздела, с учетом условий использования в целях компенсации имеющихся у инвалида и ребенка-инвалида стойких ограничений жизнеде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Сигнализатор звука цифровой со световой индикацией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сенсорных функций (слуха) и глухота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 заболевания, последствия травм, аномалий и пороков развития органа зрения, 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ведшие к слабовидению (острота зрения единственного или лучше видящего глаза до 0,04 с коррекцией и (или) концентрическое сужение поля зрения до 10 градусов), в том числе, абсолютная центральная скотома 10 и более градусов.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опоказания: возраст менее 6 лет (с учетом формирования навыков и умений в соответствии с биологическим возрастом)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Сигнализатор звука цифровой с вибрационной индикацией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сенсорных функций (слуха) и глухота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медицинские противопоказания: возраст менее 6 лет (с учетом формирования навыков и умений в соответствии с биологическим возрастом)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Сигнализатор звука цифровой с вибрационной и световой индикацией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сенсорных функций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слуха) и глухота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Абсолютные медицинские противопоказания: заболевания, последствия травм, аномалий и пороков развития органа зрения,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приведшие к слабовидению (острота зрения единственного или лучше видящего глаза до 0,04 с коррекцией и (или) концентрическо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сужение поля зрения до 10 градусов), в том числе, абсолютная центральная скотома 10 и более градусов.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 возраст менее 6 лет (с учетом формирования навыков и умений в соответствии с биологическим возрастом)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17.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луховые аппараты, в том числе с ушными вкладышами индивидуального изготовления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 (17-01 - 17-01-16)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Слуховые аппараты, в том числе с ушными вкладышами индивидуального изготовления, подбираются индивидуально, исходя из комплексной оценки имеющихся у инва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-трудовых и психологических данных в целях компенсации следующих возможных ограничений жизнедеятельности: способности к общению, ориентации, обучению,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Слуховые аппараты, в том числе с ушными вкладышами индивидуального изготовл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ения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Слуховые аппараты, в том числе с ушными вкладышами индивидуального изготовления,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компенсации следующих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возможных ограничений жизнедеятел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ьности: способности к общению, ориентации, обучению, трудовой деятельности, с учетом положительной трудовой направленности, для преодоления барьеров в получении общего и профессионального образования, профессионального обучения, в выполнении трудовой деяте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льности в условиях специально оборудованного рабочего места, для участия в общественной, творческой деятельности, в процессе осуществления досуговой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Слуховые аппараты подбираются инвалиду и ребенку-инвалиду исходя из степени выраженности имею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щихся у него стойких нарушений соответствующих функций организма, но не ниже степени выраженности нарушений функций, предусмотренных графой 4 настоящего раздела, с учетом условий использования в целях компенсации или устранения имеющихся у инвалида и ребен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Специалисты федеральных учреждений медико-социальной экспертизы определяют вид слухопротезирования (моно- или бинауральное) инвалидам, детям-инвалидом как с изолированным нарушением сенсорных функций (слух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а), так и с сочетанным нарушением сенсорных функций (зрения и слуха) по заключению специалиста в данной области (врача-сурдолога).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Инвалидам, детям-инвалидам с умеренными, выраженными, значительно выраженными нарушениями сенсорных функций (зрения) вследств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 заболеваний, последствий травм, аномалий и пороков развития органа зрения в сочетании с незначительными, умеренными нарушениями сенсорных функций (слуха) рекомендуется бинауральное слухопротезирование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Нуждаемость в слуховых аппаратах под номерами с 17-0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1-01 по 17-01-04 и с 17-01-09 по 17-01-10 не рекомендуется определять детям до 18-летнего возраста.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слуховых аппаратов, в том числе с ушными вкладышами индивидуального изготовления, с учетом индивидуального подбора применяются технические ре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аналоговый заушный сверхмощный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язы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ковых и речевых функций (дефекты речи) в сочетании со стойкими незначительными, умеренными нарушениями сенсорных функций (слуха) у детей.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сенсорных функций (слуха) у детей и взрослых.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арушения сенсорных функций (зрения) вследствие заболеваний, последствий травм, аномалий и пороков развития органа зрения, приведшие к слабовидению (острота зрения единственного или лучше видящего глаза с коррекцией: 0,01 - 0,1) в сочетании с стойкими незна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чительными, умеренными нарушениями сенсорных функций (слуха) у детей и взрослых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 при бинауральном слухопротезировании - наличие плоской аудиограммы (одно ухо) и крутонисходящей аудиограммы (другое ухо), наличие 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еимущественно ретрокохлеарного поражения слухового анализатора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аналоговый заушный мощный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аналоговый заушный средней мощности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аналоговый заушный слабой мощности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цифровой заушный сверхмощный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цифровой заушный мощный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цифровой заушный средней мощности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цифровой заушный слабой мощности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парат карманный сверхмощный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карманный мощный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17-01-11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цифровой заушный для открытого протезирования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17-01-12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цифровой внутриушной мощный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языковы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 и речевых функций (дефекты речи) в сочетании со стойкими незначительными, умеренными нарушениями сенсорных функций (слуха) у детей при отсутствии возможности слухопротезирования заушным слуховым аппаратом и с учетом анатомических особенностей слухового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рохода.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Стойкие умеренные нарушения сенсорных функций (слуха) у детей и взрослых при отсутствии возможности слухопротезирования заушным слуховым аппаратом и с учетом анатомических особенностей слухового прохода.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арушения сенсорных функций (зрения) вследствие заболеваний, последствий травм, аномалий и пороков развития органа зрения, приведшие к слабовидению (острота зрения единственного или лучше видящего глаза с коррекцией: 0,01 - 0,1) в сочетании со стойкими незн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ачительными, умеренными нарушениями сенсорных функций (слуха) у детей и взрослых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17-01-13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цифровой внутриушной средней мощности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17-01-14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цифровой внутриушной слабой мощности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Слуховой аппарат костной про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водимости (неимплантируемый)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языковых и речевых функций (дефекты речи) в сочетании со стойкими незначительными, умеренными нарушениями сенсорных функций (слуха) у детей;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 нарушения сенсорных функций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(слуха) (у взрослых и детей) вследствие: заболеваний, последствий травм, аномалий развития органов слуха (двусторонняя врожденная атрезия или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приобретенный стеноз наружного слухового прохода);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разрушения цепи косточек среднего уха, не поддающегося хирургич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еской коррекции после нескольких радикальных операций на среднем ухе;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генетических синдромов, при которых имеется двусторонняя анотия или микротия (стеноз или атрезия наружного слухового прохода и недоразвитие различных частей системы среднего уха (цепи сл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уховых косточек), не поддающиеся хирургической коррекции (синдром Гольденхара, Тричера Коллинза и другие);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рецидивирующие воспалительные заболевания в наружном слуховом проходе, злокачественный наружный отит, невозможность использования других видов слухов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ых аппаратов (двусторонний хронический гнойный средний отит с частыми рецидивирующими гноетечениями), двусторонний отосклероз и тимпаносклероз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 прогрессирующая потеря слуха; односторонняя или асимметричная тугоухо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сть; кохлеовестибулярный синдром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17-01-16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Вкладыш ушной индивидуального изготовления (для слухового аппарата)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нарушения языковых и речевых функций (дефекты речи) в сочетании со стойкими незначительными, умеренными нарушениям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 сенсорных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функций (слуха) у детей.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сенсорных функций (слуха) у детей и взрослых.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Выраженные, значительно выраженные нарушения сенсорных функций (зрения) вследствие заболеваний, последствий травм, аномалий и пороков развития ор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гана зрения, приведшие к слабовидению (острота зрения единственного или лучше видящего глаза с коррекцией: 0,01 - 0,1) в сочетании со стойкими незначительными умеренными нарушениями сенсорных функций (слуха) у детей и взрослых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тивопоказания: при бинауральном слухопротезировании - наличие плоской аудиограммы (одно ухо)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крутонисходящей аудиограммы (другое ухо), наличие преимущественно ретрокохлеарного поражения слухового анализатора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 Приказа Минтруда РФ </w:t>
            </w:r>
            <w:hyperlink r:id="rId15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18. Телевизоры с телетекстом для приема программ со скрытыми субтитрами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 (18-01-01)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Телевизоры с телетекстом для приема программ со скрытыми субтитрами подбираются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ных, социально-бытовых, социально-средовых, профессионально-трудовых и психологических данных в целях компенсации следующих возможных ограничений жизнедеятельности: способности к общению, ориентации, обучению, с учетом получения общего и профессионального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образования, профессионального обучения, при отсутствии развитой информационной инфраструктуры, принимая во внимание характеристику семьи и ближайшего окружения (одинокий), осуществления досуговой деятельности, осознанного использования полученной информац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ии (формирования навыков и умений в соответствии с биологическим возрастом).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Телевизор с телетекстом для приема программ со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скрытыми субтитрами подбирается инвалиду и ребенку-инвалиду исходя из степени выраженности имеющихся у него стойких нарушений соотве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тствующих функций организма, но не ниже степени выраженности нарушений функций, предусмотренных графой 4 настоящего 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ри назначении телевизора с телетекстом для приема программ со скрытыми субтитрами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Телевизор с телетекстом для приема программ со скрытыми субтитрами с диагональю не менее 80 см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сенсорных функций (слуха) и глухота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 значительно выраженные нарушения сен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сорных функций (зрения) (острота зрения единственного или лучше видящего глаза до 0,04 с коррекцией и (или) концентрическое сужение поля зрения до 10 градусов);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абсолютная центральная скотома 10 и более градусов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19. Телефонные устройства с функцией видеос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вязи, навигации и текстовым выходом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 (19-01-01 - 19-01-02)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Телефонные устройства с функцией видеосвязи, навигации и с текстовым выходом подбираются индивидуально, исходя из комплексной оценки имеющихся у инвалида, ребенка-инвалида ограничений жизнедеят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омпенсации следующих возможных ограничений жизнедеятельности: способности к общению, ориентации, обучению, трудовой деятельности, с учетом получения общего и профессионального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образования, профессионального обучения, для преодоления барьеров в выполнении 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рудовой деятельности, для участия в общественной, творческой деятельности, в процессе осуществления досуговой деятельности, при осознанном использовании полученной информации (формирования навыков и умений в соответствии с биологическим возрастом).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ное устройство с функцией видеосвязи, навигации и с текстовым выходом подбирается инвалиду и ребенку-инвалиду исходя из степени выраженности имеющихся у него стойких нарушений соответствующих функций организма, но не ниже степени выраженности нарушений фун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кций, предусмотренных графой 4 настоящего раздела,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телефонного устройства с функцией видеосвязи, навигацией и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текстовым выходом с учетом индивидуального подбора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Телефонное ус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тройство с функцией видеосвязи, навигации и с текстовым выходом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сенсорных функций (слуха) и глухота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 значительно выраженные нарушения сенсорных функций (зрения) (острота зрения единстве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нного или лучше видящего глаза до 0,04 с коррекцией и (или) концентрическое сужение поля зрения до 10 градусов);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абсолютная центральная скотома 10 и более градусов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Телефонное устройство с функцией невизуальной навигации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 знач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ительно выраженные нарушения сенсорных (зрительных) функций вследствие заболеваний,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травм, аномалий и пороков развития органа зрения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Относительные медицинские противопоказания: нарушения функции слуха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20. Голосообразующие аппараты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 (20-01-01)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Голосообразующие аппараты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компенсации следующих возможных ограничений жизнедеятельности: способности к общению, обучению, труд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овой деятельности, с учетом получения общего и профессионального образования, профессионального обучения, выполнения трудовой деятельности, участия в общественной, творческой 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Голосообразующие аппараты подбираются инвалиду и ребенку-инвалиду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учетом условий использования технического средства реабилитации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Эффективность использования голосообразующего аппарата оценивается при определении медицинск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их показаний и противопоказаний по истечении срока пользования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Голосообразующий аппарат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 нарушения языковых и речевых функций (голосовой функции) вследствие заболеваний, врожденных аномалий, последствий травм органов речи, в том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числе при удалении гортани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глухонемота;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бульбарный синдром.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 воспалительный процесс в области трахеостомы;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заболевания легких с выраженными нарушениями функции дыхательной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21. Специальные средства при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нарушениях функций выделения (моче- и калоприемники)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21 (21-01-01 - 21-01-45)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Специальные средства при нарушениях функций выделения (моче- и калоприемники) подбираются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индивидуально, исходя из комплексной оценки име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социально-средовых, 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офессионально-трудовых и психологических данных в целях компенсации следующих возможных ограничений жизнедеятельности: способности к самообслуживанию,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Специальные средства при нарушениях функций выделения (моче- и калоприемник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и)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Специальные средства при нарушениях функций выделения (моче- и калоприемники)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твом функций организма, реабилитационного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компенсации следующих возможных ограничений жизнедеятельност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и: способности к самообслуживанию, трудовой деятельности, с учетом получения общего и профессионального образования, профессионального обучения, положительной трудовой направленности, для преодоления барьеров в выполнении трудовой деятельности, для участия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 общественной, творческой деятельности, в преодолении значимых расстояний в течение дня (номера видов 21-01-15, 21-01-21), при занятиях адаптивной физической культурой и адаптивным спортом, в процессе осуществления досуговой деятельности, необходимости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роведения санитарно-гигиенических процедур (номера видов 21-01-29 - 21-01-36).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Специальные средства при нарушениях функций выделения подбираются инвалиду и ребенку-инвалиду с учетом условий использования в целях компенсации имеющихся у инвалида и ребенка-и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уропрезервативов (номера видов 21-01-18, 21-01-19) при наличии медицинских показаний допускается определение нуждаемости в абсорбирующем белье, подгузниках (номер вида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22-01), не более 1 изделия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 сутки.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инвалидам, детям-инвалидам мужского пола с поражением спинного мозга специальных средств при нарушениях функций выделения, использующих уропрезервативы, учитывается характер нарушения функций тазовых органов, в том числе наличие со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четанных нарушений функции нижних мочевыводящих путей (недержание мочи и задержка мочи), с учетом заключения медицинской организации допускается одновременное назначение уропрезервативов (номера видов 21-01-18, 21-01-19), катетеров (номера видов 21-01-20,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21-01-21), анальных тампонов (номер вида 21-01-27) (при стойкой задержке стула не более 1 анального тампона в сутки), абсорбирующего белья (простынь-пеленка), подгузников (номер вида 22-01) (не более 1 изделия в сутки (при использовании уропрезервативов).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инвалидам, детям-инвалидам с нарушением мочевыделительной функции (задержка мочи) возможно сочетание катетеров для самокатетеризации лубрицированных (номер вида 21-01-20) и наборов-мочеприемников для самокатетеризации (номер вида 21-01-21)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при необходимости катетеризации 6 раз в сутки, что эквивалентно средней норме частоты мочеиспускания здорового человека).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учетом заключения медицинской организации при задержке мочи возможно назначение менее 6 используемых специальных средств в сутки.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наличии медицинских показаний специальные средства при нарушениях функций выделения под номерами с 21-01-43 по 21-01-45 назначаются детям-инвалидам в возрасте от 0 до 1 года. Детям-инвалидам старше 1 года назначение определяется по заключению врача - спе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циалиста медицинской организации.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специальных средств при нарушениях функций выделения (моче- и калоприемников) с учетом индивидуального подбора применяются технические решения, в том числе специальные, конструктивные особенности и параметры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Специальные средства при нарушениях функций выделения инвалидам, детям-инвалидам при необходимости могут назначаться инвалидам бессрочно (для детей-инвалидов до достижения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возраста 18 лет) через 2 года наблюдения при невозможности устранения патологического состояния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Однокомпонентный дренируемый калоприемник со встроенной плоской пластиной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значительно выраженные нарушения пищеварит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ельной системы, обусловленные наличием еюностомы, илеостомы, колостомы, кишечного свища с жидким или полуоформленным кишечным отделяемым на передней брюшной стенке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перистомальный дерматит;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стриктура стомы при нео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бходимости бужирования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Однокомпонентный дренируемый калоприемник со встроенной конвексной пластиной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значительно выраженные нарушения пищеварительной системы, обусловленные наличием еюностомы, илеостомы, колостомы,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кишечного свища с жидким или полуоформленным кишечным отделяемым при наличии ретракции (втянутости) стомы, а также при их расположении между кожными складками или на уровне кожи (плоские стомы)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перистомальный де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рматит;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стриктура стомы при необходимости бужирования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Однокомпонентный недренируемый калоприемник с фильтром со встроенной плоской пластиной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умеренные, выраженные и значительно выраженные нарушения пищеварительной системы, обусловленные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наличием колостомы с оформленным или полуоформленным кишечным отделяемым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еюностома, кишечный свищ, илеостома и колостома с жидким кишечным отделяемым;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колостома при наличии парастомальной грыжи, перистомальных кожны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 осложнений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Однокомпонентный недренируемый калоприемник с фильтром со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встроенной конвексной пластиной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Стойкие умеренные, выраженные и значительно выраженные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нарушения пищеварительной системы, обусловленные наличием колостомы с оформленным или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олуоформленным кишечным отделяемым при наличии ретракции (втянутости) стомы, а также при ее расположении между кожными складками на уровне кожи (плоские стомы)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Однокомпонентный дренируемый уроприемник со встроенной плоской пластиной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ренные, выраженные и значительно выраженные нарушения мочевыделительной функции, обусловленные наличием уростомы (илеокондуит или уретерокутанеостома)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перистомальный дерматит;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стриктура уростомы при необходимости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ее бужирования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Однокомпонентный дренируемый уроприемник со встроенной конвексной пластиной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значительно выраженные нарушения мочевыделительной функции, обусловленные наличием уростомы при наличии ретракции (втянут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ости) стомы, а также при ее расположении между кожными складками или на уровне кожи (плоские стомы)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Двухкомпонентный дренируемый калоприемник в комплекте: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адгезивная пластина, плоская, мешок дренируемый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но выраженные нарушения пищеварительной системы, обусловленные наличием: еюностомы, илеостомы, колостомы, кишечного свища с жидким или полуоформленным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кишечным отделяемым на передней брюшной стенке.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Кожные осложнения в перистомальной области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Относительные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изогнутых поверхностей в перистомальной области, парастомальной грыжи (для калоприемников с жестким фланцем)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Двухкомпонентный дренируемый калоприемник для втянутых стом в комплекте: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адгезивная пластина, конв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ексная, мешок дренируемый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значительно выраженные нарушения пищеварительной системы, обусловленные наличием еюностомы, илеостомы, колостомы, кишечного свища с жидким или полуоформленным кишечным отделяемым при наличии ретракц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ии (втянутости) стомы, а также при их расположении между кожными складками или на уровне кожи (плоские стомы)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Двухкомпонентный недренируемый калоприемник в комплекте: адгезивная пластина, плоская, мешок недренируемый с фильтром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е, выраженные и значительно выраженные нарушения пищеварительной системы, обусловленные наличием колостомы с оформленным или полуоформленным кишечным отделяемым.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Кожные осложнения в перистомальной области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колостома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 жидким кишечным отделяемым, илеостома, еюностома и кишечный свищ.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 колостома с оформленным или полуоформленным кишечным отделяемым при наличии изогнутых поверхностей в перистомальной области, парастомальной грыж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(для калоприемников с жестким фланцем)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Двухкомпонентный недренируемый калоприемник для втянутых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стом в комплекте: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адгезивная пластина, конвексная, мешок недренируемый с фильтром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Стойкие умеренные, выраженные и значительно выраженные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нарушения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пищеварительной системы, обусловленные наличием колостомы с оформленным или полуоформленным кишечным отделяемым при наличии ретракции (втянутости) стомы, а также при ее расположении между кожными складками или на уровне кожи (плоские стомы)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колостома с жидким кишечным отделяемым, илеостома, еюностома и кишечный свищ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Двухкомпонентный дренируемый уроприемник в комплекте: адгезивная пластина, плоская, уростомный мешок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 выраженные нарушения мочевыделительной функции, обусловленные наличием уростомы (илеокондуит или уретерокутанеостома)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изогнутых поверхностей в перистомальной области, парастомальной грыжи (для уроприем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ников с жестким фланцем)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Двухкомпонентный дренируемый уроприемник для втянутых стом в комплекте: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адгезивная пластина, конвексная, уростомный мешок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значительно выраженные нарушения мочевыделительной функции, обусло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вленные наличием уростомы при наличии ретракции (втянутости) стомы, а также при ее расположении между кожными складками или на уровне кожи (плоские стомы)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Пояс для калоприемников и уроприемников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дополнительной фиксации калоприемников и уроп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риемников, обязательно с конвексными пластинами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Калоприемник из пластмассы на поясе в комплекте с мешками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умеренные, выраженные и значительно выраженные нарушения пищеварительной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системы, обусловленные наличием колостомы с оформленным 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ишечным отделяемым при выраженных аллергических реакциях на адгезивы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илеостома и колостома с жидким или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полуоформленным кишечным отделяемым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Мочеприемник ножной (мешок для сбора мочи) дневной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нные, выраженные и значительно выраженные нарушения мочевыделительной функции, обусловленные наличием уростомы, нефростомы, цистостомы, уретерокутанеостомы, илеального кондуита. Недержание, задержка мочи, корригируемые с помощью использования уропрезервати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ва и уретральных катетеров длительного и постоянного пользования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аллергические реакции со стороны кожи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Мочеприемник прикроватный (мешок для сбора мочи) ночной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 ремешков для крепления 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очеприемников (мешков для сбора мочи) к ноге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дополнительной фиксации мочеприемников при уростоме, нефростоме, цистостоме, уретерокутанеостома, недержании мочи, корригируемых с помощью уропрезерватива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Уропрезерватив с пластырем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Недержание мо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чи у мужчин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21-01-19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Уропрезерватив самоклеящийся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Катетер для самокатетеризации лубрицированный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Задержка мочи, континентная уростома с резервуаром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острые воспалительные заболевания мочеполовой систем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травма уретры; стриктура уретры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Наборы-мочеприемники для самокатетеризации: мешок-мочеприемник, катетер лубрицированный для самокатетеризации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Задержка мочи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Катетер уретральный длительного пользования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полной или частичной неспо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собности самостоятельного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опорожнения мочевого пузыря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Катетер уретральный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постоянного пользования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Катетер для эпицистостомы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Эпицистома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(с катетером) для нефростомии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Нефростома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Катетер мочеточниковый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для уретерокутанеостомы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Уретерокутанеостома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Анальный тампон (средство ухода при недержании кала)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Инконтиненция (недержания кала)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степени), недостаточность анального сфинктера функциональная, послеоперационная, посттравматическая, послер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одовая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тяжелые травматические, рубцовые изменения сфинктера;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кишечные инфекции;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воспалительные заболевания кишечника (Болезнь Крона, язвенный колит);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раны анального канала;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ректальные свищи;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диарея;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инконтиненция тя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желой степени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степень)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Ирригационная система для опорожнения кишечника через колостому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промывания (опорожнения) кишечника только через колостому (сигмостому, десцендостому), строго по рекомендации колопроктолога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стриктура сигмостомы; дивертикулез ободочной кишки; воспалительные заболевания толстой кишки;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сердечно-сосудистые заболевания в стадии декомпенсации (при неэффективности использования медикаментозных и немедикаментозных методов).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диарея;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нарушения зрения, моторики кисти, препятствующие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безопасному проведению ирригации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21-01-29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Паста-герметик для защиты и выравнивания кожи вокруг стомы в тубе, не менее 60 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Колостома, илеостома, уростома, еюносто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ма, кишечный свищ на передней брюшной стенке. Неровности и кожные осложнения в перистомальной области.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аллергическая реакция на компоненты, из которого изготовлены средства защиты и ухода за перистомальной кожей;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личие перистомальных глубоких ран, гнойных осложнений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Паста-герметик для защиты и выравнивания кожи вокруг стомы в полосках, не менее 60 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Колостома, илеостома, уростома, еюностома, кишечный свищ на передней брюшной стенке.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Глубокие складки и не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ровности в перистомальной области, кожные осложнения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Крем защитный в тубе, не менее 60 мл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защиты и ухода за кожей вокруг кишечной стомы, кишечного свища или уростомы, гастростомы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Пудра (порошок) абсорбирующая в тубе, не менее 25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защиты и ухода за кожей вокруг кишечной стомы, кишечного свища или уростомы, гастростомы при наличии перистомального дерматита в стадии мацерации, эрозирования, денудирования кожи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Защитная пленка во флаконе, не менее 50 мл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колостоме,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илеостоме, уростоме, гастростоме, а также при недержании мочи или кала для защиты кожи от контакта с агрессивным кишечным отделяемым или мочой, защиты кожи перистомальной области или промежности от механических повреждений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Защитная пленка в фо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рме салфеток, не менее 30 шт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Очиститель для кожи во флаконе, не менее 180 мл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колостоме, илеостоме, уростоме, а также при недержании мочи или кала для ухода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обработки кожи вокруг стомы или в области промежности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Очиститель для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кожи в форме салфеток, не менее 30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Нейтрализатор запаха во флаконе, не менее 50 мл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колостоме, илеостоме, уростоме, гастростоме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аллергическая реакция на компоненты, из которого изготовлено средст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Абсорбирующие желирующие пакетики для стомных мешков, 30 шт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илеостоме для сгущения кишечного отделяемого, собранного в стомном мешке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21-01-39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Адгезивная пластина-полукольцо для дополнительной фиксации пластин калоприемников и уроприемн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иков, не менее 40 шт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Колостома, илеостома, еюностома и кишечный свищ, уростома, расположенная в неудобном для фиксации калоприемников или уроприемников месте передней стенки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21-01-40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Адгезивная пластина - кожный барьер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выраженных повреждениях перист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омальной области при колостоме, илеостоме, уростоме, еюностоме и кишечных свищах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21-01-41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Защитные кольца для кожи вокруг стомы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Повреждение или неровности кожи вокруг колостомы, илеостомы или уростомы, еюностоме и кишечных свищах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21-01-42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Тампон для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стомы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Колостома (сигмостома) при оформленном кишечном отделяемом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илеостома, уростома, еюностома;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кишечные свищи;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жидкое кишечное отделяемое; склонность к диарее при колостоме, илеостоме, уростоме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21-01-43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онентный дренируемый калоприемник для детей (педиатрический) со встроенной плоской пластиной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умеренные, выраженные и значительно выраженные нарушения пищеварительной системы, обусловленные наличием еюностомы, илеостомы, колостомы,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кишечного свища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жидким или полуоформленным кишечным отделяемым на передней брюшной стенке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перистомальный дерматит; стриктура стомы при необходимости бужирования, возраст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старше 1 года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21-01-44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Однокомпонентный дренируемый уро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приемник для детей (педиатрический) со встроенной плоской пластиной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значительно выраженные нарушения мочевыделительной функции, обусловленные наличием уростомы (илеокондуит или уретерокутанеостома)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Относительные медицинские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перистомальный дерматит; стриктура уростомы при необходимости бужирования, возраст старше 1 года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21-01-45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Двухкомпонентный дренируемый калоприемник для детей (педиатрический) в комплекте: адгезивная пластина, плоская, мешок дренируемый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умеренные, выраженные и значительно выраженные нарушения пищеварительной системы, обусловленные наличием еюностомы, илеостомы, колостомы, кишечного свища с жидким или полуоформленным кишечным отделяемым на передней брюшной стенке. Кожные осложнения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 перистомальной области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изогнутых поверхностей в перистомальной области (втянутость или неровность), парастомальной грыжи (для калоприемников с жестким фланцем), возраст старше 1 года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(в ред. Приказа 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интруда РФ </w:t>
            </w:r>
            <w:hyperlink r:id="rId16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22. Абсорбирующее белье, подгузники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 (22-01-01 - 22-01-18)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Абсорбирующее белье, подгузники подбираются индивидуально, исходя из комплексн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клинико-функциональных, социально-бытовых, социально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-средовых, профессионально-трудовых и психологических данных в целях компенсации возможных ограничений жизнедеятельности в способности к самообслуживанию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Абсорбирующее белье, подгузники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Абсорбирующее белье, подгузники подбираются индивидуально, исх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функций организма, реабилитационного потенциала на основе анализа его клинико-функциональных, социально-бы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товых, социально-средовых, профессионально-трудовых и психологических данных в целях компенсации ограничений жизнедеятельности в способности к самообслуживанию, принимая во внимание необходимость проведения санитарно-гигиенических процедур.Абсорбирующее бе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лье, подгузники подбираются инвалиду и ребенку-инвалиду с учетом условий использования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подгузников для детей весом от 30 кг и выше назначаются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подгузники под номерами с 22-01-04 по 22-01-13 с учетом объема талии, бедер, а также прокладки урологические.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абсорбирующего белья, подгузников для детей под номерами 22-01-01, 22-01-02, 22-01-03, 22-01-14, 22-01-15, 22-01-16, 22-01-17, 22-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01-18, с учетом наличия медицинских показаний и отсутствия медицинских противопоказаний, количество впитывающих простыней (пеленок) и (или) подгузников определяется в зависимости от возраста ребенка: от 0 до 3 лет - не более 8 часов (не более 3 изделий в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утки), от 4 до 7 лет - не более 6 часов (не более 4 изделий в сутки), от 8 до 18 лет - не более 5 часов (не более 5 изделий в сутки).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Назначение абсорбирующего белья (впитывающие простыни (пеленки), подгузников для детей и прокладок урологических возможно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 сочетании (например, впитывающая простынь (пеленка), подгузник и прокладка урологическая), либо только одно наименование (например, либо впитывающие простыни (пеленки), либо подгузники, либо прокладки урологические).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абсорбирующего белья,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подгузников для детей весом свыше 30 кг под номерами с 22-01-01 по 22-01-13, с 22-01-19 по 22-01-22 суммарное суточное количество впитывающих простыней (пеленок), подгузников и урологических прокладок определяется в зависимости от возраста.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учетом заключ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ения медицинской организации, при необходимости, возможно назначать инвалидам подгузники для детей.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При назначении абсорбирующего белья, подгузников для взрослых под номерами с 22-01-01 по 22-01-13, с 22-01-19 по 22-01-22 с учетом наличия медицинских показ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аний и отсутствия медицинских противопоказаний, количество абсорбирующего белья, подгузников и прокладок урологических определяется в зависимости от степени выраженности нарушений пищеварительной системы и (или) мочевыделительной функции: не более 8 часов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(не более 3 изделий в сутки) при выраженных нарушениях пищеварительной системы и (или) мочевыделительной функции, не более 6 часов (не более 4 изделий в сутки) при значительно выраженных нарушениях мочевыделительной функции, при синдроме полиурии - не боле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5 часов (не более 5 изделий в сутки).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определении нуждаемости в прокладках урологических под номерами с 22-01-19 по 22-01-22 инвалидам (детям-инвалидам) с выраженными нарушениями мочевыделительной функции при недержании мочи не менее 600 мл в течение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8 часов прокладки урологические назначаются в количестве не более 3 изделий в сутки, принимая во внимание предпочтения инвалида (ребенка-инвалида), ведение активной повседневной деятельности в учебе, работе, быту для достижения максимально возможной самос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тоятельности и самореализации.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абсорбирующего белья, подгузников с учетом индивидуального подбора применяются технические решения, в том числе специальные, конструктивные особенности и параметры технического средства реабилитации в соответст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Впитывающие простыни (пеленки) размером не менее 40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60 см (впитываемостью от 400 до 500 мл)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или значительно выраженные нарушения функции пищеварительной системы и (или) мочевыделительно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функции вследствие заболеваний, последствий травм, пороков развития центральной, периферической нервной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заболеваний, последствий травм, пороков развития мочеполовой и пищеварительной систем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Абсолютные медицинские противопоказания: аллергическая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реакция на материал, из которого изготовлены изделия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Впитывающие простыни (пеленки) размером не менее 60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60 см (впитываемостью от 800 до 1200 мл)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Впитывающие простыни (пеленки) размером не менее 60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90 см (впитываемостью от 1200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до 1900 мл)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XS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60 см), с полным влагопоглощением не менее 1000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22-01-05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XS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" (объем талии, бедер до 60 см), с полным влагопоглощением не менее 1200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22-01-06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S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90 см), с полным влагопоглощением не менее 1000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S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90 см), с полным влагопоглощением не менее 1400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M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120 см), с полным влагопоглощением не менее 1300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22-01-09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M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120 см), с полным влагопоглощением не менее 1800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L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150 см), с полным влагопоглощением не менее 1450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L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150 см), с полным влагопоглощением не менее 2000 г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Подгузники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XL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175 см), с полным влагопоглощением не менее 1450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XL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" (объем талии, бедер до 175 см), с полным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влагопоглощением не менее 2800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дете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весом до 5 кг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детей весом до 6 кг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детей весом до 9 кг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детей весом до 20 кг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Подгузники для детей весом свыше 20 кг и до 30 кг включительно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22-01-19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Прокла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дки урологические для мужчин с полным влагопоглощением не менее 450 г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мочевыделительной функции вследствие заболеваний, последствий травм, пороков развития центральной, периферической нервной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равм, пороков развития мочеполовой системы;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недержании мочи не менее 600 мл в течение 8 часов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Абсолютные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аллергическая реакция на материал, из которого изготовлены изделия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Прокладки урологические для мужчин с 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лным влагопоглощением не менее 700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22-01-21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Прокладки урологические для женщин с полным влагопоглощением не менее 450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22-01-22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Прокладки урологические для женщин с полным влагопоглощением не менее 700 г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Приказов Минтруда РФ </w:t>
            </w:r>
            <w:hyperlink r:id="rId17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10.04.2025 N 199н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, </w:t>
            </w:r>
            <w:hyperlink r:id="rId18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23. Кресла-стулья с санитарным оснащением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 (2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3-01 - 23-01-04)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Кресла-стулья с санитарным оснащением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реабилитационного потенциала на основе анализа его клинико-функциональных, социально-бытовых, профессионально-трудовых и психологических данных в целях компенсации ограничений жизнедеятельности в способности к самообслуживанию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Кресла-стулья с санит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арным оснащением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Кресла-стулья с санитарным оснащением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ре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абилитационного потенциала на основе анализа его клинико-функциональных, социально-бытовых, профессионально-трудовых и психологических данных в целях компенсации ограничений жизнедеятельности в способности к самообслуживанию, с учетом необходимости проведе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ния санитарно-гигиенических процедур, условий проживания (неблагоустроенное домовладение), а также характеристику семьи и ближайшего окружения (одинокий).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Кресло-стул с санитарным оснащением подбирается инвалиду и ребенку-инвалиду с учетом условий использо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вания в целях компенсации имеющихся у инвалида и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наличии медицинских показаний выбирается одно наименование, наиболее полно компенсирующие имеющиеся у инвалида и ребенка-инвалида стойкие ограничен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ия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 назначении кресел-стульев с санитарным оснащением с учетом индивидуального подбора применяются технические решения, в том числе специальные, конструктивные особенности и параметры технического средства реабилитации в соответствии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Кресло-стул с санитарным оснащением (с колесами)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или значительно выраженные нарушения нейромышечных, скелетных и связанных с движением 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дствий травм и деформаций нижних конечностей, таза и позвоночника;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последствий травм и заболеваний центральной, периферической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Стойкие значительно выраженные нарушения нейромышечных, скелетных и связанных с движением (статодинамических)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фу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нкций вследствие нарушений функций сердечно-сосудистой системы, дыхательной системы, пищеварительной, эндокринной систем и метаболизма, системы крови и иммунной системы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 значительно выраженные нарушения психически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 функций, приводящие к выраженному снижению или отсутствию критической оценки своего состояния и ситуации в целом;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 травм и дефектов, приводящие к прогрессированию патологического процесса в положении инвалида сидя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-стул с санитарным оснащением (без колес)</w:t>
            </w: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23-01-03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Кресло-стул с санитарным оснащением пассивного типа повышенной грузоподъемности (без колес)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или значительно выраженные нарушения нейромышечных, скелетных и связанных с движением (ста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заболеваний, последствий травм и деформаций нижних конечностей, таза и позвоночника; последствий травм и заболеваний центральной, периферической нервной системы.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нейромышечных, 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елетных и связанных с движением (статодинамических) функций вследствие нарушений функций сердечно-сосудистой системы, дыхательной системы, пищеварительной системы, эндокринной системы и метаболизма, системы крови и иммунной системы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Относительные медицински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противопоказания: значительно выраженные нарушения психических функций, приводящие к выраженному снижению или отсутствию критической оценки своего состояния и ситуации в целом;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 травм и дефектов, приводящие к прогрессированию патол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огического процесса в положении инвалида сидя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23-01-04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Кресло-стул с санитарным оснащением с дополнительной фиксацией (поддержкой) головы и тела, в том числе, для больных ДЦП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или значительно выраженные нарушения нейромышечных, скелетны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х и связанных с движением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(статодинамических) функций вследствие: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ДЦП;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прогрессирующих мышечных дистрофий;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спинальных мышечных атрофий, в том числе спинальной мышечной атрофии Верднига-Гоффмана;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аномалий (пороков развития) спинного и головного мозга;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цефалии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значительно выраженные нарушения психических функций,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приводящие к выраженному снижению или отсутствию критической оценки своего состояния и ситуации в целом;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последствия заболеваний травм и дефектов, 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водящие к прогрессированию патологического процесса в положении инвалида сидя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23(1). Брайлевский дисплей, программное обеспечение экранного доступа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23(1) (23(1)-01-01 - 23(1)-01-02)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Брайлевский дисплей, программное обеспечение экранного доступа подбираю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его клинико-функци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ональных, социально-бытовых, социально-средовых, профессионально-трудовых и психологических данных в целях компенсации в следующих возможных ограничениях жизнедеятельности: в способности к ориентации, общению, обучению, трудовой 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23(1)-01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йлевский дисплей, программное обеспечение экранного доступа для инвалидов, в том числе детей-инвалидов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Брайлевский дисплей, программное обеспечение экранного доступа для инвалидов, в том числе детей-инвалидов, подбираются индивидуально в ходе проведения эк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спертно-реабилитационной диагностики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реабилитационного потенциала на основе анализа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его клинико-функциональных, социально-бытовых, социально-средовых, профессионально-трудовых и психологических данных в целях компенсации в следующих возможных ограничениях жизнедеятельности: в способности к ориентации, общению, обучению, трудовой деятельно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сти. При назначении брайлевского дисплея принимается во внимание молодой и средний возраст, дети-инвалиды старше 6 лет, высокая реабилитационная направленность (мотивация) к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обучению и к трудовой деятельности с целью достижения максимально возможной самост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оятельности и самореализации, а также учитывается осознанное использование полученной информации и сформированные (формирующиеся) навыки владения шрифтом Брайля (код вида 23(1)-01-01).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Брайлевский дисплей, программное обеспечение экранного доступа подбираю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тся с учетом условий использования в целях компенсации имеющихся у инвалида, ребенка-инвалида стойких ограничений жизнедеятельности.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назначении брайлевского дисплея, программного обеспечения экранного доступа для инвалидов, в том числе детей-инвалидов,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 учетом индивидуального подбора применяются технические решения, в том числе специальные, конструктивные особенности и параметры технического средства реабилитации в соответствии с разделом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отсутствии сформированных (формирующи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хся) навыков владения шрифтом Брайля назначается программное обеспечение экранного доступа для инвалидов, в том числе детей-инвалидов, с комбинированным нарушением сенсорных функций (зрения и слуха), а также для инвалидов и детей-инвалидов с нарушением сен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сорных функций (зрения), так как данное программное обеспечение может быть использовано для озвучивания визуальной информации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23(1)-01-01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Брайлевский дисплей для инвалидов, в том числе детей-инвалидов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Комбинированное нарушение сенсорных функций (зрения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слуха) у инвалидов, в том числе детей-инвалидов: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полная (тотальная) или практическая слепоглухота;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сенсорных функций (зрения) (острота зрения единственного или лучше видящего глаза до 0,04 с коррекцией) в сочетании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 умеренными нарушениями сенсорных функций (слуха);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стойкие выраженные нарушения сенсорных функций (зрения) (острота зрения единственного или лучше видящего глаза с коррекцией: 0,05 - 0,1) в сочетании с глухотой.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сенсорных функций (зрения) у инв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алидов и детей-инвалидов: стойкие значительно выраженные нарушения сенсорных функций (зрения) (острота зрения единственного или лучше видящего глаза до 0,04;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концентрическое сужение поля зрения лучше видящего или единственного глаза менее 10°;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центральные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абсолютные скотомы более 10° лучше видящего или единственного глаза) с учетом возможности осознанного использования, при условии сформированных (формирующихся) навыков владения шрифтом Брайля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 значительно выраженн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ые нарушения статики и координации движений (гиперкинетические, атактические нарушения), возраст менее 6 лет у детей-инвалидов с нарушением сенсорных функций (зрения)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23(1)-01-02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Программное обеспечение экранного доступа для инвалидов, в том числе детей-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инвалидов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Комбинированное нарушение сенсорных функций (зрения и слуха) у инвалидов, в том числе детей-инвалидов: полная (тотальная) или практическая слепоглухота;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выраженные, значительно выраженные нарушения сенсорных функций (зрения) в сочетании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умеренными нарушениями сенсорных функций (слуха).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Нарушение сенсорных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функций (зрения) у инвалидов и детей-инвалидов: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сенсорных функций (зрения) (острота зрения единственного или лучше видящего глаза до 0,04;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конце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нтрическое сужение поля зрения лучше видящего или единственного глаза менее 10°;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центральные абсолютные скотомы более 10° лучше видящего или единственного глаза)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23(2). Вспомогательные электронные средства ориентации с функциями определения расстояния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до объектов, определения категорий объектов, лиц людей, с вибрационной индикацией и речевым выходом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23(2) (23(2)-01-01)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Вспомогательные электронные средства ориентации с функциями определения расстояния до объектов, определения категорий объектов, лиц лю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дей, с вибрационной индикацией и речевым выходом подбираются индивидуально, исходя из комплексной оценки имеющихся у инвалида, ребенка-инвалида ограничений жизнедеятельности (состояния организма), вызванных стойким расстройством функций организма, реабилит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ационного потенциала на основе анализа его клинико-функциональных, социально-бытовых, социально-средовых, профессионально-трудовых и психологических данных в целях компенсации в следующих возможных ограничениях жизнедеятельности: в способности к ориентации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общению, обучению, трудовой деятельности, с учетом навыков и умений в соответствии с биологическим возрастом, положительной трудовой направленности, для преодоления барьеров в выполнении трудовой деятельности, получении общего и профессионального образов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ания, профессионального обучения, для участия в общественной, творческой деятельности, в преодолении значимых расстояний в течение дня, в процессе осуществления досуговой деятельности, с учетом осознанного использования полученной информации.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Вспомогательн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ое электронное средство ориентации с функциями определения расстояния до объектов, определения категорий объектов, лиц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людей, с вибрационной индикацией и речевым выходом подбирается инвалиду и ребенку-инвалиду исходя из степени выраженности имеющихся у нег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 стойких нарушений сенсорных функций (зрения) или комбинированных нарушений сенсорных функций (зрения и слуха) с учетом условий использования в целях компенсации имеющихся у инвалида и ребенка-инвалида стойких ограничений жизнедеятельности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23(2)-01-01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спомогательное электронное средство ориентации с функциями определения расстояния до объектов, определения категорий объектов, лиц людей, с вибрационной индикацией и речевым выходом для инвалидов и детей-инвалидов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сенсорных функций (зрения) у инв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алидов и детей-инвалидов: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значительно выраженные нарушения сенсорных функций (зрения) (острота зрения единственного или лучше видящего глаза с коррекцией: 0 - 0,04;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концентрическое сужение поля зрения лучше видящего или единственного глаза менее 10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центральные абсолютные скотомы более 10° лучше видящего или единственного глаза);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стойкие выраженные нарушения сенсорных функций (зрения) (острота зрения единственного или лучше видящего глаза с коррекцией: 0,05 - 0,1 и (или) концентрическое сужение пол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зрения лучше видящего или единственного глаза от 19° до 10° включительно;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центральные абсолютные скотомы лучше видящего (единственного) глаза менее 10°, но более 5°;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комбинированное нарушение сенсорных функций (зрения и слуха) у инвалидов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детей-инвалид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ов: стойкие значительно выраженные нарушения сенсорных функций (зрения) в сочетании с нарушениями сенсорных функций (слуха)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степени при возможности компенсации нарушений слуха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lastRenderedPageBreak/>
              <w:t>Относительные медицинские противопоказания: значительно выраженны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 нарушения психических функций, приводящие к выраженному снижению или отсутствию критической оценки своего состояния и ситуации в целом;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значительно выраженные нарушения статики и координации движений (гиперкинетические, атактические нарушения), возраст 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енее 10 лет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19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II</w:t>
      </w:r>
      <w:r>
        <w:rPr>
          <w:rFonts w:ascii="Times New Roman" w:hAnsi="Times New Roman"/>
          <w:b/>
          <w:bCs/>
          <w:sz w:val="32"/>
          <w:szCs w:val="32"/>
        </w:rPr>
        <w:t>. Технические решения, в том числе специальные, конструктивные особенности и параметры технических средств</w:t>
      </w:r>
      <w:r>
        <w:rPr>
          <w:rFonts w:ascii="Times New Roman" w:hAnsi="Times New Roman"/>
          <w:b/>
          <w:bCs/>
          <w:sz w:val="32"/>
          <w:szCs w:val="32"/>
        </w:rPr>
        <w:t xml:space="preserve"> реабилитации, используемые в целях устранения или возможно более полной компенсации стойких ограничений жизнедеятельности инвалидов</w:t>
      </w:r>
    </w:p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и параметры технического средства реабилитации</w:t>
            </w:r>
          </w:p>
        </w:tc>
        <w:tc>
          <w:tcPr>
            <w:tcW w:w="3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Допустимые значения технических решений, конст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руктивных особенностей и параметров технического средства реабилитации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Особенности применения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6-01 "Трость опорная"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Масса изделия,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1,5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6-01-01 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6-01-24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рукоятки,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25 - 50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6-01-01 по 6-01-04, с 6-01-09 по 6-01-12; с 6-01-17 по 6-01-20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Максимальная допустимая нагрузка,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6-01-01 по 6-01-24. Индивидуальный подбор в зависимо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сти от веса пользователя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Более 150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изделия,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 пределах 900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6-01-01 по 6-01-08. Индивидуальный подбор в зависимост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от роста пользователя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350 - 1100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6-01-09 по 6-01-24. Индивидуальный подбор в зависимости от роста пользователя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350 - 550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450 - 650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550 - 750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650 - 850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750 - 950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50 - 1100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6-02 "Трость тактильная"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Масса изделия,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0,5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6-02-01 по 6-02-02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рукоятки,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25 - 50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6-02-01 по 6-02-02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изделия,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1000 - 1500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6-02-01 по 6-02-02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6-03 "Трость белая опорная"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Масса изделия,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1,5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6-03-01 по 6-03-04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рукоятки,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25 - 50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с 6-03-01 по 6-03-04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Максимальная допустимая нагрузка,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6-03-01 по 6-03-04. Индивидуальный подбор в зависимости от веса пользователя.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Более 150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изделия,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 пределах 900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6-03-01 по 6-03-04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6-04 "Костыли"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Масса изделия,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3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6-04-05, 6-04-06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ирина рукоятки,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25 - 50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6-04-01 по 6-04-06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Максимальная допустимая нагрузка,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6-04-01 по 06-04-06. Индивидуальный подбор в зависимости от веса пользователя.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Более 150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изделия,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 пределах 1200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6-04-05 по 6-04-06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6-05 "Опора в кровать"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Шаг между ступенями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6-05-01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Максимальная нагрузка (не менее, кг)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6-05-01, 6-05-02.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в зависимости от веса пользователя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Общая длина изделия,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6-05-01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6-05-02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6-06 "Опора для ползания для детей-инвалидов"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араметра пациента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с 6-06-01 по 6-06-01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Толщина настила или модуля,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туловища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фиксации туловища,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Параметры измерения для подбора размерного ряда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груди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колена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промежности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6-07 "Опора для сидения для детей-ин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валидов"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6-07-01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сидения,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Глубина сидения,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сидения,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подножки,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Абдуктор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Возможность перевода опоры в положение стоя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Возможность перевода 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оры в положение лежа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Спинка с боковыми упорами для фиксации головы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Столик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Съемный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Несъемный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Подлокотники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Съемные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Несъемные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угла накл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она спинки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угла наклона подножки для стоп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угла наклона столика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Толщина настила или модуля,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голеней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голеней,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грудных отделов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грудных отделов пользователя,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тазобедренных отделов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тазобедренных отделов пользователя,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ксации стоп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стоп,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Параметры измерения для подбора размерного ряда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груди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колена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 до промежности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Подголовник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Упоры для колен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6-08 "Опора для лежания для детей-инвалидов"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ля позиции 6-08-01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сиденья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Толщина настила или модуля,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грудных отделов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грудных отделов пользователя,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тазобедренных отделов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тазобедренных отделов 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льзователя,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Параметры измерения для подбора размерного ряда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груди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колена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промежности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6-09 "Опора для стояния"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6-09-01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угла наклона опоры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Положение наклона опоры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Впер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ед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Назад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Вперед и назад - комбинированный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характеристики опоры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угла наклона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Подголовник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Держатель спинки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Подлокотники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Абдуктор и (или) разделитель для ног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Боков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ые упоры для груди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Упоры для коленей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Упор для таза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Подножки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Ремень для груди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Ремень для таза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Столик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Спинка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Спинка с боковыми упорами для фиксации головы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Возможность перевода опоры в положение стоя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Столик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Съемный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Несъемный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Толщина настила или модуля,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голеней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голеней,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грудных отделов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грудных отделов пользователя,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тазобедренных отделов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тазобедренных отделов пользователя,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Регулируемые по длине ремни для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фиксации стоп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ремней для фиксации стоп,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длине ремни для фиксации ног в области колен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Функция абдукции (изолированное разведение ног)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Параметры измерения для подбора размерного ряда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груди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колена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от стопы до промежности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6-10 "Ходунки" 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6-10-01 по 6-10-06-04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изделия,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Ширина изделия,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изделия,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рукоятки,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20 и не более 50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30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Стояночный тормоз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по высоте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Шаг регулировки по высоте,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Наконечник для предотвращения скольжения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Диаметр наконечника,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между поручнями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Сиденье для отдыха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Рабочий (ручной) тормоз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угла наклона опоры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Расстояние между подлокотниками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Поддерживающие трусики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Антиреверсный механизм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Подлокотники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Разделитель для ног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20.2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Фиксатор голеностоп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ного сустава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Фиксатор таза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Фиксатор грудного отдела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Фиксатор голени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Фиксатор прямого хода колес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Рукоятки с регулировкой по высоте и глубине установки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функциональной активности по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GMFCS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уровень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6-10-06 по 6-10-06-04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 уровень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27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 уровень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6-11 "Поручни (перила) для самоподнимания"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Диаметр (для поручней круглого сечения),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6-11-01, 6-11-02 (поручни для детей)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позиций 6-11-01, 6-11-02 (поручни для взрослых)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Толщина (для поручней прямоугольного сечения),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25 до 30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6-11-01, 6-11-02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30, 40, 60, 70, 80, 100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6-11-01, 6-11-02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6-11-01, 6-11-02.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Указывается длина поручня - одно или несколько значений: 30, 40, 60, 70, 80, 100 (по предпочтению инвалида)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7 (7-01 - 7-05-01) "Кресла-коляски с ручным приводом (комнатные, прогулочные,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активного типа), с электроприводом и аккумуляторные батареи к ним, малогабаритные"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раметра пациента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сиденья,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Глубина сиденья,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подножки,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подлокотника,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сиденья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регулируемым углом наклона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для позиций с 7-01-01 по 7-04-02-06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Жесткое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7-01-03, с 7-01-05 по 7-02-04, с 7-02-06 по 7-02-08, с 7-04-01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спинки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регулируемым углом наклона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02-08, 7-03-01, с 7-03-01-02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Откидная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7-01-04, с 7-01-06 по 7-02-05, 7-02-07, 7-02-08, с 7-04-01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7-01-04, с 7-01-06 по 7-02-05, 7-02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-07, 7-02-08, с 7-04-01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подлокотников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подножки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Регулирующаяся по высоте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регулируемым угло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 наклона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7-01-05, 7-02-05, 7-02-06, 7-02-08, с 7-04-01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регулируемой опорой стопы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7-01-01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Подголовник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1-01 по 7-02-08, с 7-04-01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Боковые опоры для головы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Боковые опоры для тела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Поясничный валик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Валик или ремень для сохранения зазора между ногами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Держатели для ног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Ремень для пятки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агрудный ремень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Поясной ремень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Подголовник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7-03-01 по 7-03-01-02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Боковые опоры для тела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Поясничный валик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Держатели для ног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Нагрудный ремень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11.15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Поясной ремень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ектрический способ регулировки угла наклона спинки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7-04-01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Электрический способ регулировки угла наклона сиденья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7-04-01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Электрический способ регулировки угла наклона подножки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7-04-01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Альтернативные виды управления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Головой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7-04-01, с 7-04-01-04 по 7-04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-01-06, 7-04-02, с 7-04-02-04 по 7-04-02-06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Подбородком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Пальцем руки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Культей руки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Ногой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15.6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Иные альтернативные виды управления (указать какие)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Подлокотник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7-03-01 по 7-03-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функциональной активности по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GMFCS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уровень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7-01-02, 7-02-02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 уровень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17.3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 уровень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8-01-01 "Протез пальца косметический, в том числе при недоразвитии конечност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Концевая фаланга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фаланга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Основная фаланга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Большой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Указательный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Средний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Безымянный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Мизинец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паль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ца косметический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концевой фаланги пальца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средней и концевой фаланг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основной, средней и концевой фаланг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Компенсация косметического (эстетического, анатомического) дефекта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элемента), вариант исполнения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Заполненный полимерным материалом, внутри которого сформ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ирована приемная полость, соответствующая параметрам пользователя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из 5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из 4х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из 3х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из 2х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протез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8-01-01(1) "Протез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пальца пассивный, активный (тяговый),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фаланга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8-01-01(1)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Основная фаланг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Большой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Указательный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Средний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Безымянный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Мизинец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пальца активный (механический, тяговый)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средней и концевой фаланг пальца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8-01-01(1)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основной, сре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дней и концевой фаланг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Схват и удержание предметов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Активная фиксация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Пассивная (ступенчатая) фиксация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из 5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из 4х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из 3х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из 2х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протез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8-01-02 "Протез кисти косметический, в том числе при частичном вычленении кисти 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ампутации, в том числе в различных сочетаниях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головки проксимал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пястно-фаланговых суставах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кисти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(отсутствующие сегменты и их сочетание)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Большой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Указательный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Средний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Безымянный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Мизинец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Кости запястья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 (при необходимости)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косметическая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косметическая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Компенсация косметического (эстетическ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ого, анатомического) дефекта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Косметическая оболочка, заполненная полимерным материалом, внутри которого сформирована приемная полость, соответствующая параметрам пользователя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Косметическая оболочка и формообразующая кисти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8-01-03 "Протез предплечья косметический,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няя треть предплечья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на уровне лучезапястного 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предплечья 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лучезапястный сустав, часть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еняется для позиции 8-01-03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косметическая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косметическая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яется для позиции 8-01-03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Компенсация косметического (эстетического, анатомического) дефекта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Косметическая оболочка и формообразующая кисти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пассивной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узел, не обеспечивающий ротацию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функцие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сгибания и разгибания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на плечо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Замок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8-01-04 "Протез плеча косметический,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плеча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на уровне локтевого 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плеча на люб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часть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косметическая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косметическая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именяется для позиций 8-01-04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Компенсация косметического (эстетического, анатомического) дефекта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Косметическая оболочка и формообразующая кисти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пассивной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узел, не обеспечивающий ротацию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функцией сгибания и разгибания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8-01-04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фиксацией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фиксацией в локтевом шарнире и ротацией предплечья относительно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Шины локтевого шарнира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для позиции 8-01-04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Замок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8-02-01 "Протез кисти рабочий, в том числе при частичн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ом вычленении кисти 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ампутации, в том числе в различных сочетаниях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-02-01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пястно-фаланговых суставах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пястно-фаланг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ульти кисти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(отсутствующие сегменты и их сочетание)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Большой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Указательный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Безымянный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Мизинец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Кости запястья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Приемник для насадок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Приемник для насадок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 пассивная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 активная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Обеспечивает схват и удержание предметов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Выполнение трудовых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операций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Осуществление самообслуживания в быту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занятий физкультурой и спортом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 (детализация предназначения модуля)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Отвертка, зубило, молоток, ножницы, насадка для письма, для рисования, для глажки вещей, 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оловые приборы для приема пищи (индивидуальный подбор)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 (за счет формы приемной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на предплечье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8-02-02 "Протез предплечья рабочий,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предплечья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на уровне лучезапястного 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 культи предплечья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лучезапястный сустав, часть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Приемник для насадок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Приемник для насадок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ся для позиции 8-02-02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 пассивная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 активная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Обеспечивает схват 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удержание предметов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Выполнение трудовых операций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Осуществление самообслуживания в быту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занятий физкультурой и спортом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 (детализация предназначения модуля)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Отвертка, зубило, молоток, ножницы, насадк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 для письма, для рисования, для глажки вещей, столовые приборы для приема пищи (индивидуальный подбор)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на плечо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Замок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8-02-03 "Протез плеча рабочий, в том числе при недоразвитии конечности" разде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плеча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на уровне локтевого 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плеча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часть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Приемник для насадок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Приемник для насадок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 пассивная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Насадка рабочая активная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Обеспечивает схват и удержание предметов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Выполнение трудовых операций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Осуществление самообслуживания в быту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занятий физкультурой и спортом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 (детализация предназна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чения модуля)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Отвертка, зубило, молоток, ножницы, насадка для письма, для рисования, для глажки вещей, столовые приборы для приема пищи (индивидуальный подбор)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локтевого узла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фиксацией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пассивной с фиксацией в локтевом шарнире и ротацие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предплечья относительно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Шины локтевого шарнира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активный с фиксацией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Замок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8-03-01 "Протез кисти активный (тяговый), в том числе при частичном вычленении кисти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ампутации, в том числе в различных сочетаниях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пястно-фаланго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пястно-фаланговых суставах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кисти на любо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(отсутствующие сегменты и их сочетание)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Большой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Указательный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Безымянный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Мизинец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Кости запястья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 (при необходимости)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Обеспечивает схват и удержание предметов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 и косметическая оболочка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 без косметической оболочки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 2-х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 3-х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 4-х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 5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Большой палец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Конструктивные особенности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на предплечье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8-03-02 "Протез предплечья активный (тяговый),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предплечья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8-03-02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предплечья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на уровне лучезапястного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предплечья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лучезапястный сустав, часть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Обеспечивает схват и удержание предметов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 и косметическая об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олочка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узел, не обеспечивающий ротацию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 счет формы приемной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на плечо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Замок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8-03-03 "Протез плеча активный (тяговый),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плеча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на уровне локтевого 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сти по типу культи плеча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часть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ная кисть активная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Обеспечивает схват и удержание предметов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 и косметическая оболочка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активная без кос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метической оболочки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узел, не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обеспечивающий ротацию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фиксацией в локтев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активный с фиксацией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фиксацией в локтевом шарнире и ротацией предплечья относительно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Шины локтевого шарнира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8-03-03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гильзы)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Замок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 8-05-02 "Протез после вычленения плеча функционально-косметический,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плеча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для позиции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8-05-02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на уровне плечевого 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Межлопаточно-грудинная ампутация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верхней трети плеча или ее полное 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часть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плечо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плечо, плечевой сустав, ключица, лопатка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 (наплечник)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именяется для позиции 8-05-02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косметическая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шарнирная пассивная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Косметическая оболочка и формообразующая кисти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косметической оболочкой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пассивной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ястный узел не обеспечивающий ротацию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ацией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активный с фиксацией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фиксацией в локтевом шарнире и ротацией предплечья относительно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узел пассивный бесшарнирный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узел пассивный шарнирный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8-05-02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гильзы - наплечника)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8-07-01 "Протез стопы, в 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Передний отдел стопы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Средний отдел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Продольная ампутация стоп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3 - 4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 на культю стопы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приемной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 - из силикона с 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элементы конструкции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регулировки объема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в виде составного элемента при ампутации на уровне пе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реднего отдела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в виде составного элемента при ампутации на уровне среднего отдела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в виде составного элемента при продольной ампутации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композиционных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силикона анатомической формы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8-07-04 "Протез голени для купания,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 Пирогову и (или) по Сайму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голеностопном суставе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нижней конечности по типу культи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3 - 4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 - из силикона с 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элементы 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онструкции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регулировки объема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протеза дл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купания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композиционных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Влагозащищенная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Противоскользящее покры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полимерным чехлом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элемент крепления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бандаж-наколенник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дополнительных элементов крепления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Вакуумное 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Влагозащищенное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20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облицовка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косметической облицовки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Влагостойкая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Разъемная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Дополнительное функциональное устройство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Устройство переключения щиколотки для занятия плаванием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8-07-0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5 "Протез бедра для купания,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коленном суставе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нижней конечности по типу культи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3 - 4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 8-07-05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 - из силикона с 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элементы конструкции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рег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улировки объема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протеза для купания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ции 8-07-05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композиционных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Влагозащищенная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Противоскользящее покрытие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протез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 для купания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механическим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гидравлическим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Влагозащищенный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полимерным чехлом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элемент крепления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дополнительных элементов крепления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Вакуумное крепление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21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облицовка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косметической облицовки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Влагостойкая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Разъемная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функциональные устройства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Поворотное устройств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Влагозащищенное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8-07-06 "Протез голени немодульный,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 Пирогову и (или) по Сайму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голеностопном суставе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ижней конечности по типу культи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РФ </w:t>
            </w:r>
            <w:hyperlink r:id="rId22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немодульного протеза голени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немодульного протеза голени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шинно-кожаный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цельнодеревянный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эндоскелетной конструкции с жесткими приемными гильзами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деревянная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из слоистого пластика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Кожаная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кожаная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ля позиции 8-07-06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с шинами на бедро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Кожаное крепление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с шинами на бедро и кожаное крепление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 (для протезов эндоскелетной конструкции)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8-07-07 "Протез бедра немодульный,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коленном суставе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Врожденное недоразвитие нижней конечности по типу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культи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обенности немодульного протеза бедра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немодульного протеза бедра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цельно-деревянный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 эндоскелетной конструкции с жесткими приемными гильзами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металлическая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из слоистого пластика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деревянная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Кожаная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 полуфабрикатов протеза бедра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Узел колено-голень деревянный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8-07-07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Кожаное крепление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 (для протезов эндоскелетной конструкции)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8-07-08 "Протез при вычленении бедра немодульный,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тазобедренном суставе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Межподвздошно-брюшная ампутация (гемипельвэктомия)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бедра менее 6 см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Полукорсет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Коленно-тазобедренный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 полуфабрикатов для протеза при вычленении бедра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ии 8-07-08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Полукорсет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иции 8-07-09 "Протез голени модульный,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 Пирогову и (или) по Сайму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нение в голеностопном суставе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нижней конечности по типу культи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3 - 4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 - из силикона с 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элементы конструкции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регулировки объема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Полимерный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композиционных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компонент (модуль) протеза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Торсионное устройство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Торсионно-демпферное 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Устройство переключения высоты каблука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Гидравлическая щиколотка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Модуль вак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уумного насоса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полимерным чехлом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олнительный элемент крепления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Бандаж-наколенник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с шинами на бедро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дополнительных элементов крепления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23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облицовка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косметической облицовки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ии 8-07-10 "Протез бедра модульный,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коленном суставе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Нижняя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нижней конечности по типу культи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3 - 4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позиции 8-07-10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 - из силикона с 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элементы конструкции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ема регулировки объема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композиционных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ется для позиции 8-07-10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механическим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пневматическим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гидравлическим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ое функциональное устройство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Торсионное устройство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Торсионно-демпферное 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Устройство переключения высоты каблука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Поворотное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Гидравлическая щиколотка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Модуль вакуумного насоса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полимерным чехлом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элемент крепления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дополнительных элементов крепления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Наименование разновидности модуля узла,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облицовка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косметической облицовки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8-07-11 "Протез при вычленении бедра модульный,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тазобедренном суставе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Межподвздошно-брюшная ампутация (гемипельвэктомия)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бедра менее 6 см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гильза-полукорсет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Комбинированная - из силикона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элементы конструкции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регулировки объема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композиционных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механическим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пневматическим управл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гидравлическим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модуль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модуль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модуль с механическим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модуль с гидравлическим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компонент (модуль) протеза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Торсионное устройство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Торсионно-демпферное 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Устройство переключения высоты каблука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Поворотное 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Гидравлическая щиколотка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Полукорсет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Стабилизаторы гребней подвздошных костей на баклях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облицовка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8-07-11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косметической облицовки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с 8-09-12 "Бандаж ортопедический на верхнюю конечность для улучшения лимфовенозного оттока, в 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ом числе после ампутации молочной железы" по 8-09-16-02 "Бандаж грыжевой скротальный", 8-09-19 "Бандаж на коленный сустав (наколенник)", 8-09-20 "Бандаж компрессионный на нижнюю конечность"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бандажа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Взрослый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ся для позиций с 8-09-12 по 8-09-16-02, 8-09-19, 8-09-20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Детский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Мужской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8-09-12 по 8-09-16-02, 8-09-19, 8-09-20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09-12 по 8-09-16-02, 8-09-19, 8-09-20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Параметры измерения для подбора размерного ряда,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Окружность плеча, предплечья, запястья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Окружность талии, окружность бедер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8-09-13 по 8-09-16-0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Окружность грудной клетки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Окружность середины коленного сустава, окружность бедра выше коленного сустава на 10 см, окружность голени ниже коленного сустава на 10 см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8-09-19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Окру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жность щиколотки в самом узком месте, окружность голени в самом широком месте, окружность бедра ниже паха на 5 см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Необходимость индивидуального изготовления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для позиций с 8-09-12 по 8-09-16-02,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8-09-19, 8-09-20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Вариант изготовления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перчаткой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перчатки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Бандаж-грация-трусы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Бандаж-трусы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Бандаж-панталоны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Чулки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8-09-20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Гольфы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Колготы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конструкции бандажей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Односторонний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8-09-16 по 8-09-16-02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Класс компрессии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8-09-12, 8-09-20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8-09-17 "Головодержатель полужесткой фиксации", 8-09-18 "Головодержатель жесткой фиксации", с 8-09-21 "Бюстгальтер (лиф-крепление) и (или) грация (полуграция) для фиксации экзопротеза молочной железы" по 8-09-26 "Реклинатор-корректор 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анки"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Мужской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8-09-17, 8-09-18, с 8-09-21 по 8-09-26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Параметры измерения для подбора размерного ряда,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Подгрудны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обхват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8-09-21 (указываются оба параметра одновременно)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Полнота (обхват груди по выступающим точкам)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Обхват груди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8-09-22 по 8-09-26 (сочетание параметров измерения определяется в зависимос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 от уровня поражения)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Обхват талии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Обхват бедер с учетом выступа живота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формы гильзы-головодержателя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захватом затылочной области головы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8-09-18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захвата затылочной области головы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згрузкой на плечевую область туловища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Разгрузкой на переднюю верхнегрудную область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разгрузкой на заднюю верхнегрудную область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 смягчением внутренней поверхности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смягчения части внутренней поверхности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Расположение основания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 уровне верхнегрудного отдела позвоночника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8-09-25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Уровне среднегрудного и верхнегрудного отделов позвоночника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Уровне нижнегрудного, среднегрудного, верхнегрудного отделов позвоночника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позиций с 8-09-27 "Аппарат на кисть" по 8-09-36 "Аппарат на всю руку"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8-09-27 по 8-09-36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дефекты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нервно-мышечных функций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соосности осей суставов относительно их проекции на плоскости при стоянии и ходьбе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амплитуды движе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ний в суставах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Изменение степеней свободы в суставах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поражения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(с фалангами пальцев)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8-09-27 по 8-09-36.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 сочетание допустимых значений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Комбинированные аппараты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8-09-27 по 8-09-36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Конструктивные особенности модуля (узла,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 листового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 композитных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8-09-27 по 8-09-36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вкладных элементов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24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Шарниры пальцев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шарнирами пальцев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8-09-27, 8-09-28, 8-09-31, 8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-09-36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шарниров пальцев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возможностью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шарнир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лучезапя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стным шарниром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8-09-28, 8-09-29, 8-09-31, 8-09-32, 8-09-34, 8-09-36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лучезапястного шарнира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возможностью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шарнир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замком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8-09-30 по 8-09-34, 8-09-36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замка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возможностью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шарнир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плечевым шарниром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8-09-33 по 8-09-36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плечевого шарнира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озможностью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Электронный блок управления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функции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режима тренажера (возможность разновидности амплитуды и (или) степеней свободы движений в суставах)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я позиций с 8-09-37 "Аппарат на голеностопный сустав" по 8-09-43 "Аппарат на нижние конечности и туловище (ортез), 8-09-63 "Аппарат на голеностопный и коленный суставы с микропроцессорным управлением"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8-09-37 по 8-09-43, 8-09-63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дефекты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нервно-мышечных функций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соосности осей суставов относительно их проекции на плоскости при стоянии и ходьбе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амплитуды движений в суставах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Изменение степеней свободы в суставах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поражения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Голеностопный сустав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ется для позиций с 8-09-37 по 8-09-43, 8-09-63.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 сочетание допустимых значений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позиций с 8-09-37 по 8-09-43, 8-09-63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 листового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 композитных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Наименование разновидности модуля (узла,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8-09-37 по 8-09-43, 8-09-63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вкладных элементов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 из вспененных э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лементов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Голеностопный шарнир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голеностопным шарниром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8-09-37 по 8-09-38, 8-09-42, 8-09-43, 8-09-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голеностопного шарнира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8-09-37 по 8-09-38, 8-09-42, 8-09-43 (применяется для позиций 8-09-37, 8-09-37-01 в случае наличия параметра 4.2.3)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возможностью регулировки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меняется для позиций с 8-09-37 по 8-09-38, 8-09-42, 8-09-43, 8-09-63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Динамический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8-09-37, 8-09-37-01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шарнир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замком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няется для позиций 8-09-38, с 8-09-39 по 8-09-39-03, с 8-09-41 по 8-09-43, 8-09-63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замка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возможностью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шарнир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замком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8-09-41 по 8-09-43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замка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Реципрокный шаговый шарнир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8-09-43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озможностью регулировки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8-09-41 по 8-09-43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регулировки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Блок микропроцессорного управления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 голеностопном шарнире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8-09-63.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 сочетание допустимых значений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 коленном шарни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Позиция исключена.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25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с 8-09-44 "Тутор на лучезапястный сустав" по 8-09-54 "Тутор на всю ногу" раздела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8-09-44 по 8-09-54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дефекты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нервно-мышечных функций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соосности осей суставов относительно их проекции на плоскости при стоянии и ходьбе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8-09-49 по 8-09-54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Нарушение амплитуды движений в суставах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с 8-09-44 по 8-09-54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Изменение степеней свободы в суставах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поражения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(с фалангами пальцев)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8-09-44 по 8-09-48. Возможно сочетание допустимых значений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тевой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Голеностопный сустав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8-09-49 по 8-09-54.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 сочетание допустимых значений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8-09-44 по 8-09-54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 листового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Из композиционных материалов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яется для позиций с 8-09-49 по 8-09-54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8-09-44 по 8-09-54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вкладных элементов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26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8(1)-04-01 "Протез кисти с микропроцессорным управлением, в том числе при частичном вычленении кисти 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головки 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Уровень головки проксимальной фаланги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пястно-фаланговых суставах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Вычленение в пястно-фаланговом суставе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кисти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(отсутствующие сегменты и их сочетани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Большой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Указательный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Безымянный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Мизинец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III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IV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V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пястная кость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Кости запясть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Отсутствующая конечность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Доминантная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Недоминантная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8(1)-04-01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Обеспечивает схват и удержание предметов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5-ю пальцами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блоком из 2-х пальцев (в то числе с большим пальцем)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блоком из 3-х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блоком из 4-х пальцев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большого пальца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Активное отведение, приведение большого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Пассивное отве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дение, приведение большого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Виброустойчивость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 и косметическая оболочка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процессорным управлением без косметической оболочки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 (за счет формы приемной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на предплечье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8(1)-04-02 "Протез предплечья с микропроцессорным управлением,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предплечья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ампутации, отсутствующий сегмент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лучезапястный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лучезапястный сустав и часть предплечья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предплечья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Отсутствующая конечность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Доминантная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Недоминантная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влением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одним вариантом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двумя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8-ю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14-ю и более вариантами схва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23-мя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системы управления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Интеллектуальная система управления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большого пальца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Активное отведение, приведение большого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Пассивное отведение, приведение большого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Виброустойчивость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 без косметической оболочки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нная кисть с микропроцессорным управлением с косметической оболочкой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лучезапястного узла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активной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пассивной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многофункциональный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тся для позиции 8(1)-04-02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на предплечье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Замок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8(1)-04-03 "Прот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ез плеча с микропроцессорным управлением,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плеча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треть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на уровне локтевого 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плеча на любом уровне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ктевой сустав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часть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Отсутствующая конечность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Доминантная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Недоминантная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ется для позиции 8(1)-04-03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Искусственная кисть с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микропроцессорным управлением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одним вариантом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двумя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8-ю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14-ю 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23-мя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системы управления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Интеллектуальная система управления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большого пальца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Активное отведение, приведение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большого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Пассивное отведение, приведение большого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Виброустойчивость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 без косметической об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олочки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 с косметической оболочкой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27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активной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пассивной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тный узел многофункциональный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фиксацией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активный с фиксацией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пассивной с фиксацией в локтевом шарнире и ротацией предплечья относительно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Шины локтевого шарнира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Локтевой узел активный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 микропроцессорным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8(1)-04-03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иемной гильзы)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Замок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8(1)-05-01 "Протез после вычленения плеча с микропроцессорным управлением, в том числе с электромеханическим приводом и контактной системой управления, в том числе при недоразвит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плеча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на уровне плечевого сустава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Межлопаточно-грудинная ампу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тация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верхней конечности по типу культи верхней трети плеча или ее полное 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ампутации (отсутствующий сегмент)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часть плеча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сустав, плечо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Кисть, предплечье, локтевой сустав, плечо, плечевой сустав, ключица, лопатка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Отсутствующая конечность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Доминантная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Недоминантная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 (наплечник)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вспененных полимеров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Защита культи при болезненных и рубцово-измененных культях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венная кисть с микропроцессорным управлением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одним вариантом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двумя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8-ю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14-ю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Кисть с 23-мя и более вариантами схвата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системы управления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Интеллектуальная система управления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большого пальца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Активное отведени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е, приведение большого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Пассивное отведение, приведение большого пальца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Виброустойчивость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 без косме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тической оболочки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Искусственная кисть с микропроцессорным управлением с косметической оболочкой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ональные особенности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активной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с пассивной ротацией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Лучезапястный узел многофункциональный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 с фиксацией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активный с фиксацией в локтевом шарнире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пассивный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 фиксацией в локтевом шарнире и ротацией предплечья относительно плеча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Локтевой узел активный с микропроцессорным управлением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28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</w:t>
              </w:r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узел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узел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узел пассивный бесшарнирный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лечевой узел пассивный шарнирный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Плечевой узел активный с микропроцессорным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8(1)-05-01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Анатомическое крепление (за счет формы приемной гильзы - наплечника)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8(1)-07-12 "Протез бедра модульный с микропроцессорным управлением,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коленном суставе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азвитие нижней конечности по типу культи бедра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3 - 4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 - из силикона с 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элементы конструкции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регулировки объема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композиционных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с микропроцессорным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микропроцессорным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Наличие дополнительных функций, обеспечивающих простые виды передвижения (наличие контроля фазы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переноса)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дополнительных функций, обеспечивающих простые виды передвижения (наличие контроля фазы опоры или фазы опоры и фазы переноса)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дополнительных функций, обеспечивающих повышенную функциональность сложных видов пер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едвижения (наличие контроля фазы опоры и фазы переноса, ходьба по лестнице переменным шагом)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компонент (модуль) протеза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Торсионное устройство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Торсионно-демпферное 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Устройство переключения высоты каблука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Поворотное 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Гидравлическая щиколотка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Модуль вакуумного насоса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полимерного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полимерным чехлом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элемент крепления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дополнительных эл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ементов крепления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облицовка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косметической облицовки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позиции 8(1)-07-13 "Протез при вычленении бедра модульный с микропроцессорным управлением, в том числе при недоразвитии конечности"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Вычленение в тазобедрен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ном суставе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Межподвздошно-брюшная ампутация (гемипельвэктомия)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 бедра менее 6 см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 - полукорсет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для позиции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 - из силикона с 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бесшарнирная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шарнирная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из композиционных материалов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Коленный модуль с микропроцессорным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дополнительных функций, обеспечивающих простые виды передвижения (наличие контроля фазы переноса)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Наличие дополнительных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функций, обеспечивающих простые виды передвижения (наличие контроля фазы опоры или фазы опоры и фазы переноса)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 дополнительных функций, обеспечивающих повышенную функциональность сложных видов передвижения (наличие контроля фазы опоры и фа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зы переноса, ходьба по лестнице переменным шагом)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модуль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модуль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азобедренный модуль с гидравлическим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Тазобедренный модуль с механическим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компонент (модуль) протеза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Торсионное устройство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Торсионно-демпферное 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Устройство переключения высоты каблука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Поворотное устройство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Гидравлическая щиколотка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Полукорсет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элемент крепления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Стабилизаторы гребней подвздошных костей на баклях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облицовка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косметической облицовки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8(1)-07-14 "Протез голени модульный, в том числе при недора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звитии, с модулем стопы с микропроцессорным управлением"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Функционально-антропометрические данные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ампутации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Нижняя треть голени (при двусторонней ампутации)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Средн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Верхняя треть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Врожденное недоразвитие нижней конечности по типу культи голени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Состояние культи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Нефункциональная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пациента,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Протезирование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Первичное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Повторное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Приемная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Скелетированная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Комбинированная - из силикона с внутренним каркасом из композиционного материала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Дополнительные элементы конструкции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регулировки объема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Вкладные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Полимерный чехол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вкладной гильзы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силикона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вспененного полимера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Вкладная гильза из мягкого термопласта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с микропроцессорным управлением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Крепление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крепления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Конструктивные особенности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полимерно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го чехла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полимерным чехлом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элемент крепления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Бандаж-наколенник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Манжета с шинами на бедро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дополнительных элементов крепления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Отделочные косметические элементы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(в ред. Приказа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Минтруда РФ </w:t>
            </w:r>
            <w:hyperlink r:id="rId29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Жесткая облицовка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Мягкая облицовка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косметической облицовки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Дополнительный компонент (модуль) протеза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Наименование разновидности модуля (узла, элемента)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Гидравлическая щиколотка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8(1)-07-14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Модуль вакуумного насоса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(в ред. Прик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аза Минтруда РФ </w:t>
            </w:r>
            <w:hyperlink r:id="rId30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с 9-01-01 "Ортопедическая обувь сложная без утепленной подкладки (пара)" по 9-01-04 "Ортопедическая обувь сложная на аппарат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без утепленной подкладки (пара)" и с 9-02-01 "Ортопедическая обувь сложная на утепленной подкладке (пара)" по 9-02-03 "Ортопедическая обувь сложная на аппарат на утепленной подкладке (пара)"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Мужской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меняется для позиций с 9-01-01 по 9-01-04, с 09-02-01 по 9-02-03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продольном плоскостопии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9-01-01, 9-02-01. Возможно сочетание нескольких допустимых значений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Распластанности переднего отде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ла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Сочетанной форме плоскостопия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Вальгусной, плоско-вальгусной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Варусной, поло-варусной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Эквинусной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Пяточной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Косолапости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Деформации и сгибательной конт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рактуре пальцев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Укорочении нижней конечности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Отвисающей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Паралитической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Диабетической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Лимфостазе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Акромегалии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Разной длине стоп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Культях стоп или аномалиях развити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по типу культи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бездвуруких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Неопороспособной конечности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иной патологии (указать какой)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 протез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9-01-02, 9-02-02. Возможно сочетание нескольких допустимых значений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продольном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плоскостопии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Распластанности переднего отдела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Сочетанной форме плоскостопия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Вальгусной, плоско-вальгусной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Варусной, поло-варусной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Эквинусной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Пяточной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Косолапости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Деформации и сгибательной контрактуре пальцев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Отвисающей стопе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Паралитической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Диабетической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Лимфостазе</w:t>
            </w:r>
          </w:p>
        </w:tc>
        <w:tc>
          <w:tcPr>
            <w:tcW w:w="279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Акромегалии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Культе стопы или аномалии развит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ия по типу культи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бездвуруких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Неопороспособную конечность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иной патологии (указать какой)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 протез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9-01-03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продольном плоскостопии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9-01-04, 9-02-03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.44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Распластанное переднего отдела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Сочетанной форме плоскостопия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Вальгусной, плоско-вальгусной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Варусной, поло-варусной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Эквинусной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Пяточной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Косолапости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Деформации и сгибательной контрактуре пальцев стопы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Укорочении нижней конечности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Отвисающей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Паралитической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Диабетической стопе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Лимфостазе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Акромегалии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Разной длине стоп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2.60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Культях стоп или аномалиях развития по типу культи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2.61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бездвуруких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Неопороспособную конечность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иной патологии (указать какой)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2.64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Стопы с ортопедическим аппаратом (при двустороннем поражении)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2.65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Стопа с ортопе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дическим аппаратом (при одностороннем поражении)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обуви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Туфли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9-01-01 по 9-01-04, с 9-02-01 по 9-02-03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Полуботинки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Ботинки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Полусапоги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Сапоги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9-01-05 "Ортопедическая обувь сло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жная на аппарат и обувь на протез без утепленной подкладки (пара)", 9-01-06 "Вкладной башмачок" и 9-02-04 "Ортопедическая обувь сложная на аппарат и обувь на протез на утепленной подкладке (пара)"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Мужско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9-01-05, 9-01-06, 9-02-04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 протез, стопу с ортопедическим аппаратом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9-01-05, 9-02-04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восполнения отсутствующего переднего и среднего отделов стопы (односторонн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ий дефект стопы)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9-01-06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восполнения отсутствующего переднего и среднего отделов стоп (двусторонний дефект)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9-01-06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обуви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Туфли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9-01-05, 9-02-04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Полуботинк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9-01-05, 9-02-04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Ботинки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9-01-05, 9-02-04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10 (10-01-01 - 10-02-03) "Противопролежневые матрацы и подушки"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Максимальный 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араметра пациента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10-01-01 по 10-01-03, с 10-02-01 по 10-02-03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10-01-01 по 10-01-03. Индивидуальный подбор в зависимости от роста пользователя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10-01-01 по 10-01-03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позиций 11-01-05 "Захват активный", 11-01-06 "Захват для удержания посуды", 11-01-09 "Крюк на длинной ручке (для открывания форточек, створок окна и прочее)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90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11-01-05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захвата,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60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11-01-05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Масса изделия,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0,15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11-01-05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Грузоподъемность,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1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11-01-05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крепления приспособления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Рамка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11-01-06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Велкро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Максимальная нагрузка,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H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11-01-09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12 (12-01-01 - 12-01-07) "Специальная одежда"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одежды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Взрослая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12-01-01 по 12-01-03, с 12-01-05 по 12-01-07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Детская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Мужской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12-01-01 по 12-01-03, с 12-01-05 по 12-01-07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Возраст пользователя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12-01-01 по 12-01-03, с 12-01-05 по 12-01-07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Доступные размеры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12-01-01 по 12-01-07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Комплектность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Пальтово-костюмный ассортимент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12-01-01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Платьево-блузочный ассортимент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Верхние сорочки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Нательное белье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Особенность изготовления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типовых фигур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12-01-01, 12-01-02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Индивидуальное изготовление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сложной сочетанной патологии, требующей особо сложных методов изготовления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13-01-01 "Специальные устройства для чтения "говорящих книг" на флеш-картах"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устройства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Карманное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3-01-01.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в зависимости от способа использования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Настольное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Возможность прослушивания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помощью встроенной акустической системы и стереонаушников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13-01-01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Речевое сопровождение вводимых пользов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ателем команд (за исключением команд навигации, регулировки громкости и регулировки скорости)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громкости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Регулировка скорости сопровождения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Wi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Fi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в диапазоне от 2400 до 2483,5 МГц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NFC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Bluetooth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ниже 4.1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Поддержка работы с сервисами сетевых электронных библиотек для слепых и слабовидящих через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Wi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Fi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и мобильный интернет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с 13-01-02 "Электронный ручной видеоувеличитель" по 13-01-04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Лупа ручная, опорная, лупа с подсветкой с увеличением до 10 крат" "говорящих книг"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Диагональ экрана,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9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13-01-02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13-01-03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Кратность увеличе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ния, крат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2 - 10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13-01-02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170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13-01-03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13-01-02, 13-01-03, 13-01-04.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профильного специалиста в данной обл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асти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15 (15-01-01 - 15-01-02) "Медицинские термометры и тонометры с речевым выходом"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Вывод результата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Речевой и визуальный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15-01-01, 15-01-02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"/>
        <w:gridCol w:w="2667"/>
        <w:gridCol w:w="750"/>
        <w:gridCol w:w="2667"/>
        <w:gridCol w:w="2666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17 (17-01 - 17-01-16) "Слу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ховые аппараты, в том числе с ушными вкладышами индивидуального изготовления"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31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Мощность слухо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вого аппарата номинальная (ВУЗД90), дБ</w:t>
            </w: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104 - 116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17-01-13, 17-01-14 в зависимости от степени снижения слуха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115 - 130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17-01-12 в зависимости от степени снижения слуха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110 - 126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ля позиций 17-01-04, 17-01-08, 17-01-11 в зависимости от степени снижения слуха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125 - 135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17-01-03, 17-01-07, 17-01-11 в зависимости от степени снижения слуха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130 - 137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17-01-02, 17-01-06, 17-01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136 и более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17-01-01, 17-01-05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125 - 138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17-01-10 в зависимости от степени снижения слуха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136 - 146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17-01-09 в зависимости от степени снижения слуха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Триммерный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17-01-01 по 17-01-10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Триммерно-программируемый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17-01-05 по 17-01-10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Программируемый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17-01-05 по 17-01-15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Количество каналов компрессии</w:t>
            </w: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2 и до 4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17-01-05 по 17-01-10 с триммерным и триммерно-программируемым способами управления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6 до 12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17-01-05 по 17-01-08, с 17-01-11 по 17-01-15 в обязательном сочетании с программируемым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способом управления (позиция 2.3).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Определяется конфигурацией аудиометрической кривой, в частности наличием перепадов не более 30 дБ на основных октавных частотах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Более 12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17-01-05 по 17-01-08, с 17-01-11 по 17-01-15 в обя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зательном сочетании с программируемым способом управления (позиция 2.3).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Определяется конфигурацией аудиометрической кривой, в частности наличием перепадов не более 30 дБ на основных октавных частотах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Технология подавления обратной связи</w:t>
            </w: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меняется для позиций с 17-01-05 по 17-01-15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шумоподавления</w:t>
            </w: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17-01-05 по 17-01-15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6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Система направленных микрофонов</w:t>
            </w: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666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17-01-05 по 17-01-08, с 17-01-11 по 17-01-15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сутствие</w:t>
            </w:r>
          </w:p>
        </w:tc>
        <w:tc>
          <w:tcPr>
            <w:tcW w:w="266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18 (18-01-01) "Телевизоры с телетекстом для приема программ со скрытыми субтитрами"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Диагональ экрана,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80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18-01-01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19-01-01 "Телефонное устройство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с функцией видеосвязи, навигации и текстовым выходом"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Голосовое управление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19-01-01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Русский синтезатор речи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19-01-01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Клавиатура с алфавитом на русском языке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19-01-01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с 21-01-01 "Однокомпонентный дренируемый калоприемник со встроенной плоской пластиной" по 21-01-12 "Двухкомпонентный дренируе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мый уроприемник для втянутых стом в комплекте: адгезивная пластина, конвексная, уростомный мешок"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изделия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21-01-01 по 21-01-06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й с 21-01-07 по 21-01-12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мешка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Дренируемый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21-01-01, 21-01-02, 21-01-07, 21-01-08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Недренируемый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21-01-03, 21-01-04, 21-01-09, 21-01-10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Уростомный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21-01-05, 21-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01-06, 21-01-11, 21-01-12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Форма адгезивной пластины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Плоская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21-01-01, 21-01-03, 21-01-05, 21-01-07, 21-01-09, 21-01-11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Конвексная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21-01-02, 21-01-04, 21-01-06, 21-01-08, 21-01-10, 21-01-12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епления для пояса для конвексных пластин однокомпонентных кало- и уроприемников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21-01-02, 21-01-04, 21-01-06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Крепления для пояса на плоских и конвексных пластинах, на стомных мешках двукомпонентных кало- и уроприемник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21-01-07, 21-01-08, 21-01-09, 21-01-10, 21-01-11, 21-01-12.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Встроенный фильтр для недренируемых калоприемников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21-01-03, 21-01-04, 21-01-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09, 21-01-10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Встроенный фильтр для дренируемых калоприемников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21-01-01, 21-01-02, 21-01-07, 21-01-08.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(диапазон) вырезаемого отверстия под стому,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________ 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 ________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21-01-01 по 21-01-12.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(диаметр) фланца пластин и стомных мешков,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________ до ________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21-01-07 по 21-01-12.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Покрытие мешка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Односторонняя подложка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21-01-01 по 21-01-12.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Двустороннее покрытие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подложки или двустороннего покрытия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21-01-13 "Пояс для калоприемников и уроприемников"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Регулируемая длина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21-01-13.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21-01-14 "Калоприемник из пластмассы на поясе в комплекте с мешками"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кольца-фиксатора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Регулируемая длина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21-01-14.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21-01-14.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Крепления для пояса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ля позиции 21-01-14.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21-01-14.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21-01-15 "Мочеприемник ножной (мешок для сбора мочи) дневной", 21-01-16 "Мочеприемник прикроватный (мешок для сбора мочи) ночн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ой"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мочеприемника, мл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350 до 1000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1000 до 4000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дренажной трубки мочеприемника,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20 до 120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90 до 150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Переходник для соединения с катетером, уропрезервативом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21-01-15, 21-01-16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Покрытие мешка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Односторонняя нетканая подложка (покрытие).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озиции 21-01-15.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профильных специалистов медицинской организации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подложки и покрытия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21-01-15, 21-01-16.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профильных специалистов медицинской организа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21-01-17 "Пара ремешков для крепления мочеприемников (мешков для сбора мочи) к ноге"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Регулируемая длина,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50 до 90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21-01-18 "Уропрезерватив с пластырем"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21-01-19 "Уропрезерватив самоклеящийся"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изделия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Двухкомпонентное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Однокомпонентное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21-01-19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(диаметр) уропрезерватива,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20 до 41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меняется для позиций 21-01-18, 21-01-19.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профильных специалистов медицинской организации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21-01-20 "Катетер для самокатетеризации лубрицированный"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катетера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Мужские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именяется для позиций 21-01-20.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профильных специалистов медицинской организации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Женские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Детские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Размер катетера,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CH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Fr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 &lt;3&gt;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профильного медицинского специалиста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Способ лубрикации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зафиксированным гидрофильным покрытием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незафиксированным гидрофильным покрытием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21-01-21 "Наборы-мочеприемники для самокатетеризации: мешок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-мочеприемник, катетер лубрицированный для самокатетеризации"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катетера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Мужские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21-01-21.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Женские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Детские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Размер катетера,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CH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Fr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Индивидуальный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21-01-21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Способ лубрикации катетера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зафиксированным гидрофильным покрытием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21-01-21.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 незафиксированным гидрофильным лубрикантом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21-01-21.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позиций 21-01-22 "Катетер уретральный длительного пользования", 21-01-23 "Катетер уретральный постоянного пользования"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катетера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Мужские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21-01-22, 21-01-23.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дуальный подбор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Женские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Детские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Размер катетера,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CH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Fr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профильного медицинского специалиста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21-01-22, 21-01-23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баллона катетера, мл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5 до 30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позиций 21-01-22, 21-01-23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________ до ________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21-01-24 "Катетер для эпицистостомы"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катетера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Двухходовой баллонный катетер Фолея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21-01-24.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ключению профильного медицинского специалиста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Одноходовой катетер Пеццера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катетера,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40 до 42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Размер катетера,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CH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Fr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баллона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катетера, мл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5 до 15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двухходового баллонного катетера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21-01-25 "Система (с катетером) для нефростомии"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катетера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Катетер баллонный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21-01-25.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Индивидуальный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подбор по заключению профильного медицинского специалиста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Катетер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J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-типа,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Катетер Малеко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катетера,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35 до 40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баллонного катетера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27 до 32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для катетеров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J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-типа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28 до 36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яется для катетеров Малеко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________ до ________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для катетеров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J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-типа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Размер катетера,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CH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Fr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профильного медицинского специалиста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Объем баллона катетера,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мл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3 до 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двухходового баллонного катетера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21-01-26 "Катетер мочеточниковый для уретерокутанеостомы"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Вид катетера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Одноходовой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 катетера,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45 до 155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21-01-26.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профильного медицинского специалиста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Размер катетера,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CH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Fr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5 до 22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21-01-26.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профильного медицинско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го специалиста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наконечника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Прямой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21-01-26.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профильного медицинского специалиста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J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-типа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21-01-27 "Анальный тампон (средство ухода при недержании кала)"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(диаметр в раскрытом состоянии),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профильного специалиста в данной области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21-01-28 "Ирригационная система для опорожнения кишечника через ко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лостому"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Комплектация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Резервуар для воды, воронка, ирригационный рукав, прижимная пластина, пояс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21-01-28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с 21-01-29 "Паста-герметик для защиты и выравнивания кожи вокруг стомы в тубе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, не менее 60 г" по 21-01-38 "Абсорбирующие желирующие пакетики для стомных мешков, 30 шт"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Вес, 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60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21-01-29, 21-01-30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21-01-32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Объем, мл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60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21-01-31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21-01-33, 21-01-37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180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21-01-35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Жидкость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21-01-33, 21-01-35, 21-01-37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Жидкость, на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несенная на салфетки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21-01-34, 21-01-36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Порошок в пакетике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21-01-38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Пудра, порошок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21-01-32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Порошок, гранулы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21-01-39</w:t>
            </w: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2430"/>
        <w:gridCol w:w="630"/>
        <w:gridCol w:w="2700"/>
        <w:gridCol w:w="2790"/>
      </w:tblGrid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21-01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-39 "Адгезивная пластина-полукольцо для дополнительной фиксации пластин калоприемников и уроприемников, не менее 40 шт"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Форма (размер)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Полукольцо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21-01-39.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 по заключению проф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ильного медицинского специалиста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Полукольцо с ушками под пояс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Другая форма (указывается)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позиций 21-01-40 "Адгезивная пластина - кожный барьер", 21-01-42 "Тампон для стомы"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(диаметр) стомы,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подбор. По заключению профильного специалиста в данной области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21-01-42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подбор. По заключению профильного специалиста в данной области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21-01-40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2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1-01-41 "Защитные кольца для кожи вокруг стомы"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Толщина,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подбор. По заключению профильного специалиста в данной области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21-01-41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позиций с 21-01-43 "Однокомпонентный дрениру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емый калоприемник для детей (педиатрический) со встроенной плоской пластиной" по 21-01-45 "Двухкомпонентный дренируемый калоприемник для детей (педиатрический) в комплекте: адгезивная пластина, плоская, мешок дренируемый"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п изделия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Однокомпонентный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21-01-43, 21-01-44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Двухкомпонентный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21-01-45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 мешка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Дренируемый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21-01-43, 21-01-45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Уростомный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21-01-44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Форма адгезивной пластины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Плоская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21-01-43 по 21-01-45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(диапазон) отверстия под стому,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подбор. По заключению профильного специалиста в данной области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21-01-43, 21-01-44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(диаметр) фланца пластин и стомных мешков, мм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________ до ________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21-01-45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Встроенный фильтр для дренируемых калоприемников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21-01-43, 21-01-45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Покрытие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мешка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Односторонняя подложка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21-01-43 по 21-01-45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Двустороннее покрытие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Без подложки или двустороннего покрытия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позиций с 22-01-01 "Впитывающие простыни (пеленки) размером не менее 40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60 см (впитываемос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тью от 400 до 500 мл)" по 22-01-03 "Впитывающие простыни (пеленки) размером не менее 60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90 см (впитываемостью от 1200 до 1900 мл)"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Впитываемость, мл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400 - 500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800 - 1200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тся для позиции 22-01-02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1200 - 1900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Длина,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22-01-02, 22-01-03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22-01-01, 22-01-02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позиций с 22-01-04 "Подгузники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XS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60 см), с полным влагопоглощением не менее 1000 г" по 22-01-13 "Подгузники для взрослых, размер "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XL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" (объем талии, бедер до 175 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м), с полным влагопоглощением не менее 2800 г"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 (текст)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XS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22-01-04, 22-01-05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22-01-06, 22-01-07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22-01-08, 22-01-09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22-01-10, 22-01-11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XL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22-01-12, 22-01-13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Объем талии,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60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22-01-04, 22-01-05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90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22-01-06, 22-01-07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120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озиций 22-01-08, 22-01-09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150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22-01-10, 22-01-11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175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22-01-12, 22-01-13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Влагопоглощение, 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1000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22-01-04, 22-01-06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1200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Применяется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для позиции 22-01-05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1300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1400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1450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22-01-10, 22-01-12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1800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менее 2000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2800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Сорбционная способность после центрифугирования, 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120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22-01-04, 22-01-06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220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ии 22-01-08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240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330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22-01-10, 22-01-12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440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22-01-09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500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именяется для позиции 22-01-11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560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Обратная сорбция, 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4,4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22-01-04 по 22-01-13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Скорость впитывания, см/с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2,3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22-01-04 по 2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2-01-13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Вариативность исполнения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Раскрой трусов с фиксирующими элементами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22-01-04 по 22-01-13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Трусы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(в ред. Приказа Минтруда РФ </w:t>
            </w:r>
            <w:hyperlink r:id="rId32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</w:t>
              </w:r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позиций с 22-01-14 "Подгузники для детей весом до 5 кг" по 22-01-18 "Подгузники для детей весом свыше 20 кг и до 30 кг включительно"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Размер,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6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именяется для позиции 22-01-15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9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 20 до 30 включительно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Обратная сорбция, 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0,4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1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6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14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16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Время впитывания, с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более 3,0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яется для позиций с 22-01-14 по 22-01-18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Полное влагопоглощение, 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120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160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22-01-15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240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22-01-16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270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я для позиции 22-01-17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290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22-01-18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Вариативность исполнения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Раскрой трусов с фиксирующими элементами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22-01-14 по 22-01-18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Трусы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 (в ред. Приказа Минтруда РФ </w:t>
            </w:r>
            <w:hyperlink r:id="rId33" w:history="1">
              <w:r w:rsidRPr="008D1154">
                <w:rPr>
                  <w:rFonts w:ascii="Times New Roman" w:hAnsi="Times New Roman"/>
                  <w:sz w:val="24"/>
                  <w:szCs w:val="24"/>
                  <w:u w:val="single"/>
                </w:rPr>
                <w:t>от 16.01.2026 N 10н</w:t>
              </w:r>
            </w:hyperlink>
            <w:r w:rsidRPr="008D11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23 (23-01 - 23-01-04) "Кресла-стулья с санитарным оснащением"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Рост пользователя,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ациента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позиций с 23-01-01 по 23-01-04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Вес пользователя, кг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Указание параметра пациента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Ширина сиденья,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Глубина сиденья,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Типовая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Высота подлокотника, см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Индивидуальный подбор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23(1)-01-01 "Брайлевский дисплей для инвалидов, в том числе детей-инвалидов"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Количество обновляемых ячеек Брайля, шт.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12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23(1)-01-01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Клавиши маршр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утизации курсора, шт.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менее 14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Версия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Bluetooth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Не ниже 4.1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Слот для карт памяти, ГБ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Для карт памяти объемом не менее 256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Поддерживаемые способы ввода, вывода информации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Рельефно-точечным шрифтом Брайля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Клавиатура в стиле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Перкинс (не менее 8 клавиш)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Возможность настройки вибрационного оповещения для определенных событий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Вибрационное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Звуковое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 xml:space="preserve">Для позиции 23(1)-01-02 "Программное обеспечение экранного доступа для инвалидов, в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том числе детей-инвалидов" раздела 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>I</w:t>
            </w:r>
            <w:r w:rsidRPr="008D1154">
              <w:rPr>
                <w:rFonts w:ascii="Times New Roman" w:hAnsi="Times New Roman"/>
                <w:sz w:val="24"/>
                <w:szCs w:val="24"/>
              </w:rPr>
              <w:t xml:space="preserve"> настоящего Перечня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Обеспечение доступа незрячим и слабовидящим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Доступ к возможностям ПК, включая сеть Интернет</w:t>
            </w:r>
          </w:p>
        </w:tc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Применяется для позиции 23(1)-01-02</w:t>
            </w: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Совместимость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Поддержка ввода информации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Со встроенной клавиатуры брайлевского дисплея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Синтезатор речи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Русскоязычный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Интерфейс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Русифицированный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D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Режим эмуляции компьютерной мыши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154">
              <w:rPr>
                <w:rFonts w:ascii="Times New Roman" w:hAnsi="Times New Roman"/>
                <w:sz w:val="24"/>
                <w:szCs w:val="24"/>
              </w:rPr>
              <w:t>При помощи клавиатурных команд</w:t>
            </w:r>
          </w:p>
        </w:tc>
        <w:tc>
          <w:tcPr>
            <w:tcW w:w="2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D1154" w:rsidRDefault="008D1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8D11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&lt;1&gt; Федеральный </w:t>
      </w:r>
      <w:hyperlink r:id="rId34" w:history="1">
        <w:r>
          <w:rPr>
            <w:rFonts w:ascii="Times New Roman" w:hAnsi="Times New Roman"/>
            <w:sz w:val="24"/>
            <w:szCs w:val="24"/>
            <w:u w:val="single"/>
          </w:rPr>
          <w:t>перечень</w:t>
        </w:r>
      </w:hyperlink>
      <w:r>
        <w:rPr>
          <w:rFonts w:ascii="Times New Roman" w:hAnsi="Times New Roman"/>
          <w:sz w:val="24"/>
          <w:szCs w:val="24"/>
        </w:rPr>
        <w:t xml:space="preserve"> реабилитационных мероприятий, технических средств реабилитации и услуг, предоставляемых инвалиду, утвержденный распоряжением Правительства Российской Федерации от 3</w:t>
      </w:r>
      <w:r>
        <w:rPr>
          <w:rFonts w:ascii="Times New Roman" w:hAnsi="Times New Roman"/>
          <w:sz w:val="24"/>
          <w:szCs w:val="24"/>
        </w:rPr>
        <w:t xml:space="preserve">0 декабря 2005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2347-р.</w:t>
      </w:r>
    </w:p>
    <w:p w:rsidR="00000000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&lt;2&gt; </w:t>
      </w:r>
      <w:r>
        <w:rPr>
          <w:rFonts w:ascii="Times New Roman" w:hAnsi="Times New Roman"/>
          <w:sz w:val="24"/>
          <w:szCs w:val="24"/>
        </w:rPr>
        <w:t>Gross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Motor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Function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Classification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System</w:t>
      </w:r>
      <w:r>
        <w:rPr>
          <w:rFonts w:ascii="Times New Roman" w:hAnsi="Times New Roman"/>
          <w:sz w:val="24"/>
          <w:szCs w:val="24"/>
        </w:rPr>
        <w:t xml:space="preserve"> - система классификации больших моторных функций (далее - </w:t>
      </w:r>
      <w:r>
        <w:rPr>
          <w:rFonts w:ascii="Times New Roman" w:hAnsi="Times New Roman"/>
          <w:sz w:val="24"/>
          <w:szCs w:val="24"/>
        </w:rPr>
        <w:t>GMFCS</w:t>
      </w:r>
      <w:r>
        <w:rPr>
          <w:rFonts w:ascii="Times New Roman" w:hAnsi="Times New Roman"/>
          <w:sz w:val="24"/>
          <w:szCs w:val="24"/>
        </w:rPr>
        <w:t>).</w:t>
      </w:r>
    </w:p>
    <w:p w:rsidR="008D1154" w:rsidRDefault="008D115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&lt;3&gt; </w:t>
      </w: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12.6pt">
            <v:imagedata r:id="rId35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French</w:t>
      </w:r>
      <w:r>
        <w:rPr>
          <w:rFonts w:ascii="Times New Roman" w:hAnsi="Times New Roman"/>
          <w:sz w:val="24"/>
          <w:szCs w:val="24"/>
        </w:rPr>
        <w:t>) - единица измерения диаметра катетера по шкале Шаррьера (по фран</w:t>
      </w:r>
      <w:r>
        <w:rPr>
          <w:rFonts w:ascii="Times New Roman" w:hAnsi="Times New Roman"/>
          <w:sz w:val="24"/>
          <w:szCs w:val="24"/>
        </w:rPr>
        <w:t xml:space="preserve">цузской шкале диаметра катетера) (далее - </w:t>
      </w:r>
      <w:r>
        <w:rPr>
          <w:rFonts w:ascii="Times New Roman" w:hAnsi="Times New Roman"/>
          <w:sz w:val="24"/>
          <w:szCs w:val="24"/>
        </w:rPr>
        <w:t>CH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Fr</w:t>
      </w:r>
      <w:r>
        <w:rPr>
          <w:rFonts w:ascii="Times New Roman" w:hAnsi="Times New Roman"/>
          <w:sz w:val="24"/>
          <w:szCs w:val="24"/>
        </w:rPr>
        <w:t>).</w:t>
      </w:r>
    </w:p>
    <w:sectPr w:rsidR="008D115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39EE"/>
    <w:rsid w:val="000839EE"/>
    <w:rsid w:val="008D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6365EE1-786B-459C-8D09-5D5F1A76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502837#l1485" TargetMode="External"/><Relationship Id="rId18" Type="http://schemas.openxmlformats.org/officeDocument/2006/relationships/hyperlink" Target="https://normativ.kontur.ru/document?moduleid=1&amp;documentid=505690#l0" TargetMode="External"/><Relationship Id="rId26" Type="http://schemas.openxmlformats.org/officeDocument/2006/relationships/hyperlink" Target="https://normativ.kontur.ru/document?moduleid=1&amp;documentid=505690#l0" TargetMode="External"/><Relationship Id="rId21" Type="http://schemas.openxmlformats.org/officeDocument/2006/relationships/hyperlink" Target="https://normativ.kontur.ru/document?moduleid=1&amp;documentid=505690#l0" TargetMode="External"/><Relationship Id="rId34" Type="http://schemas.openxmlformats.org/officeDocument/2006/relationships/hyperlink" Target="https://normativ.kontur.ru/document?moduleid=1&amp;documentid=443846#l15" TargetMode="External"/><Relationship Id="rId7" Type="http://schemas.openxmlformats.org/officeDocument/2006/relationships/hyperlink" Target="https://normativ.kontur.ru/document?moduleid=1&amp;documentid=500580#l159" TargetMode="External"/><Relationship Id="rId12" Type="http://schemas.openxmlformats.org/officeDocument/2006/relationships/hyperlink" Target="https://normativ.kontur.ru/document?moduleid=1&amp;documentid=505690#l0" TargetMode="External"/><Relationship Id="rId17" Type="http://schemas.openxmlformats.org/officeDocument/2006/relationships/hyperlink" Target="https://normativ.kontur.ru/document?moduleid=1&amp;documentid=501482#l84" TargetMode="External"/><Relationship Id="rId25" Type="http://schemas.openxmlformats.org/officeDocument/2006/relationships/hyperlink" Target="https://normativ.kontur.ru/document?moduleid=1&amp;documentid=505690#l0" TargetMode="External"/><Relationship Id="rId33" Type="http://schemas.openxmlformats.org/officeDocument/2006/relationships/hyperlink" Target="https://normativ.kontur.ru/document?moduleid=1&amp;documentid=505690#l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505690#l0" TargetMode="External"/><Relationship Id="rId20" Type="http://schemas.openxmlformats.org/officeDocument/2006/relationships/hyperlink" Target="https://normativ.kontur.ru/document?moduleid=1&amp;documentid=505690#l0" TargetMode="External"/><Relationship Id="rId29" Type="http://schemas.openxmlformats.org/officeDocument/2006/relationships/hyperlink" Target="https://normativ.kontur.ru/document?moduleid=1&amp;documentid=505690#l0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505667#l1573" TargetMode="External"/><Relationship Id="rId11" Type="http://schemas.openxmlformats.org/officeDocument/2006/relationships/hyperlink" Target="https://normativ.kontur.ru/document?moduleid=1&amp;documentid=505690#l0" TargetMode="External"/><Relationship Id="rId24" Type="http://schemas.openxmlformats.org/officeDocument/2006/relationships/hyperlink" Target="https://normativ.kontur.ru/document?moduleid=1&amp;documentid=505690#l0" TargetMode="External"/><Relationship Id="rId32" Type="http://schemas.openxmlformats.org/officeDocument/2006/relationships/hyperlink" Target="https://normativ.kontur.ru/document?moduleid=1&amp;documentid=505690#l0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normativ.kontur.ru/document?moduleid=1&amp;documentid=505690#l0" TargetMode="External"/><Relationship Id="rId15" Type="http://schemas.openxmlformats.org/officeDocument/2006/relationships/hyperlink" Target="https://normativ.kontur.ru/document?moduleid=1&amp;documentid=505690#l0" TargetMode="External"/><Relationship Id="rId23" Type="http://schemas.openxmlformats.org/officeDocument/2006/relationships/hyperlink" Target="https://normativ.kontur.ru/document?moduleid=1&amp;documentid=505690#l0" TargetMode="External"/><Relationship Id="rId28" Type="http://schemas.openxmlformats.org/officeDocument/2006/relationships/hyperlink" Target="https://normativ.kontur.ru/document?moduleid=1&amp;documentid=505690#l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normativ.kontur.ru/document?moduleid=1&amp;documentid=501482#l83" TargetMode="External"/><Relationship Id="rId19" Type="http://schemas.openxmlformats.org/officeDocument/2006/relationships/hyperlink" Target="https://normativ.kontur.ru/document?moduleid=1&amp;documentid=505690#l0" TargetMode="External"/><Relationship Id="rId31" Type="http://schemas.openxmlformats.org/officeDocument/2006/relationships/hyperlink" Target="https://normativ.kontur.ru/document?moduleid=1&amp;documentid=505690#l0" TargetMode="External"/><Relationship Id="rId4" Type="http://schemas.openxmlformats.org/officeDocument/2006/relationships/hyperlink" Target="https://normativ.kontur.ru/document?moduleid=1&amp;documentid=501482#l0" TargetMode="External"/><Relationship Id="rId9" Type="http://schemas.openxmlformats.org/officeDocument/2006/relationships/hyperlink" Target="https://normativ.kontur.ru/document?moduleid=1&amp;documentid=476132#l23" TargetMode="External"/><Relationship Id="rId14" Type="http://schemas.openxmlformats.org/officeDocument/2006/relationships/hyperlink" Target="https://normativ.kontur.ru/document?moduleid=1&amp;documentid=505690#l0" TargetMode="External"/><Relationship Id="rId22" Type="http://schemas.openxmlformats.org/officeDocument/2006/relationships/hyperlink" Target="https://normativ.kontur.ru/document?moduleid=1&amp;documentid=505690#l0" TargetMode="External"/><Relationship Id="rId27" Type="http://schemas.openxmlformats.org/officeDocument/2006/relationships/hyperlink" Target="https://normativ.kontur.ru/document?moduleid=1&amp;documentid=505690#l0" TargetMode="External"/><Relationship Id="rId30" Type="http://schemas.openxmlformats.org/officeDocument/2006/relationships/hyperlink" Target="https://normativ.kontur.ru/document?moduleid=1&amp;documentid=505690#l0" TargetMode="External"/><Relationship Id="rId35" Type="http://schemas.openxmlformats.org/officeDocument/2006/relationships/image" Target="media/image1.jpeg"/><Relationship Id="rId8" Type="http://schemas.openxmlformats.org/officeDocument/2006/relationships/hyperlink" Target="https://normativ.kontur.ru/document?moduleid=1&amp;documentid=477732#l2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162</Pages>
  <Words>55498</Words>
  <Characters>316340</Characters>
  <Application>Microsoft Office Word</Application>
  <DocSecurity>0</DocSecurity>
  <Lines>2636</Lines>
  <Paragraphs>742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2026-06-08T12:53:00Z</dcterms:created>
  <dcterms:modified xsi:type="dcterms:W3CDTF">2026-06-08T12:53:00Z</dcterms:modified>
</cp:coreProperties>
</file>