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1DE" w:rsidRPr="00C341DE" w:rsidRDefault="00C341DE" w:rsidP="00C341DE">
      <w:pPr>
        <w:spacing w:after="24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МИНИСТЕРСТВО ЗДРАВООХРАНЕНИЯ РОССИЙСКОЙ ФЕДЕРАЦИИ</w:t>
      </w:r>
    </w:p>
    <w:p w:rsidR="00C341DE" w:rsidRPr="00C341DE" w:rsidRDefault="00C341DE" w:rsidP="00C341DE">
      <w:pPr>
        <w:spacing w:after="24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ПРИКАЗ</w:t>
      </w:r>
    </w:p>
    <w:p w:rsidR="00C341DE" w:rsidRPr="00C341DE" w:rsidRDefault="00C341DE" w:rsidP="00C341DE">
      <w:pPr>
        <w:spacing w:after="24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от 29 августа 2022 года N 574н</w:t>
      </w:r>
      <w:r w:rsidRPr="00C341DE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br/>
      </w:r>
    </w:p>
    <w:p w:rsidR="00C341DE" w:rsidRPr="00C341DE" w:rsidRDefault="00C341DE" w:rsidP="00C341DE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Об утверждении </w:t>
      </w:r>
      <w:hyperlink r:id="rId4" w:anchor="6540IN" w:history="1">
        <w:r w:rsidRPr="00C341DE">
          <w:rPr>
            <w:rFonts w:ascii="Arial" w:eastAsia="Times New Roman" w:hAnsi="Arial" w:cs="Arial"/>
            <w:b/>
            <w:bCs/>
            <w:color w:val="2C4B99"/>
            <w:sz w:val="24"/>
            <w:szCs w:val="24"/>
            <w:u w:val="single"/>
            <w:lang w:eastAsia="ru-RU"/>
          </w:rPr>
          <w:t>стандарта медицинской помощи взрослым при хроническом бронхите (диагностика и лечение)</w:t>
        </w:r>
      </w:hyperlink>
    </w:p>
    <w:p w:rsidR="00C341DE" w:rsidRPr="00C341DE" w:rsidRDefault="00C341DE" w:rsidP="00C341DE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C341DE" w:rsidRPr="00C341DE" w:rsidRDefault="00C341DE" w:rsidP="00C341DE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В соответствии с </w:t>
      </w:r>
      <w:hyperlink r:id="rId5" w:anchor="BP40P0" w:history="1">
        <w:r w:rsidRPr="00C341DE">
          <w:rPr>
            <w:rFonts w:ascii="Arial" w:eastAsia="Times New Roman" w:hAnsi="Arial" w:cs="Arial"/>
            <w:color w:val="2C4B99"/>
            <w:sz w:val="24"/>
            <w:szCs w:val="24"/>
            <w:u w:val="single"/>
            <w:lang w:eastAsia="ru-RU"/>
          </w:rPr>
          <w:t>пунктом 4 части 1 статьи 37 Федерального закона от 21 ноября 2011 г. N 323-ФЗ "Об основах охраны здоровья граждан в Российской Федерации"</w:t>
        </w:r>
      </w:hyperlink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(Собрание законодательства Российской Федерации, 2011, N 48, ст.6724; 2022, N 1, ст.51) и </w:t>
      </w:r>
      <w:hyperlink r:id="rId6" w:anchor="7DG0K7" w:history="1">
        <w:r w:rsidRPr="00C341DE">
          <w:rPr>
            <w:rFonts w:ascii="Arial" w:eastAsia="Times New Roman" w:hAnsi="Arial" w:cs="Arial"/>
            <w:color w:val="2C4B99"/>
            <w:sz w:val="24"/>
            <w:szCs w:val="24"/>
            <w:u w:val="single"/>
            <w:lang w:eastAsia="ru-RU"/>
          </w:rPr>
          <w:t>подпунктом 5.2.18 пункта 5 Положения о Министерстве здравоохранения Российской Федерации</w:t>
        </w:r>
      </w:hyperlink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, утвержденного </w:t>
      </w:r>
      <w:hyperlink r:id="rId7" w:anchor="7D20K3" w:history="1">
        <w:r w:rsidRPr="00C341DE">
          <w:rPr>
            <w:rFonts w:ascii="Arial" w:eastAsia="Times New Roman" w:hAnsi="Arial" w:cs="Arial"/>
            <w:color w:val="2C4B99"/>
            <w:sz w:val="24"/>
            <w:szCs w:val="24"/>
            <w:u w:val="single"/>
            <w:lang w:eastAsia="ru-RU"/>
          </w:rPr>
          <w:t>постановлением Правительства Российской Федерации от 19 июня 2012 г. N 608</w:t>
        </w:r>
      </w:hyperlink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(Собрание законодательства Российской Федерации, 2012, N 26, ст.3526),</w:t>
      </w: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C341DE" w:rsidRPr="00C341DE" w:rsidRDefault="00C341DE" w:rsidP="00C341DE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приказываю:</w:t>
      </w: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C341DE" w:rsidRPr="00C341DE" w:rsidRDefault="00C341DE" w:rsidP="00C341DE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1. Утвердить стандарт медицинской помощи взрослым при хроническом бронхите (диагностика и лечение) согласно </w:t>
      </w:r>
      <w:hyperlink r:id="rId8" w:anchor="6540IN" w:history="1">
        <w:r w:rsidRPr="00C341DE">
          <w:rPr>
            <w:rFonts w:ascii="Arial" w:eastAsia="Times New Roman" w:hAnsi="Arial" w:cs="Arial"/>
            <w:color w:val="2C4B99"/>
            <w:sz w:val="24"/>
            <w:szCs w:val="24"/>
            <w:u w:val="single"/>
            <w:lang w:eastAsia="ru-RU"/>
          </w:rPr>
          <w:t>приложению</w:t>
        </w:r>
      </w:hyperlink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.</w:t>
      </w: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C341DE" w:rsidRPr="00C341DE" w:rsidRDefault="00C341DE" w:rsidP="00C341DE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2. Признать утратившим силу </w:t>
      </w:r>
      <w:hyperlink r:id="rId9" w:anchor="64U0IK" w:history="1">
        <w:r w:rsidRPr="00C341DE">
          <w:rPr>
            <w:rFonts w:ascii="Arial" w:eastAsia="Times New Roman" w:hAnsi="Arial" w:cs="Arial"/>
            <w:color w:val="2C4B99"/>
            <w:sz w:val="24"/>
            <w:szCs w:val="24"/>
            <w:u w:val="single"/>
            <w:lang w:eastAsia="ru-RU"/>
          </w:rPr>
          <w:t>приказ Министерства здравоохранения Российской Федерации от 24 декабря 2012 г. N 1455н "Об утверждении стандарта первичной медико-санитарной помощи при хроническом бронхите"</w:t>
        </w:r>
      </w:hyperlink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(зарегистрирован Министерством юстиции Российской Федерации 20 марта 2013 г., регистрационный N 27785).</w:t>
      </w: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C341DE" w:rsidRPr="00C341DE" w:rsidRDefault="00C341DE" w:rsidP="00C341DE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Министр</w:t>
      </w: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  <w:proofErr w:type="spellStart"/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М.А.Мурашко</w:t>
      </w:r>
      <w:proofErr w:type="spellEnd"/>
    </w:p>
    <w:p w:rsidR="00C341DE" w:rsidRPr="00C341DE" w:rsidRDefault="00C341DE" w:rsidP="00C341DE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C341DE" w:rsidRPr="00C341DE" w:rsidRDefault="00C341DE" w:rsidP="00C341DE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Зарегистрировано</w:t>
      </w:r>
    </w:p>
    <w:p w:rsidR="00C341DE" w:rsidRPr="00C341DE" w:rsidRDefault="00C341DE" w:rsidP="00C341DE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в Министерстве юстиции</w:t>
      </w:r>
    </w:p>
    <w:p w:rsidR="00C341DE" w:rsidRPr="00C341DE" w:rsidRDefault="00C341DE" w:rsidP="00C341DE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Российской Федерации</w:t>
      </w:r>
    </w:p>
    <w:p w:rsidR="00C341DE" w:rsidRPr="00C341DE" w:rsidRDefault="00C341DE" w:rsidP="00C341DE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6 октября 2022 года,</w:t>
      </w:r>
    </w:p>
    <w:p w:rsidR="00C341DE" w:rsidRPr="00C341DE" w:rsidRDefault="00C341DE" w:rsidP="00C341DE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регистрационный N 70395</w:t>
      </w: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C341DE" w:rsidRPr="00C341DE" w:rsidRDefault="00C341DE" w:rsidP="00C341DE">
      <w:pPr>
        <w:spacing w:after="240" w:line="240" w:lineRule="auto"/>
        <w:jc w:val="right"/>
        <w:textAlignment w:val="baseline"/>
        <w:outlineLvl w:val="1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Приложение</w:t>
      </w:r>
      <w:r w:rsidRPr="00C341DE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br/>
        <w:t>к приказу Министерства здравоохранения</w:t>
      </w:r>
      <w:r w:rsidRPr="00C341DE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br/>
        <w:t>Российской Федерации</w:t>
      </w:r>
      <w:r w:rsidRPr="00C341DE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br/>
        <w:t>от 29 августа 2022 года N 574н</w:t>
      </w:r>
    </w:p>
    <w:p w:rsidR="00C341DE" w:rsidRPr="00C341DE" w:rsidRDefault="00C341DE" w:rsidP="00C341DE">
      <w:pPr>
        <w:spacing w:after="24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     </w:t>
      </w:r>
    </w:p>
    <w:p w:rsidR="00C341DE" w:rsidRPr="00C341DE" w:rsidRDefault="00C341DE" w:rsidP="00C341DE">
      <w:pPr>
        <w:spacing w:after="24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Стандарт медицинской помощи взрослым при хроническом бронхите (диагностика и лечение)</w:t>
      </w:r>
    </w:p>
    <w:p w:rsidR="00C341DE" w:rsidRPr="00C341DE" w:rsidRDefault="00C341DE" w:rsidP="00C341DE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C341DE" w:rsidRPr="00C341DE" w:rsidRDefault="00C341DE" w:rsidP="00C341DE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lastRenderedPageBreak/>
        <w:t>Возрастная категория пациента:</w:t>
      </w: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 взрослые</w:t>
      </w: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C341DE" w:rsidRPr="00C341DE" w:rsidRDefault="00C341DE" w:rsidP="00C341DE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C341DE" w:rsidRPr="00C341DE" w:rsidRDefault="00C341DE" w:rsidP="00C341DE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Пол пациента:</w:t>
      </w: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 любой</w:t>
      </w: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C341DE" w:rsidRPr="00C341DE" w:rsidRDefault="00C341DE" w:rsidP="00C341DE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C341DE" w:rsidRPr="00C341DE" w:rsidRDefault="00C341DE" w:rsidP="00C341DE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Вид медицинской помощи:</w:t>
      </w: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 первичная медико-санитарная помощь, специализированная медицинская помощь</w:t>
      </w: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C341DE" w:rsidRPr="00C341DE" w:rsidRDefault="00C341DE" w:rsidP="00C341DE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C341DE" w:rsidRPr="00C341DE" w:rsidRDefault="00C341DE" w:rsidP="00C341DE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Условия оказания медицинской помощи:</w:t>
      </w: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 амбулаторно, в дневном стационаре, стационарно</w:t>
      </w: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C341DE" w:rsidRPr="00C341DE" w:rsidRDefault="00C341DE" w:rsidP="00C341DE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C341DE" w:rsidRPr="00C341DE" w:rsidRDefault="00C341DE" w:rsidP="00C341DE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Форма оказания медицинской помощи:</w:t>
      </w: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 плановая</w:t>
      </w: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C341DE" w:rsidRPr="00C341DE" w:rsidRDefault="00C341DE" w:rsidP="00C341DE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C341DE" w:rsidRPr="00C341DE" w:rsidRDefault="00C341DE" w:rsidP="00C341DE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Средняя продолжительность лечения законченного случая (количество дней):</w:t>
      </w: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365</w:t>
      </w: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C341DE" w:rsidRPr="00C341DE" w:rsidRDefault="00C341DE" w:rsidP="00C341DE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C341DE" w:rsidRPr="00C341DE" w:rsidRDefault="00C341DE" w:rsidP="00C341DE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Нозологические единицы (код по </w:t>
      </w:r>
      <w:hyperlink r:id="rId10" w:history="1">
        <w:r w:rsidRPr="00C341DE">
          <w:rPr>
            <w:rFonts w:ascii="Arial" w:eastAsia="Times New Roman" w:hAnsi="Arial" w:cs="Arial"/>
            <w:color w:val="2C4B99"/>
            <w:sz w:val="24"/>
            <w:szCs w:val="24"/>
            <w:u w:val="single"/>
            <w:lang w:eastAsia="ru-RU"/>
          </w:rPr>
          <w:t>МКБ X</w:t>
        </w:r>
      </w:hyperlink>
      <w:r w:rsidRPr="00C341DE">
        <w:rPr>
          <w:rFonts w:ascii="Arial" w:eastAsia="Times New Roman" w:hAnsi="Arial" w:cs="Arial"/>
          <w:noProof/>
          <w:color w:val="444444"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83820" cy="220980"/>
                <wp:effectExtent l="0" t="0" r="0" b="0"/>
                <wp:docPr id="10" name="Прямоугольник 10" descr="data:image;base64,R0lGODdhCQAXAIABAAAAAP///ywAAAAACQAXAAACFYyPqcsHCx5kUtV0UXYwtg+G4kh+BQA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3820" cy="22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B975331" id="Прямоугольник 10" o:spid="_x0000_s1026" alt="data:image;base64,R0lGODdhCQAXAIABAAAAAP///ywAAAAACQAXAAACFYyPqcsHCx5kUtV0UXYwtg+G4kh+BQA7" style="width:6.6pt;height:1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" filled="f" stroked="f">
                <o:lock v:ext="edit" aspectratio="t"/>
                <w10:anchorlock/>
              </v:rect>
            </w:pict>
          </mc:Fallback>
        </mc:AlternateContent>
      </w:r>
      <w:r w:rsidRPr="00C341DE">
        <w:rPr>
          <w:rFonts w:ascii="Arial" w:eastAsia="Times New Roman" w:hAnsi="Arial" w:cs="Arial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):</w:t>
      </w: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C341DE" w:rsidRPr="00C341DE" w:rsidRDefault="00C341DE" w:rsidP="00C341DE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________________</w:t>
      </w:r>
    </w:p>
    <w:p w:rsidR="00C341DE" w:rsidRPr="00C341DE" w:rsidRDefault="00C341DE" w:rsidP="00C341DE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noProof/>
          <w:color w:val="444444"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83820" cy="220980"/>
                <wp:effectExtent l="0" t="0" r="0" b="0"/>
                <wp:docPr id="9" name="Прямоугольник 9" descr="data:image;base64,R0lGODdhCQAXAIABAAAAAP///ywAAAAACQAXAAACFYyPqcsHCx5kUtV0UXYwtg+G4kh+BQA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3820" cy="22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EEAA194" id="Прямоугольник 9" o:spid="_x0000_s1026" alt="data:image;base64,R0lGODdhCQAXAIABAAAAAP///ywAAAAACQAXAAACFYyPqcsHCx5kUtV0UXYwtg+G4kh+BQA7" style="width:6.6pt;height:1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" filled="f" stroked="f">
                <o:lock v:ext="edit" aspectratio="t"/>
                <w10:anchorlock/>
              </v:rect>
            </w:pict>
          </mc:Fallback>
        </mc:AlternateContent>
      </w: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Международная статистическая классификация болезней и проблем, связанных со здоровьем, X пересмотра.</w:t>
      </w: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1"/>
        <w:gridCol w:w="8204"/>
      </w:tblGrid>
      <w:tr w:rsidR="00C341DE" w:rsidRPr="00C341DE" w:rsidTr="00C341DE">
        <w:trPr>
          <w:trHeight w:val="12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9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41DE" w:rsidRPr="00C341DE" w:rsidTr="00C341DE"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J40</w:t>
            </w:r>
          </w:p>
        </w:tc>
        <w:tc>
          <w:tcPr>
            <w:tcW w:w="9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Бронхит, не уточненный как острый или хронический</w:t>
            </w:r>
          </w:p>
        </w:tc>
      </w:tr>
      <w:tr w:rsidR="00C341DE" w:rsidRPr="00C341DE" w:rsidTr="00C341DE"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J41</w:t>
            </w:r>
          </w:p>
        </w:tc>
        <w:tc>
          <w:tcPr>
            <w:tcW w:w="9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и </w:t>
            </w: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слизисто</w:t>
            </w:r>
            <w:proofErr w:type="spellEnd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-гнойный хронический бронхит</w:t>
            </w:r>
          </w:p>
        </w:tc>
      </w:tr>
      <w:tr w:rsidR="00C341DE" w:rsidRPr="00C341DE" w:rsidTr="00C341DE"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J42</w:t>
            </w:r>
          </w:p>
        </w:tc>
        <w:tc>
          <w:tcPr>
            <w:tcW w:w="9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Хронический бронхит неуточненный</w:t>
            </w:r>
          </w:p>
        </w:tc>
      </w:tr>
    </w:tbl>
    <w:p w:rsidR="00C341DE" w:rsidRPr="00C341DE" w:rsidRDefault="00C341DE" w:rsidP="00C341DE">
      <w:pPr>
        <w:spacing w:after="240" w:line="240" w:lineRule="auto"/>
        <w:textAlignment w:val="baseline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     </w:t>
      </w:r>
    </w:p>
    <w:p w:rsidR="00C341DE" w:rsidRPr="00C341DE" w:rsidRDefault="00C341DE" w:rsidP="00C341DE">
      <w:pPr>
        <w:spacing w:after="240" w:line="240" w:lineRule="auto"/>
        <w:textAlignment w:val="baseline"/>
        <w:outlineLvl w:val="2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     1. Медицинские услуги для диагностики заболевания, состояния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3102"/>
        <w:gridCol w:w="2339"/>
        <w:gridCol w:w="2089"/>
      </w:tblGrid>
      <w:tr w:rsidR="00C341DE" w:rsidRPr="00C341DE" w:rsidTr="00C341DE">
        <w:trPr>
          <w:trHeight w:val="12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41DE" w:rsidRPr="00C341DE" w:rsidTr="00C341DE">
        <w:tc>
          <w:tcPr>
            <w:tcW w:w="114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Прием (осмотр, консультация) врача-специалиста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медицинской услуги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медицинской услуги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Усредненный показатель частоты предоставления </w:t>
            </w:r>
            <w:r w:rsidRPr="00C341D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106680" cy="220980"/>
                      <wp:effectExtent l="0" t="0" r="0" b="0"/>
                      <wp:docPr id="8" name="Прямоугольник 8" descr="data:image;base64,R0lGODdhCwAXAIABAAAAAP///ywAAAAACwAXAAACGoyPqct9ABd4bjbLsNKJI+tBokOW5ommalIAADs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6680" cy="2209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CFC5149" id="Прямоугольник 8" o:spid="_x0000_s1026" alt="data:image;base64,R0lGODdhCwAXAIABAAAAAP///ywAAAAACwAXAAACGoyPqct9ABd4bjbLsNKJI+tBokOW5ommalIAADs=" style="width:8.4pt;height:1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Усредненный показатель кратности применения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B01.037.001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(осмотр, консультация) врача-пульмонолога первичный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0,0018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B01.047.001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 (осмотр, консультация) врача-терапевта первичный (при оказании медицинской помощи в амбулаторных условиях медицинская услуга является взаимозаменяемой с медицинской услугой </w:t>
            </w: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B01.026.001 "Прием (осмотр, консультация) врача общей практики (семейного врача) первичный")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0,99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C341DE" w:rsidRPr="00C341DE" w:rsidRDefault="00C341DE" w:rsidP="00C341DE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________________</w:t>
      </w:r>
    </w:p>
    <w:p w:rsidR="00C341DE" w:rsidRPr="00C341DE" w:rsidRDefault="00C341DE" w:rsidP="00C341DE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noProof/>
          <w:color w:val="444444"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106680" cy="220980"/>
                <wp:effectExtent l="0" t="0" r="0" b="0"/>
                <wp:docPr id="7" name="Прямоугольник 7" descr="data:image;base64,R0lGODdhCwAXAIABAAAAAP///ywAAAAACwAXAAACGoyPqct9ABd4bjbLsNKJI+tBokOW5ommalIAADs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06680" cy="22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DC3017B" id="Прямоугольник 7" o:spid="_x0000_s1026" alt="data:image;base64,R0lGODdhCwAXAIABAAAAAP///ywAAAAACwAXAAACGoyPqct9ABd4bjbLsNKJI+tBokOW5ommalIAADs=" style="width:8.4pt;height:1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" filled="f" stroked="f">
                <o:lock v:ext="edit" aspectratio="t"/>
                <w10:anchorlock/>
              </v:rect>
            </w:pict>
          </mc:Fallback>
        </mc:AlternateContent>
      </w: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3221"/>
        <w:gridCol w:w="2173"/>
        <w:gridCol w:w="2040"/>
      </w:tblGrid>
      <w:tr w:rsidR="00C341DE" w:rsidRPr="00C341DE" w:rsidTr="00C341DE">
        <w:trPr>
          <w:trHeight w:val="12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41DE" w:rsidRPr="00C341DE" w:rsidTr="00C341DE">
        <w:tc>
          <w:tcPr>
            <w:tcW w:w="114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Лабораторные методы исследования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медицинской услуги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медицинской услуги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Усредненный показатель кратности применения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A12.09.010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Микроскопическое исследование </w:t>
            </w: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нативного</w:t>
            </w:r>
            <w:proofErr w:type="spellEnd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окрашенного препарата мокроты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0,019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A26.09.010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Микробиологическое (</w:t>
            </w: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культуральное</w:t>
            </w:r>
            <w:proofErr w:type="spellEnd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исследование мокроты на аэробные и факультативно-анаэробные микроорганизмы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B03.005.006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Коагулограмма</w:t>
            </w:r>
            <w:proofErr w:type="spellEnd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(ориентировочное исследование системы гемостаза)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0,0063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B03.016.003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(клинический) анализ крови развернутый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B03.016.004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0,031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41DE" w:rsidRPr="00C341DE" w:rsidTr="00C341DE">
        <w:trPr>
          <w:trHeight w:val="12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41DE" w:rsidRPr="00C341DE" w:rsidTr="00C341DE">
        <w:tc>
          <w:tcPr>
            <w:tcW w:w="114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Инструментальные методы исследования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медицинской услуги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медицинской услуги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Усредненный показатель кратности применения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A05.10.006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Регистрация электрокардиограммы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0,031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A06.09.005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Компьютерная томография органов грудной полости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A06.09.007.001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A12.09.001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неспровоцированных дыхательных объемов и потоков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A12.09.005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Пульсоксиметрия</w:t>
            </w:r>
            <w:proofErr w:type="spellEnd"/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C341DE" w:rsidRPr="00C341DE" w:rsidRDefault="00C341DE" w:rsidP="00C341DE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C341DE" w:rsidRPr="00C341DE" w:rsidRDefault="00C341DE" w:rsidP="00C341DE">
      <w:pPr>
        <w:spacing w:after="0" w:line="240" w:lineRule="auto"/>
        <w:ind w:firstLine="480"/>
        <w:textAlignment w:val="baseline"/>
        <w:outlineLvl w:val="2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2. Медицинские услуги для лечения заболевания, состояния и контроля за лечением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8"/>
        <w:gridCol w:w="3265"/>
        <w:gridCol w:w="2198"/>
        <w:gridCol w:w="2074"/>
      </w:tblGrid>
      <w:tr w:rsidR="00C341DE" w:rsidRPr="00C341DE" w:rsidTr="00C341DE">
        <w:trPr>
          <w:trHeight w:val="12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41DE" w:rsidRPr="00C341DE" w:rsidTr="00C341DE">
        <w:tc>
          <w:tcPr>
            <w:tcW w:w="114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Прием (осмотр, консультация) и наблюдение врача-специалиста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медицинской услуги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медицинской услуги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Усредненный показатель кратности применения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B01.037.001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(осмотр, консультация) врача-пульмонолога первичный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0,021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B01.037.002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(осмотр, консультация) врача-пульмонолога повторный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0,023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B01.037.003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Ежедневный осмотр врачом-пульмонологом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0,0098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B01.047.001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(осмотр, консультация) врача-терапевта первичный (при оказании медицинской помощи в амбулаторных условиях медицинская услуга является взаимозаменяемой с медицинской услугой B01.026.001 "Прием (осмотр, консультация) врача общей практики (семейного врача) первичный")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0,0093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B01.047.002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 (осмотр, консультация) врача-терапевта повторный (при оказании медицинской помощи в амбулаторных условиях медицинская услуга является взаимозаменяемой с медицинской услугой B01.026.002 "Прием (осмотр, консультация) врача общей практики </w:t>
            </w: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(семейного врача) повторный")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B01.047.009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Ежедневный осмотр врачом-терапевтом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0,088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341DE" w:rsidRPr="00C341DE" w:rsidTr="00C341DE">
        <w:trPr>
          <w:trHeight w:val="12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41DE" w:rsidRPr="00C341DE" w:rsidTr="00C341DE">
        <w:tc>
          <w:tcPr>
            <w:tcW w:w="114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Лабораторные методы исследования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медицинской услуги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медицинской услуги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Усредненный показатель кратности применения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A08.09.011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Цитологическое исследование мокроты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A12.09.010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Микроскопическое исследование </w:t>
            </w: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нативного</w:t>
            </w:r>
            <w:proofErr w:type="spellEnd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окрашенного препарата мокроты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A26.09.010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Микробиологическое (</w:t>
            </w: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культуральное</w:t>
            </w:r>
            <w:proofErr w:type="spellEnd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исследование мокроты на аэробные и факультативно-анаэробные микроорганизмы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B0З.016.003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(клинический) анализ крови развернутый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B0З.016.004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C341DE" w:rsidRPr="00C341DE" w:rsidRDefault="00C341DE" w:rsidP="00C341DE">
      <w:pPr>
        <w:spacing w:after="0" w:line="240" w:lineRule="auto"/>
        <w:textAlignment w:val="baseline"/>
        <w:rPr>
          <w:rFonts w:ascii="Arial" w:eastAsia="Times New Roman" w:hAnsi="Arial" w:cs="Arial"/>
          <w:vanish/>
          <w:color w:val="444444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3221"/>
        <w:gridCol w:w="2173"/>
        <w:gridCol w:w="2040"/>
      </w:tblGrid>
      <w:tr w:rsidR="00C341DE" w:rsidRPr="00C341DE" w:rsidTr="00C341DE">
        <w:trPr>
          <w:trHeight w:val="12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41DE" w:rsidRPr="00C341DE" w:rsidTr="00C341DE">
        <w:tc>
          <w:tcPr>
            <w:tcW w:w="114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Инструментальные методы исследования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медицинской услуги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медицинской услуги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Усредненный показатель кратности применения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A03.16.003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Эзофагогастроскопия</w:t>
            </w:r>
            <w:proofErr w:type="spellEnd"/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A05.10.006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Регистрация электрокардиограммы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A06.09.005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Компьютерная томография органов грудной полости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0,075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A06.09.007.001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A06.16.001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пищевода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A06.16.006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желудка и двенадцатиперстной кишки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A09.16.014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Внутрипищеводная</w:t>
            </w:r>
            <w:proofErr w:type="spellEnd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рН-метрия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A12.09.001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Исследование неспровоцированных </w:t>
            </w: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дыхательных объемов и потоков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0,3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A12.09.002.001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дыхательных объемов с применением лекарственных препаратов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A12.09.002.003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Эргоспирометрия</w:t>
            </w:r>
            <w:proofErr w:type="spellEnd"/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41DE" w:rsidRPr="00C341DE" w:rsidTr="00C341DE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A12.09.005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Пульсоксиметрия</w:t>
            </w:r>
            <w:proofErr w:type="spellEnd"/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C341DE" w:rsidRPr="00C341DE" w:rsidRDefault="00C341DE" w:rsidP="00C341DE">
      <w:pPr>
        <w:spacing w:after="240" w:line="240" w:lineRule="auto"/>
        <w:textAlignment w:val="baseline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     </w:t>
      </w:r>
    </w:p>
    <w:p w:rsidR="00C341DE" w:rsidRPr="00C341DE" w:rsidRDefault="00C341DE" w:rsidP="00C341DE">
      <w:pPr>
        <w:spacing w:after="240" w:line="240" w:lineRule="auto"/>
        <w:textAlignment w:val="baseline"/>
        <w:outlineLvl w:val="2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     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1"/>
        <w:gridCol w:w="2057"/>
        <w:gridCol w:w="2414"/>
        <w:gridCol w:w="1378"/>
        <w:gridCol w:w="1124"/>
        <w:gridCol w:w="670"/>
        <w:gridCol w:w="851"/>
      </w:tblGrid>
      <w:tr w:rsidR="00C341DE" w:rsidRPr="00C341DE" w:rsidTr="00C341DE">
        <w:trPr>
          <w:trHeight w:val="12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41DE" w:rsidRPr="00C341DE" w:rsidTr="00C341DE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Анатомо-</w:t>
            </w: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терапевтическо-</w:t>
            </w: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химическая классификация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лекарственного препарата</w:t>
            </w:r>
            <w:r w:rsidRPr="00C341D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106680" cy="220980"/>
                      <wp:effectExtent l="0" t="0" r="0" b="0"/>
                      <wp:docPr id="6" name="Прямоугольник 6" descr="data:image;base64,R0lGODdhCwAXAIABAAAAAP///ywAAAAACwAXAAACGYyPqcttABc4s1VpL9OKJw9FzkiW5ommSgEAOw=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6680" cy="2209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A3A6171" id="Прямоугольник 6" o:spid="_x0000_s1026" alt="data:image;base64,R0lGODdhCwAXAIABAAAAAP///ywAAAAACwAXAAACGYyPqcttABc4s1VpL9OKJw9FzkiW5ommSgEAOw==" style="width:8.4pt;height:1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Усредненный показатель частоты </w:t>
            </w: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</w:t>
            </w:r>
            <w:proofErr w:type="spellEnd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</w:t>
            </w:r>
            <w:proofErr w:type="spellEnd"/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ССД</w:t>
            </w:r>
            <w:r w:rsidRPr="00C341D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106680" cy="220980"/>
                      <wp:effectExtent l="0" t="0" r="0" b="0"/>
                      <wp:docPr id="5" name="Прямоугольник 5" descr="data:image;base64,R0lGODdhCwAXAIABAAAAAP///ywAAAAACwAXAAACGoyPqcut0ABccL5g0czGciyFkfM55omm6roWADs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6680" cy="2209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FBE2AB4" id="Прямоугольник 5" o:spid="_x0000_s1026" alt="data:image;base64,R0lGODdhCwAXAIABAAAAAP///ywAAAAACwAXAAACGoyPqcut0ABccL5g0czGciyFkfM55omm6roWADs=" style="width:8.4pt;height:1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СКД</w:t>
            </w:r>
            <w:r w:rsidRPr="00C341D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106680" cy="220980"/>
                      <wp:effectExtent l="0" t="0" r="0" b="0"/>
                      <wp:docPr id="4" name="Прямоугольник 4" descr="data:image;base64,R0lGODdhCwAXAIABAAAAAP///ywAAAAACwAXAAACF4yPqct9ABdwkbowW2Zb9Vdd4kiW5mkWADs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6680" cy="2209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85013F9" id="Прямоугольник 4" o:spid="_x0000_s1026" alt="data:image;base64,R0lGODdhCwAXAIABAAAAAP///ywAAAAACwAXAAACF4yPqct9ABdwkbowW2Zb9Vdd4kiW5mkWADs=" style="width:8.4pt;height:1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C341DE" w:rsidRPr="00C341DE" w:rsidTr="00C341DE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J01CA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Пенициллины широкого спектра действия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41DE" w:rsidRPr="00C341DE" w:rsidTr="00C341DE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Амоксициллин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0,078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C341DE" w:rsidRPr="00C341DE" w:rsidTr="00C341DE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J01CR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Комбинации пенициллинов, включая комбинации с ингибиторами </w:t>
            </w: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беталактамаз</w:t>
            </w:r>
            <w:proofErr w:type="spellEnd"/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41DE" w:rsidRPr="00C341DE" w:rsidTr="00C341DE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Амоксициллин+</w:t>
            </w: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[</w:t>
            </w: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Клавулановая</w:t>
            </w:r>
            <w:proofErr w:type="spellEnd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кислота]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 + 250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12250 + 1750</w:t>
            </w:r>
          </w:p>
        </w:tc>
      </w:tr>
      <w:tr w:rsidR="00C341DE" w:rsidRPr="00C341DE" w:rsidTr="00C341DE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J01DD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Цефалоспорины 3-го поколения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41DE" w:rsidRPr="00C341DE" w:rsidTr="00C341DE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Цефиксим</w:t>
            </w:r>
            <w:proofErr w:type="spellEnd"/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</w:t>
            </w:r>
          </w:p>
        </w:tc>
      </w:tr>
      <w:tr w:rsidR="00C341DE" w:rsidRPr="00C341DE" w:rsidTr="00C341DE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J01MA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Фторхинолоны</w:t>
            </w:r>
            <w:proofErr w:type="spellEnd"/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41DE" w:rsidRPr="00C341DE" w:rsidTr="00C341DE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Левофлоксацин</w:t>
            </w:r>
            <w:proofErr w:type="spellEnd"/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0,0024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</w:t>
            </w:r>
          </w:p>
        </w:tc>
      </w:tr>
      <w:tr w:rsidR="00C341DE" w:rsidRPr="00C341DE" w:rsidTr="00C341DE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Моксифлоксацин</w:t>
            </w:r>
            <w:proofErr w:type="spellEnd"/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0,0024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</w:t>
            </w:r>
          </w:p>
        </w:tc>
      </w:tr>
      <w:tr w:rsidR="00C341DE" w:rsidRPr="00C341DE" w:rsidTr="00C341DE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Ципрофлоксацин</w:t>
            </w:r>
            <w:proofErr w:type="spellEnd"/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0,0057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341DE" w:rsidRPr="00C341DE" w:rsidTr="00C341DE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R03AC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Селективные бета 2-адреномиметики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41DE" w:rsidRPr="00C341DE" w:rsidTr="00C341DE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Сальбутамол</w:t>
            </w:r>
            <w:proofErr w:type="spellEnd"/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0,081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</w:t>
            </w:r>
          </w:p>
        </w:tc>
      </w:tr>
      <w:tr w:rsidR="00C341DE" w:rsidRPr="00C341DE" w:rsidTr="00C341DE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R03BB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Антихолинергические средства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41DE" w:rsidRPr="00C341DE" w:rsidTr="00C341DE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Ипратропия</w:t>
            </w:r>
            <w:proofErr w:type="spellEnd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бромид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0,049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</w:t>
            </w:r>
          </w:p>
        </w:tc>
      </w:tr>
      <w:tr w:rsidR="00C341DE" w:rsidRPr="00C341DE" w:rsidTr="00C341DE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R05C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Отхаркивающие препараты, кроме комбинаций с противокашлевыми средствами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41DE" w:rsidRPr="00C341DE" w:rsidTr="00C341DE">
        <w:tc>
          <w:tcPr>
            <w:tcW w:w="11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Амброксол+Гвайфенезин</w:t>
            </w:r>
            <w:proofErr w:type="spellEnd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Сальбутамол</w:t>
            </w:r>
            <w:proofErr w:type="spellEnd"/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+ 300 + 6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1260 + 4200 + 84</w:t>
            </w:r>
          </w:p>
        </w:tc>
      </w:tr>
      <w:tr w:rsidR="00C341DE" w:rsidRPr="00C341DE" w:rsidTr="00C341DE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Бромгексин+Гвайфенезин</w:t>
            </w:r>
            <w:proofErr w:type="spellEnd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+</w:t>
            </w: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Сальбутамол</w:t>
            </w:r>
            <w:proofErr w:type="spellEnd"/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+ 300 + 6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 + 4200 + 84</w:t>
            </w:r>
          </w:p>
        </w:tc>
      </w:tr>
      <w:tr w:rsidR="00C341DE" w:rsidRPr="00C341DE" w:rsidTr="00C341DE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Бромгексин+Гвайфенезин</w:t>
            </w:r>
            <w:proofErr w:type="spellEnd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+</w:t>
            </w: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Сальбутамол</w:t>
            </w:r>
            <w:proofErr w:type="spellEnd"/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</w:tr>
      <w:tr w:rsidR="00C341DE" w:rsidRPr="00C341DE" w:rsidTr="00C341DE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R05CB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Муколитические</w:t>
            </w:r>
            <w:proofErr w:type="spellEnd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препараты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41DE" w:rsidRPr="00C341DE" w:rsidTr="00C341DE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Амброксол</w:t>
            </w:r>
            <w:proofErr w:type="spellEnd"/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16470</w:t>
            </w:r>
          </w:p>
        </w:tc>
      </w:tr>
      <w:tr w:rsidR="00C341DE" w:rsidRPr="00C341DE" w:rsidTr="00C341DE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Амброксол</w:t>
            </w:r>
            <w:proofErr w:type="spellEnd"/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13725</w:t>
            </w:r>
          </w:p>
        </w:tc>
      </w:tr>
      <w:tr w:rsidR="00C341DE" w:rsidRPr="00C341DE" w:rsidTr="00C341DE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Ацетилцистеин</w:t>
            </w:r>
            <w:proofErr w:type="spellEnd"/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</w:t>
            </w:r>
          </w:p>
        </w:tc>
      </w:tr>
      <w:tr w:rsidR="00C341DE" w:rsidRPr="00C341DE" w:rsidTr="00C341DE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Бромгексин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5760</w:t>
            </w:r>
          </w:p>
        </w:tc>
      </w:tr>
      <w:tr w:rsidR="00C341DE" w:rsidRPr="00C341DE" w:rsidTr="00C341DE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Карбоцистеин</w:t>
            </w:r>
            <w:proofErr w:type="spellEnd"/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0,049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</w:t>
            </w:r>
          </w:p>
        </w:tc>
      </w:tr>
      <w:tr w:rsidR="00C341DE" w:rsidRPr="00C341DE" w:rsidTr="00C341DE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Карбоцистеин</w:t>
            </w:r>
            <w:proofErr w:type="spellEnd"/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405000</w:t>
            </w:r>
          </w:p>
        </w:tc>
      </w:tr>
      <w:tr w:rsidR="00C341DE" w:rsidRPr="00C341DE" w:rsidTr="00C341DE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Эрдостеин</w:t>
            </w:r>
            <w:proofErr w:type="spellEnd"/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108000</w:t>
            </w:r>
          </w:p>
        </w:tc>
      </w:tr>
      <w:tr w:rsidR="00C341DE" w:rsidRPr="00C341DE" w:rsidTr="00C341DE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Эрдостеин</w:t>
            </w:r>
            <w:proofErr w:type="spellEnd"/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0,049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12600</w:t>
            </w:r>
          </w:p>
        </w:tc>
      </w:tr>
    </w:tbl>
    <w:p w:rsidR="00C341DE" w:rsidRPr="00C341DE" w:rsidRDefault="00C341DE" w:rsidP="00C341DE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________________</w:t>
      </w:r>
    </w:p>
    <w:p w:rsidR="00C341DE" w:rsidRPr="00C341DE" w:rsidRDefault="00C341DE" w:rsidP="00C341DE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noProof/>
          <w:color w:val="444444"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106680" cy="220980"/>
                <wp:effectExtent l="0" t="0" r="0" b="0"/>
                <wp:docPr id="3" name="Прямоугольник 3" descr="data:image;base64,R0lGODdhCwAXAIABAAAAAP///ywAAAAACwAXAAACGYyPqcttABc4s1VpL9OKJw9FzkiW5ommSgEAOw=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06680" cy="22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9E31D48" id="Прямоугольник 3" o:spid="_x0000_s1026" alt="data:image;base64,R0lGODdhCwAXAIABAAAAAP///ywAAAAACwAXAAACGYyPqcttABc4s1VpL9OKJw9FzkiW5ommSgEAOw==" style="width:8.4pt;height:1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" filled="f" stroked="f">
                <o:lock v:ext="edit" aspectratio="t"/>
                <w10:anchorlock/>
              </v:rect>
            </w:pict>
          </mc:Fallback>
        </mc:AlternateContent>
      </w: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 Международное непатентованное, или </w:t>
      </w:r>
      <w:proofErr w:type="spellStart"/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группировочное</w:t>
      </w:r>
      <w:proofErr w:type="spellEnd"/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, или химическое, а в случаях их отсутствия - торговое наименование лекарственного препарата.</w:t>
      </w: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C341DE" w:rsidRPr="00C341DE" w:rsidRDefault="00C341DE" w:rsidP="00C341DE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noProof/>
          <w:color w:val="444444"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106680" cy="220980"/>
                <wp:effectExtent l="0" t="0" r="0" b="0"/>
                <wp:docPr id="2" name="Прямоугольник 2" descr="data:image;base64,R0lGODdhCwAXAIABAAAAAP///ywAAAAACwAXAAACGoyPqcut0ABccL5g0czGciyFkfM55omm6roWADs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06680" cy="22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8177D3D" id="Прямоугольник 2" o:spid="_x0000_s1026" alt="data:image;base64,R0lGODdhCwAXAIABAAAAAP///ywAAAAACwAXAAACGoyPqcut0ABccL5g0czGciyFkfM55omm6roWADs=" style="width:8.4pt;height:1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" filled="f" stroked="f">
                <o:lock v:ext="edit" aspectratio="t"/>
                <w10:anchorlock/>
              </v:rect>
            </w:pict>
          </mc:Fallback>
        </mc:AlternateContent>
      </w: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Средняя суточная доза.</w:t>
      </w: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C341DE" w:rsidRPr="00C341DE" w:rsidRDefault="00C341DE" w:rsidP="00C341DE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noProof/>
          <w:color w:val="444444"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106680" cy="220980"/>
                <wp:effectExtent l="0" t="0" r="0" b="0"/>
                <wp:docPr id="1" name="Прямоугольник 1" descr="data:image;base64,R0lGODdhCwAXAIABAAAAAP///ywAAAAACwAXAAACF4yPqct9ABdwkbowW2Zb9Vdd4kiW5mkWADs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06680" cy="22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EB3F7F5" id="Прямоугольник 1" o:spid="_x0000_s1026" alt="data:image;base64,R0lGODdhCwAXAIABAAAAAP///ywAAAAACwAXAAACF4yPqct9ABdwkbowW2Zb9Vdd4kiW5mkWADs=" style="width:8.4pt;height:1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" filled="f" stroked="f">
                <o:lock v:ext="edit" aspectratio="t"/>
                <w10:anchorlock/>
              </v:rect>
            </w:pict>
          </mc:Fallback>
        </mc:AlternateContent>
      </w: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Средняя курсовая доза.</w:t>
      </w: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C341DE" w:rsidRPr="00C341DE" w:rsidRDefault="00C341DE" w:rsidP="00C341DE">
      <w:pPr>
        <w:spacing w:after="240" w:line="240" w:lineRule="auto"/>
        <w:textAlignment w:val="baseline"/>
        <w:outlineLvl w:val="2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     4. Виды лечебного питания, включая специализированные продукты лечебного питания, имеющие государственную регистрацию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5"/>
        <w:gridCol w:w="2608"/>
        <w:gridCol w:w="2112"/>
      </w:tblGrid>
      <w:tr w:rsidR="00C341DE" w:rsidRPr="00C341DE" w:rsidTr="00C341DE">
        <w:trPr>
          <w:trHeight w:val="12"/>
        </w:trPr>
        <w:tc>
          <w:tcPr>
            <w:tcW w:w="6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1DE" w:rsidRPr="00C341DE" w:rsidRDefault="00C341DE" w:rsidP="00C3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41DE" w:rsidRPr="00C341DE" w:rsidTr="00C341DE">
        <w:tc>
          <w:tcPr>
            <w:tcW w:w="12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 Лечебное питание</w:t>
            </w:r>
          </w:p>
        </w:tc>
      </w:tr>
      <w:tr w:rsidR="00C341DE" w:rsidRPr="00C341DE" w:rsidTr="00C341DE">
        <w:tc>
          <w:tcPr>
            <w:tcW w:w="6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вида лечебного питания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</w:tr>
      <w:tr w:rsidR="00C341DE" w:rsidRPr="00C341DE" w:rsidTr="00C341DE">
        <w:tc>
          <w:tcPr>
            <w:tcW w:w="6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вариант стандартной диеты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41DE" w:rsidRPr="00C341DE" w:rsidRDefault="00C341DE" w:rsidP="00C341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C341DE" w:rsidRPr="00C341DE" w:rsidRDefault="00C341DE" w:rsidP="00C341DE">
      <w:pPr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lastRenderedPageBreak/>
        <w:br/>
      </w:r>
    </w:p>
    <w:p w:rsidR="00C341DE" w:rsidRPr="00C341DE" w:rsidRDefault="00C341DE" w:rsidP="00C341DE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Электронный текст документа</w:t>
      </w:r>
    </w:p>
    <w:p w:rsidR="00C341DE" w:rsidRPr="00C341DE" w:rsidRDefault="00C341DE" w:rsidP="00C341DE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подготовлен АО "Кодекс" и сверен по:</w:t>
      </w:r>
    </w:p>
    <w:p w:rsidR="00C341DE" w:rsidRPr="00C341DE" w:rsidRDefault="00C341DE" w:rsidP="00C341DE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Официальный интернет-портал</w:t>
      </w:r>
    </w:p>
    <w:p w:rsidR="00C341DE" w:rsidRPr="00C341DE" w:rsidRDefault="00C341DE" w:rsidP="00C341DE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правовой информации</w:t>
      </w:r>
    </w:p>
    <w:p w:rsidR="00C341DE" w:rsidRPr="00C341DE" w:rsidRDefault="00C341DE" w:rsidP="00C341DE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www.pravo.gov.ru, 06.10.2022,</w:t>
      </w:r>
    </w:p>
    <w:p w:rsidR="00C341DE" w:rsidRPr="00C341DE" w:rsidRDefault="00C341DE" w:rsidP="00C341DE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C341D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N 0001202210060003</w:t>
      </w:r>
    </w:p>
    <w:p w:rsidR="009344D9" w:rsidRDefault="009344D9">
      <w:bookmarkStart w:id="0" w:name="_GoBack"/>
      <w:bookmarkEnd w:id="0"/>
    </w:p>
    <w:sectPr w:rsidR="00934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D53"/>
    <w:rsid w:val="009344D9"/>
    <w:rsid w:val="00C341DE"/>
    <w:rsid w:val="00CB2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136927-6F34-4774-BFB3-5F499C84B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341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341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341D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341D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C34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341DE"/>
    <w:rPr>
      <w:color w:val="0000FF"/>
      <w:u w:val="single"/>
    </w:rPr>
  </w:style>
  <w:style w:type="paragraph" w:customStyle="1" w:styleId="formattext">
    <w:name w:val="formattext"/>
    <w:basedOn w:val="a"/>
    <w:rsid w:val="00C34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78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53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1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66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20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61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20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46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14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01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078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54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75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35181257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ocs.cntd.ru/document/902353904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90235390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docs.cntd.ru/document/902312609" TargetMode="External"/><Relationship Id="rId10" Type="http://schemas.openxmlformats.org/officeDocument/2006/relationships/hyperlink" Target="https://docs.cntd.ru/document/902286265" TargetMode="External"/><Relationship Id="rId4" Type="http://schemas.openxmlformats.org/officeDocument/2006/relationships/hyperlink" Target="https://docs.cntd.ru/document/351812574" TargetMode="External"/><Relationship Id="rId9" Type="http://schemas.openxmlformats.org/officeDocument/2006/relationships/hyperlink" Target="https://docs.cntd.ru/document/4990009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1466</Words>
  <Characters>8361</Characters>
  <Application>Microsoft Office Word</Application>
  <DocSecurity>0</DocSecurity>
  <Lines>69</Lines>
  <Paragraphs>19</Paragraphs>
  <ScaleCrop>false</ScaleCrop>
  <Company/>
  <LinksUpToDate>false</LinksUpToDate>
  <CharactersWithSpaces>9808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curscurs@outlook.com</dc:creator>
  <cp:keywords/>
  <dc:description/>
  <cp:lastModifiedBy>curscurs@outlook.com</cp:lastModifiedBy>
  <cp:revision>2</cp:revision>
  <dcterms:created xsi:type="dcterms:W3CDTF">2026-04-28T18:28:00Z</dcterms:created>
  <dcterms:modified xsi:type="dcterms:W3CDTF">2026-04-28T18:29:00Z</dcterms:modified>
</cp:coreProperties>
</file>