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24F" w:rsidRDefault="00BA7C63">
      <w:pPr>
        <w:spacing w:after="186" w:line="262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E1124F" w:rsidRDefault="00BA7C63">
      <w:pPr>
        <w:spacing w:after="186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E1124F" w:rsidRDefault="00BA7C63">
      <w:pPr>
        <w:pStyle w:val="Heading1"/>
        <w:spacing w:after="441"/>
      </w:pPr>
      <w:r>
        <w:t>ОТ 14 МАРТА 2022 ГОДА N 163Н</w:t>
      </w:r>
    </w:p>
    <w:p w:rsidR="00E1124F" w:rsidRDefault="00BA7C63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РАКЕ ПО</w:t>
        </w:r>
      </w:hyperlink>
      <w:hyperlink r:id="rId12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ЖЕЛУ</w:t>
        </w:r>
      </w:hyperlink>
      <w:hyperlink r:id="rId14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5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ОЧНОЙ </w:t>
        </w:r>
      </w:hyperlink>
      <w:hyperlink r:id="rId16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ЖЕЛЕЗЫ</w:t>
        </w:r>
      </w:hyperlink>
    </w:p>
    <w:p w:rsidR="00E1124F" w:rsidRDefault="00BA7C63">
      <w:pPr>
        <w:spacing w:after="155" w:line="348" w:lineRule="auto"/>
        <w:ind w:left="-15" w:firstLine="39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5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</w:t>
      </w:r>
      <w:r>
        <w:rPr>
          <w:rFonts w:ascii="Arial" w:eastAsia="Arial" w:hAnsi="Arial" w:cs="Arial"/>
          <w:sz w:val="19"/>
        </w:rPr>
        <w:t xml:space="preserve"> N 48, ст.6724; 2022, N 1, ст.51) и </w:t>
      </w:r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тва Российской Фе</w:t>
        </w:r>
      </w:hyperlink>
      <w:hyperlink r:id="rId42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</w:t>
      </w:r>
      <w:r>
        <w:rPr>
          <w:rFonts w:ascii="Arial" w:eastAsia="Arial" w:hAnsi="Arial" w:cs="Arial"/>
          <w:sz w:val="19"/>
        </w:rPr>
        <w:t>26), приказываю:</w:t>
      </w:r>
    </w:p>
    <w:p w:rsidR="00E1124F" w:rsidRDefault="00BA7C63">
      <w:pPr>
        <w:numPr>
          <w:ilvl w:val="0"/>
          <w:numId w:val="1"/>
        </w:numPr>
        <w:spacing w:after="155" w:line="348" w:lineRule="auto"/>
        <w:ind w:firstLine="390"/>
        <w:jc w:val="both"/>
      </w:pPr>
      <w:r>
        <w:rPr>
          <w:rFonts w:ascii="Arial" w:eastAsia="Arial" w:hAnsi="Arial" w:cs="Arial"/>
          <w:sz w:val="19"/>
        </w:rPr>
        <w:t>Утвердить:</w:t>
      </w:r>
    </w:p>
    <w:p w:rsidR="00E1124F" w:rsidRDefault="00BA7C63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раке поджелудочной железы (диагностика и лечение) согласно</w:t>
      </w:r>
    </w:p>
    <w:p w:rsidR="00E1124F" w:rsidRDefault="00BA7C63">
      <w:pPr>
        <w:spacing w:after="249" w:line="264" w:lineRule="auto"/>
        <w:ind w:left="-5" w:hanging="10"/>
        <w:jc w:val="both"/>
      </w:pPr>
      <w:hyperlink r:id="rId44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r>
        <w:rPr>
          <w:rFonts w:ascii="Arial" w:eastAsia="Arial" w:hAnsi="Arial" w:cs="Arial"/>
          <w:sz w:val="19"/>
        </w:rPr>
        <w:t>;</w:t>
      </w:r>
    </w:p>
    <w:p w:rsidR="00E1124F" w:rsidRDefault="00BA7C63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р</w:t>
      </w:r>
      <w:r>
        <w:rPr>
          <w:rFonts w:ascii="Arial" w:eastAsia="Arial" w:hAnsi="Arial" w:cs="Arial"/>
          <w:sz w:val="19"/>
        </w:rPr>
        <w:t>аке поджелудочной железы (диспансерное наблюдение) согласно</w:t>
      </w:r>
    </w:p>
    <w:p w:rsidR="00E1124F" w:rsidRDefault="00BA7C63">
      <w:pPr>
        <w:spacing w:after="249" w:line="264" w:lineRule="auto"/>
        <w:ind w:left="-5" w:hanging="10"/>
        <w:jc w:val="both"/>
      </w:pPr>
      <w:hyperlink r:id="rId45" w:anchor="7DO0KD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r>
        <w:rPr>
          <w:rFonts w:ascii="Arial" w:eastAsia="Arial" w:hAnsi="Arial" w:cs="Arial"/>
          <w:sz w:val="19"/>
        </w:rPr>
        <w:t>.</w:t>
      </w:r>
    </w:p>
    <w:p w:rsidR="00E1124F" w:rsidRDefault="00BA7C63">
      <w:pPr>
        <w:numPr>
          <w:ilvl w:val="0"/>
          <w:numId w:val="1"/>
        </w:numPr>
        <w:spacing w:after="249" w:line="264" w:lineRule="auto"/>
        <w:ind w:firstLine="390"/>
        <w:jc w:val="both"/>
      </w:pPr>
      <w:r>
        <w:rPr>
          <w:rFonts w:ascii="Arial" w:eastAsia="Arial" w:hAnsi="Arial" w:cs="Arial"/>
          <w:sz w:val="19"/>
        </w:rPr>
        <w:t xml:space="preserve">Признать утратившим силу </w:t>
      </w:r>
      <w:hyperlink r:id="rId4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ства з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18 мая 2021 г. N </w:t>
        </w:r>
      </w:hyperlink>
      <w:hyperlink r:id="rId5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462н "Об </w:t>
        </w:r>
      </w:hyperlink>
      <w:hyperlink r:id="rId52" w:anchor="7D20K3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5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артов ме</w:t>
        </w:r>
      </w:hyperlink>
      <w:hyperlink r:id="rId58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взрослым при раке по</w:t>
        </w:r>
      </w:hyperlink>
      <w:hyperlink r:id="rId6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желу</w:t>
        </w:r>
      </w:hyperlink>
      <w:hyperlink r:id="rId62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очной железы"</w:t>
        </w:r>
      </w:hyperlink>
      <w:hyperlink r:id="rId64" w:anchor="7D20K3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11 июня 2021 г</w:t>
      </w:r>
      <w:r>
        <w:rPr>
          <w:rFonts w:ascii="Arial" w:eastAsia="Arial" w:hAnsi="Arial" w:cs="Arial"/>
          <w:sz w:val="19"/>
        </w:rPr>
        <w:t>., регистрационный N 63853).</w:t>
      </w:r>
    </w:p>
    <w:p w:rsidR="00E1124F" w:rsidRDefault="00BA7C63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E1124F" w:rsidRDefault="00BA7C63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E1124F" w:rsidRDefault="00BA7C63">
      <w:pPr>
        <w:spacing w:after="279" w:line="264" w:lineRule="auto"/>
        <w:ind w:left="10" w:right="8640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14 апреля 2022 года, регистрационный N 68208</w:t>
      </w:r>
    </w:p>
    <w:p w:rsidR="00E1124F" w:rsidRDefault="00BA7C63">
      <w:pPr>
        <w:spacing w:after="0" w:line="216" w:lineRule="auto"/>
        <w:ind w:left="7496" w:right="-15" w:firstLine="1182"/>
      </w:pPr>
      <w:r>
        <w:rPr>
          <w:rFonts w:ascii="Arial" w:eastAsia="Arial" w:hAnsi="Arial" w:cs="Arial"/>
          <w:b/>
          <w:sz w:val="29"/>
        </w:rPr>
        <w:t>Приложение N 1 к приказу Министерства</w:t>
      </w:r>
    </w:p>
    <w:p w:rsidR="00E1124F" w:rsidRDefault="00BA7C63">
      <w:pPr>
        <w:spacing w:after="0" w:line="216" w:lineRule="auto"/>
        <w:ind w:left="7496" w:right="-15" w:firstLine="1182"/>
      </w:pPr>
      <w:r>
        <w:rPr>
          <w:rFonts w:ascii="Arial" w:eastAsia="Arial" w:hAnsi="Arial" w:cs="Arial"/>
          <w:b/>
          <w:sz w:val="29"/>
        </w:rPr>
        <w:t>здравоохранения</w:t>
      </w:r>
    </w:p>
    <w:p w:rsidR="00E1124F" w:rsidRDefault="00BA7C63">
      <w:pPr>
        <w:spacing w:after="687" w:line="216" w:lineRule="auto"/>
        <w:ind w:left="6859" w:right="-15" w:firstLine="707"/>
      </w:pPr>
      <w:r>
        <w:rPr>
          <w:rFonts w:ascii="Arial" w:eastAsia="Arial" w:hAnsi="Arial" w:cs="Arial"/>
          <w:b/>
          <w:sz w:val="29"/>
        </w:rPr>
        <w:t>Российской Федерации от 14 марта 2022 года N 163н</w:t>
      </w:r>
    </w:p>
    <w:p w:rsidR="00E1124F" w:rsidRDefault="00BA7C63">
      <w:pPr>
        <w:pStyle w:val="Heading1"/>
        <w:spacing w:after="652"/>
      </w:pPr>
      <w:r>
        <w:t>СТАНДАРТ МЕДИЦИНСКОЙ ПОМОЩИ ВЗРОСЛЫМ ПРИ РАКЕ ПОДЖЕЛУДОЧНОЙ ЖЕЛЕЗЫ (ДИАГНОСТИКА И ЛЕЧЕНИЕ)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E1124F" w:rsidRDefault="00BA7C63">
      <w:pPr>
        <w:spacing w:after="234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</w:t>
      </w:r>
      <w:r>
        <w:rPr>
          <w:rFonts w:ascii="Arial" w:eastAsia="Arial" w:hAnsi="Arial" w:cs="Arial"/>
          <w:sz w:val="19"/>
        </w:rPr>
        <w:t>ощь, специализированная медицинская помощь</w:t>
      </w:r>
    </w:p>
    <w:p w:rsidR="00E1124F" w:rsidRDefault="00BA7C63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1124F" w:rsidRDefault="00BA7C63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1124F" w:rsidRDefault="00BA7C63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E1124F" w:rsidRDefault="00BA7C63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6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62" name="Picture 5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Picture 56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1124F" w:rsidRDefault="00BA7C63">
      <w:pPr>
        <w:spacing w:after="437"/>
        <w:ind w:right="386"/>
        <w:jc w:val="right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566" name="Picture 5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Picture 566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6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68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7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72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7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74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7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78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</w:t>
        </w:r>
      </w:hyperlink>
      <w:r>
        <w:rPr>
          <w:rFonts w:ascii="Arial" w:eastAsia="Arial" w:hAnsi="Arial" w:cs="Arial"/>
          <w:sz w:val="19"/>
        </w:rPr>
        <w:t>а.</w:t>
      </w:r>
    </w:p>
    <w:p w:rsidR="00E1124F" w:rsidRDefault="00BA7C63">
      <w:pPr>
        <w:spacing w:after="714" w:line="264" w:lineRule="auto"/>
        <w:ind w:left="10" w:hanging="10"/>
      </w:pPr>
      <w:r>
        <w:rPr>
          <w:rFonts w:ascii="Arial" w:eastAsia="Arial" w:hAnsi="Arial" w:cs="Arial"/>
          <w:sz w:val="19"/>
        </w:rPr>
        <w:t>С25Злокачественное новообразование поджелудочной железы</w:t>
      </w:r>
    </w:p>
    <w:p w:rsidR="00E1124F" w:rsidRDefault="00BA7C63">
      <w:pPr>
        <w:pStyle w:val="Heading1"/>
        <w:spacing w:line="259" w:lineRule="auto"/>
        <w:ind w:left="1492"/>
        <w:jc w:val="left"/>
      </w:pPr>
      <w:r>
        <w:t>1. МЕДИЦИНСКИЕ УСЛУГИ ДЛЯ ДИАГНОСТИКИ ЗАБОЛЕВАНИЯ, СОСТОЯНИЯ</w:t>
      </w:r>
    </w:p>
    <w:tbl>
      <w:tblPr>
        <w:tblStyle w:val="TableGrid"/>
        <w:tblW w:w="1050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86"/>
        <w:gridCol w:w="2336"/>
        <w:gridCol w:w="1885"/>
      </w:tblGrid>
      <w:tr w:rsidR="00E1124F">
        <w:trPr>
          <w:trHeight w:val="227"/>
        </w:trPr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</w:tr>
      <w:tr w:rsidR="00E1124F">
        <w:trPr>
          <w:trHeight w:val="845"/>
        </w:trPr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center" w:pos="3947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1124F" w:rsidRDefault="00BA7C63">
            <w:pPr>
              <w:spacing w:after="0"/>
              <w:ind w:left="553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 w:line="273" w:lineRule="auto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  <w:p w:rsidR="00E1124F" w:rsidRDefault="00BA7C63">
            <w:pPr>
              <w:spacing w:after="0"/>
              <w:ind w:left="1008"/>
            </w:pP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685" name="Picture 6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" name="Picture 685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</w:tbl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1124F" w:rsidRDefault="00BA7C63">
      <w:pPr>
        <w:spacing w:after="281" w:line="264" w:lineRule="auto"/>
        <w:ind w:left="10" w:right="370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692" name="Picture 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Picture 692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</w:t>
      </w:r>
      <w:r>
        <w:rPr>
          <w:rFonts w:ascii="Arial" w:eastAsia="Arial" w:hAnsi="Arial" w:cs="Arial"/>
          <w:sz w:val="19"/>
        </w:rPr>
        <w:t xml:space="preserve">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</w:t>
      </w:r>
      <w:r>
        <w:rPr>
          <w:rFonts w:ascii="Arial" w:eastAsia="Arial" w:hAnsi="Arial" w:cs="Arial"/>
          <w:sz w:val="19"/>
        </w:rPr>
        <w:t>занному в стандарте медицинской помощи проценту пациентов, имеющих соответствующие медицинские показания.</w:t>
      </w:r>
    </w:p>
    <w:p w:rsidR="00E1124F" w:rsidRDefault="00BA7C63">
      <w:pPr>
        <w:tabs>
          <w:tab w:val="center" w:pos="3730"/>
          <w:tab w:val="center" w:pos="7395"/>
          <w:tab w:val="center" w:pos="9579"/>
        </w:tabs>
        <w:spacing w:after="2" w:line="264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 врача-онколога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spacing w:after="39" w:line="264" w:lineRule="auto"/>
        <w:ind w:left="1720" w:hanging="10"/>
      </w:pPr>
      <w:r>
        <w:rPr>
          <w:rFonts w:ascii="Arial" w:eastAsia="Arial" w:hAnsi="Arial" w:cs="Arial"/>
          <w:sz w:val="19"/>
        </w:rPr>
        <w:t>первичный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E1124F" w:rsidRDefault="00BA7C63">
      <w:pPr>
        <w:tabs>
          <w:tab w:val="center" w:pos="3961"/>
          <w:tab w:val="center" w:pos="7395"/>
          <w:tab w:val="center" w:pos="9579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848"/>
          <w:tab w:val="center" w:pos="841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 показатель кратности</w:t>
      </w:r>
    </w:p>
    <w:p w:rsidR="00E1124F" w:rsidRDefault="00BA7C63">
      <w:r>
        <w:rPr>
          <w:rFonts w:ascii="Arial" w:eastAsia="Arial" w:hAnsi="Arial" w:cs="Arial"/>
          <w:sz w:val="19"/>
        </w:rPr>
        <w:t>применения</w:t>
      </w:r>
    </w:p>
    <w:p w:rsidR="00E1124F" w:rsidRDefault="00BA7C63">
      <w:pPr>
        <w:tabs>
          <w:tab w:val="center" w:pos="3442"/>
          <w:tab w:val="center" w:pos="7395"/>
          <w:tab w:val="center" w:pos="9579"/>
        </w:tabs>
      </w:pPr>
      <w:r>
        <w:rPr>
          <w:rFonts w:ascii="Arial" w:eastAsia="Arial" w:hAnsi="Arial" w:cs="Arial"/>
          <w:sz w:val="19"/>
        </w:rPr>
        <w:t>A08.15.001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биопсийного (операционного) материала</w:t>
      </w:r>
    </w:p>
    <w:p w:rsidR="00E1124F" w:rsidRDefault="00BA7C63">
      <w:r>
        <w:rPr>
          <w:rFonts w:ascii="Arial" w:eastAsia="Arial" w:hAnsi="Arial" w:cs="Arial"/>
          <w:sz w:val="19"/>
        </w:rPr>
        <w:t>поджелудочной желез</w:t>
      </w:r>
      <w:r>
        <w:rPr>
          <w:rFonts w:ascii="Arial" w:eastAsia="Arial" w:hAnsi="Arial" w:cs="Arial"/>
          <w:sz w:val="19"/>
        </w:rPr>
        <w:t>ы</w:t>
      </w:r>
    </w:p>
    <w:p w:rsidR="00E1124F" w:rsidRDefault="00BA7C63">
      <w:pPr>
        <w:tabs>
          <w:tab w:val="center" w:pos="3820"/>
          <w:tab w:val="center" w:pos="7395"/>
          <w:tab w:val="center" w:pos="9579"/>
        </w:tabs>
      </w:pPr>
      <w:r>
        <w:rPr>
          <w:rFonts w:ascii="Arial" w:eastAsia="Arial" w:hAnsi="Arial" w:cs="Arial"/>
          <w:sz w:val="19"/>
        </w:rPr>
        <w:t>A09.05.195</w:t>
      </w:r>
      <w:r>
        <w:rPr>
          <w:rFonts w:ascii="Arial" w:eastAsia="Arial" w:hAnsi="Arial" w:cs="Arial"/>
          <w:sz w:val="19"/>
        </w:rPr>
        <w:tab/>
        <w:t>Исследование уровня ракового эмбрионального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антигена в крови</w:t>
      </w:r>
    </w:p>
    <w:p w:rsidR="00E1124F" w:rsidRDefault="00BA7C63">
      <w:pPr>
        <w:tabs>
          <w:tab w:val="center" w:pos="3946"/>
          <w:tab w:val="center" w:pos="7395"/>
          <w:tab w:val="center" w:pos="9579"/>
        </w:tabs>
      </w:pPr>
      <w:r>
        <w:rPr>
          <w:rFonts w:ascii="Arial" w:eastAsia="Arial" w:hAnsi="Arial" w:cs="Arial"/>
          <w:sz w:val="19"/>
        </w:rPr>
        <w:t>A09.05.201</w:t>
      </w:r>
      <w:r>
        <w:rPr>
          <w:rFonts w:ascii="Arial" w:eastAsia="Arial" w:hAnsi="Arial" w:cs="Arial"/>
          <w:sz w:val="19"/>
        </w:rPr>
        <w:tab/>
        <w:t>Исследование уровня антигена аденогенных раков</w:t>
      </w:r>
      <w:r>
        <w:rPr>
          <w:rFonts w:ascii="Arial" w:eastAsia="Arial" w:hAnsi="Arial" w:cs="Arial"/>
          <w:sz w:val="19"/>
        </w:rPr>
        <w:tab/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СА 19-9 в крови</w:t>
      </w:r>
    </w:p>
    <w:p w:rsidR="00E1124F" w:rsidRDefault="00BA7C63">
      <w:pPr>
        <w:tabs>
          <w:tab w:val="center" w:pos="3931"/>
          <w:tab w:val="center" w:pos="7394"/>
          <w:tab w:val="center" w:pos="9579"/>
        </w:tabs>
      </w:pPr>
      <w:r>
        <w:rPr>
          <w:rFonts w:ascii="Arial" w:eastAsia="Arial" w:hAnsi="Arial" w:cs="Arial"/>
          <w:sz w:val="19"/>
        </w:rPr>
        <w:t>A27.05.040</w:t>
      </w:r>
      <w:r>
        <w:rPr>
          <w:rFonts w:ascii="Arial" w:eastAsia="Arial" w:hAnsi="Arial" w:cs="Arial"/>
          <w:sz w:val="19"/>
        </w:rPr>
        <w:tab/>
        <w:t>Молекулярно-генетическое исследование мутаций</w:t>
      </w:r>
      <w:r>
        <w:rPr>
          <w:rFonts w:ascii="Arial" w:eastAsia="Arial" w:hAnsi="Arial" w:cs="Arial"/>
          <w:sz w:val="19"/>
        </w:rPr>
        <w:tab/>
        <w:t>0,049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в генах BRCA1 и BRCA2 в крови</w:t>
      </w:r>
    </w:p>
    <w:p w:rsidR="00E1124F" w:rsidRDefault="00BA7C63">
      <w:pPr>
        <w:tabs>
          <w:tab w:val="center" w:pos="3941"/>
          <w:tab w:val="center" w:pos="7395"/>
          <w:tab w:val="center" w:pos="9579"/>
        </w:tabs>
      </w:pPr>
      <w:r>
        <w:rPr>
          <w:rFonts w:ascii="Arial" w:eastAsia="Arial" w:hAnsi="Arial" w:cs="Arial"/>
          <w:sz w:val="19"/>
        </w:rPr>
        <w:t>A27.30.001</w:t>
      </w:r>
      <w:r>
        <w:rPr>
          <w:rFonts w:ascii="Arial" w:eastAsia="Arial" w:hAnsi="Arial" w:cs="Arial"/>
          <w:sz w:val="19"/>
        </w:rPr>
        <w:tab/>
        <w:t>Определение микросателлитной нестабильности в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биопсийном (операционном) материале методом</w:t>
      </w:r>
    </w:p>
    <w:p w:rsidR="00E1124F" w:rsidRDefault="00BA7C63">
      <w:r>
        <w:rPr>
          <w:rFonts w:ascii="Arial" w:eastAsia="Arial" w:hAnsi="Arial" w:cs="Arial"/>
          <w:sz w:val="19"/>
        </w:rPr>
        <w:t>ПЦР</w:t>
      </w:r>
    </w:p>
    <w:p w:rsidR="00E1124F" w:rsidRDefault="00BA7C63">
      <w:pPr>
        <w:tabs>
          <w:tab w:val="center" w:pos="3836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</w:t>
      </w:r>
    </w:p>
    <w:p w:rsidR="00E1124F" w:rsidRDefault="00BA7C63">
      <w:r>
        <w:rPr>
          <w:rFonts w:ascii="Arial" w:eastAsia="Arial" w:hAnsi="Arial" w:cs="Arial"/>
          <w:sz w:val="19"/>
        </w:rPr>
        <w:t>системы гемостаза)</w:t>
      </w:r>
    </w:p>
    <w:p w:rsidR="00E1124F" w:rsidRDefault="00BA7C63">
      <w:pPr>
        <w:tabs>
          <w:tab w:val="center" w:pos="3845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</w:p>
    <w:p w:rsidR="00E1124F" w:rsidRDefault="00BA7C63">
      <w:pPr>
        <w:tabs>
          <w:tab w:val="center" w:pos="2992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</w:p>
    <w:p w:rsidR="00E1124F" w:rsidRDefault="00BA7C63">
      <w:r>
        <w:rPr>
          <w:rFonts w:ascii="Arial" w:eastAsia="Arial" w:hAnsi="Arial" w:cs="Arial"/>
          <w:sz w:val="19"/>
        </w:rPr>
        <w:t>общетерапевтический</w:t>
      </w:r>
    </w:p>
    <w:p w:rsidR="00E1124F" w:rsidRDefault="00BA7C63">
      <w:pPr>
        <w:tabs>
          <w:tab w:val="center" w:pos="3227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E1124F" w:rsidRDefault="00BA7C63">
      <w:pPr>
        <w:tabs>
          <w:tab w:val="center" w:pos="3961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</w:p>
    <w:p w:rsidR="00E1124F" w:rsidRDefault="00BA7C63">
      <w:r>
        <w:rPr>
          <w:rFonts w:ascii="Arial" w:eastAsia="Arial" w:hAnsi="Arial" w:cs="Arial"/>
          <w:sz w:val="19"/>
        </w:rPr>
        <w:t>услуги</w:t>
      </w:r>
    </w:p>
    <w:p w:rsidR="00E1124F" w:rsidRDefault="00BA7C63">
      <w:pPr>
        <w:tabs>
          <w:tab w:val="center" w:pos="3017"/>
        </w:tabs>
      </w:pPr>
      <w:r>
        <w:rPr>
          <w:rFonts w:ascii="Arial" w:eastAsia="Arial" w:hAnsi="Arial" w:cs="Arial"/>
          <w:sz w:val="19"/>
        </w:rPr>
        <w:t>A03.16.001</w:t>
      </w:r>
      <w:r>
        <w:rPr>
          <w:rFonts w:ascii="Arial" w:eastAsia="Arial" w:hAnsi="Arial" w:cs="Arial"/>
          <w:sz w:val="19"/>
        </w:rPr>
        <w:tab/>
        <w:t>Эзофагогастродуоденоскопия</w:t>
      </w:r>
    </w:p>
    <w:p w:rsidR="00E1124F" w:rsidRDefault="00BA7C63">
      <w:pPr>
        <w:tabs>
          <w:tab w:val="center" w:pos="3696"/>
        </w:tabs>
      </w:pPr>
      <w:r>
        <w:rPr>
          <w:rFonts w:ascii="Arial" w:eastAsia="Arial" w:hAnsi="Arial" w:cs="Arial"/>
          <w:sz w:val="19"/>
        </w:rPr>
        <w:t>A04.14.003</w:t>
      </w:r>
      <w:r>
        <w:rPr>
          <w:rFonts w:ascii="Arial" w:eastAsia="Arial" w:hAnsi="Arial" w:cs="Arial"/>
          <w:sz w:val="19"/>
        </w:rPr>
        <w:tab/>
        <w:t>Эндосонография панкреатобиллиарной зоны</w:t>
      </w:r>
    </w:p>
    <w:p w:rsidR="00E1124F" w:rsidRDefault="00BA7C63">
      <w:pPr>
        <w:tabs>
          <w:tab w:val="center" w:pos="3832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брюшной</w:t>
      </w:r>
    </w:p>
    <w:p w:rsidR="00E1124F" w:rsidRDefault="00BA7C63">
      <w:r>
        <w:rPr>
          <w:rFonts w:ascii="Arial" w:eastAsia="Arial" w:hAnsi="Arial" w:cs="Arial"/>
          <w:sz w:val="19"/>
        </w:rPr>
        <w:t>полости (комплексное)</w:t>
      </w:r>
    </w:p>
    <w:p w:rsidR="00E1124F" w:rsidRDefault="00BA7C63">
      <w:pPr>
        <w:tabs>
          <w:tab w:val="center" w:pos="3695"/>
        </w:tabs>
      </w:pPr>
      <w:r>
        <w:rPr>
          <w:rFonts w:ascii="Arial" w:eastAsia="Arial" w:hAnsi="Arial" w:cs="Arial"/>
          <w:sz w:val="19"/>
        </w:rPr>
        <w:t>A04.30.003</w:t>
      </w:r>
      <w:r>
        <w:rPr>
          <w:rFonts w:ascii="Arial" w:eastAsia="Arial" w:hAnsi="Arial" w:cs="Arial"/>
          <w:sz w:val="19"/>
        </w:rPr>
        <w:tab/>
        <w:t>Ультразвуковое исследование забрюшинного</w:t>
      </w:r>
    </w:p>
    <w:p w:rsidR="00E1124F" w:rsidRDefault="00BA7C63">
      <w:r>
        <w:rPr>
          <w:rFonts w:ascii="Arial" w:eastAsia="Arial" w:hAnsi="Arial" w:cs="Arial"/>
          <w:sz w:val="19"/>
        </w:rPr>
        <w:t>пространства</w:t>
      </w:r>
    </w:p>
    <w:p w:rsidR="00E1124F" w:rsidRDefault="00BA7C63">
      <w:pPr>
        <w:tabs>
          <w:tab w:val="center" w:pos="3948"/>
        </w:tabs>
      </w:pPr>
      <w:r>
        <w:rPr>
          <w:rFonts w:ascii="Arial" w:eastAsia="Arial" w:hAnsi="Arial" w:cs="Arial"/>
          <w:sz w:val="19"/>
        </w:rPr>
        <w:t>A04.30.010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малого таза</w:t>
      </w:r>
    </w:p>
    <w:p w:rsidR="00E1124F" w:rsidRDefault="00BA7C63">
      <w:r>
        <w:rPr>
          <w:rFonts w:ascii="Arial" w:eastAsia="Arial" w:hAnsi="Arial" w:cs="Arial"/>
          <w:sz w:val="19"/>
        </w:rPr>
        <w:t>(ком</w:t>
      </w:r>
      <w:r>
        <w:rPr>
          <w:rFonts w:ascii="Arial" w:eastAsia="Arial" w:hAnsi="Arial" w:cs="Arial"/>
          <w:sz w:val="19"/>
        </w:rPr>
        <w:t>плексное)</w:t>
      </w:r>
    </w:p>
    <w:p w:rsidR="00E1124F" w:rsidRDefault="00BA7C63">
      <w:pPr>
        <w:tabs>
          <w:tab w:val="center" w:pos="3264"/>
        </w:tabs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Регистрация электрокардиограммы</w:t>
      </w:r>
    </w:p>
    <w:p w:rsidR="00E1124F" w:rsidRDefault="00BA7C63">
      <w:pPr>
        <w:tabs>
          <w:tab w:val="center" w:pos="3892"/>
        </w:tabs>
      </w:pPr>
      <w:r>
        <w:rPr>
          <w:rFonts w:ascii="Arial" w:eastAsia="Arial" w:hAnsi="Arial" w:cs="Arial"/>
          <w:sz w:val="19"/>
        </w:rPr>
        <w:t>A05.15.002</w:t>
      </w:r>
      <w:r>
        <w:rPr>
          <w:rFonts w:ascii="Arial" w:eastAsia="Arial" w:hAnsi="Arial" w:cs="Arial"/>
          <w:sz w:val="19"/>
        </w:rPr>
        <w:tab/>
        <w:t>Магнитно-резонансная холангиопанкреатография</w:t>
      </w:r>
    </w:p>
    <w:p w:rsidR="00E1124F" w:rsidRDefault="00BA7C63">
      <w:pPr>
        <w:tabs>
          <w:tab w:val="center" w:pos="3720"/>
        </w:tabs>
      </w:pPr>
      <w:r>
        <w:rPr>
          <w:rFonts w:ascii="Arial" w:eastAsia="Arial" w:hAnsi="Arial" w:cs="Arial"/>
          <w:sz w:val="19"/>
        </w:rPr>
        <w:t>A05.23.009.001</w:t>
      </w:r>
      <w:r>
        <w:rPr>
          <w:rFonts w:ascii="Arial" w:eastAsia="Arial" w:hAnsi="Arial" w:cs="Arial"/>
          <w:sz w:val="19"/>
        </w:rPr>
        <w:tab/>
        <w:t>Магнитно-резонансная томография головного</w:t>
      </w:r>
    </w:p>
    <w:p w:rsidR="00E1124F" w:rsidRDefault="00BA7C63">
      <w:r>
        <w:rPr>
          <w:rFonts w:ascii="Arial" w:eastAsia="Arial" w:hAnsi="Arial" w:cs="Arial"/>
          <w:sz w:val="19"/>
        </w:rPr>
        <w:t>мозга с контрастированием</w:t>
      </w:r>
    </w:p>
    <w:p w:rsidR="00E1124F" w:rsidRDefault="00BA7C63">
      <w:pPr>
        <w:tabs>
          <w:tab w:val="center" w:pos="3634"/>
        </w:tabs>
      </w:pPr>
      <w:r>
        <w:rPr>
          <w:rFonts w:ascii="Arial" w:eastAsia="Arial" w:hAnsi="Arial" w:cs="Arial"/>
          <w:sz w:val="19"/>
        </w:rPr>
        <w:t>A05.30.005.001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</w:p>
    <w:p w:rsidR="00E1124F" w:rsidRDefault="00BA7C63">
      <w:r>
        <w:rPr>
          <w:rFonts w:ascii="Arial" w:eastAsia="Arial" w:hAnsi="Arial" w:cs="Arial"/>
          <w:sz w:val="19"/>
        </w:rPr>
        <w:t>брюшной полости с внутривенным</w:t>
      </w:r>
    </w:p>
    <w:p w:rsidR="00E1124F" w:rsidRDefault="00BA7C63">
      <w:r>
        <w:rPr>
          <w:rFonts w:ascii="Arial" w:eastAsia="Arial" w:hAnsi="Arial" w:cs="Arial"/>
          <w:sz w:val="19"/>
        </w:rPr>
        <w:t>контрастированием</w:t>
      </w:r>
    </w:p>
    <w:p w:rsidR="00E1124F" w:rsidRDefault="00BA7C63">
      <w:pPr>
        <w:tabs>
          <w:tab w:val="center" w:pos="3639"/>
        </w:tabs>
      </w:pPr>
      <w:r>
        <w:rPr>
          <w:rFonts w:ascii="Arial" w:eastAsia="Arial" w:hAnsi="Arial" w:cs="Arial"/>
          <w:sz w:val="19"/>
        </w:rPr>
        <w:t>A06.09.005</w:t>
      </w:r>
      <w:r>
        <w:rPr>
          <w:rFonts w:ascii="Arial" w:eastAsia="Arial" w:hAnsi="Arial" w:cs="Arial"/>
          <w:sz w:val="19"/>
        </w:rPr>
        <w:tab/>
        <w:t>Компьютерная томография органов грудной</w:t>
      </w:r>
    </w:p>
    <w:p w:rsidR="00E1124F" w:rsidRDefault="00BA7C63">
      <w:r>
        <w:rPr>
          <w:rFonts w:ascii="Arial" w:eastAsia="Arial" w:hAnsi="Arial" w:cs="Arial"/>
          <w:sz w:val="19"/>
        </w:rPr>
        <w:t>полости</w:t>
      </w:r>
    </w:p>
    <w:p w:rsidR="00E1124F" w:rsidRDefault="00BA7C63">
      <w:pPr>
        <w:tabs>
          <w:tab w:val="center" w:pos="3494"/>
        </w:tabs>
      </w:pPr>
      <w:r>
        <w:rPr>
          <w:rFonts w:ascii="Arial" w:eastAsia="Arial" w:hAnsi="Arial" w:cs="Arial"/>
          <w:sz w:val="19"/>
        </w:rPr>
        <w:t>A06.14.007</w:t>
      </w:r>
      <w:r>
        <w:rPr>
          <w:rFonts w:ascii="Arial" w:eastAsia="Arial" w:hAnsi="Arial" w:cs="Arial"/>
          <w:sz w:val="19"/>
        </w:rPr>
        <w:tab/>
        <w:t>Ретроградная холангиопанкреатография</w:t>
      </w:r>
    </w:p>
    <w:p w:rsidR="00E1124F" w:rsidRDefault="00BA7C63">
      <w:pPr>
        <w:tabs>
          <w:tab w:val="center" w:pos="3700"/>
        </w:tabs>
      </w:pPr>
      <w:r>
        <w:rPr>
          <w:rFonts w:ascii="Arial" w:eastAsia="Arial" w:hAnsi="Arial" w:cs="Arial"/>
          <w:sz w:val="19"/>
        </w:rPr>
        <w:t>A06.23.004.006</w:t>
      </w:r>
      <w:r>
        <w:rPr>
          <w:rFonts w:ascii="Arial" w:eastAsia="Arial" w:hAnsi="Arial" w:cs="Arial"/>
          <w:sz w:val="19"/>
        </w:rPr>
        <w:tab/>
        <w:t>Компьютерная томография головного мозга с</w:t>
      </w:r>
    </w:p>
    <w:p w:rsidR="00E1124F" w:rsidRDefault="00BA7C63">
      <w:r>
        <w:rPr>
          <w:rFonts w:ascii="Arial" w:eastAsia="Arial" w:hAnsi="Arial" w:cs="Arial"/>
          <w:sz w:val="19"/>
        </w:rPr>
        <w:t>внутривенным контрастированием</w:t>
      </w:r>
    </w:p>
    <w:p w:rsidR="00E1124F" w:rsidRDefault="00BA7C63">
      <w:pPr>
        <w:tabs>
          <w:tab w:val="center" w:pos="3706"/>
        </w:tabs>
      </w:pPr>
      <w:r>
        <w:rPr>
          <w:rFonts w:ascii="Arial" w:eastAsia="Arial" w:hAnsi="Arial" w:cs="Arial"/>
          <w:sz w:val="19"/>
        </w:rPr>
        <w:t>A06.30.005.0</w:t>
      </w:r>
      <w:r>
        <w:rPr>
          <w:rFonts w:ascii="Arial" w:eastAsia="Arial" w:hAnsi="Arial" w:cs="Arial"/>
          <w:sz w:val="19"/>
        </w:rPr>
        <w:t>03</w:t>
      </w:r>
      <w:r>
        <w:rPr>
          <w:rFonts w:ascii="Arial" w:eastAsia="Arial" w:hAnsi="Arial" w:cs="Arial"/>
          <w:sz w:val="19"/>
        </w:rPr>
        <w:tab/>
        <w:t>Компьютерная томография органов брюшной</w:t>
      </w:r>
    </w:p>
    <w:p w:rsidR="00E1124F" w:rsidRDefault="00BA7C63">
      <w:r>
        <w:rPr>
          <w:rFonts w:ascii="Arial" w:eastAsia="Arial" w:hAnsi="Arial" w:cs="Arial"/>
          <w:sz w:val="19"/>
        </w:rPr>
        <w:t>полости с внутривенным болюсным</w:t>
      </w:r>
    </w:p>
    <w:p w:rsidR="00E1124F" w:rsidRDefault="00BA7C63">
      <w:r>
        <w:rPr>
          <w:rFonts w:ascii="Arial" w:eastAsia="Arial" w:hAnsi="Arial" w:cs="Arial"/>
          <w:sz w:val="19"/>
        </w:rPr>
        <w:t>контрастированием</w:t>
      </w:r>
    </w:p>
    <w:p w:rsidR="00E1124F" w:rsidRDefault="00BA7C63">
      <w:pPr>
        <w:tabs>
          <w:tab w:val="center" w:pos="3454"/>
        </w:tabs>
      </w:pPr>
      <w:r>
        <w:rPr>
          <w:rFonts w:ascii="Arial" w:eastAsia="Arial" w:hAnsi="Arial" w:cs="Arial"/>
          <w:sz w:val="19"/>
        </w:rPr>
        <w:t>A07.30.043</w:t>
      </w:r>
      <w:r>
        <w:rPr>
          <w:rFonts w:ascii="Arial" w:eastAsia="Arial" w:hAnsi="Arial" w:cs="Arial"/>
          <w:sz w:val="19"/>
        </w:rPr>
        <w:tab/>
        <w:t>Позитронная эмиссионная томография,</w:t>
      </w:r>
    </w:p>
    <w:p w:rsidR="00E1124F" w:rsidRDefault="00BA7C63">
      <w:r>
        <w:rPr>
          <w:rFonts w:ascii="Arial" w:eastAsia="Arial" w:hAnsi="Arial" w:cs="Arial"/>
          <w:sz w:val="19"/>
        </w:rPr>
        <w:t>совмещенная с компьютерной томографией с</w:t>
      </w:r>
    </w:p>
    <w:p w:rsidR="00E1124F" w:rsidRDefault="00BA7C63">
      <w:r>
        <w:rPr>
          <w:rFonts w:ascii="Arial" w:eastAsia="Arial" w:hAnsi="Arial" w:cs="Arial"/>
          <w:sz w:val="19"/>
        </w:rPr>
        <w:t>туморотропными РФП</w:t>
      </w:r>
    </w:p>
    <w:p w:rsidR="00E1124F" w:rsidRDefault="00BA7C63">
      <w:pPr>
        <w:tabs>
          <w:tab w:val="center" w:pos="3893"/>
        </w:tabs>
      </w:pPr>
      <w:r>
        <w:rPr>
          <w:rFonts w:ascii="Arial" w:eastAsia="Arial" w:hAnsi="Arial" w:cs="Arial"/>
          <w:sz w:val="19"/>
        </w:rPr>
        <w:t>A11.15.001.001</w:t>
      </w:r>
      <w:r>
        <w:rPr>
          <w:rFonts w:ascii="Arial" w:eastAsia="Arial" w:hAnsi="Arial" w:cs="Arial"/>
          <w:sz w:val="19"/>
        </w:rPr>
        <w:tab/>
        <w:t xml:space="preserve">Биопсия поджелудочной железы пункционная </w:t>
      </w:r>
      <w:r>
        <w:rPr>
          <w:rFonts w:ascii="Arial" w:eastAsia="Arial" w:hAnsi="Arial" w:cs="Arial"/>
          <w:sz w:val="19"/>
        </w:rPr>
        <w:t>под</w:t>
      </w:r>
    </w:p>
    <w:p w:rsidR="00E1124F" w:rsidRDefault="00BA7C63">
      <w:r>
        <w:rPr>
          <w:rFonts w:ascii="Arial" w:eastAsia="Arial" w:hAnsi="Arial" w:cs="Arial"/>
          <w:sz w:val="19"/>
        </w:rPr>
        <w:t>контролем ультразвукового исследования</w:t>
      </w:r>
    </w:p>
    <w:p w:rsidR="00E1124F" w:rsidRDefault="00E1124F">
      <w:pPr>
        <w:sectPr w:rsidR="00E1124F">
          <w:headerReference w:type="even" r:id="rId81"/>
          <w:headerReference w:type="default" r:id="rId82"/>
          <w:footerReference w:type="even" r:id="rId83"/>
          <w:footerReference w:type="default" r:id="rId84"/>
          <w:headerReference w:type="first" r:id="rId85"/>
          <w:footerReference w:type="first" r:id="rId86"/>
          <w:pgSz w:w="11918" w:h="16858"/>
          <w:pgMar w:top="1268" w:right="443" w:bottom="1411" w:left="450" w:header="288" w:footer="283" w:gutter="0"/>
          <w:cols w:space="720"/>
        </w:sectPr>
      </w:pPr>
    </w:p>
    <w:p w:rsidR="00E1124F" w:rsidRDefault="00BA7C63">
      <w:pPr>
        <w:tabs>
          <w:tab w:val="center" w:pos="1094"/>
          <w:tab w:val="center" w:pos="3279"/>
        </w:tabs>
        <w:spacing w:after="301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46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286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331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spacing w:after="54" w:line="264" w:lineRule="auto"/>
        <w:ind w:left="10" w:hanging="10"/>
      </w:pPr>
      <w:r>
        <w:rPr>
          <w:rFonts w:ascii="Arial" w:eastAsia="Arial" w:hAnsi="Arial" w:cs="Arial"/>
          <w:sz w:val="19"/>
        </w:rPr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частоты предоставления показатель кратности применения</w:t>
      </w:r>
    </w:p>
    <w:p w:rsidR="00E1124F" w:rsidRDefault="00BA7C63">
      <w:pPr>
        <w:tabs>
          <w:tab w:val="center" w:pos="1094"/>
          <w:tab w:val="center" w:pos="3279"/>
        </w:tabs>
        <w:spacing w:after="47" w:line="264" w:lineRule="auto"/>
      </w:pPr>
      <w:r>
        <w:tab/>
      </w:r>
      <w:r>
        <w:rPr>
          <w:rFonts w:ascii="Arial" w:eastAsia="Arial" w:hAnsi="Arial" w:cs="Arial"/>
          <w:sz w:val="19"/>
        </w:rPr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47" w:line="264" w:lineRule="auto"/>
      </w:pPr>
      <w:r>
        <w:tab/>
      </w:r>
      <w:r>
        <w:rPr>
          <w:rFonts w:ascii="Arial" w:eastAsia="Arial" w:hAnsi="Arial" w:cs="Arial"/>
          <w:sz w:val="19"/>
        </w:rPr>
        <w:t>0,49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302" w:line="264" w:lineRule="auto"/>
      </w:pPr>
      <w:r>
        <w:tab/>
      </w:r>
      <w:r>
        <w:rPr>
          <w:rFonts w:ascii="Arial" w:eastAsia="Arial" w:hAnsi="Arial" w:cs="Arial"/>
          <w:sz w:val="19"/>
        </w:rPr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287" w:line="264" w:lineRule="auto"/>
      </w:pPr>
      <w:r>
        <w:tab/>
      </w:r>
      <w:r>
        <w:rPr>
          <w:rFonts w:ascii="Arial" w:eastAsia="Arial" w:hAnsi="Arial" w:cs="Arial"/>
          <w:sz w:val="19"/>
        </w:rPr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301" w:line="265" w:lineRule="auto"/>
      </w:pPr>
      <w:r>
        <w:tab/>
      </w:r>
      <w:r>
        <w:rPr>
          <w:rFonts w:ascii="Arial" w:eastAsia="Arial" w:hAnsi="Arial" w:cs="Arial"/>
          <w:sz w:val="19"/>
        </w:rPr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47" w:line="264" w:lineRule="auto"/>
      </w:pPr>
      <w:r>
        <w:tab/>
      </w:r>
      <w:r>
        <w:rPr>
          <w:rFonts w:ascii="Arial" w:eastAsia="Arial" w:hAnsi="Arial" w:cs="Arial"/>
          <w:sz w:val="19"/>
        </w:rPr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47" w:line="264" w:lineRule="auto"/>
      </w:pPr>
      <w:r>
        <w:tab/>
      </w:r>
      <w:r>
        <w:rPr>
          <w:rFonts w:ascii="Arial" w:eastAsia="Arial" w:hAnsi="Arial" w:cs="Arial"/>
          <w:sz w:val="19"/>
        </w:rPr>
        <w:t>0,74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302" w:line="264" w:lineRule="auto"/>
      </w:pPr>
      <w:r>
        <w:tab/>
      </w:r>
      <w:r>
        <w:rPr>
          <w:rFonts w:ascii="Arial" w:eastAsia="Arial" w:hAnsi="Arial" w:cs="Arial"/>
          <w:sz w:val="19"/>
        </w:rPr>
        <w:t>0,15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527" w:line="264" w:lineRule="auto"/>
      </w:pPr>
      <w:r>
        <w:tab/>
      </w:r>
      <w:r>
        <w:rPr>
          <w:rFonts w:ascii="Arial" w:eastAsia="Arial" w:hAnsi="Arial" w:cs="Arial"/>
          <w:sz w:val="19"/>
        </w:rPr>
        <w:t>0,74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302" w:line="264" w:lineRule="auto"/>
      </w:pPr>
      <w:r>
        <w:tab/>
      </w:r>
      <w:r>
        <w:rPr>
          <w:rFonts w:ascii="Arial" w:eastAsia="Arial" w:hAnsi="Arial" w:cs="Arial"/>
          <w:sz w:val="19"/>
        </w:rPr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46" w:line="265" w:lineRule="auto"/>
      </w:pPr>
      <w:r>
        <w:tab/>
      </w:r>
      <w:r>
        <w:rPr>
          <w:rFonts w:ascii="Arial" w:eastAsia="Arial" w:hAnsi="Arial" w:cs="Arial"/>
          <w:sz w:val="19"/>
        </w:rPr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302" w:line="264" w:lineRule="auto"/>
      </w:pPr>
      <w:r>
        <w:tab/>
      </w:r>
      <w:r>
        <w:rPr>
          <w:rFonts w:ascii="Arial" w:eastAsia="Arial" w:hAnsi="Arial" w:cs="Arial"/>
          <w:sz w:val="19"/>
        </w:rPr>
        <w:t>0,15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527" w:line="264" w:lineRule="auto"/>
      </w:pPr>
      <w:r>
        <w:tab/>
      </w:r>
      <w:r>
        <w:rPr>
          <w:rFonts w:ascii="Arial" w:eastAsia="Arial" w:hAnsi="Arial" w:cs="Arial"/>
          <w:sz w:val="19"/>
        </w:rPr>
        <w:t>0,99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541" w:line="265" w:lineRule="auto"/>
      </w:pPr>
      <w:r>
        <w:tab/>
      </w:r>
      <w:r>
        <w:rPr>
          <w:rFonts w:ascii="Arial" w:eastAsia="Arial" w:hAnsi="Arial" w:cs="Arial"/>
          <w:sz w:val="19"/>
        </w:rPr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pPr>
        <w:tabs>
          <w:tab w:val="center" w:pos="1094"/>
          <w:tab w:val="center" w:pos="3279"/>
        </w:tabs>
        <w:spacing w:after="46" w:line="265" w:lineRule="auto"/>
      </w:pPr>
      <w:r>
        <w:tab/>
      </w:r>
      <w:r>
        <w:rPr>
          <w:rFonts w:ascii="Arial" w:eastAsia="Arial" w:hAnsi="Arial" w:cs="Arial"/>
          <w:sz w:val="19"/>
        </w:rPr>
        <w:t>0,2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E1124F">
      <w:pPr>
        <w:sectPr w:rsidR="00E1124F">
          <w:type w:val="continuous"/>
          <w:pgSz w:w="11918" w:h="16858"/>
          <w:pgMar w:top="1268" w:right="947" w:bottom="1993" w:left="6750" w:header="720" w:footer="720" w:gutter="0"/>
          <w:cols w:space="720"/>
        </w:sectPr>
      </w:pPr>
    </w:p>
    <w:p w:rsidR="00E1124F" w:rsidRDefault="00BA7C63">
      <w:pPr>
        <w:pStyle w:val="Heading1"/>
        <w:spacing w:after="189" w:line="259" w:lineRule="auto"/>
        <w:ind w:left="246"/>
        <w:jc w:val="left"/>
      </w:pPr>
      <w:r>
        <w:t>2. МЕДИЦИНСКИЕ УСЛУГИ ДЛЯ ЛЕЧЕНИЯ ЗАБОЛЕВАНИЯ, СОСТОЯНИЯ И КОНТРОЛЯ ЗА ЛЕЧЕНИЕМ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E1124F" w:rsidRDefault="00BA7C63">
      <w:pPr>
        <w:tabs>
          <w:tab w:val="center" w:pos="3991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778"/>
          <w:tab w:val="center" w:pos="7527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pPr>
        <w:tabs>
          <w:tab w:val="center" w:pos="7528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1124F" w:rsidRDefault="00BA7C63">
      <w:pPr>
        <w:tabs>
          <w:tab w:val="center" w:pos="3648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врачом-анестезиологом-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2</w:t>
      </w:r>
    </w:p>
    <w:p w:rsidR="00E1124F" w:rsidRDefault="00BA7C63">
      <w:r>
        <w:rPr>
          <w:rFonts w:ascii="Arial" w:eastAsia="Arial" w:hAnsi="Arial" w:cs="Arial"/>
          <w:sz w:val="19"/>
        </w:rPr>
        <w:t>реаниматологом</w:t>
      </w:r>
    </w:p>
    <w:p w:rsidR="00E1124F" w:rsidRDefault="00BA7C63">
      <w:pPr>
        <w:tabs>
          <w:tab w:val="center" w:pos="3589"/>
          <w:tab w:val="center" w:pos="7528"/>
          <w:tab w:val="center" w:pos="9612"/>
        </w:tabs>
      </w:pPr>
      <w:r>
        <w:rPr>
          <w:rFonts w:ascii="Arial" w:eastAsia="Arial" w:hAnsi="Arial" w:cs="Arial"/>
          <w:sz w:val="19"/>
        </w:rPr>
        <w:t>B01.027.002</w:t>
      </w:r>
      <w:r>
        <w:rPr>
          <w:rFonts w:ascii="Arial" w:eastAsia="Arial" w:hAnsi="Arial" w:cs="Arial"/>
          <w:sz w:val="19"/>
        </w:rPr>
        <w:tab/>
        <w:t>Прием (осмотр, консу</w:t>
      </w:r>
      <w:r>
        <w:rPr>
          <w:rFonts w:ascii="Arial" w:eastAsia="Arial" w:hAnsi="Arial" w:cs="Arial"/>
          <w:sz w:val="19"/>
        </w:rPr>
        <w:t>льтация) врача-онколога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E1124F" w:rsidRDefault="00BA7C63">
      <w:r>
        <w:rPr>
          <w:rFonts w:ascii="Arial" w:eastAsia="Arial" w:hAnsi="Arial" w:cs="Arial"/>
          <w:sz w:val="19"/>
        </w:rPr>
        <w:t>повторный</w:t>
      </w:r>
    </w:p>
    <w:p w:rsidR="00E1124F" w:rsidRDefault="00BA7C63">
      <w:pPr>
        <w:tabs>
          <w:tab w:val="center" w:pos="3989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B01.027.003</w:t>
      </w:r>
      <w:r>
        <w:rPr>
          <w:rFonts w:ascii="Arial" w:eastAsia="Arial" w:hAnsi="Arial" w:cs="Arial"/>
          <w:sz w:val="19"/>
        </w:rPr>
        <w:tab/>
        <w:t>Ежедневный осмотр врачом-онкологом с наблюдением</w:t>
      </w:r>
      <w:r>
        <w:rPr>
          <w:rFonts w:ascii="Arial" w:eastAsia="Arial" w:hAnsi="Arial" w:cs="Arial"/>
          <w:sz w:val="19"/>
        </w:rPr>
        <w:tab/>
        <w:t>0,83</w:t>
      </w:r>
      <w:r>
        <w:rPr>
          <w:rFonts w:ascii="Arial" w:eastAsia="Arial" w:hAnsi="Arial" w:cs="Arial"/>
          <w:sz w:val="19"/>
        </w:rPr>
        <w:tab/>
        <w:t>35</w:t>
      </w:r>
    </w:p>
    <w:p w:rsidR="00E1124F" w:rsidRDefault="00BA7C63">
      <w:r>
        <w:rPr>
          <w:rFonts w:ascii="Arial" w:eastAsia="Arial" w:hAnsi="Arial" w:cs="Arial"/>
          <w:sz w:val="19"/>
        </w:rPr>
        <w:t>и уходом среднего и младшего медицинского</w:t>
      </w:r>
    </w:p>
    <w:p w:rsidR="00E1124F" w:rsidRDefault="00BA7C63">
      <w:r>
        <w:rPr>
          <w:rFonts w:ascii="Arial" w:eastAsia="Arial" w:hAnsi="Arial" w:cs="Arial"/>
          <w:sz w:val="19"/>
        </w:rPr>
        <w:t>персонала в отделении стационара</w:t>
      </w:r>
    </w:p>
    <w:p w:rsidR="00E1124F" w:rsidRDefault="00BA7C63">
      <w:pPr>
        <w:tabs>
          <w:tab w:val="center" w:pos="3675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B01.038.005</w:t>
      </w:r>
      <w:r>
        <w:rPr>
          <w:rFonts w:ascii="Arial" w:eastAsia="Arial" w:hAnsi="Arial" w:cs="Arial"/>
          <w:sz w:val="19"/>
        </w:rPr>
        <w:tab/>
        <w:t>Ежедневный осмотр врачом-радиотерапевтом с</w:t>
      </w:r>
      <w:r>
        <w:rPr>
          <w:rFonts w:ascii="Arial" w:eastAsia="Arial" w:hAnsi="Arial" w:cs="Arial"/>
          <w:sz w:val="19"/>
        </w:rPr>
        <w:tab/>
        <w:t>0,55</w:t>
      </w:r>
      <w:r>
        <w:rPr>
          <w:rFonts w:ascii="Arial" w:eastAsia="Arial" w:hAnsi="Arial" w:cs="Arial"/>
          <w:sz w:val="19"/>
        </w:rPr>
        <w:tab/>
        <w:t>12</w:t>
      </w:r>
    </w:p>
    <w:p w:rsidR="00E1124F" w:rsidRDefault="00BA7C63">
      <w:r>
        <w:rPr>
          <w:rFonts w:ascii="Arial" w:eastAsia="Arial" w:hAnsi="Arial" w:cs="Arial"/>
          <w:sz w:val="19"/>
        </w:rPr>
        <w:t>наблюдением</w:t>
      </w:r>
      <w:r>
        <w:rPr>
          <w:rFonts w:ascii="Arial" w:eastAsia="Arial" w:hAnsi="Arial" w:cs="Arial"/>
          <w:sz w:val="19"/>
        </w:rPr>
        <w:t xml:space="preserve"> и уходом среднего и младшего</w:t>
      </w:r>
    </w:p>
    <w:p w:rsidR="00E1124F" w:rsidRDefault="00BA7C63">
      <w:pPr>
        <w:spacing w:after="2" w:line="264" w:lineRule="auto"/>
        <w:ind w:right="4767" w:firstLine="1555"/>
      </w:pPr>
      <w:r>
        <w:rPr>
          <w:rFonts w:ascii="Arial" w:eastAsia="Arial" w:hAnsi="Arial" w:cs="Arial"/>
          <w:sz w:val="19"/>
        </w:rPr>
        <w:t>медицинского персонала в отделении стационара 2.2. Лабораторные методы исследования</w:t>
      </w:r>
    </w:p>
    <w:p w:rsidR="00E1124F" w:rsidRDefault="00BA7C63">
      <w:pPr>
        <w:tabs>
          <w:tab w:val="center" w:pos="3991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778"/>
          <w:tab w:val="center" w:pos="7527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pPr>
        <w:tabs>
          <w:tab w:val="center" w:pos="7528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1124F" w:rsidRDefault="00BA7C63">
      <w:pPr>
        <w:tabs>
          <w:tab w:val="center" w:pos="3876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A08.15.001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(операционного) материала поджелудочной железы</w:t>
      </w:r>
    </w:p>
    <w:p w:rsidR="00E1124F" w:rsidRDefault="00BA7C63">
      <w:pPr>
        <w:tabs>
          <w:tab w:val="center" w:pos="3876"/>
          <w:tab w:val="center" w:pos="7528"/>
          <w:tab w:val="center" w:pos="9612"/>
        </w:tabs>
      </w:pPr>
      <w:r>
        <w:rPr>
          <w:rFonts w:ascii="Arial" w:eastAsia="Arial" w:hAnsi="Arial" w:cs="Arial"/>
          <w:sz w:val="19"/>
        </w:rPr>
        <w:t>A08.30.013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0,029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(операционного) материала с применением</w:t>
      </w:r>
    </w:p>
    <w:p w:rsidR="00E1124F" w:rsidRDefault="00BA7C63">
      <w:r>
        <w:rPr>
          <w:rFonts w:ascii="Arial" w:eastAsia="Arial" w:hAnsi="Arial" w:cs="Arial"/>
          <w:sz w:val="19"/>
        </w:rPr>
        <w:t>иммуногист</w:t>
      </w:r>
      <w:r>
        <w:rPr>
          <w:rFonts w:ascii="Arial" w:eastAsia="Arial" w:hAnsi="Arial" w:cs="Arial"/>
          <w:sz w:val="19"/>
        </w:rPr>
        <w:t>охимических методов</w:t>
      </w:r>
    </w:p>
    <w:p w:rsidR="00E1124F" w:rsidRDefault="00BA7C63">
      <w:pPr>
        <w:tabs>
          <w:tab w:val="center" w:pos="3680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A09.05.195</w:t>
      </w:r>
      <w:r>
        <w:rPr>
          <w:rFonts w:ascii="Arial" w:eastAsia="Arial" w:hAnsi="Arial" w:cs="Arial"/>
          <w:sz w:val="19"/>
        </w:rPr>
        <w:tab/>
        <w:t>Исследование уровня ракового эмбрионального</w:t>
      </w:r>
      <w:r>
        <w:rPr>
          <w:rFonts w:ascii="Arial" w:eastAsia="Arial" w:hAnsi="Arial" w:cs="Arial"/>
          <w:sz w:val="19"/>
        </w:rPr>
        <w:tab/>
        <w:t>0,68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антигена в крови</w:t>
      </w:r>
    </w:p>
    <w:p w:rsidR="00E1124F" w:rsidRDefault="00BA7C63">
      <w:pPr>
        <w:tabs>
          <w:tab w:val="center" w:pos="3960"/>
          <w:tab w:val="center" w:pos="7528"/>
          <w:tab w:val="center" w:pos="9612"/>
        </w:tabs>
      </w:pPr>
      <w:r>
        <w:rPr>
          <w:rFonts w:ascii="Arial" w:eastAsia="Arial" w:hAnsi="Arial" w:cs="Arial"/>
          <w:sz w:val="19"/>
        </w:rPr>
        <w:t>A09.05.201</w:t>
      </w:r>
      <w:r>
        <w:rPr>
          <w:rFonts w:ascii="Arial" w:eastAsia="Arial" w:hAnsi="Arial" w:cs="Arial"/>
          <w:sz w:val="19"/>
        </w:rPr>
        <w:tab/>
        <w:t>Исследование уровня антигена аденогенных раков СА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5</w:t>
      </w:r>
    </w:p>
    <w:p w:rsidR="00E1124F" w:rsidRDefault="00BA7C63">
      <w:r>
        <w:rPr>
          <w:rFonts w:ascii="Arial" w:eastAsia="Arial" w:hAnsi="Arial" w:cs="Arial"/>
          <w:sz w:val="19"/>
        </w:rPr>
        <w:t>19-9 в крови</w:t>
      </w:r>
    </w:p>
    <w:p w:rsidR="00E1124F" w:rsidRDefault="00BA7C63">
      <w:pPr>
        <w:tabs>
          <w:tab w:val="center" w:pos="3801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A27.30.001</w:t>
      </w:r>
      <w:r>
        <w:rPr>
          <w:rFonts w:ascii="Arial" w:eastAsia="Arial" w:hAnsi="Arial" w:cs="Arial"/>
          <w:sz w:val="19"/>
        </w:rPr>
        <w:tab/>
        <w:t>Определение микросателлитной нестабильности в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биопсийном (опе</w:t>
      </w:r>
      <w:r>
        <w:rPr>
          <w:rFonts w:ascii="Arial" w:eastAsia="Arial" w:hAnsi="Arial" w:cs="Arial"/>
          <w:sz w:val="19"/>
        </w:rPr>
        <w:t>рационном) материале методом ПЦР</w:t>
      </w:r>
    </w:p>
    <w:p w:rsidR="00E1124F" w:rsidRDefault="00BA7C63">
      <w:pPr>
        <w:tabs>
          <w:tab w:val="center" w:pos="3696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</w:t>
      </w:r>
      <w:r>
        <w:rPr>
          <w:rFonts w:ascii="Arial" w:eastAsia="Arial" w:hAnsi="Arial" w:cs="Arial"/>
          <w:sz w:val="19"/>
        </w:rPr>
        <w:tab/>
        <w:t>0,98</w:t>
      </w:r>
      <w:r>
        <w:rPr>
          <w:rFonts w:ascii="Arial" w:eastAsia="Arial" w:hAnsi="Arial" w:cs="Arial"/>
          <w:sz w:val="19"/>
        </w:rPr>
        <w:tab/>
        <w:t>8</w:t>
      </w:r>
    </w:p>
    <w:p w:rsidR="00E1124F" w:rsidRDefault="00BA7C63">
      <w:r>
        <w:rPr>
          <w:rFonts w:ascii="Arial" w:eastAsia="Arial" w:hAnsi="Arial" w:cs="Arial"/>
          <w:sz w:val="19"/>
        </w:rPr>
        <w:t>системы гемостаза)</w:t>
      </w:r>
    </w:p>
    <w:p w:rsidR="00E1124F" w:rsidRDefault="00BA7C63">
      <w:pPr>
        <w:tabs>
          <w:tab w:val="center" w:pos="3705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  <w:t>0,98</w:t>
      </w:r>
      <w:r>
        <w:rPr>
          <w:rFonts w:ascii="Arial" w:eastAsia="Arial" w:hAnsi="Arial" w:cs="Arial"/>
          <w:sz w:val="19"/>
        </w:rPr>
        <w:tab/>
        <w:t>15</w:t>
      </w:r>
    </w:p>
    <w:p w:rsidR="00E1124F" w:rsidRDefault="00BA7C63">
      <w:pPr>
        <w:tabs>
          <w:tab w:val="center" w:pos="3846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0,98</w:t>
      </w:r>
      <w:r>
        <w:rPr>
          <w:rFonts w:ascii="Arial" w:eastAsia="Arial" w:hAnsi="Arial" w:cs="Arial"/>
          <w:sz w:val="19"/>
        </w:rPr>
        <w:tab/>
        <w:t>15</w:t>
      </w:r>
    </w:p>
    <w:p w:rsidR="00E1124F" w:rsidRDefault="00BA7C63">
      <w:pPr>
        <w:tabs>
          <w:tab w:val="center" w:pos="3087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B03.016.0</w:t>
      </w:r>
      <w:r>
        <w:rPr>
          <w:rFonts w:ascii="Arial" w:eastAsia="Arial" w:hAnsi="Arial" w:cs="Arial"/>
          <w:sz w:val="19"/>
        </w:rPr>
        <w:t>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0,98</w:t>
      </w:r>
      <w:r>
        <w:rPr>
          <w:rFonts w:ascii="Arial" w:eastAsia="Arial" w:hAnsi="Arial" w:cs="Arial"/>
          <w:sz w:val="19"/>
        </w:rPr>
        <w:tab/>
        <w:t>15</w:t>
      </w:r>
    </w:p>
    <w:p w:rsidR="00E1124F" w:rsidRDefault="00BA7C63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E1124F" w:rsidRDefault="00BA7C63">
      <w:pPr>
        <w:tabs>
          <w:tab w:val="center" w:pos="3991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778"/>
          <w:tab w:val="center" w:pos="7527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pPr>
        <w:tabs>
          <w:tab w:val="center" w:pos="7528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1124F" w:rsidRDefault="00BA7C63">
      <w:pPr>
        <w:tabs>
          <w:tab w:val="center" w:pos="3692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брюшной</w:t>
      </w:r>
      <w:r>
        <w:rPr>
          <w:rFonts w:ascii="Arial" w:eastAsia="Arial" w:hAnsi="Arial" w:cs="Arial"/>
          <w:sz w:val="19"/>
        </w:rPr>
        <w:tab/>
        <w:t>0,44</w:t>
      </w:r>
      <w:r>
        <w:rPr>
          <w:rFonts w:ascii="Arial" w:eastAsia="Arial" w:hAnsi="Arial" w:cs="Arial"/>
          <w:sz w:val="19"/>
        </w:rPr>
        <w:tab/>
        <w:t>5</w:t>
      </w:r>
    </w:p>
    <w:p w:rsidR="00E1124F" w:rsidRDefault="00BA7C63">
      <w:r>
        <w:rPr>
          <w:rFonts w:ascii="Arial" w:eastAsia="Arial" w:hAnsi="Arial" w:cs="Arial"/>
          <w:sz w:val="19"/>
        </w:rPr>
        <w:t>полости (комплексное)</w:t>
      </w:r>
    </w:p>
    <w:p w:rsidR="00E1124F" w:rsidRDefault="00BA7C63">
      <w:pPr>
        <w:tabs>
          <w:tab w:val="center" w:pos="3555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A04.30.003</w:t>
      </w:r>
      <w:r>
        <w:rPr>
          <w:rFonts w:ascii="Arial" w:eastAsia="Arial" w:hAnsi="Arial" w:cs="Arial"/>
          <w:sz w:val="19"/>
        </w:rPr>
        <w:tab/>
        <w:t>Ультразвуковое исследование забрюшинного</w:t>
      </w:r>
      <w:r>
        <w:rPr>
          <w:rFonts w:ascii="Arial" w:eastAsia="Arial" w:hAnsi="Arial" w:cs="Arial"/>
          <w:sz w:val="19"/>
        </w:rPr>
        <w:tab/>
        <w:t>0,44</w:t>
      </w:r>
      <w:r>
        <w:rPr>
          <w:rFonts w:ascii="Arial" w:eastAsia="Arial" w:hAnsi="Arial" w:cs="Arial"/>
          <w:sz w:val="19"/>
        </w:rPr>
        <w:tab/>
        <w:t>5</w:t>
      </w:r>
    </w:p>
    <w:p w:rsidR="00E1124F" w:rsidRDefault="00BA7C63">
      <w:r>
        <w:rPr>
          <w:rFonts w:ascii="Arial" w:eastAsia="Arial" w:hAnsi="Arial" w:cs="Arial"/>
          <w:sz w:val="19"/>
        </w:rPr>
        <w:t>пространства</w:t>
      </w:r>
    </w:p>
    <w:p w:rsidR="00E1124F" w:rsidRDefault="00BA7C63">
      <w:pPr>
        <w:tabs>
          <w:tab w:val="center" w:pos="3807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A04.30.010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малого таза</w:t>
      </w:r>
      <w:r>
        <w:rPr>
          <w:rFonts w:ascii="Arial" w:eastAsia="Arial" w:hAnsi="Arial" w:cs="Arial"/>
          <w:sz w:val="19"/>
        </w:rPr>
        <w:tab/>
        <w:t>0,22</w:t>
      </w:r>
      <w:r>
        <w:rPr>
          <w:rFonts w:ascii="Arial" w:eastAsia="Arial" w:hAnsi="Arial" w:cs="Arial"/>
          <w:sz w:val="19"/>
        </w:rPr>
        <w:tab/>
        <w:t>5</w:t>
      </w:r>
    </w:p>
    <w:p w:rsidR="00E1124F" w:rsidRDefault="00BA7C63">
      <w:r>
        <w:rPr>
          <w:rFonts w:ascii="Arial" w:eastAsia="Arial" w:hAnsi="Arial" w:cs="Arial"/>
          <w:sz w:val="19"/>
        </w:rPr>
        <w:t>(комплексное)</w:t>
      </w:r>
    </w:p>
    <w:p w:rsidR="00E1124F" w:rsidRDefault="00BA7C63">
      <w:pPr>
        <w:tabs>
          <w:tab w:val="center" w:pos="3124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</w:t>
      </w:r>
      <w:r>
        <w:rPr>
          <w:rFonts w:ascii="Arial" w:eastAsia="Arial" w:hAnsi="Arial" w:cs="Arial"/>
          <w:sz w:val="19"/>
        </w:rPr>
        <w:t>ия электрокардиограммы</w:t>
      </w:r>
      <w:r>
        <w:rPr>
          <w:rFonts w:ascii="Arial" w:eastAsia="Arial" w:hAnsi="Arial" w:cs="Arial"/>
          <w:sz w:val="19"/>
        </w:rPr>
        <w:tab/>
        <w:t>0,98</w:t>
      </w:r>
      <w:r>
        <w:rPr>
          <w:rFonts w:ascii="Arial" w:eastAsia="Arial" w:hAnsi="Arial" w:cs="Arial"/>
          <w:sz w:val="19"/>
        </w:rPr>
        <w:tab/>
        <w:t>8</w:t>
      </w:r>
    </w:p>
    <w:p w:rsidR="00E1124F" w:rsidRDefault="00BA7C63">
      <w:pPr>
        <w:tabs>
          <w:tab w:val="center" w:pos="3943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A06.30.005.003</w:t>
      </w:r>
      <w:r>
        <w:rPr>
          <w:rFonts w:ascii="Arial" w:eastAsia="Arial" w:hAnsi="Arial" w:cs="Arial"/>
          <w:sz w:val="19"/>
        </w:rPr>
        <w:tab/>
        <w:t>Компьютерная томография органов брюшной полости</w:t>
      </w:r>
      <w:r>
        <w:rPr>
          <w:rFonts w:ascii="Arial" w:eastAsia="Arial" w:hAnsi="Arial" w:cs="Arial"/>
          <w:sz w:val="19"/>
        </w:rPr>
        <w:tab/>
        <w:t>0,88</w:t>
      </w:r>
      <w:r>
        <w:rPr>
          <w:rFonts w:ascii="Arial" w:eastAsia="Arial" w:hAnsi="Arial" w:cs="Arial"/>
          <w:sz w:val="19"/>
        </w:rPr>
        <w:tab/>
        <w:t>5</w:t>
      </w:r>
    </w:p>
    <w:p w:rsidR="00E1124F" w:rsidRDefault="00BA7C63">
      <w:r>
        <w:rPr>
          <w:rFonts w:ascii="Arial" w:eastAsia="Arial" w:hAnsi="Arial" w:cs="Arial"/>
          <w:sz w:val="19"/>
        </w:rPr>
        <w:t>с внутривенным болюсным контрастированием</w:t>
      </w:r>
    </w:p>
    <w:p w:rsidR="00E1124F" w:rsidRDefault="00BA7C63">
      <w:pPr>
        <w:spacing w:after="2" w:line="264" w:lineRule="auto"/>
        <w:ind w:left="10" w:right="258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</w:t>
      </w:r>
      <w:r>
        <w:rPr>
          <w:rFonts w:ascii="Arial" w:eastAsia="Arial" w:hAnsi="Arial" w:cs="Arial"/>
          <w:sz w:val="19"/>
        </w:rPr>
        <w:t>и реаниматологического сопровождения</w:t>
      </w:r>
    </w:p>
    <w:p w:rsidR="00E1124F" w:rsidRDefault="00BA7C63">
      <w:pPr>
        <w:tabs>
          <w:tab w:val="center" w:pos="3991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778"/>
          <w:tab w:val="center" w:pos="7527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pPr>
        <w:tabs>
          <w:tab w:val="center" w:pos="7528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1124F" w:rsidRDefault="00BA7C63">
      <w:pPr>
        <w:tabs>
          <w:tab w:val="center" w:pos="3684"/>
          <w:tab w:val="center" w:pos="7528"/>
          <w:tab w:val="center" w:pos="9612"/>
        </w:tabs>
      </w:pPr>
      <w:r>
        <w:rPr>
          <w:rFonts w:ascii="Arial" w:eastAsia="Arial" w:hAnsi="Arial" w:cs="Arial"/>
          <w:sz w:val="19"/>
        </w:rPr>
        <w:t>A16.15.009.002</w:t>
      </w:r>
      <w:r>
        <w:rPr>
          <w:rFonts w:ascii="Arial" w:eastAsia="Arial" w:hAnsi="Arial" w:cs="Arial"/>
          <w:sz w:val="19"/>
        </w:rPr>
        <w:tab/>
        <w:t>Дистальная резекция поджелудочной железы со</w:t>
      </w:r>
      <w:r>
        <w:rPr>
          <w:rFonts w:ascii="Arial" w:eastAsia="Arial" w:hAnsi="Arial" w:cs="Arial"/>
          <w:sz w:val="19"/>
        </w:rPr>
        <w:tab/>
        <w:t>0,029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сплен</w:t>
      </w:r>
      <w:r>
        <w:rPr>
          <w:rFonts w:ascii="Arial" w:eastAsia="Arial" w:hAnsi="Arial" w:cs="Arial"/>
          <w:sz w:val="19"/>
        </w:rPr>
        <w:t>эктомией</w:t>
      </w:r>
    </w:p>
    <w:p w:rsidR="00E1124F" w:rsidRDefault="00BA7C63">
      <w:pPr>
        <w:tabs>
          <w:tab w:val="center" w:pos="3614"/>
          <w:tab w:val="center" w:pos="7528"/>
          <w:tab w:val="center" w:pos="9612"/>
        </w:tabs>
      </w:pPr>
      <w:r>
        <w:rPr>
          <w:rFonts w:ascii="Arial" w:eastAsia="Arial" w:hAnsi="Arial" w:cs="Arial"/>
          <w:sz w:val="19"/>
        </w:rPr>
        <w:t>A16.15.010.001</w:t>
      </w:r>
      <w:r>
        <w:rPr>
          <w:rFonts w:ascii="Arial" w:eastAsia="Arial" w:hAnsi="Arial" w:cs="Arial"/>
          <w:sz w:val="19"/>
        </w:rPr>
        <w:tab/>
        <w:t>Панкреатодуоденальная резекция с резекцией</w:t>
      </w:r>
      <w:r>
        <w:rPr>
          <w:rFonts w:ascii="Arial" w:eastAsia="Arial" w:hAnsi="Arial" w:cs="Arial"/>
          <w:sz w:val="19"/>
        </w:rPr>
        <w:tab/>
        <w:t>0,11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желудка</w:t>
      </w:r>
    </w:p>
    <w:p w:rsidR="00E1124F" w:rsidRDefault="00BA7C63">
      <w:pPr>
        <w:tabs>
          <w:tab w:val="center" w:pos="3153"/>
          <w:tab w:val="center" w:pos="7528"/>
          <w:tab w:val="center" w:pos="9612"/>
        </w:tabs>
      </w:pPr>
      <w:r>
        <w:rPr>
          <w:rFonts w:ascii="Arial" w:eastAsia="Arial" w:hAnsi="Arial" w:cs="Arial"/>
          <w:sz w:val="19"/>
        </w:rPr>
        <w:t>A16.15.011</w:t>
      </w:r>
      <w:r>
        <w:rPr>
          <w:rFonts w:ascii="Arial" w:eastAsia="Arial" w:hAnsi="Arial" w:cs="Arial"/>
          <w:sz w:val="19"/>
        </w:rPr>
        <w:tab/>
        <w:t>Тотальная дуоденопанкреатэктомия</w:t>
      </w:r>
      <w:r>
        <w:rPr>
          <w:rFonts w:ascii="Arial" w:eastAsia="Arial" w:hAnsi="Arial" w:cs="Arial"/>
          <w:sz w:val="19"/>
        </w:rPr>
        <w:tab/>
        <w:t>0,0072</w:t>
      </w:r>
      <w:r>
        <w:rPr>
          <w:rFonts w:ascii="Arial" w:eastAsia="Arial" w:hAnsi="Arial" w:cs="Arial"/>
          <w:sz w:val="19"/>
        </w:rPr>
        <w:tab/>
        <w:t>1</w:t>
      </w:r>
    </w:p>
    <w:p w:rsidR="00E1124F" w:rsidRDefault="00BA7C63"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p w:rsidR="00E1124F" w:rsidRDefault="00BA7C63">
      <w:pPr>
        <w:tabs>
          <w:tab w:val="center" w:pos="3991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778"/>
          <w:tab w:val="center" w:pos="7527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pPr>
        <w:tabs>
          <w:tab w:val="center" w:pos="7528"/>
          <w:tab w:val="center" w:pos="9612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1124F" w:rsidRDefault="00BA7C63">
      <w:pPr>
        <w:tabs>
          <w:tab w:val="center" w:pos="3577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A07.30.009</w:t>
      </w:r>
      <w:r>
        <w:rPr>
          <w:rFonts w:ascii="Arial" w:eastAsia="Arial" w:hAnsi="Arial" w:cs="Arial"/>
          <w:sz w:val="19"/>
        </w:rPr>
        <w:tab/>
        <w:t>Конформная дистанционная лучевая терапия</w:t>
      </w:r>
      <w:r>
        <w:rPr>
          <w:rFonts w:ascii="Arial" w:eastAsia="Arial" w:hAnsi="Arial" w:cs="Arial"/>
          <w:sz w:val="19"/>
        </w:rPr>
        <w:tab/>
        <w:t>0,14</w:t>
      </w:r>
      <w:r>
        <w:rPr>
          <w:rFonts w:ascii="Arial" w:eastAsia="Arial" w:hAnsi="Arial" w:cs="Arial"/>
          <w:sz w:val="19"/>
        </w:rPr>
        <w:tab/>
        <w:t>19</w:t>
      </w:r>
    </w:p>
    <w:p w:rsidR="00E1124F" w:rsidRDefault="00BA7C63">
      <w:pPr>
        <w:tabs>
          <w:tab w:val="center" w:pos="3863"/>
          <w:tab w:val="center" w:pos="7527"/>
          <w:tab w:val="center" w:pos="9612"/>
        </w:tabs>
      </w:pPr>
      <w:r>
        <w:rPr>
          <w:rFonts w:ascii="Arial" w:eastAsia="Arial" w:hAnsi="Arial" w:cs="Arial"/>
          <w:sz w:val="19"/>
        </w:rPr>
        <w:t>A07.30.009.001</w:t>
      </w:r>
      <w:r>
        <w:rPr>
          <w:rFonts w:ascii="Arial" w:eastAsia="Arial" w:hAnsi="Arial" w:cs="Arial"/>
          <w:sz w:val="19"/>
        </w:rPr>
        <w:tab/>
        <w:t>Конформная дистанционная лучевая т</w:t>
      </w:r>
      <w:r>
        <w:rPr>
          <w:rFonts w:ascii="Arial" w:eastAsia="Arial" w:hAnsi="Arial" w:cs="Arial"/>
          <w:sz w:val="19"/>
        </w:rPr>
        <w:t>ерапия, в том</w:t>
      </w:r>
      <w:r>
        <w:rPr>
          <w:rFonts w:ascii="Arial" w:eastAsia="Arial" w:hAnsi="Arial" w:cs="Arial"/>
          <w:sz w:val="19"/>
        </w:rPr>
        <w:tab/>
        <w:t>0,41</w:t>
      </w:r>
      <w:r>
        <w:rPr>
          <w:rFonts w:ascii="Arial" w:eastAsia="Arial" w:hAnsi="Arial" w:cs="Arial"/>
          <w:sz w:val="19"/>
        </w:rPr>
        <w:tab/>
        <w:t>5</w:t>
      </w:r>
    </w:p>
    <w:p w:rsidR="00E1124F" w:rsidRDefault="00BA7C63">
      <w:r>
        <w:rPr>
          <w:rFonts w:ascii="Arial" w:eastAsia="Arial" w:hAnsi="Arial" w:cs="Arial"/>
          <w:sz w:val="19"/>
        </w:rPr>
        <w:t>числе IMRT, IGRT, ViMAT, стереотаксическая</w:t>
      </w:r>
    </w:p>
    <w:p w:rsidR="00E1124F" w:rsidRDefault="00BA7C63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96" name="Picture 9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" name="Picture 996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24F" w:rsidRDefault="00BA7C63">
      <w:pPr>
        <w:pStyle w:val="Heading1"/>
      </w:pPr>
      <w:r>
        <w:t>3. ПЕРЕЧЕНЬ ЛЕКАРСТВЕННЫХ ПРЕПАРАТОВ ДЛЯ МЕДИЦИНСКОГО ПРИМЕНЕНИЯ, ЗАРЕГИСТРИРОВАННЫХ НА ТЕРРИТОРИИ РОССИЙСКОЙ ФЕДЕРАЦИИ, С УКАЗАНИЕМ СРЕДНИХ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2454"/>
        <w:gridCol w:w="2517"/>
        <w:gridCol w:w="1121"/>
        <w:gridCol w:w="1488"/>
      </w:tblGrid>
      <w:tr w:rsidR="00E1124F">
        <w:trPr>
          <w:trHeight w:val="310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4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54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>СУТОЧНЫХ И КУРСОВЫХ ДОЗ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</w:tr>
      <w:tr w:rsidR="00E1124F">
        <w:trPr>
          <w:trHeight w:val="1382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24F" w:rsidRDefault="00BA7C63">
            <w:pPr>
              <w:tabs>
                <w:tab w:val="center" w:pos="1784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E1124F" w:rsidRDefault="00BA7C63">
            <w:pPr>
              <w:spacing w:after="0" w:line="273" w:lineRule="auto"/>
              <w:ind w:left="558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E1124F" w:rsidRDefault="00BA7C63">
            <w:pPr>
              <w:spacing w:after="45"/>
              <w:ind w:left="1108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L01BC Аналоги пиримидина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 w:line="257" w:lineRule="auto"/>
              <w:ind w:left="453" w:firstLine="35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</w:t>
            </w:r>
          </w:p>
          <w:p w:rsidR="00E1124F" w:rsidRDefault="00BA7C63">
            <w:pPr>
              <w:spacing w:after="0"/>
              <w:ind w:left="604"/>
            </w:pPr>
            <w:r>
              <w:rPr>
                <w:rFonts w:ascii="Arial" w:eastAsia="Arial" w:hAnsi="Arial" w:cs="Arial"/>
                <w:sz w:val="19"/>
              </w:rP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247" name="Picture 12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7" name="Picture 1247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67518" cy="219075"/>
                      <wp:effectExtent l="0" t="0" r="0" b="0"/>
                      <wp:docPr id="11597" name="Group 115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7518" cy="219075"/>
                                <a:chOff x="0" y="0"/>
                                <a:chExt cx="567518" cy="2190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54" name="Picture 1254"/>
                                <pic:cNvPicPr/>
                              </pic:nvPicPr>
                              <pic:blipFill>
                                <a:blip r:embed="rId8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55" name="Rectangle 1255"/>
                              <wps:cNvSpPr/>
                              <wps:spPr>
                                <a:xfrm>
                                  <a:off x="234988" y="54514"/>
                                  <a:ext cx="313670" cy="15479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1124F" w:rsidRDefault="00BA7C63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57" name="Picture 1257"/>
                                <pic:cNvPicPr/>
                              </pic:nvPicPr>
                              <pic:blipFill>
                                <a:blip r:embed="rId9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6829" y="0"/>
                                  <a:ext cx="100688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597" style="width:44.6864pt;height:17.25pt;mso-position-horizontal-relative:char;mso-position-vertical-relative:line" coordsize="5675,2190">
                      <v:shape id="Picture 1254" style="position:absolute;width:1006;height:2190;left:0;top:0;" filled="f">
                        <v:imagedata r:id="rId91"/>
                      </v:shape>
                      <v:rect id="Rectangle 1255" style="position:absolute;width:3136;height:1547;left:2349;top:545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1257" style="position:absolute;width:1006;height:2190;left:4668;top:0;" filled="f">
                        <v:imagedata r:id="rId92"/>
                      </v:shape>
                    </v:group>
                  </w:pict>
                </mc:Fallback>
              </mc:AlternateContent>
            </w:r>
          </w:p>
        </w:tc>
      </w:tr>
      <w:tr w:rsidR="00E1124F">
        <w:trPr>
          <w:trHeight w:val="278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Гемцитабин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0,38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1790</w:t>
            </w:r>
            <w:r>
              <w:rPr>
                <w:rFonts w:ascii="Arial" w:eastAsia="Arial" w:hAnsi="Arial" w:cs="Arial"/>
                <w:sz w:val="19"/>
              </w:rPr>
              <w:tab/>
              <w:t>30430</w:t>
            </w:r>
          </w:p>
        </w:tc>
      </w:tr>
      <w:tr w:rsidR="00E1124F">
        <w:trPr>
          <w:trHeight w:val="278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1790</w:t>
            </w:r>
            <w:r>
              <w:rPr>
                <w:rFonts w:ascii="Arial" w:eastAsia="Arial" w:hAnsi="Arial" w:cs="Arial"/>
                <w:sz w:val="19"/>
              </w:rPr>
              <w:tab/>
              <w:t>28640</w:t>
            </w:r>
          </w:p>
        </w:tc>
      </w:tr>
      <w:tr w:rsidR="00E1124F">
        <w:trPr>
          <w:trHeight w:val="270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0,009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3580</w:t>
            </w:r>
            <w:r>
              <w:rPr>
                <w:rFonts w:ascii="Arial" w:eastAsia="Arial" w:hAnsi="Arial" w:cs="Arial"/>
                <w:sz w:val="19"/>
              </w:rPr>
              <w:tab/>
              <w:t>85920</w:t>
            </w:r>
          </w:p>
        </w:tc>
      </w:tr>
      <w:tr w:rsidR="00E1124F">
        <w:trPr>
          <w:trHeight w:val="270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0,009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716</w:t>
            </w:r>
            <w:r>
              <w:rPr>
                <w:rFonts w:ascii="Arial" w:eastAsia="Arial" w:hAnsi="Arial" w:cs="Arial"/>
                <w:sz w:val="19"/>
              </w:rPr>
              <w:tab/>
              <w:t>5728</w:t>
            </w:r>
          </w:p>
        </w:tc>
      </w:tr>
      <w:tr w:rsidR="00E1124F">
        <w:trPr>
          <w:trHeight w:val="278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0,33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2148</w:t>
            </w:r>
            <w:r>
              <w:rPr>
                <w:rFonts w:ascii="Arial" w:eastAsia="Arial" w:hAnsi="Arial" w:cs="Arial"/>
                <w:sz w:val="19"/>
              </w:rPr>
              <w:tab/>
              <w:t>49404</w:t>
            </w:r>
          </w:p>
        </w:tc>
      </w:tr>
      <w:tr w:rsidR="00E1124F">
        <w:trPr>
          <w:trHeight w:val="547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L01CDТаксаны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Фторурацил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76075022822500</w:t>
            </w:r>
          </w:p>
        </w:tc>
      </w:tr>
      <w:tr w:rsidR="00E1124F">
        <w:trPr>
          <w:trHeight w:val="103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24F" w:rsidRDefault="00BA7C63">
            <w:pPr>
              <w:spacing w:after="0"/>
              <w:ind w:left="612" w:right="53" w:hanging="612"/>
            </w:pPr>
            <w:r>
              <w:rPr>
                <w:rFonts w:ascii="Arial" w:eastAsia="Arial" w:hAnsi="Arial" w:cs="Arial"/>
                <w:sz w:val="19"/>
              </w:rPr>
              <w:t>L01XC Моноклональные антитела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Паклитаксел+</w:t>
            </w:r>
          </w:p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[Альбумин]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223750 2908750</w:t>
            </w:r>
          </w:p>
        </w:tc>
      </w:tr>
      <w:tr w:rsidR="00E1124F">
        <w:trPr>
          <w:trHeight w:val="1035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24F" w:rsidRDefault="00BA7C63">
            <w:pPr>
              <w:spacing w:after="0"/>
              <w:ind w:left="612" w:hanging="612"/>
            </w:pPr>
            <w:r>
              <w:rPr>
                <w:rFonts w:ascii="Arial" w:eastAsia="Arial" w:hAnsi="Arial" w:cs="Arial"/>
                <w:sz w:val="19"/>
              </w:rPr>
              <w:t>L01XX Прочие противоопухолевые препараты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center" w:pos="1071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  <w:r>
              <w:rPr>
                <w:rFonts w:ascii="Arial" w:eastAsia="Arial" w:hAnsi="Arial" w:cs="Arial"/>
                <w:sz w:val="19"/>
              </w:rPr>
              <w:tab/>
              <w:t>800</w:t>
            </w:r>
          </w:p>
        </w:tc>
      </w:tr>
      <w:tr w:rsidR="00E1124F">
        <w:trPr>
          <w:trHeight w:val="227"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E1124F"/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Олапариб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E1124F" w:rsidRDefault="00BA7C63">
            <w:pPr>
              <w:tabs>
                <w:tab w:val="right" w:pos="14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600</w:t>
            </w:r>
            <w:r>
              <w:rPr>
                <w:rFonts w:ascii="Arial" w:eastAsia="Arial" w:hAnsi="Arial" w:cs="Arial"/>
                <w:sz w:val="19"/>
              </w:rPr>
              <w:tab/>
              <w:t>78600</w:t>
            </w:r>
          </w:p>
        </w:tc>
      </w:tr>
    </w:tbl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1124F" w:rsidRDefault="00BA7C63">
      <w:pPr>
        <w:spacing w:after="198" w:line="264" w:lineRule="auto"/>
        <w:ind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213" name="Picture 1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" name="Picture 1213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1124F" w:rsidRDefault="00BA7C63">
      <w:pPr>
        <w:spacing w:after="177" w:line="264" w:lineRule="auto"/>
        <w:ind w:left="400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217" name="Picture 1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" name="Picture 1217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E1124F" w:rsidRDefault="00BA7C63">
      <w:pPr>
        <w:spacing w:after="230" w:line="264" w:lineRule="auto"/>
        <w:ind w:left="400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220" name="Picture 1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" name="Picture 1220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1124F" w:rsidRDefault="00BA7C63">
      <w:pPr>
        <w:pStyle w:val="Heading1"/>
        <w:spacing w:after="186"/>
      </w:pPr>
      <w:r>
        <w:t>4. ВИДЫ ЛЕЧЕБНОГО ПИТАНИЯ, ВКЛЮЧАЯ СПЕЦИАЛИЗИРОВАННЫЕ ПРОДУКТЫ ЛЕЧЕБНОГО ПИТАНИЯ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E1124F" w:rsidRDefault="00BA7C63">
      <w:pPr>
        <w:spacing w:after="41" w:line="264" w:lineRule="auto"/>
        <w:ind w:left="10" w:hanging="10"/>
      </w:pPr>
      <w:r>
        <w:rPr>
          <w:rFonts w:ascii="Arial" w:eastAsia="Arial" w:hAnsi="Arial" w:cs="Arial"/>
          <w:sz w:val="19"/>
        </w:rPr>
        <w:t>Наименование вида лечебного питанияУсредненный показатель частоты предоставленияКоличество</w:t>
      </w:r>
    </w:p>
    <w:p w:rsidR="00E1124F" w:rsidRDefault="00BA7C63">
      <w:pPr>
        <w:tabs>
          <w:tab w:val="center" w:pos="5949"/>
          <w:tab w:val="center" w:pos="8798"/>
        </w:tabs>
        <w:spacing w:after="750" w:line="264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0,42</w:t>
      </w:r>
      <w:r>
        <w:rPr>
          <w:rFonts w:ascii="Arial" w:eastAsia="Arial" w:hAnsi="Arial" w:cs="Arial"/>
          <w:sz w:val="19"/>
        </w:rPr>
        <w:tab/>
        <w:t>21</w:t>
      </w:r>
    </w:p>
    <w:p w:rsidR="00E1124F" w:rsidRDefault="00BA7C63">
      <w:pPr>
        <w:spacing w:after="0" w:line="216" w:lineRule="auto"/>
        <w:ind w:left="7496" w:right="-15" w:firstLine="1182"/>
      </w:pPr>
      <w:r>
        <w:rPr>
          <w:rFonts w:ascii="Arial" w:eastAsia="Arial" w:hAnsi="Arial" w:cs="Arial"/>
          <w:b/>
          <w:sz w:val="29"/>
        </w:rPr>
        <w:t>Приложение N 2 к приказу Министерства здравоохранения</w:t>
      </w:r>
    </w:p>
    <w:p w:rsidR="00E1124F" w:rsidRDefault="00BA7C63">
      <w:pPr>
        <w:spacing w:after="687" w:line="216" w:lineRule="auto"/>
        <w:ind w:left="6859" w:right="-15" w:firstLine="707"/>
      </w:pPr>
      <w:r>
        <w:rPr>
          <w:rFonts w:ascii="Arial" w:eastAsia="Arial" w:hAnsi="Arial" w:cs="Arial"/>
          <w:b/>
          <w:sz w:val="29"/>
        </w:rPr>
        <w:t>Российской Федерации от 14 марта 2022 года N 163н</w:t>
      </w:r>
    </w:p>
    <w:p w:rsidR="00E1124F" w:rsidRDefault="00BA7C63">
      <w:pPr>
        <w:pStyle w:val="Heading1"/>
      </w:pPr>
      <w:r>
        <w:t>СТАНДАРТ МЕДИЦИНСКОЙ ПОМОЩИ ВЗРОСЛЫМ ПРИ РАКЕ ПОДЖЕЛУДОЧНОЙ ЖЕЛЕЗЫ (ДИСПАНСЕРНОЕ НАБЛЮДЕНИЕ)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Пол пациент</w:t>
      </w:r>
      <w:r>
        <w:rPr>
          <w:rFonts w:ascii="Arial" w:eastAsia="Arial" w:hAnsi="Arial" w:cs="Arial"/>
          <w:b/>
          <w:sz w:val="19"/>
        </w:rPr>
        <w:t>а:</w:t>
      </w:r>
      <w:r>
        <w:rPr>
          <w:rFonts w:ascii="Arial" w:eastAsia="Arial" w:hAnsi="Arial" w:cs="Arial"/>
          <w:sz w:val="19"/>
        </w:rPr>
        <w:t xml:space="preserve"> любой</w:t>
      </w:r>
    </w:p>
    <w:p w:rsidR="00E1124F" w:rsidRDefault="00BA7C63">
      <w:pPr>
        <w:spacing w:after="24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</w:t>
      </w:r>
      <w:r>
        <w:rPr>
          <w:rFonts w:ascii="Arial" w:eastAsia="Arial" w:hAnsi="Arial" w:cs="Arial"/>
          <w:b/>
          <w:sz w:val="19"/>
        </w:rPr>
        <w:t>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1124F" w:rsidRDefault="00BA7C63">
      <w:pPr>
        <w:spacing w:after="234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1124F" w:rsidRDefault="00BA7C63">
      <w:pPr>
        <w:spacing w:after="238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E1124F" w:rsidRDefault="00BA7C63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9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378" name="Picture 13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" name="Picture 1378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1124F" w:rsidRDefault="00BA7C63">
      <w:pPr>
        <w:spacing w:after="441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382" name="Picture 13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" name="Picture 138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 xml:space="preserve"> </w:t>
      </w:r>
      <w:hyperlink r:id="rId9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95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9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9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99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0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0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0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0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0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0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</w:t>
        </w:r>
      </w:hyperlink>
      <w:r>
        <w:rPr>
          <w:rFonts w:ascii="Arial" w:eastAsia="Arial" w:hAnsi="Arial" w:cs="Arial"/>
          <w:sz w:val="19"/>
        </w:rPr>
        <w:t>а.</w:t>
      </w:r>
    </w:p>
    <w:p w:rsidR="00E1124F" w:rsidRDefault="00BA7C63">
      <w:pPr>
        <w:spacing w:after="699" w:line="264" w:lineRule="auto"/>
        <w:ind w:left="10" w:hanging="10"/>
      </w:pPr>
      <w:r>
        <w:rPr>
          <w:rFonts w:ascii="Arial" w:eastAsia="Arial" w:hAnsi="Arial" w:cs="Arial"/>
          <w:sz w:val="19"/>
        </w:rPr>
        <w:t xml:space="preserve">     С25Злокачественное новообразование поджелудочной железы</w:t>
      </w:r>
    </w:p>
    <w:p w:rsidR="00E1124F" w:rsidRDefault="00BA7C63">
      <w:pPr>
        <w:pStyle w:val="Heading1"/>
        <w:spacing w:after="204" w:line="259" w:lineRule="auto"/>
        <w:ind w:left="246"/>
        <w:jc w:val="left"/>
      </w:pPr>
      <w:r>
        <w:t>1. МЕДИЦИНСКИЕ УСЛУГИ ДЛЯ ЛЕЧЕНИЯ ЗАБОЛЕВАНИЯ, СОСТОЯНИЯ И КОНТРОЛЯ ЗА ЛЕЧЕНИЕМ</w:t>
      </w:r>
    </w:p>
    <w:p w:rsidR="00E1124F" w:rsidRDefault="00BA7C63">
      <w:pPr>
        <w:spacing w:after="41" w:line="264" w:lineRule="auto"/>
        <w:ind w:left="10" w:hanging="10"/>
      </w:pPr>
      <w:r>
        <w:rPr>
          <w:rFonts w:ascii="Arial" w:eastAsia="Arial" w:hAnsi="Arial" w:cs="Arial"/>
          <w:sz w:val="19"/>
        </w:rPr>
        <w:t>1.1. Прием (осмотр, консультация) и наблюдение врача-специалиста</w:t>
      </w:r>
    </w:p>
    <w:p w:rsidR="00E1124F" w:rsidRDefault="00BA7C63">
      <w:pPr>
        <w:tabs>
          <w:tab w:val="center" w:pos="3832"/>
          <w:tab w:val="center" w:pos="7152"/>
          <w:tab w:val="center" w:pos="9500"/>
        </w:tabs>
        <w:spacing w:after="2" w:line="264" w:lineRule="auto"/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</w:t>
      </w:r>
      <w:r>
        <w:rPr>
          <w:rFonts w:ascii="Arial" w:eastAsia="Arial" w:hAnsi="Arial" w:cs="Arial"/>
          <w:sz w:val="19"/>
        </w:rPr>
        <w:t xml:space="preserve">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882"/>
          <w:tab w:val="center" w:pos="7203"/>
          <w:tab w:val="center" w:pos="9500"/>
        </w:tabs>
        <w:spacing w:after="2" w:line="264" w:lineRule="auto"/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501" name="Picture 15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" name="Picture 1501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pPr>
        <w:spacing w:after="0" w:line="265" w:lineRule="auto"/>
        <w:ind w:left="8169" w:right="995" w:hanging="10"/>
        <w:jc w:val="right"/>
      </w:pPr>
      <w:r>
        <w:rPr>
          <w:rFonts w:ascii="Arial" w:eastAsia="Arial" w:hAnsi="Arial" w:cs="Arial"/>
          <w:sz w:val="19"/>
        </w:rPr>
        <w:t>применения</w:t>
      </w:r>
    </w:p>
    <w:p w:rsidR="00E1124F" w:rsidRDefault="00BA7C63">
      <w:pPr>
        <w:spacing w:after="2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1124F" w:rsidRDefault="00BA7C63">
      <w:pPr>
        <w:spacing w:after="2" w:line="264" w:lineRule="auto"/>
        <w:ind w:left="10" w:right="369" w:hanging="10"/>
      </w:pPr>
      <w:r>
        <w:rPr>
          <w:rFonts w:ascii="Arial" w:eastAsia="Arial" w:hAnsi="Arial" w:cs="Arial"/>
          <w:sz w:val="19"/>
        </w:rPr>
        <w:t xml:space="preserve">     </w:t>
      </w: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508" name="Picture 1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" name="Picture 1508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</w:t>
      </w:r>
      <w:r>
        <w:rPr>
          <w:rFonts w:ascii="Arial" w:eastAsia="Arial" w:hAnsi="Arial" w:cs="Arial"/>
          <w:sz w:val="19"/>
        </w:rPr>
        <w:t>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1124F" w:rsidRDefault="00BA7C63">
      <w:pPr>
        <w:tabs>
          <w:tab w:val="center" w:pos="3749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В04.027.001</w:t>
      </w:r>
      <w:r>
        <w:rPr>
          <w:rFonts w:ascii="Arial" w:eastAsia="Arial" w:hAnsi="Arial" w:cs="Arial"/>
          <w:sz w:val="19"/>
        </w:rPr>
        <w:tab/>
        <w:t>Диспансерный прием (осмотр, консультация)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врача-он</w:t>
      </w:r>
      <w:r>
        <w:rPr>
          <w:rFonts w:ascii="Arial" w:eastAsia="Arial" w:hAnsi="Arial" w:cs="Arial"/>
          <w:sz w:val="19"/>
        </w:rPr>
        <w:t>колога</w:t>
      </w:r>
    </w:p>
    <w:p w:rsidR="00E1124F" w:rsidRDefault="00BA7C63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E1124F" w:rsidRDefault="00BA7C63">
      <w:pPr>
        <w:tabs>
          <w:tab w:val="center" w:pos="3832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882"/>
          <w:tab w:val="center" w:pos="7152"/>
          <w:tab w:val="center" w:pos="950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r>
        <w:rPr>
          <w:rFonts w:ascii="Arial" w:eastAsia="Arial" w:hAnsi="Arial" w:cs="Arial"/>
          <w:sz w:val="19"/>
        </w:rPr>
        <w:t>применения</w:t>
      </w:r>
    </w:p>
    <w:p w:rsidR="00E1124F" w:rsidRDefault="00BA7C63">
      <w:pPr>
        <w:tabs>
          <w:tab w:val="center" w:pos="3146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A09.05.195</w:t>
      </w:r>
      <w:r>
        <w:rPr>
          <w:rFonts w:ascii="Arial" w:eastAsia="Arial" w:hAnsi="Arial" w:cs="Arial"/>
          <w:sz w:val="19"/>
        </w:rPr>
        <w:tab/>
        <w:t>Исследование уровня ракового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эмбрионального антигена в крови</w:t>
      </w:r>
    </w:p>
    <w:p w:rsidR="00E1124F" w:rsidRDefault="00BA7C63">
      <w:pPr>
        <w:tabs>
          <w:tab w:val="center" w:pos="3740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A09.05.201</w:t>
      </w:r>
      <w:r>
        <w:rPr>
          <w:rFonts w:ascii="Arial" w:eastAsia="Arial" w:hAnsi="Arial" w:cs="Arial"/>
          <w:sz w:val="19"/>
        </w:rPr>
        <w:tab/>
        <w:t>Исследование уровня антигена аденогенных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раков СА 19-9 в крови</w:t>
      </w:r>
    </w:p>
    <w:p w:rsidR="00E1124F" w:rsidRDefault="00BA7C63">
      <w:pPr>
        <w:tabs>
          <w:tab w:val="center" w:pos="3061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общетерапевтический</w:t>
      </w:r>
    </w:p>
    <w:p w:rsidR="00E1124F" w:rsidRDefault="00BA7C63"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E1124F" w:rsidRDefault="00BA7C63">
      <w:pPr>
        <w:tabs>
          <w:tab w:val="center" w:pos="3832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1124F" w:rsidRDefault="00BA7C63">
      <w:pPr>
        <w:tabs>
          <w:tab w:val="center" w:pos="882"/>
          <w:tab w:val="center" w:pos="7152"/>
          <w:tab w:val="center" w:pos="950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E1124F" w:rsidRDefault="00BA7C63">
      <w:r>
        <w:rPr>
          <w:rFonts w:ascii="Arial" w:eastAsia="Arial" w:hAnsi="Arial" w:cs="Arial"/>
          <w:sz w:val="19"/>
        </w:rPr>
        <w:t>применения</w:t>
      </w:r>
    </w:p>
    <w:p w:rsidR="00E1124F" w:rsidRDefault="00BA7C63">
      <w:pPr>
        <w:tabs>
          <w:tab w:val="center" w:pos="3467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брюшной полости (комплексное)</w:t>
      </w:r>
    </w:p>
    <w:p w:rsidR="00E1124F" w:rsidRDefault="00BA7C63">
      <w:pPr>
        <w:tabs>
          <w:tab w:val="center" w:pos="3802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A04.30.010</w:t>
      </w:r>
      <w:r>
        <w:rPr>
          <w:rFonts w:ascii="Arial" w:eastAsia="Arial" w:hAnsi="Arial" w:cs="Arial"/>
          <w:sz w:val="19"/>
        </w:rPr>
        <w:tab/>
        <w:t>Ультразвуковое и</w:t>
      </w:r>
      <w:r>
        <w:rPr>
          <w:rFonts w:ascii="Arial" w:eastAsia="Arial" w:hAnsi="Arial" w:cs="Arial"/>
          <w:sz w:val="19"/>
        </w:rPr>
        <w:t>сследование органов малого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таза (комплексное)</w:t>
      </w:r>
    </w:p>
    <w:p w:rsidR="00E1124F" w:rsidRDefault="00BA7C63">
      <w:pPr>
        <w:tabs>
          <w:tab w:val="center" w:pos="3702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A05.30.005.001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0,2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брюшной полости с внутривенным</w:t>
      </w:r>
    </w:p>
    <w:p w:rsidR="00E1124F" w:rsidRDefault="00BA7C63">
      <w:r>
        <w:rPr>
          <w:rFonts w:ascii="Arial" w:eastAsia="Arial" w:hAnsi="Arial" w:cs="Arial"/>
          <w:sz w:val="19"/>
        </w:rPr>
        <w:t>контрастированием</w:t>
      </w:r>
    </w:p>
    <w:p w:rsidR="00E1124F" w:rsidRDefault="00BA7C63">
      <w:pPr>
        <w:tabs>
          <w:tab w:val="center" w:pos="3775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A06.09.007.001</w:t>
      </w:r>
      <w:r>
        <w:rPr>
          <w:rFonts w:ascii="Arial" w:eastAsia="Arial" w:hAnsi="Arial" w:cs="Arial"/>
          <w:sz w:val="19"/>
        </w:rPr>
        <w:tab/>
        <w:t>Прицельная рентгенография органов грудной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клетки</w:t>
      </w:r>
    </w:p>
    <w:p w:rsidR="00E1124F" w:rsidRDefault="00BA7C63">
      <w:pPr>
        <w:tabs>
          <w:tab w:val="center" w:pos="3775"/>
          <w:tab w:val="center" w:pos="7152"/>
          <w:tab w:val="center" w:pos="9500"/>
        </w:tabs>
      </w:pPr>
      <w:r>
        <w:rPr>
          <w:rFonts w:ascii="Arial" w:eastAsia="Arial" w:hAnsi="Arial" w:cs="Arial"/>
          <w:sz w:val="19"/>
        </w:rPr>
        <w:t>A06.30.005.003</w:t>
      </w:r>
      <w:r>
        <w:rPr>
          <w:rFonts w:ascii="Arial" w:eastAsia="Arial" w:hAnsi="Arial" w:cs="Arial"/>
          <w:sz w:val="19"/>
        </w:rPr>
        <w:tab/>
        <w:t>Компьютерна</w:t>
      </w:r>
      <w:r>
        <w:rPr>
          <w:rFonts w:ascii="Arial" w:eastAsia="Arial" w:hAnsi="Arial" w:cs="Arial"/>
          <w:sz w:val="19"/>
        </w:rPr>
        <w:t>я томография органов брюшной</w:t>
      </w:r>
      <w:r>
        <w:rPr>
          <w:rFonts w:ascii="Arial" w:eastAsia="Arial" w:hAnsi="Arial" w:cs="Arial"/>
          <w:sz w:val="19"/>
        </w:rPr>
        <w:tab/>
        <w:t>0,7</w:t>
      </w:r>
      <w:r>
        <w:rPr>
          <w:rFonts w:ascii="Arial" w:eastAsia="Arial" w:hAnsi="Arial" w:cs="Arial"/>
          <w:sz w:val="19"/>
        </w:rPr>
        <w:tab/>
        <w:t>3</w:t>
      </w:r>
    </w:p>
    <w:p w:rsidR="00E1124F" w:rsidRDefault="00BA7C63">
      <w:r>
        <w:rPr>
          <w:rFonts w:ascii="Arial" w:eastAsia="Arial" w:hAnsi="Arial" w:cs="Arial"/>
          <w:sz w:val="19"/>
        </w:rPr>
        <w:t>полости с внутривенным болюсным</w:t>
      </w:r>
    </w:p>
    <w:p w:rsidR="00E1124F" w:rsidRDefault="00BA7C63">
      <w:r>
        <w:rPr>
          <w:rFonts w:ascii="Arial" w:eastAsia="Arial" w:hAnsi="Arial" w:cs="Arial"/>
          <w:sz w:val="19"/>
        </w:rPr>
        <w:t>контрастированием</w:t>
      </w:r>
    </w:p>
    <w:p w:rsidR="00E1124F" w:rsidRDefault="00BA7C63">
      <w:pPr>
        <w:spacing w:after="2" w:line="264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15.04.2022,</w:t>
      </w:r>
    </w:p>
    <w:p w:rsidR="00E1124F" w:rsidRDefault="00BA7C63">
      <w:pPr>
        <w:spacing w:after="27" w:line="264" w:lineRule="auto"/>
        <w:ind w:left="10" w:hanging="10"/>
      </w:pPr>
      <w:r>
        <w:rPr>
          <w:rFonts w:ascii="Arial" w:eastAsia="Arial" w:hAnsi="Arial" w:cs="Arial"/>
          <w:sz w:val="19"/>
        </w:rPr>
        <w:t>N 0001202204150013</w:t>
      </w:r>
    </w:p>
    <w:p w:rsidR="00E1124F" w:rsidRDefault="00BA7C63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598" name="Picture 15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" name="Picture 1598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124F">
      <w:type w:val="continuous"/>
      <w:pgSz w:w="11918" w:h="16858"/>
      <w:pgMar w:top="1268" w:right="443" w:bottom="1231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A7C63">
      <w:pPr>
        <w:spacing w:after="0" w:line="240" w:lineRule="auto"/>
      </w:pPr>
      <w:r>
        <w:separator/>
      </w:r>
    </w:p>
  </w:endnote>
  <w:endnote w:type="continuationSeparator" w:id="0">
    <w:p w:rsidR="00000000" w:rsidRDefault="00BA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24F" w:rsidRDefault="00BA7C63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652" name="Group 146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25" name="Shape 1662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652" style="width:595.92pt;height:0.75pt;position:absolute;mso-position-horizontal-relative:page;mso-position-horizontal:absolute;margin-left:0pt;mso-position-vertical-relative:page;margin-top:810.75pt;" coordsize="75681,95">
              <v:shape id="Shape 1662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</w:t>
    </w:r>
    <w:r>
      <w:rPr>
        <w:rFonts w:ascii="Arial" w:eastAsia="Arial" w:hAnsi="Arial" w:cs="Arial"/>
        <w:sz w:val="12"/>
      </w:rPr>
      <w:t>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24F" w:rsidRDefault="00BA7C63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626" name="Group 14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23" name="Shape 1662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626" style="width:595.92pt;height:0.75pt;position:absolute;mso-position-horizontal-relative:page;mso-position-horizontal:absolute;margin-left:0pt;mso-position-vertical-relative:page;margin-top:810.75pt;" coordsize="75681,95">
              <v:shape id="Shape 1662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24F" w:rsidRDefault="00BA7C63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600" name="Group 146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21" name="Shape 1662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600" style="width:595.92pt;height:0.75pt;position:absolute;mso-position-horizontal-relative:page;mso-position-horizontal:absolute;margin-left:0pt;mso-position-vertical-relative:page;margin-top:810.75pt;" coordsize="75681,95">
              <v:shape id="Shape 1662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</w:t>
    </w:r>
    <w:r>
      <w:rPr>
        <w:rFonts w:ascii="Arial" w:eastAsia="Arial" w:hAnsi="Arial" w:cs="Arial"/>
        <w:sz w:val="12"/>
      </w:rPr>
      <w:t>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A7C63">
      <w:pPr>
        <w:spacing w:after="0" w:line="240" w:lineRule="auto"/>
      </w:pPr>
      <w:r>
        <w:separator/>
      </w:r>
    </w:p>
  </w:footnote>
  <w:footnote w:type="continuationSeparator" w:id="0">
    <w:p w:rsidR="00000000" w:rsidRDefault="00BA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24F" w:rsidRDefault="00BA7C63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637" name="Group 146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9" name="Shape 1661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637" style="width:595.92pt;height:0.75pt;position:absolute;mso-position-horizontal-relative:page;mso-position-horizontal:absolute;margin-left:0pt;mso-position-vertical-relative:page;margin-top:33.75pt;" coordsize="75681,95">
              <v:shape id="Shape 1662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поджелудочной железы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1124F" w:rsidRDefault="00BA7C63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14 марта 2022 г. № 163н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24F" w:rsidRDefault="00BA7C63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611" name="Group 146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7" name="Shape 1661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611" style="width:595.92pt;height:0.75pt;position:absolute;mso-position-horizontal-relative:page;mso-position-horizontal:absolute;margin-left:0pt;mso-position-vertical-relative:page;margin-top:33.75pt;" coordsize="75681,95">
              <v:shape id="Shape 1661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поджелудочной железы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BA7C63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1124F" w:rsidRDefault="00BA7C63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14 марта 2022 г. № 163н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24F" w:rsidRDefault="00BA7C63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585" name="Group 145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615" name="Shape 1661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585" style="width:595.92pt;height:0.75pt;position:absolute;mso-position-horizontal-relative:page;mso-position-horizontal:absolute;margin-left:0pt;mso-position-vertical-relative:page;margin-top:33.75pt;" coordsize="75681,95">
              <v:shape id="Shape 1661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поджелудочной железы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1124F" w:rsidRDefault="00BA7C63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14 марта 2022 г. № 163н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0A9E"/>
    <w:multiLevelType w:val="hybridMultilevel"/>
    <w:tmpl w:val="EA8241C4"/>
    <w:lvl w:ilvl="0" w:tplc="8CDEB50C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3A60B9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D0C624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DF23EE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100E28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C8ECA54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120A31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92247E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AAE0B8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24F"/>
    <w:rsid w:val="00BA7C63"/>
    <w:rsid w:val="00E1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C6B841C-73E9-4358-BBDE-7CD358D3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 w:line="262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603815660" TargetMode="External"/><Relationship Id="rId63" Type="http://schemas.openxmlformats.org/officeDocument/2006/relationships/hyperlink" Target="http://docs.cntd.ru/document/603815660" TargetMode="External"/><Relationship Id="rId68" Type="http://schemas.openxmlformats.org/officeDocument/2006/relationships/hyperlink" Target="http://docs.cntd.ru/document/902286265" TargetMode="External"/><Relationship Id="rId84" Type="http://schemas.openxmlformats.org/officeDocument/2006/relationships/footer" Target="footer2.xml"/><Relationship Id="rId89" Type="http://schemas.openxmlformats.org/officeDocument/2006/relationships/image" Target="media/image5.jpg"/><Relationship Id="rId16" Type="http://schemas.openxmlformats.org/officeDocument/2006/relationships/hyperlink" Target="http://docs.cntd.ru/document/350112540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://docs.cntd.ru/document/350112540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603815660" TargetMode="External"/><Relationship Id="rId58" Type="http://schemas.openxmlformats.org/officeDocument/2006/relationships/hyperlink" Target="http://docs.cntd.ru/document/603815660" TargetMode="External"/><Relationship Id="rId74" Type="http://schemas.openxmlformats.org/officeDocument/2006/relationships/hyperlink" Target="http://docs.cntd.ru/document/902286265" TargetMode="External"/><Relationship Id="rId79" Type="http://schemas.openxmlformats.org/officeDocument/2006/relationships/hyperlink" Target="http://docs.cntd.ru/document/902286265" TargetMode="External"/><Relationship Id="rId102" Type="http://schemas.openxmlformats.org/officeDocument/2006/relationships/hyperlink" Target="http://docs.cntd.ru/document/902286265" TargetMode="External"/><Relationship Id="rId5" Type="http://schemas.openxmlformats.org/officeDocument/2006/relationships/footnotes" Target="footnotes.xml"/><Relationship Id="rId90" Type="http://schemas.openxmlformats.org/officeDocument/2006/relationships/image" Target="media/image6.jpg"/><Relationship Id="rId95" Type="http://schemas.openxmlformats.org/officeDocument/2006/relationships/hyperlink" Target="http://docs.cntd.ru/document/902286265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603815660" TargetMode="External"/><Relationship Id="rId64" Type="http://schemas.openxmlformats.org/officeDocument/2006/relationships/hyperlink" Target="http://docs.cntd.ru/document/603815660" TargetMode="External"/><Relationship Id="rId69" Type="http://schemas.openxmlformats.org/officeDocument/2006/relationships/hyperlink" Target="http://docs.cntd.ru/document/902286265" TargetMode="External"/><Relationship Id="rId80" Type="http://schemas.openxmlformats.org/officeDocument/2006/relationships/image" Target="media/image2.jpg"/><Relationship Id="rId85" Type="http://schemas.openxmlformats.org/officeDocument/2006/relationships/header" Target="header3.xml"/><Relationship Id="rId12" Type="http://schemas.openxmlformats.org/officeDocument/2006/relationships/hyperlink" Target="http://docs.cntd.ru/document/350112540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603815660" TargetMode="External"/><Relationship Id="rId103" Type="http://schemas.openxmlformats.org/officeDocument/2006/relationships/hyperlink" Target="http://docs.cntd.ru/document/902286265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603815660" TargetMode="External"/><Relationship Id="rId62" Type="http://schemas.openxmlformats.org/officeDocument/2006/relationships/hyperlink" Target="http://docs.cntd.ru/document/603815660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hyperlink" Target="http://docs.cntd.ru/document/902286265" TargetMode="External"/><Relationship Id="rId83" Type="http://schemas.openxmlformats.org/officeDocument/2006/relationships/footer" Target="footer1.xml"/><Relationship Id="rId88" Type="http://schemas.openxmlformats.org/officeDocument/2006/relationships/image" Target="media/image4.jpg"/><Relationship Id="rId91" Type="http://schemas.openxmlformats.org/officeDocument/2006/relationships/image" Target="media/image40.jpg"/><Relationship Id="rId96" Type="http://schemas.openxmlformats.org/officeDocument/2006/relationships/hyperlink" Target="http://docs.cntd.ru/document/90228626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350112540" TargetMode="Externa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603815660" TargetMode="External"/><Relationship Id="rId57" Type="http://schemas.openxmlformats.org/officeDocument/2006/relationships/hyperlink" Target="http://docs.cntd.ru/document/603815660" TargetMode="External"/><Relationship Id="rId106" Type="http://schemas.openxmlformats.org/officeDocument/2006/relationships/hyperlink" Target="http://docs.cntd.ru/document/902286265" TargetMode="External"/><Relationship Id="rId10" Type="http://schemas.openxmlformats.org/officeDocument/2006/relationships/hyperlink" Target="http://docs.cntd.ru/document/350112540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350112540" TargetMode="External"/><Relationship Id="rId52" Type="http://schemas.openxmlformats.org/officeDocument/2006/relationships/hyperlink" Target="http://docs.cntd.ru/document/603815660" TargetMode="External"/><Relationship Id="rId60" Type="http://schemas.openxmlformats.org/officeDocument/2006/relationships/hyperlink" Target="http://docs.cntd.ru/document/603815660" TargetMode="External"/><Relationship Id="rId65" Type="http://schemas.openxmlformats.org/officeDocument/2006/relationships/hyperlink" Target="http://docs.cntd.ru/document/902286265" TargetMode="External"/><Relationship Id="rId73" Type="http://schemas.openxmlformats.org/officeDocument/2006/relationships/hyperlink" Target="http://docs.cntd.ru/document/902286265" TargetMode="External"/><Relationship Id="rId78" Type="http://schemas.openxmlformats.org/officeDocument/2006/relationships/hyperlink" Target="http://docs.cntd.ru/document/902286265" TargetMode="External"/><Relationship Id="rId81" Type="http://schemas.openxmlformats.org/officeDocument/2006/relationships/header" Target="header1.xml"/><Relationship Id="rId86" Type="http://schemas.openxmlformats.org/officeDocument/2006/relationships/footer" Target="footer3.xml"/><Relationship Id="rId94" Type="http://schemas.openxmlformats.org/officeDocument/2006/relationships/hyperlink" Target="http://docs.cntd.ru/document/902286265" TargetMode="External"/><Relationship Id="rId99" Type="http://schemas.openxmlformats.org/officeDocument/2006/relationships/hyperlink" Target="http://docs.cntd.ru/document/902286265" TargetMode="External"/><Relationship Id="rId101" Type="http://schemas.openxmlformats.org/officeDocument/2006/relationships/hyperlink" Target="http://docs.cntd.ru/document/902286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0112540" TargetMode="External"/><Relationship Id="rId13" Type="http://schemas.openxmlformats.org/officeDocument/2006/relationships/hyperlink" Target="http://docs.cntd.ru/document/350112540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603815660" TargetMode="External"/><Relationship Id="rId55" Type="http://schemas.openxmlformats.org/officeDocument/2006/relationships/hyperlink" Target="http://docs.cntd.ru/document/603815660" TargetMode="External"/><Relationship Id="rId76" Type="http://schemas.openxmlformats.org/officeDocument/2006/relationships/hyperlink" Target="http://docs.cntd.ru/document/902286265" TargetMode="External"/><Relationship Id="rId97" Type="http://schemas.openxmlformats.org/officeDocument/2006/relationships/hyperlink" Target="http://docs.cntd.ru/document/902286265" TargetMode="External"/><Relationship Id="rId104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350112540" TargetMode="External"/><Relationship Id="rId71" Type="http://schemas.openxmlformats.org/officeDocument/2006/relationships/hyperlink" Target="http://docs.cntd.ru/document/902286265" TargetMode="External"/><Relationship Id="rId92" Type="http://schemas.openxmlformats.org/officeDocument/2006/relationships/image" Target="media/image50.jpg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12609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350112540" TargetMode="External"/><Relationship Id="rId66" Type="http://schemas.openxmlformats.org/officeDocument/2006/relationships/image" Target="media/image1.jpg"/><Relationship Id="rId87" Type="http://schemas.openxmlformats.org/officeDocument/2006/relationships/image" Target="media/image3.jpg"/><Relationship Id="rId61" Type="http://schemas.openxmlformats.org/officeDocument/2006/relationships/hyperlink" Target="http://docs.cntd.ru/document/603815660" TargetMode="External"/><Relationship Id="rId82" Type="http://schemas.openxmlformats.org/officeDocument/2006/relationships/header" Target="header2.xm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350112540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603815660" TargetMode="External"/><Relationship Id="rId77" Type="http://schemas.openxmlformats.org/officeDocument/2006/relationships/hyperlink" Target="http://docs.cntd.ru/document/902286265" TargetMode="External"/><Relationship Id="rId100" Type="http://schemas.openxmlformats.org/officeDocument/2006/relationships/hyperlink" Target="http://docs.cntd.ru/document/902286265" TargetMode="External"/><Relationship Id="rId105" Type="http://schemas.openxmlformats.org/officeDocument/2006/relationships/hyperlink" Target="http://docs.cntd.ru/document/902286265" TargetMode="External"/><Relationship Id="rId8" Type="http://schemas.openxmlformats.org/officeDocument/2006/relationships/hyperlink" Target="http://docs.cntd.ru/document/350112540" TargetMode="External"/><Relationship Id="rId51" Type="http://schemas.openxmlformats.org/officeDocument/2006/relationships/hyperlink" Target="http://docs.cntd.ru/document/603815660" TargetMode="External"/><Relationship Id="rId72" Type="http://schemas.openxmlformats.org/officeDocument/2006/relationships/hyperlink" Target="http://docs.cntd.ru/document/902286265" TargetMode="External"/><Relationship Id="rId93" Type="http://schemas.openxmlformats.org/officeDocument/2006/relationships/hyperlink" Target="http://docs.cntd.ru/document/902286265" TargetMode="External"/><Relationship Id="rId98" Type="http://schemas.openxmlformats.org/officeDocument/2006/relationships/hyperlink" Target="http://docs.cntd.ru/document/902286265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902312609" TargetMode="External"/><Relationship Id="rId46" Type="http://schemas.openxmlformats.org/officeDocument/2006/relationships/hyperlink" Target="http://docs.cntd.ru/document/603815660" TargetMode="External"/><Relationship Id="rId67" Type="http://schemas.openxmlformats.org/officeDocument/2006/relationships/hyperlink" Target="http://docs.cntd.ru/document/902286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2794</Words>
  <Characters>15932</Characters>
  <Application>Microsoft Office Word</Application>
  <DocSecurity>4</DocSecurity>
  <Lines>132</Lines>
  <Paragraphs>37</Paragraphs>
  <ScaleCrop>false</ScaleCrop>
  <Company/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2026-04-28T16:26:00Z</dcterms:created>
  <dcterms:modified xsi:type="dcterms:W3CDTF">2026-04-28T16:26:00Z</dcterms:modified>
</cp:coreProperties>
</file>