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25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ФЕВРАЛЯ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4"/>
          <w:sz w:val="21"/>
        </w:rPr>
        <w:t>116Н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3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3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ГЛАУКОМЕ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ПЕРВИЧНОЙ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ЗАКРЫТОУГОЛЬНОЙ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z w:val="21"/>
            <w:u w:val="single" w:color="0000ED"/>
          </w:rPr>
          <w:t> ЛЕЧЕНИЕ И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ИСПАНСЕРНОЕ НАБЛЮ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 w:before="1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Российская газета, 2022, N 2)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2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7"/>
      </w:pP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64" w:lineRule="auto" w:before="1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40"/>
          <w:sz w:val="19"/>
        </w:rPr>
        <w:t> </w:t>
      </w:r>
      <w:r>
        <w:rPr>
          <w:sz w:val="19"/>
        </w:rPr>
        <w:t>стандарт</w:t>
      </w:r>
      <w:r>
        <w:rPr>
          <w:spacing w:val="40"/>
          <w:sz w:val="19"/>
        </w:rPr>
        <w:t> </w:t>
      </w:r>
      <w:r>
        <w:rPr>
          <w:sz w:val="19"/>
        </w:rPr>
        <w:t>медицинской</w:t>
      </w:r>
      <w:r>
        <w:rPr>
          <w:spacing w:val="40"/>
          <w:sz w:val="19"/>
        </w:rPr>
        <w:t> </w:t>
      </w:r>
      <w:r>
        <w:rPr>
          <w:sz w:val="19"/>
        </w:rPr>
        <w:t>помощи</w:t>
      </w:r>
      <w:r>
        <w:rPr>
          <w:spacing w:val="40"/>
          <w:sz w:val="19"/>
        </w:rPr>
        <w:t> </w:t>
      </w:r>
      <w:r>
        <w:rPr>
          <w:sz w:val="19"/>
        </w:rPr>
        <w:t>взрослым</w:t>
      </w:r>
      <w:r>
        <w:rPr>
          <w:spacing w:val="40"/>
          <w:sz w:val="19"/>
        </w:rPr>
        <w:t> </w:t>
      </w:r>
      <w:r>
        <w:rPr>
          <w:sz w:val="19"/>
        </w:rPr>
        <w:t>при</w:t>
      </w:r>
      <w:r>
        <w:rPr>
          <w:spacing w:val="40"/>
          <w:sz w:val="19"/>
        </w:rPr>
        <w:t> </w:t>
      </w:r>
      <w:r>
        <w:rPr>
          <w:sz w:val="19"/>
        </w:rPr>
        <w:t>глаукоме</w:t>
      </w:r>
      <w:r>
        <w:rPr>
          <w:spacing w:val="40"/>
          <w:sz w:val="19"/>
        </w:rPr>
        <w:t> </w:t>
      </w:r>
      <w:r>
        <w:rPr>
          <w:sz w:val="19"/>
        </w:rPr>
        <w:t>первичной</w:t>
      </w:r>
      <w:r>
        <w:rPr>
          <w:spacing w:val="40"/>
          <w:sz w:val="19"/>
        </w:rPr>
        <w:t> </w:t>
      </w:r>
      <w:r>
        <w:rPr>
          <w:sz w:val="19"/>
        </w:rPr>
        <w:t>закрытоугольной</w:t>
      </w:r>
      <w:r>
        <w:rPr>
          <w:spacing w:val="40"/>
          <w:sz w:val="19"/>
        </w:rPr>
        <w:t> </w:t>
      </w:r>
      <w:r>
        <w:rPr>
          <w:sz w:val="19"/>
        </w:rPr>
        <w:t>(диагностик</w:t>
      </w:r>
      <w:r>
        <w:rPr>
          <w:sz w:val="19"/>
        </w:rPr>
        <w:t>а,</w:t>
      </w:r>
      <w:r>
        <w:rPr>
          <w:spacing w:val="80"/>
          <w:sz w:val="19"/>
        </w:rPr>
        <w:t> </w:t>
      </w:r>
      <w:r>
        <w:rPr>
          <w:sz w:val="19"/>
        </w:rPr>
        <w:t>лечение и диспансерное наблюдение)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18" w:lineRule="exact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7"/>
      </w:pPr>
    </w:p>
    <w:p>
      <w:pPr>
        <w:pStyle w:val="BodyText"/>
        <w:spacing w:line="264" w:lineRule="auto" w:before="1"/>
        <w:ind w:left="167" w:right="16" w:firstLine="390"/>
        <w:jc w:val="both"/>
      </w:pPr>
      <w:hyperlink r:id="rId11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1412н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остром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прист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пе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закрыто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гольной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гла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комы"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3"/>
        </w:rPr>
        <w:t> </w:t>
      </w:r>
      <w:r>
        <w:rPr/>
        <w:t>Министерством</w:t>
      </w:r>
      <w:r>
        <w:rPr>
          <w:spacing w:val="33"/>
        </w:rPr>
        <w:t> </w:t>
      </w:r>
      <w:r>
        <w:rPr/>
        <w:t>юстиции</w:t>
      </w:r>
      <w:r>
        <w:rPr>
          <w:spacing w:val="33"/>
        </w:rPr>
        <w:t> </w:t>
      </w:r>
      <w:r>
        <w:rPr/>
        <w:t>Российской</w:t>
      </w:r>
      <w:r>
        <w:rPr>
          <w:spacing w:val="33"/>
        </w:rPr>
        <w:t> </w:t>
      </w:r>
      <w:r>
        <w:rPr/>
        <w:t>Федерации</w:t>
      </w:r>
      <w:r>
        <w:rPr>
          <w:spacing w:val="33"/>
        </w:rPr>
        <w:t> </w:t>
      </w:r>
      <w:r>
        <w:rPr/>
        <w:t>21</w:t>
      </w:r>
      <w:r>
        <w:rPr>
          <w:spacing w:val="33"/>
        </w:rPr>
        <w:t> </w:t>
      </w:r>
      <w:r>
        <w:rPr/>
        <w:t>мая</w:t>
      </w:r>
      <w:r>
        <w:rPr>
          <w:spacing w:val="33"/>
        </w:rPr>
        <w:t> </w:t>
      </w:r>
      <w:r>
        <w:rPr/>
        <w:t>2013</w:t>
      </w:r>
      <w:r>
        <w:rPr>
          <w:spacing w:val="33"/>
        </w:rPr>
        <w:t> </w:t>
      </w:r>
      <w:r>
        <w:rPr/>
        <w:t>г.,</w:t>
      </w:r>
      <w:r>
        <w:rPr>
          <w:spacing w:val="33"/>
        </w:rPr>
        <w:t> </w:t>
      </w:r>
      <w:r>
        <w:rPr/>
        <w:t>регистрационный</w:t>
      </w:r>
      <w:r>
        <w:rPr>
          <w:spacing w:val="33"/>
        </w:rPr>
        <w:t> </w:t>
      </w:r>
      <w:r>
        <w:rPr/>
        <w:t>N</w:t>
      </w:r>
      <w:r>
        <w:rPr>
          <w:spacing w:val="33"/>
        </w:rPr>
        <w:t> </w:t>
      </w:r>
      <w:r>
        <w:rPr/>
        <w:t>28457);</w:t>
      </w:r>
    </w:p>
    <w:p>
      <w:pPr>
        <w:pStyle w:val="BodyText"/>
        <w:spacing w:before="35"/>
      </w:pPr>
    </w:p>
    <w:p>
      <w:pPr>
        <w:pStyle w:val="BodyText"/>
        <w:spacing w:line="264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1483н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при остром прист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пе закрыто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гольной гла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комы"</w:t>
        </w:r>
      </w:hyperlink>
      <w:r>
        <w:rPr>
          <w:color w:val="0000ED"/>
        </w:rPr>
        <w:t> </w:t>
      </w:r>
      <w:r>
        <w:rPr/>
        <w:t>(зарегистриров</w:t>
      </w:r>
      <w:r>
        <w:rPr/>
        <w:t>ан</w:t>
      </w:r>
      <w:r>
        <w:rPr/>
        <w:t> Министерством юстиции Российской Федерации 12 марта 2013 г., регистрационный N 27627).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90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4 апреля 2022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68044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6"/>
        <w:rPr>
          <w:sz w:val="29"/>
        </w:rPr>
      </w:pPr>
    </w:p>
    <w:p>
      <w:pPr>
        <w:spacing w:line="172" w:lineRule="auto" w:before="1"/>
        <w:ind w:left="3512" w:right="16" w:hanging="435"/>
        <w:jc w:val="right"/>
        <w:rPr>
          <w:b/>
          <w:sz w:val="29"/>
        </w:rPr>
      </w:pPr>
      <w:r>
        <w:rPr>
          <w:b/>
          <w:spacing w:val="-2"/>
          <w:sz w:val="29"/>
        </w:rPr>
        <w:t>Прилож</w:t>
      </w:r>
      <w:r>
        <w:rPr>
          <w:b/>
          <w:spacing w:val="-2"/>
          <w:sz w:val="29"/>
        </w:rPr>
        <w:t>ение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к </w:t>
      </w:r>
      <w:r>
        <w:rPr>
          <w:b/>
          <w:spacing w:val="-2"/>
          <w:sz w:val="29"/>
        </w:rPr>
        <w:t>приказу</w:t>
      </w:r>
    </w:p>
    <w:p>
      <w:pPr>
        <w:spacing w:line="172" w:lineRule="auto" w:before="14"/>
        <w:ind w:left="1455" w:right="16" w:hanging="1289"/>
        <w:jc w:val="right"/>
        <w:rPr>
          <w:b/>
          <w:sz w:val="29"/>
        </w:rPr>
      </w:pPr>
      <w:r>
        <w:rPr>
          <w:b/>
          <w:sz w:val="29"/>
        </w:rPr>
        <w:t>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</w:t>
      </w:r>
      <w:r>
        <w:rPr>
          <w:b/>
          <w:spacing w:val="-16"/>
          <w:sz w:val="29"/>
        </w:rPr>
        <w:t> </w:t>
      </w:r>
      <w:r>
        <w:rPr>
          <w:b/>
          <w:spacing w:val="-2"/>
          <w:sz w:val="29"/>
        </w:rPr>
        <w:t>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25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февраля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2022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4"/>
          <w:sz w:val="29"/>
        </w:rPr>
        <w:t>116н</w:t>
      </w:r>
    </w:p>
    <w:p>
      <w:pPr>
        <w:spacing w:after="0" w:line="257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9"/>
        <w:rPr>
          <w:b/>
          <w:sz w:val="21"/>
        </w:rPr>
      </w:pPr>
    </w:p>
    <w:p>
      <w:pPr>
        <w:spacing w:before="0"/>
        <w:ind w:left="2416" w:right="0" w:hanging="2046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ГЛАУКОМЕ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ПЕРВИЧНОЙ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ЗАКРЫТОУГОЛЬНО</w:t>
      </w:r>
      <w:r>
        <w:rPr>
          <w:b/>
          <w:sz w:val="21"/>
        </w:rPr>
        <w:t>Й</w:t>
      </w:r>
      <w:r>
        <w:rPr>
          <w:b/>
          <w:sz w:val="21"/>
        </w:rPr>
        <w:t> (ДИАГНОСТИКА, ЛЕЧЕНИЕ И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неотложная,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</w:pPr>
    </w:p>
    <w:p>
      <w:pPr>
        <w:pStyle w:val="BodyText"/>
        <w:spacing w:before="78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1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287576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43803pt;width:86.8pt;height:.1pt;mso-position-horizontal-relative:page;mso-position-vertical-relative:paragraph;z-index:-15728640;mso-wrap-distance-left:0;mso-wrap-distance-right:0" id="docshape6" coordorigin="450,453" coordsize="1736,0" path="m450,453l2185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3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103"/>
      </w:pPr>
    </w:p>
    <w:p>
      <w:pPr>
        <w:pStyle w:val="BodyText"/>
        <w:ind w:left="557"/>
      </w:pPr>
      <w:r>
        <w:rPr/>
        <w:t>Н40.2</w:t>
      </w:r>
      <w:r>
        <w:rPr>
          <w:spacing w:val="15"/>
        </w:rPr>
        <w:t> </w:t>
      </w:r>
      <w:r>
        <w:rPr/>
        <w:t>Первичная</w:t>
      </w:r>
      <w:r>
        <w:rPr>
          <w:spacing w:val="16"/>
        </w:rPr>
        <w:t> </w:t>
      </w:r>
      <w:r>
        <w:rPr/>
        <w:t>закрытоугольная</w:t>
      </w:r>
      <w:r>
        <w:rPr>
          <w:spacing w:val="15"/>
        </w:rPr>
        <w:t> </w:t>
      </w:r>
      <w:r>
        <w:rPr>
          <w:spacing w:val="-2"/>
        </w:rPr>
        <w:t>глаукома</w:t>
      </w:r>
    </w:p>
    <w:p>
      <w:pPr>
        <w:pStyle w:val="BodyText"/>
        <w:spacing w:before="39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ДИАГНОСТИКИ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СОСТОЯНИЯ</w:t>
      </w:r>
    </w:p>
    <w:p>
      <w:pPr>
        <w:pStyle w:val="BodyText"/>
        <w:spacing w:before="6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98" w:after="0"/>
        <w:ind w:left="561" w:right="0" w:hanging="379"/>
        <w:jc w:val="left"/>
        <w:rPr>
          <w:sz w:val="19"/>
        </w:rPr>
      </w:pPr>
      <w:r>
        <w:rPr>
          <w:sz w:val="19"/>
        </w:rPr>
        <w:t>Прием</w:t>
      </w:r>
      <w:r>
        <w:rPr>
          <w:spacing w:val="11"/>
          <w:sz w:val="19"/>
        </w:rPr>
        <w:t> </w:t>
      </w:r>
      <w:r>
        <w:rPr>
          <w:sz w:val="19"/>
        </w:rPr>
        <w:t>(осмотр,</w:t>
      </w:r>
      <w:r>
        <w:rPr>
          <w:spacing w:val="12"/>
          <w:sz w:val="19"/>
        </w:rPr>
        <w:t> </w:t>
      </w:r>
      <w:r>
        <w:rPr>
          <w:sz w:val="19"/>
        </w:rPr>
        <w:t>консультация)</w:t>
      </w:r>
      <w:r>
        <w:rPr>
          <w:spacing w:val="11"/>
          <w:sz w:val="19"/>
        </w:rPr>
        <w:t> </w:t>
      </w:r>
      <w:r>
        <w:rPr>
          <w:sz w:val="19"/>
        </w:rPr>
        <w:t>врача-</w:t>
      </w:r>
      <w:r>
        <w:rPr>
          <w:spacing w:val="-2"/>
          <w:sz w:val="19"/>
        </w:rPr>
        <w:t>специалиста</w:t>
      </w:r>
    </w:p>
    <w:p>
      <w:pPr>
        <w:pStyle w:val="BodyText"/>
        <w:tabs>
          <w:tab w:pos="5981" w:val="left" w:leader="none"/>
        </w:tabs>
        <w:spacing w:before="52"/>
        <w:ind w:left="182"/>
      </w:pPr>
      <w:r>
        <w:rPr/>
        <w:t>Код</w:t>
      </w:r>
      <w:r>
        <w:rPr>
          <w:spacing w:val="17"/>
        </w:rPr>
        <w:t> </w:t>
      </w:r>
      <w:r>
        <w:rPr/>
        <w:t>медицинской</w:t>
      </w:r>
      <w:r>
        <w:rPr>
          <w:spacing w:val="17"/>
        </w:rPr>
        <w:t> </w:t>
      </w:r>
      <w:r>
        <w:rPr/>
        <w:t>услуги</w:t>
      </w:r>
      <w:r>
        <w:rPr>
          <w:spacing w:val="-14"/>
        </w:rPr>
        <w:t> </w:t>
      </w:r>
      <w:r>
        <w:rPr/>
        <w:t>Наименование</w:t>
      </w:r>
      <w:r>
        <w:rPr>
          <w:spacing w:val="17"/>
        </w:rPr>
        <w:t> </w:t>
      </w:r>
      <w:r>
        <w:rPr/>
        <w:t>медицинской</w:t>
      </w:r>
      <w:r>
        <w:rPr>
          <w:spacing w:val="17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312" w:lineRule="auto" w:before="21"/>
        <w:ind w:left="5767" w:hanging="75"/>
        <w:rPr>
          <w:position w:val="3"/>
        </w:rPr>
      </w:pPr>
      <w:r>
        <w:rPr/>
        <w:t>показатель</w:t>
      </w:r>
      <w:r>
        <w:rPr>
          <w:spacing w:val="-9"/>
        </w:rPr>
        <w:t> </w:t>
      </w:r>
      <w:r>
        <w:rPr/>
        <w:t>частот</w:t>
      </w:r>
      <w:r>
        <w:rPr/>
        <w:t>ы</w:t>
      </w:r>
      <w:r>
        <w:rPr/>
        <w:t> предоставления </w:t>
      </w:r>
      <w:r>
        <w:rPr>
          <w:spacing w:val="-6"/>
          <w:position w:val="3"/>
        </w:rPr>
        <w:drawing>
          <wp:inline distT="0" distB="0" distL="0" distR="0">
            <wp:extent cx="47625" cy="85725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position w:val="3"/>
        </w:rPr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64" w:lineRule="auto"/>
        <w:ind w:left="1063" w:right="463" w:hanging="1064"/>
      </w:pPr>
      <w:r>
        <w:rPr/>
        <w:t>Усредненный показатель </w:t>
      </w:r>
      <w:r>
        <w:rPr/>
        <w:t>кратност</w:t>
      </w:r>
      <w:r>
        <w:rPr/>
        <w:t>и</w:t>
      </w:r>
      <w:r>
        <w:rPr/>
        <w:t> </w:t>
      </w:r>
      <w:r>
        <w:rPr>
          <w:spacing w:val="-2"/>
        </w:rPr>
        <w:t>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485" w:space="30"/>
            <w:col w:w="3697"/>
          </w:cols>
        </w:sectPr>
      </w:pPr>
    </w:p>
    <w:p>
      <w:pPr>
        <w:pStyle w:val="BodyText"/>
        <w:tabs>
          <w:tab w:pos="2427" w:val="left" w:leader="none"/>
        </w:tabs>
        <w:spacing w:line="280" w:lineRule="auto" w:before="47"/>
        <w:ind w:left="2427" w:right="38" w:hanging="2246"/>
      </w:pPr>
      <w:r>
        <w:rPr>
          <w:spacing w:val="-2"/>
        </w:rPr>
        <w:t>B01.029.001</w:t>
      </w:r>
      <w:r>
        <w:rPr/>
        <w:tab/>
        <w:t>Прием (осмотр, консульт</w:t>
      </w:r>
      <w:r>
        <w:rPr/>
        <w:t>ация)</w:t>
      </w:r>
      <w:r>
        <w:rPr/>
        <w:t> врача-офтальмолога </w:t>
      </w:r>
      <w:r>
        <w:rPr/>
        <w:t>первичный</w:t>
      </w:r>
    </w:p>
    <w:p>
      <w:pPr>
        <w:pStyle w:val="BodyText"/>
        <w:tabs>
          <w:tab w:pos="2858" w:val="left" w:leader="none"/>
        </w:tabs>
        <w:spacing w:before="47"/>
        <w:ind w:left="182"/>
      </w:pPr>
      <w:r>
        <w:rPr/>
        <w:br w:type="column"/>
      </w:r>
      <w:r>
        <w:rPr>
          <w:spacing w:val="-4"/>
        </w:rPr>
        <w:t>0,05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421" w:space="797"/>
            <w:col w:w="4994"/>
          </w:cols>
        </w:sectPr>
      </w:pPr>
    </w:p>
    <w:p>
      <w:pPr>
        <w:pStyle w:val="BodyText"/>
        <w:spacing w:before="175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7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4"/>
        <w:ind w:left="167" w:firstLine="435"/>
        <w:jc w:val="both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1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799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375" w:val="left" w:leader="none"/>
        </w:tabs>
        <w:spacing w:before="51"/>
        <w:ind w:left="197"/>
        <w:jc w:val="center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37"/>
        <w:ind w:left="4378"/>
        <w:jc w:val="center"/>
      </w:pPr>
      <w:r>
        <w:rPr>
          <w:spacing w:val="-4"/>
        </w:rPr>
        <w:t>показате</w:t>
      </w:r>
      <w:r>
        <w:rPr>
          <w:spacing w:val="-4"/>
        </w:rPr>
        <w:t>ль</w:t>
      </w:r>
      <w:r>
        <w:rPr>
          <w:spacing w:val="-4"/>
        </w:rPr>
        <w:t> </w:t>
      </w:r>
      <w:r>
        <w:rPr>
          <w:spacing w:val="-2"/>
        </w:rPr>
        <w:t>частоты</w:t>
      </w:r>
    </w:p>
    <w:p>
      <w:pPr>
        <w:pStyle w:val="BodyText"/>
        <w:spacing w:line="218" w:lineRule="exact"/>
        <w:ind w:left="4375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80" w:lineRule="auto" w:before="51"/>
        <w:ind w:right="382"/>
        <w:jc w:val="center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>
          <w:spacing w:val="-2"/>
        </w:rPr>
        <w:t>кратности</w:t>
      </w:r>
    </w:p>
    <w:p>
      <w:pPr>
        <w:pStyle w:val="BodyText"/>
        <w:spacing w:line="202" w:lineRule="exact"/>
        <w:ind w:left="1" w:right="382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02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879" w:space="632"/>
            <w:col w:w="5796" w:space="39"/>
            <w:col w:w="2866"/>
          </w:cols>
        </w:sectPr>
      </w:pPr>
    </w:p>
    <w:p>
      <w:pPr>
        <w:pStyle w:val="BodyText"/>
        <w:tabs>
          <w:tab w:pos="2008" w:val="left" w:leader="none"/>
          <w:tab w:pos="7361" w:val="left" w:leader="none"/>
          <w:tab w:pos="9637" w:val="right" w:leader="none"/>
        </w:tabs>
        <w:spacing w:before="51"/>
        <w:ind w:left="181"/>
      </w:pPr>
      <w:r>
        <w:rPr>
          <w:spacing w:val="-2"/>
        </w:rPr>
        <w:t>A02.26.003</w:t>
      </w:r>
      <w:r>
        <w:rPr/>
        <w:tab/>
      </w:r>
      <w:r>
        <w:rPr>
          <w:spacing w:val="-2"/>
        </w:rPr>
        <w:t>Офтальмоскопия</w:t>
      </w:r>
      <w:r>
        <w:rPr/>
        <w:tab/>
      </w:r>
      <w:r>
        <w:rPr>
          <w:spacing w:val="-2"/>
        </w:rPr>
        <w:t>0,025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2008" w:val="left" w:leader="none"/>
          <w:tab w:pos="7413" w:val="left" w:leader="none"/>
          <w:tab w:pos="9637" w:val="right" w:leader="none"/>
        </w:tabs>
        <w:spacing w:before="67"/>
        <w:ind w:left="181"/>
      </w:pPr>
      <w:r>
        <w:rPr>
          <w:spacing w:val="-2"/>
        </w:rPr>
        <w:t>A02.26.015</w:t>
      </w:r>
      <w:r>
        <w:rPr/>
        <w:tab/>
      </w:r>
      <w:r>
        <w:rPr>
          <w:spacing w:val="-2"/>
        </w:rPr>
        <w:t>Офтальмотонометрия</w:t>
      </w:r>
      <w:r>
        <w:rPr/>
        <w:tab/>
      </w:r>
      <w:r>
        <w:rPr>
          <w:spacing w:val="-4"/>
        </w:rPr>
        <w:t>0,05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2008" w:val="left" w:leader="none"/>
          <w:tab w:pos="7413" w:val="left" w:leader="none"/>
          <w:tab w:pos="9637" w:val="right" w:leader="none"/>
        </w:tabs>
        <w:spacing w:before="51"/>
        <w:ind w:left="181"/>
      </w:pPr>
      <w:r>
        <w:rPr>
          <w:spacing w:val="-2"/>
        </w:rPr>
        <w:t>A03.26.002</w:t>
      </w:r>
      <w:r>
        <w:rPr/>
        <w:tab/>
      </w:r>
      <w:r>
        <w:rPr>
          <w:spacing w:val="-2"/>
        </w:rPr>
        <w:t>Гониоскопия</w:t>
      </w:r>
      <w:r>
        <w:rPr/>
        <w:tab/>
      </w:r>
      <w:r>
        <w:rPr>
          <w:spacing w:val="-4"/>
        </w:rPr>
        <w:t>0,05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8"/>
        <w:gridCol w:w="5282"/>
        <w:gridCol w:w="1677"/>
        <w:gridCol w:w="980"/>
      </w:tblGrid>
      <w:tr>
        <w:trPr>
          <w:trHeight w:val="243" w:hRule="atLeast"/>
        </w:trPr>
        <w:tc>
          <w:tcPr>
            <w:tcW w:w="161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A03.26.008</w:t>
            </w:r>
          </w:p>
        </w:tc>
        <w:tc>
          <w:tcPr>
            <w:tcW w:w="5282" w:type="dxa"/>
          </w:tcPr>
          <w:p>
            <w:pPr>
              <w:pStyle w:val="TableParagraph"/>
              <w:spacing w:line="217" w:lineRule="exact" w:before="0"/>
              <w:ind w:left="259"/>
              <w:rPr>
                <w:sz w:val="19"/>
              </w:rPr>
            </w:pPr>
            <w:r>
              <w:rPr>
                <w:spacing w:val="-2"/>
                <w:sz w:val="19"/>
              </w:rPr>
              <w:t>Рефрактометрия</w:t>
            </w:r>
          </w:p>
        </w:tc>
        <w:tc>
          <w:tcPr>
            <w:tcW w:w="1677" w:type="dxa"/>
          </w:tcPr>
          <w:p>
            <w:pPr>
              <w:pStyle w:val="TableParagraph"/>
              <w:spacing w:line="217" w:lineRule="exact" w:before="0"/>
              <w:ind w:left="382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980" w:type="dxa"/>
          </w:tcPr>
          <w:p>
            <w:pPr>
              <w:pStyle w:val="TableParagraph"/>
              <w:spacing w:line="217" w:lineRule="exact" w:before="0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A03.26.011.001</w:t>
            </w:r>
          </w:p>
        </w:tc>
        <w:tc>
          <w:tcPr>
            <w:tcW w:w="5282" w:type="dxa"/>
          </w:tcPr>
          <w:p>
            <w:pPr>
              <w:pStyle w:val="TableParagraph"/>
              <w:ind w:left="259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Ультразвуковая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кератопахиметрия</w:t>
            </w:r>
          </w:p>
        </w:tc>
        <w:tc>
          <w:tcPr>
            <w:tcW w:w="1677" w:type="dxa"/>
          </w:tcPr>
          <w:p>
            <w:pPr>
              <w:pStyle w:val="TableParagraph"/>
              <w:ind w:left="277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98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A03.26.018</w:t>
            </w:r>
          </w:p>
        </w:tc>
        <w:tc>
          <w:tcPr>
            <w:tcW w:w="5282" w:type="dxa"/>
          </w:tcPr>
          <w:p>
            <w:pPr>
              <w:pStyle w:val="TableParagraph"/>
              <w:spacing w:before="32"/>
              <w:ind w:left="259"/>
              <w:rPr>
                <w:sz w:val="19"/>
              </w:rPr>
            </w:pPr>
            <w:r>
              <w:rPr>
                <w:spacing w:val="-2"/>
                <w:sz w:val="19"/>
              </w:rPr>
              <w:t>Биомикроскопия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глазного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дна</w:t>
            </w:r>
          </w:p>
        </w:tc>
        <w:tc>
          <w:tcPr>
            <w:tcW w:w="1677" w:type="dxa"/>
          </w:tcPr>
          <w:p>
            <w:pPr>
              <w:pStyle w:val="TableParagraph"/>
              <w:spacing w:before="32"/>
              <w:ind w:left="330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980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A03.26.019</w:t>
            </w:r>
          </w:p>
        </w:tc>
        <w:tc>
          <w:tcPr>
            <w:tcW w:w="5282" w:type="dxa"/>
          </w:tcPr>
          <w:p>
            <w:pPr>
              <w:pStyle w:val="TableParagraph"/>
              <w:spacing w:line="240" w:lineRule="atLeast" w:before="3"/>
              <w:ind w:left="259"/>
              <w:rPr>
                <w:sz w:val="19"/>
              </w:rPr>
            </w:pPr>
            <w:r>
              <w:rPr>
                <w:spacing w:val="-2"/>
                <w:sz w:val="19"/>
              </w:rPr>
              <w:t>Оптическое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сетчатки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помощь</w:t>
            </w:r>
            <w:r>
              <w:rPr>
                <w:spacing w:val="-2"/>
                <w:sz w:val="19"/>
              </w:rPr>
              <w:t>ю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компьютерного анализатора</w:t>
            </w:r>
          </w:p>
        </w:tc>
        <w:tc>
          <w:tcPr>
            <w:tcW w:w="1677" w:type="dxa"/>
          </w:tcPr>
          <w:p>
            <w:pPr>
              <w:pStyle w:val="TableParagraph"/>
              <w:ind w:left="277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98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A03.26.020</w:t>
            </w:r>
          </w:p>
        </w:tc>
        <w:tc>
          <w:tcPr>
            <w:tcW w:w="5282" w:type="dxa"/>
          </w:tcPr>
          <w:p>
            <w:pPr>
              <w:pStyle w:val="TableParagraph"/>
              <w:ind w:left="25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периметрия</w:t>
            </w:r>
          </w:p>
        </w:tc>
        <w:tc>
          <w:tcPr>
            <w:tcW w:w="1677" w:type="dxa"/>
          </w:tcPr>
          <w:p>
            <w:pPr>
              <w:pStyle w:val="TableParagraph"/>
              <w:ind w:left="382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98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A04.26.004</w:t>
            </w:r>
          </w:p>
        </w:tc>
        <w:tc>
          <w:tcPr>
            <w:tcW w:w="5282" w:type="dxa"/>
          </w:tcPr>
          <w:p>
            <w:pPr>
              <w:pStyle w:val="TableParagraph"/>
              <w:spacing w:before="32"/>
              <w:ind w:left="25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Ультразвуковая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биометрия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1677" w:type="dxa"/>
          </w:tcPr>
          <w:p>
            <w:pPr>
              <w:pStyle w:val="TableParagraph"/>
              <w:spacing w:before="32"/>
              <w:ind w:left="277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980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1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A04.26.007</w:t>
            </w:r>
          </w:p>
        </w:tc>
        <w:tc>
          <w:tcPr>
            <w:tcW w:w="5282" w:type="dxa"/>
          </w:tcPr>
          <w:p>
            <w:pPr>
              <w:pStyle w:val="TableParagraph"/>
              <w:spacing w:line="200" w:lineRule="exact"/>
              <w:ind w:left="25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сканирование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переднего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отдела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1677" w:type="dxa"/>
          </w:tcPr>
          <w:p>
            <w:pPr>
              <w:pStyle w:val="TableParagraph"/>
              <w:spacing w:line="200" w:lineRule="exact"/>
              <w:ind w:left="277"/>
              <w:rPr>
                <w:sz w:val="19"/>
              </w:rPr>
            </w:pPr>
            <w:r>
              <w:rPr>
                <w:spacing w:val="-2"/>
                <w:sz w:val="19"/>
              </w:rPr>
              <w:t>0,0005</w:t>
            </w:r>
          </w:p>
        </w:tc>
        <w:tc>
          <w:tcPr>
            <w:tcW w:w="980" w:type="dxa"/>
          </w:tcPr>
          <w:p>
            <w:pPr>
              <w:pStyle w:val="TableParagraph"/>
              <w:spacing w:line="200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197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ЛЕЧЕНИЯ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СОСТОЯНИЯ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КОНТРОЛЯ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ЛЕЧЕНИЕМ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89"/>
        <w:gridCol w:w="5000"/>
        <w:gridCol w:w="1579"/>
        <w:gridCol w:w="295"/>
        <w:gridCol w:w="2038"/>
      </w:tblGrid>
      <w:tr>
        <w:trPr>
          <w:trHeight w:val="978" w:hRule="atLeast"/>
        </w:trPr>
        <w:tc>
          <w:tcPr>
            <w:tcW w:w="1689" w:type="dxa"/>
          </w:tcPr>
          <w:p>
            <w:pPr>
              <w:pStyle w:val="TableParagraph"/>
              <w:spacing w:line="280" w:lineRule="auto" w:before="0"/>
              <w:ind w:left="564" w:right="79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000" w:type="dxa"/>
          </w:tcPr>
          <w:p>
            <w:pPr>
              <w:pStyle w:val="TableParagraph"/>
              <w:spacing w:line="217" w:lineRule="exact" w:before="0"/>
              <w:ind w:left="106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874" w:type="dxa"/>
            <w:gridSpan w:val="2"/>
          </w:tcPr>
          <w:p>
            <w:pPr>
              <w:pStyle w:val="TableParagraph"/>
              <w:spacing w:line="280" w:lineRule="auto" w:before="0"/>
              <w:ind w:left="27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02" w:lineRule="exact" w:before="0"/>
              <w:ind w:left="275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20"/>
              <w:ind w:left="275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8" w:type="dxa"/>
          </w:tcPr>
          <w:p>
            <w:pPr>
              <w:pStyle w:val="TableParagraph"/>
              <w:spacing w:line="271" w:lineRule="auto" w:before="0"/>
              <w:ind w:left="87" w:right="63" w:hanging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62" w:hRule="atLeast"/>
        </w:trPr>
        <w:tc>
          <w:tcPr>
            <w:tcW w:w="168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000" w:type="dxa"/>
          </w:tcPr>
          <w:p>
            <w:pPr>
              <w:pStyle w:val="TableParagraph"/>
              <w:spacing w:line="218" w:lineRule="exact"/>
              <w:ind w:left="-1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</w:p>
        </w:tc>
        <w:tc>
          <w:tcPr>
            <w:tcW w:w="1874" w:type="dxa"/>
            <w:gridSpan w:val="2"/>
          </w:tcPr>
          <w:p>
            <w:pPr>
              <w:pStyle w:val="TableParagraph"/>
              <w:spacing w:line="218" w:lineRule="exact"/>
              <w:ind w:left="891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2038" w:type="dxa"/>
          </w:tcPr>
          <w:p>
            <w:pPr>
              <w:pStyle w:val="TableParagraph"/>
              <w:spacing w:line="218" w:lineRule="exact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000" w:type="dxa"/>
          </w:tcPr>
          <w:p>
            <w:pPr>
              <w:pStyle w:val="TableParagraph"/>
              <w:spacing w:before="17"/>
              <w:ind w:left="-19"/>
              <w:rPr>
                <w:sz w:val="19"/>
              </w:rPr>
            </w:pP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87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8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B01.029.002</w:t>
            </w:r>
          </w:p>
        </w:tc>
        <w:tc>
          <w:tcPr>
            <w:tcW w:w="5000" w:type="dxa"/>
          </w:tcPr>
          <w:p>
            <w:pPr>
              <w:pStyle w:val="TableParagraph"/>
              <w:spacing w:line="240" w:lineRule="atLeast" w:before="3"/>
              <w:ind w:left="-19" w:right="2198"/>
              <w:rPr>
                <w:sz w:val="19"/>
              </w:rPr>
            </w:pPr>
            <w:r>
              <w:rPr>
                <w:sz w:val="19"/>
              </w:rPr>
              <w:t>Прием (осмотр, консульт</w:t>
            </w:r>
            <w:r>
              <w:rPr>
                <w:sz w:val="19"/>
              </w:rPr>
              <w:t>ация)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874" w:type="dxa"/>
            <w:gridSpan w:val="2"/>
          </w:tcPr>
          <w:p>
            <w:pPr>
              <w:pStyle w:val="TableParagraph"/>
              <w:ind w:left="891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2038" w:type="dxa"/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B01.029.005</w:t>
            </w:r>
          </w:p>
        </w:tc>
        <w:tc>
          <w:tcPr>
            <w:tcW w:w="5000" w:type="dxa"/>
          </w:tcPr>
          <w:p>
            <w:pPr>
              <w:pStyle w:val="TableParagraph"/>
              <w:spacing w:line="218" w:lineRule="exact"/>
              <w:ind w:left="-19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врачом-</w:t>
            </w:r>
          </w:p>
        </w:tc>
        <w:tc>
          <w:tcPr>
            <w:tcW w:w="1874" w:type="dxa"/>
            <w:gridSpan w:val="2"/>
          </w:tcPr>
          <w:p>
            <w:pPr>
              <w:pStyle w:val="TableParagraph"/>
              <w:spacing w:line="218" w:lineRule="exact"/>
              <w:ind w:left="839"/>
              <w:rPr>
                <w:sz w:val="19"/>
              </w:rPr>
            </w:pPr>
            <w:r>
              <w:rPr>
                <w:spacing w:val="-2"/>
                <w:sz w:val="19"/>
              </w:rPr>
              <w:t>0,071</w:t>
            </w:r>
          </w:p>
        </w:tc>
        <w:tc>
          <w:tcPr>
            <w:tcW w:w="2038" w:type="dxa"/>
          </w:tcPr>
          <w:p>
            <w:pPr>
              <w:pStyle w:val="TableParagraph"/>
              <w:spacing w:line="218" w:lineRule="exact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742" w:hRule="atLeast"/>
        </w:trPr>
        <w:tc>
          <w:tcPr>
            <w:tcW w:w="16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000" w:type="dxa"/>
          </w:tcPr>
          <w:p>
            <w:pPr>
              <w:pStyle w:val="TableParagraph"/>
              <w:spacing w:line="264" w:lineRule="auto" w:before="17"/>
              <w:ind w:left="-19"/>
              <w:rPr>
                <w:sz w:val="19"/>
              </w:rPr>
            </w:pPr>
            <w:r>
              <w:rPr>
                <w:spacing w:val="-2"/>
                <w:sz w:val="19"/>
              </w:rPr>
              <w:t>офтальмологом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младшего медицинского персонала в отделении</w:t>
            </w:r>
          </w:p>
          <w:p>
            <w:pPr>
              <w:pStyle w:val="TableParagraph"/>
              <w:spacing w:line="218" w:lineRule="exact" w:before="0"/>
              <w:ind w:left="-19"/>
              <w:rPr>
                <w:sz w:val="19"/>
              </w:rPr>
            </w:pP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187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2" w:hRule="atLeast"/>
        </w:trPr>
        <w:tc>
          <w:tcPr>
            <w:tcW w:w="168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B04.029.001</w:t>
            </w:r>
          </w:p>
        </w:tc>
        <w:tc>
          <w:tcPr>
            <w:tcW w:w="5000" w:type="dxa"/>
          </w:tcPr>
          <w:p>
            <w:pPr>
              <w:pStyle w:val="TableParagraph"/>
              <w:spacing w:line="218" w:lineRule="exact"/>
              <w:ind w:left="-19"/>
              <w:rPr>
                <w:sz w:val="19"/>
              </w:rPr>
            </w:pPr>
            <w:r>
              <w:rPr>
                <w:spacing w:val="-2"/>
                <w:sz w:val="19"/>
              </w:rPr>
              <w:t>Диспансерный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прием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</w:p>
        </w:tc>
        <w:tc>
          <w:tcPr>
            <w:tcW w:w="1874" w:type="dxa"/>
            <w:gridSpan w:val="2"/>
          </w:tcPr>
          <w:p>
            <w:pPr>
              <w:pStyle w:val="TableParagraph"/>
              <w:spacing w:line="218" w:lineRule="exact"/>
              <w:ind w:left="27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38" w:type="dxa"/>
          </w:tcPr>
          <w:p>
            <w:pPr>
              <w:pStyle w:val="TableParagraph"/>
              <w:spacing w:line="218" w:lineRule="exact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36" w:hRule="atLeast"/>
        </w:trPr>
        <w:tc>
          <w:tcPr>
            <w:tcW w:w="16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000" w:type="dxa"/>
          </w:tcPr>
          <w:p>
            <w:pPr>
              <w:pStyle w:val="TableParagraph"/>
              <w:spacing w:line="200" w:lineRule="exact" w:before="17"/>
              <w:ind w:left="-19"/>
              <w:rPr>
                <w:sz w:val="19"/>
              </w:rPr>
            </w:pPr>
            <w:r>
              <w:rPr>
                <w:spacing w:val="-2"/>
                <w:sz w:val="19"/>
              </w:rPr>
              <w:t>офтальмолога</w:t>
            </w:r>
          </w:p>
        </w:tc>
        <w:tc>
          <w:tcPr>
            <w:tcW w:w="187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50" w:hRule="atLeast"/>
        </w:trPr>
        <w:tc>
          <w:tcPr>
            <w:tcW w:w="10601" w:type="dxa"/>
            <w:gridSpan w:val="5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89" w:type="dxa"/>
          </w:tcPr>
          <w:p>
            <w:pPr>
              <w:pStyle w:val="TableParagraph"/>
              <w:spacing w:line="218" w:lineRule="exact" w:before="50"/>
              <w:ind w:left="191" w:right="-2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000" w:type="dxa"/>
          </w:tcPr>
          <w:p>
            <w:pPr>
              <w:pStyle w:val="TableParagraph"/>
              <w:spacing w:line="218" w:lineRule="exact" w:before="50"/>
              <w:ind w:left="1012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79" w:type="dxa"/>
          </w:tcPr>
          <w:p>
            <w:pPr>
              <w:pStyle w:val="TableParagraph"/>
              <w:spacing w:line="218" w:lineRule="exact" w:before="50"/>
              <w:ind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spacing w:line="218" w:lineRule="exact" w:before="50"/>
              <w:ind w:left="92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742" w:hRule="atLeast"/>
        </w:trPr>
        <w:tc>
          <w:tcPr>
            <w:tcW w:w="1689" w:type="dxa"/>
          </w:tcPr>
          <w:p>
            <w:pPr>
              <w:pStyle w:val="TableParagraph"/>
              <w:spacing w:before="17"/>
              <w:ind w:left="668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0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579" w:type="dxa"/>
          </w:tcPr>
          <w:p>
            <w:pPr>
              <w:pStyle w:val="TableParagraph"/>
              <w:spacing w:line="264" w:lineRule="auto" w:before="17"/>
              <w:ind w:left="291" w:right="31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spacing w:line="264" w:lineRule="auto" w:before="17"/>
              <w:ind w:left="656" w:firstLine="98"/>
              <w:rPr>
                <w:sz w:val="19"/>
              </w:rPr>
            </w:pPr>
            <w:r>
              <w:rPr>
                <w:spacing w:val="-2"/>
                <w:sz w:val="19"/>
              </w:rPr>
              <w:t>кра</w:t>
            </w:r>
            <w:r>
              <w:rPr>
                <w:spacing w:val="-2"/>
                <w:sz w:val="19"/>
              </w:rPr>
              <w:t>тности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8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A02.26.003</w:t>
            </w:r>
          </w:p>
        </w:tc>
        <w:tc>
          <w:tcPr>
            <w:tcW w:w="5000" w:type="dxa"/>
          </w:tcPr>
          <w:p>
            <w:pPr>
              <w:pStyle w:val="TableParagraph"/>
              <w:ind w:left="188"/>
              <w:rPr>
                <w:sz w:val="19"/>
              </w:rPr>
            </w:pPr>
            <w:r>
              <w:rPr>
                <w:spacing w:val="-2"/>
                <w:sz w:val="19"/>
              </w:rPr>
              <w:t>Офтальмоскопия</w:t>
            </w:r>
          </w:p>
        </w:tc>
        <w:tc>
          <w:tcPr>
            <w:tcW w:w="1579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8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A02.26.015</w:t>
            </w:r>
          </w:p>
        </w:tc>
        <w:tc>
          <w:tcPr>
            <w:tcW w:w="5000" w:type="dxa"/>
          </w:tcPr>
          <w:p>
            <w:pPr>
              <w:pStyle w:val="TableParagraph"/>
              <w:spacing w:before="32"/>
              <w:ind w:left="188"/>
              <w:rPr>
                <w:sz w:val="19"/>
              </w:rPr>
            </w:pPr>
            <w:r>
              <w:rPr>
                <w:spacing w:val="-2"/>
                <w:sz w:val="19"/>
              </w:rPr>
              <w:t>Офтальмотонометрия</w:t>
            </w:r>
          </w:p>
        </w:tc>
        <w:tc>
          <w:tcPr>
            <w:tcW w:w="1579" w:type="dxa"/>
          </w:tcPr>
          <w:p>
            <w:pPr>
              <w:pStyle w:val="TableParagraph"/>
              <w:spacing w:before="32"/>
              <w:ind w:right="2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spacing w:before="32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68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A03.26.002</w:t>
            </w:r>
          </w:p>
        </w:tc>
        <w:tc>
          <w:tcPr>
            <w:tcW w:w="5000" w:type="dxa"/>
          </w:tcPr>
          <w:p>
            <w:pPr>
              <w:pStyle w:val="TableParagraph"/>
              <w:ind w:left="188"/>
              <w:rPr>
                <w:sz w:val="19"/>
              </w:rPr>
            </w:pPr>
            <w:r>
              <w:rPr>
                <w:spacing w:val="-2"/>
                <w:sz w:val="19"/>
              </w:rPr>
              <w:t>Гониоскопия</w:t>
            </w:r>
          </w:p>
        </w:tc>
        <w:tc>
          <w:tcPr>
            <w:tcW w:w="1579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0,68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A03.26.008</w:t>
            </w:r>
          </w:p>
        </w:tc>
        <w:tc>
          <w:tcPr>
            <w:tcW w:w="5000" w:type="dxa"/>
          </w:tcPr>
          <w:p>
            <w:pPr>
              <w:pStyle w:val="TableParagraph"/>
              <w:ind w:left="188"/>
              <w:rPr>
                <w:sz w:val="19"/>
              </w:rPr>
            </w:pPr>
            <w:r>
              <w:rPr>
                <w:spacing w:val="-2"/>
                <w:sz w:val="19"/>
              </w:rPr>
              <w:t>Рефрактометрия</w:t>
            </w:r>
          </w:p>
        </w:tc>
        <w:tc>
          <w:tcPr>
            <w:tcW w:w="1579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0,093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A03.26.011.001</w:t>
            </w:r>
          </w:p>
        </w:tc>
        <w:tc>
          <w:tcPr>
            <w:tcW w:w="5000" w:type="dxa"/>
          </w:tcPr>
          <w:p>
            <w:pPr>
              <w:pStyle w:val="TableParagraph"/>
              <w:ind w:left="188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Ультразвуковая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кератопахиметрия</w:t>
            </w:r>
          </w:p>
        </w:tc>
        <w:tc>
          <w:tcPr>
            <w:tcW w:w="1579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A03.26.018</w:t>
            </w:r>
          </w:p>
        </w:tc>
        <w:tc>
          <w:tcPr>
            <w:tcW w:w="5000" w:type="dxa"/>
          </w:tcPr>
          <w:p>
            <w:pPr>
              <w:pStyle w:val="TableParagraph"/>
              <w:spacing w:before="32"/>
              <w:ind w:left="188"/>
              <w:rPr>
                <w:sz w:val="19"/>
              </w:rPr>
            </w:pPr>
            <w:r>
              <w:rPr>
                <w:spacing w:val="-2"/>
                <w:sz w:val="19"/>
              </w:rPr>
              <w:t>Биомикроскопия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глазного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дна</w:t>
            </w:r>
          </w:p>
        </w:tc>
        <w:tc>
          <w:tcPr>
            <w:tcW w:w="1579" w:type="dxa"/>
          </w:tcPr>
          <w:p>
            <w:pPr>
              <w:pStyle w:val="TableParagraph"/>
              <w:spacing w:before="32"/>
              <w:ind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0,099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spacing w:before="32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8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A03.26.019</w:t>
            </w:r>
          </w:p>
        </w:tc>
        <w:tc>
          <w:tcPr>
            <w:tcW w:w="5000" w:type="dxa"/>
          </w:tcPr>
          <w:p>
            <w:pPr>
              <w:pStyle w:val="TableParagraph"/>
              <w:spacing w:line="240" w:lineRule="atLeast" w:before="3"/>
              <w:ind w:left="188"/>
              <w:rPr>
                <w:sz w:val="19"/>
              </w:rPr>
            </w:pPr>
            <w:r>
              <w:rPr>
                <w:spacing w:val="-2"/>
                <w:sz w:val="19"/>
              </w:rPr>
              <w:t>Оптическое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сетчатки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помощь</w:t>
            </w:r>
            <w:r>
              <w:rPr>
                <w:spacing w:val="-2"/>
                <w:sz w:val="19"/>
              </w:rPr>
              <w:t>ю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компьютерного анализатора</w:t>
            </w:r>
          </w:p>
        </w:tc>
        <w:tc>
          <w:tcPr>
            <w:tcW w:w="1579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A03.26.020</w:t>
            </w:r>
          </w:p>
        </w:tc>
        <w:tc>
          <w:tcPr>
            <w:tcW w:w="5000" w:type="dxa"/>
          </w:tcPr>
          <w:p>
            <w:pPr>
              <w:pStyle w:val="TableParagraph"/>
              <w:ind w:left="188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периметрия</w:t>
            </w:r>
          </w:p>
        </w:tc>
        <w:tc>
          <w:tcPr>
            <w:tcW w:w="1579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0,85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8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A04.26.004</w:t>
            </w:r>
          </w:p>
        </w:tc>
        <w:tc>
          <w:tcPr>
            <w:tcW w:w="5000" w:type="dxa"/>
          </w:tcPr>
          <w:p>
            <w:pPr>
              <w:pStyle w:val="TableParagraph"/>
              <w:spacing w:before="32"/>
              <w:ind w:left="188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Ультразвуковая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биометрия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1579" w:type="dxa"/>
          </w:tcPr>
          <w:p>
            <w:pPr>
              <w:pStyle w:val="TableParagraph"/>
              <w:spacing w:before="32"/>
              <w:ind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spacing w:before="32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A04.26.007</w:t>
            </w:r>
          </w:p>
        </w:tc>
        <w:tc>
          <w:tcPr>
            <w:tcW w:w="5000" w:type="dxa"/>
          </w:tcPr>
          <w:p>
            <w:pPr>
              <w:pStyle w:val="TableParagraph"/>
              <w:ind w:left="188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сканирование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переднего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отдела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1579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0,0095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89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A12.26.003</w:t>
            </w:r>
          </w:p>
        </w:tc>
        <w:tc>
          <w:tcPr>
            <w:tcW w:w="5000" w:type="dxa"/>
          </w:tcPr>
          <w:p>
            <w:pPr>
              <w:pStyle w:val="TableParagraph"/>
              <w:spacing w:line="200" w:lineRule="exact"/>
              <w:ind w:left="188"/>
              <w:rPr>
                <w:sz w:val="19"/>
              </w:rPr>
            </w:pPr>
            <w:r>
              <w:rPr>
                <w:spacing w:val="-2"/>
                <w:sz w:val="19"/>
              </w:rPr>
              <w:t>Суточная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тонометрия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1579" w:type="dxa"/>
          </w:tcPr>
          <w:p>
            <w:pPr>
              <w:pStyle w:val="TableParagraph"/>
              <w:spacing w:line="200" w:lineRule="exact"/>
              <w:ind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0,048</w:t>
            </w:r>
          </w:p>
        </w:tc>
        <w:tc>
          <w:tcPr>
            <w:tcW w:w="2333" w:type="dxa"/>
            <w:gridSpan w:val="2"/>
          </w:tcPr>
          <w:p>
            <w:pPr>
              <w:pStyle w:val="TableParagraph"/>
              <w:spacing w:line="200" w:lineRule="exact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50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64" w:lineRule="auto" w:before="1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4" w:lineRule="auto" w:before="44"/>
        <w:ind w:left="81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5039" w:val="left" w:leader="none"/>
        </w:tabs>
        <w:spacing w:line="264" w:lineRule="auto" w:before="44"/>
        <w:ind w:left="5139" w:right="123" w:hanging="4800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/>
        <w:ind w:left="4914" w:firstLine="359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предоставления</w:t>
      </w:r>
    </w:p>
    <w:p>
      <w:pPr>
        <w:pStyle w:val="BodyText"/>
        <w:spacing w:line="264" w:lineRule="auto" w:before="44"/>
        <w:ind w:right="332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7" w:lineRule="exact"/>
        <w:ind w:left="1" w:right="332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7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896" w:space="1102"/>
            <w:col w:w="6334" w:space="40"/>
            <w:col w:w="1840"/>
          </w:cols>
        </w:sectPr>
      </w:pPr>
    </w:p>
    <w:p>
      <w:pPr>
        <w:pStyle w:val="BodyText"/>
        <w:tabs>
          <w:tab w:pos="2042" w:val="left" w:leader="none"/>
          <w:tab w:pos="8335" w:val="left" w:leader="none"/>
          <w:tab w:pos="10176" w:val="right" w:leader="none"/>
        </w:tabs>
        <w:spacing w:before="44"/>
        <w:ind w:left="181"/>
      </w:pPr>
      <w:r>
        <w:rPr>
          <w:spacing w:val="-2"/>
        </w:rPr>
        <w:t>A16.26.060</w:t>
      </w:r>
      <w:r>
        <w:rPr/>
        <w:tab/>
      </w:r>
      <w:r>
        <w:rPr>
          <w:spacing w:val="-2"/>
        </w:rPr>
        <w:t>Иридэктомия</w:t>
      </w:r>
      <w:r>
        <w:rPr/>
        <w:tab/>
      </w:r>
      <w:r>
        <w:rPr>
          <w:spacing w:val="-2"/>
        </w:rPr>
        <w:t>0,0025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2042" w:val="left" w:leader="none"/>
          <w:tab w:pos="8439" w:val="left" w:leader="none"/>
          <w:tab w:pos="10176" w:val="right" w:leader="none"/>
        </w:tabs>
        <w:spacing w:before="51"/>
        <w:ind w:left="181"/>
      </w:pPr>
      <w:r>
        <w:rPr>
          <w:spacing w:val="-2"/>
        </w:rPr>
        <w:t>A16.26.070</w:t>
      </w:r>
      <w:r>
        <w:rPr/>
        <w:tab/>
      </w:r>
      <w:r>
        <w:rPr>
          <w:spacing w:val="-4"/>
        </w:rPr>
        <w:t>Трабекулоэктомия</w:t>
      </w:r>
      <w:r>
        <w:rPr>
          <w:spacing w:val="14"/>
        </w:rPr>
        <w:t> </w:t>
      </w:r>
      <w:r>
        <w:rPr>
          <w:spacing w:val="-2"/>
        </w:rPr>
        <w:t>(синустрабекулоэктомия)</w:t>
      </w:r>
      <w:r>
        <w:rPr/>
        <w:tab/>
      </w:r>
      <w:r>
        <w:rPr>
          <w:spacing w:val="-4"/>
        </w:rPr>
        <w:t>0,02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6"/>
      </w:pPr>
    </w:p>
    <w:p>
      <w:pPr>
        <w:pStyle w:val="ListParagraph"/>
        <w:numPr>
          <w:ilvl w:val="1"/>
          <w:numId w:val="3"/>
        </w:numPr>
        <w:tabs>
          <w:tab w:pos="561" w:val="left" w:leader="none"/>
          <w:tab w:pos="2951" w:val="left" w:leader="none"/>
          <w:tab w:pos="7028" w:val="left" w:leader="none"/>
        </w:tabs>
        <w:spacing w:line="312" w:lineRule="auto" w:before="0" w:after="0"/>
        <w:ind w:left="182" w:right="285" w:firstLine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225053</wp:posOffset>
                </wp:positionH>
                <wp:positionV relativeFrom="paragraph">
                  <wp:posOffset>-1665311</wp:posOffset>
                </wp:positionV>
                <wp:extent cx="6486525" cy="1507489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6486525" cy="15074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460"/>
                              <w:gridCol w:w="5780"/>
                              <w:gridCol w:w="2119"/>
                              <w:gridCol w:w="736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146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A16.26.089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Витреоэктомия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63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1460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A16.26.092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</w:tcPr>
                                <w:p>
                                  <w:pPr>
                                    <w:pStyle w:val="TableParagraph"/>
                                    <w:ind w:left="4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Экстракция</w:t>
                                  </w:r>
                                  <w:r>
                                    <w:rPr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хрусталика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</w:tcPr>
                                <w:p>
                                  <w:pPr>
                                    <w:pStyle w:val="TableParagraph"/>
                                    <w:ind w:right="5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0,0023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146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A16.26.093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10"/>
                                    <w:ind w:left="4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Факоэмульсификация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без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интраокулярной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линзы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.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Факофрагментация, факоаспирация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8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460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A16.26.130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</w:tcPr>
                                <w:p>
                                  <w:pPr>
                                    <w:pStyle w:val="TableParagraph"/>
                                    <w:ind w:left="4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Имплантация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дренажа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антиглаукоматозного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</w:tcPr>
                                <w:p>
                                  <w:pPr>
                                    <w:pStyle w:val="TableParagraph"/>
                                    <w:ind w:right="63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1460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A22.26.005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</w:tcPr>
                                <w:p>
                                  <w:pPr>
                                    <w:pStyle w:val="TableParagraph"/>
                                    <w:ind w:left="4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Лазерная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иридэктомия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</w:tcPr>
                                <w:p>
                                  <w:pPr>
                                    <w:pStyle w:val="TableParagraph"/>
                                    <w:ind w:right="63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0,091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146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A22.26.018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Лазерная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транссклеральная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циклокоагуляция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3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460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A22.26.023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</w:tcPr>
                                <w:p>
                                  <w:pPr>
                                    <w:pStyle w:val="TableParagraph"/>
                                    <w:ind w:left="4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Лазерная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трабекулопластика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</w:tcPr>
                                <w:p>
                                  <w:pPr>
                                    <w:pStyle w:val="TableParagraph"/>
                                    <w:ind w:right="63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0,003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146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A24.26.005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4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Криоциклодеструкция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цилиарного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тела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5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0,0025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-131.126862pt;width:510.75pt;height:118.7pt;mso-position-horizontal-relative:page;mso-position-vertical-relative:paragraph;z-index:15730688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460"/>
                        <w:gridCol w:w="5780"/>
                        <w:gridCol w:w="2119"/>
                        <w:gridCol w:w="736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146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A16.26.089</w:t>
                            </w:r>
                          </w:p>
                        </w:tc>
                        <w:tc>
                          <w:tcPr>
                            <w:tcW w:w="578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Витреоэктомия</w:t>
                            </w:r>
                          </w:p>
                        </w:tc>
                        <w:tc>
                          <w:tcPr>
                            <w:tcW w:w="211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63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1460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A16.26.092</w:t>
                            </w:r>
                          </w:p>
                        </w:tc>
                        <w:tc>
                          <w:tcPr>
                            <w:tcW w:w="5780" w:type="dxa"/>
                          </w:tcPr>
                          <w:p>
                            <w:pPr>
                              <w:pStyle w:val="TableParagraph"/>
                              <w:ind w:left="4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Экстракция</w:t>
                            </w:r>
                            <w:r>
                              <w:rPr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хрусталика</w:t>
                            </w:r>
                          </w:p>
                        </w:tc>
                        <w:tc>
                          <w:tcPr>
                            <w:tcW w:w="2119" w:type="dxa"/>
                          </w:tcPr>
                          <w:p>
                            <w:pPr>
                              <w:pStyle w:val="TableParagraph"/>
                              <w:ind w:right="5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0,0023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146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A16.26.093</w:t>
                            </w:r>
                          </w:p>
                        </w:tc>
                        <w:tc>
                          <w:tcPr>
                            <w:tcW w:w="5780" w:type="dxa"/>
                          </w:tcPr>
                          <w:p>
                            <w:pPr>
                              <w:pStyle w:val="TableParagraph"/>
                              <w:spacing w:line="240" w:lineRule="atLeast" w:before="10"/>
                              <w:ind w:left="4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Факоэмульсификация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без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интраокулярной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линзы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.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Факофрагментация, факоаспирация</w:t>
                            </w:r>
                          </w:p>
                        </w:tc>
                        <w:tc>
                          <w:tcPr>
                            <w:tcW w:w="211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8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460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A16.26.130</w:t>
                            </w:r>
                          </w:p>
                        </w:tc>
                        <w:tc>
                          <w:tcPr>
                            <w:tcW w:w="5780" w:type="dxa"/>
                          </w:tcPr>
                          <w:p>
                            <w:pPr>
                              <w:pStyle w:val="TableParagraph"/>
                              <w:ind w:left="4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Имплантация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дренажа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антиглаукоматозного</w:t>
                            </w:r>
                          </w:p>
                        </w:tc>
                        <w:tc>
                          <w:tcPr>
                            <w:tcW w:w="2119" w:type="dxa"/>
                          </w:tcPr>
                          <w:p>
                            <w:pPr>
                              <w:pStyle w:val="TableParagraph"/>
                              <w:ind w:right="63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1460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A22.26.005</w:t>
                            </w:r>
                          </w:p>
                        </w:tc>
                        <w:tc>
                          <w:tcPr>
                            <w:tcW w:w="5780" w:type="dxa"/>
                          </w:tcPr>
                          <w:p>
                            <w:pPr>
                              <w:pStyle w:val="TableParagraph"/>
                              <w:ind w:left="4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Лазерная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иридэктомия</w:t>
                            </w:r>
                          </w:p>
                        </w:tc>
                        <w:tc>
                          <w:tcPr>
                            <w:tcW w:w="2119" w:type="dxa"/>
                          </w:tcPr>
                          <w:p>
                            <w:pPr>
                              <w:pStyle w:val="TableParagraph"/>
                              <w:ind w:right="63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0,091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146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A22.26.018</w:t>
                            </w:r>
                          </w:p>
                        </w:tc>
                        <w:tc>
                          <w:tcPr>
                            <w:tcW w:w="578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Лазерная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транссклеральная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циклокоагуляция</w:t>
                            </w:r>
                          </w:p>
                        </w:tc>
                        <w:tc>
                          <w:tcPr>
                            <w:tcW w:w="211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3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460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A22.26.023</w:t>
                            </w:r>
                          </w:p>
                        </w:tc>
                        <w:tc>
                          <w:tcPr>
                            <w:tcW w:w="5780" w:type="dxa"/>
                          </w:tcPr>
                          <w:p>
                            <w:pPr>
                              <w:pStyle w:val="TableParagraph"/>
                              <w:ind w:left="4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Лазерная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трабекулопластика</w:t>
                            </w:r>
                          </w:p>
                        </w:tc>
                        <w:tc>
                          <w:tcPr>
                            <w:tcW w:w="2119" w:type="dxa"/>
                          </w:tcPr>
                          <w:p>
                            <w:pPr>
                              <w:pStyle w:val="TableParagraph"/>
                              <w:ind w:right="63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0,003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1460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A24.26.005</w:t>
                            </w:r>
                          </w:p>
                        </w:tc>
                        <w:tc>
                          <w:tcPr>
                            <w:tcW w:w="5780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4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Криоциклодеструкция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цилиарного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тела</w:t>
                            </w:r>
                          </w:p>
                        </w:tc>
                        <w:tc>
                          <w:tcPr>
                            <w:tcW w:w="2119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5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0,0025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19"/>
        </w:rPr>
        <w:t>Немедикаментозные методы профилактики, лечения и медицинской реабилит</w:t>
      </w:r>
      <w:r>
        <w:rPr>
          <w:sz w:val="19"/>
        </w:rPr>
        <w:t>ации</w:t>
      </w:r>
      <w:r>
        <w:rPr>
          <w:sz w:val="19"/>
        </w:rPr>
        <w:t> Код медицинской услуги</w:t>
        <w:tab/>
        <w:t>Наименование медицинской услуги</w:t>
        <w:tab/>
      </w:r>
      <w:r>
        <w:rPr>
          <w:spacing w:val="-2"/>
          <w:sz w:val="19"/>
        </w:rPr>
        <w:t>Усредненный</w:t>
      </w:r>
    </w:p>
    <w:p>
      <w:pPr>
        <w:pStyle w:val="BodyText"/>
        <w:spacing w:line="175" w:lineRule="exact"/>
        <w:ind w:left="6741"/>
      </w:pPr>
      <w:r>
        <w:rPr/>
        <w:t>показатель</w:t>
      </w:r>
      <w:r>
        <w:rPr>
          <w:spacing w:val="6"/>
        </w:rPr>
        <w:t> </w:t>
      </w:r>
      <w:r>
        <w:rPr>
          <w:spacing w:val="-2"/>
        </w:rPr>
        <w:t>частоты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3"/>
      </w:pPr>
    </w:p>
    <w:p>
      <w:pPr>
        <w:pStyle w:val="BodyText"/>
        <w:spacing w:line="264" w:lineRule="auto"/>
        <w:ind w:left="103" w:right="1432" w:hanging="104"/>
      </w:pP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</w:p>
    <w:p>
      <w:pPr>
        <w:pStyle w:val="BodyText"/>
        <w:spacing w:after="0" w:line="264" w:lineRule="auto"/>
        <w:sectPr>
          <w:pgSz w:w="11920" w:h="16860"/>
          <w:pgMar w:header="266" w:footer="363" w:top="1340" w:bottom="560" w:left="283" w:right="425"/>
          <w:cols w:num="2" w:equalWidth="0">
            <w:col w:w="8532" w:space="30"/>
            <w:col w:w="2650"/>
          </w:cols>
        </w:sectPr>
      </w:pP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2"/>
        <w:gridCol w:w="5001"/>
        <w:gridCol w:w="1692"/>
        <w:gridCol w:w="1275"/>
      </w:tblGrid>
      <w:tr>
        <w:trPr>
          <w:trHeight w:val="228" w:hRule="atLeast"/>
        </w:trPr>
        <w:tc>
          <w:tcPr>
            <w:tcW w:w="6673" w:type="dxa"/>
            <w:gridSpan w:val="2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692" w:type="dxa"/>
          </w:tcPr>
          <w:p>
            <w:pPr>
              <w:pStyle w:val="TableParagraph"/>
              <w:spacing w:line="209" w:lineRule="exact" w:before="0"/>
              <w:ind w:righ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75" w:type="dxa"/>
          </w:tcPr>
          <w:p>
            <w:pPr>
              <w:pStyle w:val="TableParagraph"/>
              <w:spacing w:line="209" w:lineRule="exact" w:before="0"/>
              <w:ind w:left="7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</w:p>
        </w:tc>
      </w:tr>
      <w:tr>
        <w:trPr>
          <w:trHeight w:val="262" w:hRule="atLeast"/>
        </w:trPr>
        <w:tc>
          <w:tcPr>
            <w:tcW w:w="667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spacing w:before="9"/>
              <w:ind w:left="7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7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A16.26.120</w:t>
            </w:r>
          </w:p>
        </w:tc>
        <w:tc>
          <w:tcPr>
            <w:tcW w:w="5001" w:type="dxa"/>
          </w:tcPr>
          <w:p>
            <w:pPr>
              <w:pStyle w:val="TableParagraph"/>
              <w:spacing w:before="32"/>
              <w:ind w:left="623"/>
              <w:rPr>
                <w:sz w:val="19"/>
              </w:rPr>
            </w:pPr>
            <w:r>
              <w:rPr>
                <w:sz w:val="19"/>
              </w:rPr>
              <w:t>Ревизия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(нидлинг)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фильтрационной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2"/>
                <w:sz w:val="19"/>
              </w:rPr>
              <w:t>подушечки</w:t>
            </w:r>
          </w:p>
        </w:tc>
        <w:tc>
          <w:tcPr>
            <w:tcW w:w="1692" w:type="dxa"/>
          </w:tcPr>
          <w:p>
            <w:pPr>
              <w:pStyle w:val="TableParagraph"/>
              <w:spacing w:before="32"/>
              <w:ind w:righ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1275" w:type="dxa"/>
          </w:tcPr>
          <w:p>
            <w:pPr>
              <w:pStyle w:val="TableParagraph"/>
              <w:spacing w:before="32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7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A21.26.002</w:t>
            </w:r>
          </w:p>
        </w:tc>
        <w:tc>
          <w:tcPr>
            <w:tcW w:w="5001" w:type="dxa"/>
          </w:tcPr>
          <w:p>
            <w:pPr>
              <w:pStyle w:val="TableParagraph"/>
              <w:ind w:left="623"/>
              <w:rPr>
                <w:sz w:val="19"/>
              </w:rPr>
            </w:pPr>
            <w:r>
              <w:rPr>
                <w:sz w:val="19"/>
              </w:rPr>
              <w:t>Массаж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глазного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яблока</w:t>
            </w:r>
          </w:p>
        </w:tc>
        <w:tc>
          <w:tcPr>
            <w:tcW w:w="1692" w:type="dxa"/>
          </w:tcPr>
          <w:p>
            <w:pPr>
              <w:pStyle w:val="TableParagraph"/>
              <w:ind w:righ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275" w:type="dxa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72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A23.26.001</w:t>
            </w:r>
          </w:p>
        </w:tc>
        <w:tc>
          <w:tcPr>
            <w:tcW w:w="5001" w:type="dxa"/>
          </w:tcPr>
          <w:p>
            <w:pPr>
              <w:pStyle w:val="TableParagraph"/>
              <w:spacing w:line="200" w:lineRule="exact"/>
              <w:ind w:left="623"/>
              <w:rPr>
                <w:sz w:val="19"/>
              </w:rPr>
            </w:pPr>
            <w:r>
              <w:rPr>
                <w:sz w:val="19"/>
              </w:rPr>
              <w:t>Подбор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очковой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коррекции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2"/>
                <w:sz w:val="19"/>
              </w:rPr>
              <w:t>зрения</w:t>
            </w:r>
          </w:p>
        </w:tc>
        <w:tc>
          <w:tcPr>
            <w:tcW w:w="1692" w:type="dxa"/>
          </w:tcPr>
          <w:p>
            <w:pPr>
              <w:pStyle w:val="TableParagraph"/>
              <w:spacing w:line="200" w:lineRule="exact"/>
              <w:ind w:righ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275" w:type="dxa"/>
          </w:tcPr>
          <w:p>
            <w:pPr>
              <w:pStyle w:val="TableParagraph"/>
              <w:spacing w:line="200" w:lineRule="exact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295275</wp:posOffset>
            </wp:positionH>
            <wp:positionV relativeFrom="paragraph">
              <wp:posOffset>147035</wp:posOffset>
            </wp:positionV>
            <wp:extent cx="3800475" cy="152400"/>
            <wp:effectExtent l="0" t="0" r="0" b="0"/>
            <wp:wrapTopAndBottom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1"/>
        </w:rPr>
      </w:pPr>
    </w:p>
    <w:p>
      <w:pPr>
        <w:pStyle w:val="BodyText"/>
        <w:spacing w:before="19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1" w:lineRule="exact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ПЕРЕЧЕНЬ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ЛЕКАРСТВЕННЫХ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ПРЕПАРАТОВ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МЕДИЦИНСКОГО</w:t>
      </w:r>
      <w:r>
        <w:rPr>
          <w:b/>
          <w:spacing w:val="-10"/>
          <w:sz w:val="21"/>
        </w:rPr>
        <w:t> </w:t>
      </w:r>
      <w:r>
        <w:rPr>
          <w:b/>
          <w:spacing w:val="-2"/>
          <w:sz w:val="21"/>
        </w:rPr>
        <w:t>ПРИМЕНЕНИЯ,</w:t>
      </w:r>
    </w:p>
    <w:p>
      <w:pPr>
        <w:spacing w:before="0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85" w:val="left" w:leader="none"/>
        </w:tabs>
        <w:spacing w:before="98"/>
        <w:ind w:left="336"/>
      </w:pPr>
      <w:r>
        <w:rPr>
          <w:spacing w:val="-5"/>
        </w:rPr>
        <w:t>Код</w:t>
      </w:r>
      <w:r>
        <w:rPr/>
        <w:tab/>
      </w:r>
      <w:r>
        <w:rPr>
          <w:spacing w:val="-5"/>
        </w:rPr>
        <w:t>Анатомо-</w:t>
      </w:r>
      <w:r>
        <w:rPr>
          <w:spacing w:val="-2"/>
        </w:rPr>
        <w:t>терапевтическо-</w:t>
      </w:r>
    </w:p>
    <w:p>
      <w:pPr>
        <w:pStyle w:val="BodyText"/>
        <w:spacing w:before="98"/>
        <w:ind w:left="33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5"/>
        </w:rPr>
        <w:t> </w:t>
      </w:r>
      <w:r>
        <w:rPr>
          <w:spacing w:val="-2"/>
        </w:rPr>
        <w:t>лекарственного</w:t>
      </w:r>
      <w:r>
        <w:rPr>
          <w:spacing w:val="23"/>
        </w:rPr>
        <w:t> </w:t>
      </w:r>
      <w:r>
        <w:rPr>
          <w:spacing w:val="-2"/>
        </w:rPr>
        <w:t>Усреднен-</w:t>
      </w:r>
    </w:p>
    <w:p>
      <w:pPr>
        <w:pStyle w:val="BodyText"/>
        <w:spacing w:before="98"/>
        <w:ind w:left="237"/>
      </w:pPr>
      <w:r>
        <w:rPr/>
        <w:br w:type="column"/>
      </w:r>
      <w:r>
        <w:rPr>
          <w:spacing w:val="-4"/>
        </w:rPr>
        <w:t>Единицы</w:t>
      </w:r>
    </w:p>
    <w:p>
      <w:pPr>
        <w:pStyle w:val="BodyText"/>
        <w:spacing w:line="247" w:lineRule="exact" w:before="93"/>
        <w:ind w:left="231"/>
      </w:pPr>
      <w:r>
        <w:rPr/>
        <w:br w:type="column"/>
      </w:r>
      <w:r>
        <w:rPr>
          <w:position w:val="2"/>
        </w:rPr>
        <w:t>ССД</w:t>
      </w:r>
      <w:r>
        <w:rPr>
          <w:spacing w:val="61"/>
          <w:position w:val="2"/>
        </w:rPr>
        <w:t> </w:t>
      </w:r>
      <w:r>
        <w:rPr>
          <w:position w:val="-2"/>
        </w:rPr>
        <w:t>СКД</w:t>
      </w:r>
      <w:r>
        <w:rPr>
          <w:spacing w:val="-27"/>
          <w:position w:val="-2"/>
        </w:rPr>
        <w:t> </w:t>
      </w:r>
      <w:r>
        <w:rPr>
          <w:spacing w:val="-27"/>
        </w:rPr>
        <w:drawing>
          <wp:inline distT="0" distB="0" distL="0" distR="0">
            <wp:extent cx="45767" cy="85725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7"/>
        </w:rPr>
      </w:r>
    </w:p>
    <w:p>
      <w:pPr>
        <w:pStyle w:val="BodyText"/>
        <w:spacing w:after="0" w:line="247" w:lineRule="exact"/>
        <w:sectPr>
          <w:type w:val="continuous"/>
          <w:pgSz w:w="11920" w:h="16860"/>
          <w:pgMar w:header="266" w:footer="363" w:top="1340" w:bottom="560" w:left="283" w:right="425"/>
          <w:cols w:num="4" w:equalWidth="0">
            <w:col w:w="3872" w:space="403"/>
            <w:col w:w="4027" w:space="39"/>
            <w:col w:w="1028" w:space="40"/>
            <w:col w:w="1803"/>
          </w:cols>
        </w:sectPr>
      </w:pPr>
    </w:p>
    <w:p>
      <w:pPr>
        <w:pStyle w:val="BodyText"/>
        <w:spacing w:line="217" w:lineRule="exact"/>
        <w:ind w:left="1496"/>
      </w:pP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before="44"/>
        <w:ind w:left="1477"/>
        <w:rPr>
          <w:position w:val="3"/>
        </w:rPr>
      </w:pPr>
      <w:r>
        <w:rPr/>
        <w:br w:type="column"/>
      </w:r>
      <w:r>
        <w:rPr>
          <w:spacing w:val="-2"/>
        </w:rPr>
        <w:t>препарата</w:t>
      </w:r>
      <w:r>
        <w:rPr>
          <w:spacing w:val="-37"/>
        </w:rPr>
        <w:t> </w:t>
      </w:r>
      <w:r>
        <w:rPr>
          <w:spacing w:val="-19"/>
          <w:position w:val="3"/>
        </w:rPr>
        <w:drawing>
          <wp:inline distT="0" distB="0" distL="0" distR="0">
            <wp:extent cx="45767" cy="85725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3"/>
        </w:rPr>
      </w:r>
    </w:p>
    <w:p>
      <w:pPr>
        <w:pStyle w:val="BodyText"/>
        <w:spacing w:line="268" w:lineRule="auto"/>
        <w:ind w:left="881" w:hanging="1"/>
        <w:jc w:val="center"/>
      </w:pPr>
      <w:r>
        <w:rPr/>
        <w:br w:type="column"/>
      </w:r>
      <w:r>
        <w:rPr>
          <w:spacing w:val="-4"/>
        </w:rPr>
        <w:t>ный</w:t>
      </w:r>
      <w:r>
        <w:rPr>
          <w:spacing w:val="-4"/>
        </w:rPr>
        <w:t> показате</w:t>
      </w:r>
      <w:r>
        <w:rPr>
          <w:spacing w:val="-4"/>
        </w:rPr>
        <w:t>ль</w:t>
      </w:r>
      <w:r>
        <w:rPr>
          <w:spacing w:val="-4"/>
        </w:rPr>
        <w:t> </w:t>
      </w: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tabs>
          <w:tab w:pos="1413" w:val="left" w:leader="none"/>
        </w:tabs>
        <w:spacing w:line="285" w:lineRule="auto"/>
        <w:ind w:left="437" w:right="1325" w:hanging="193"/>
      </w:pPr>
      <w:r>
        <w:rPr/>
        <w:br w:type="column"/>
      </w:r>
      <w:r>
        <w:rPr>
          <w:spacing w:val="-2"/>
          <w:position w:val="2"/>
        </w:rPr>
        <w:t>измере-</w:t>
      </w:r>
      <w:r>
        <w:rPr>
          <w:position w:val="2"/>
        </w:rPr>
      </w:r>
      <w:r>
        <w:rPr/>
        <w:drawing>
          <wp:inline distT="0" distB="0" distL="0" distR="0">
            <wp:extent cx="54921" cy="85725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  <w:r>
        <w:rPr>
          <w:rFonts w:ascii="Times New Roman" w:hAnsi="Times New Roman"/>
        </w:rPr>
      </w:r>
      <w:r>
        <w:rPr>
          <w:spacing w:val="-4"/>
        </w:rPr>
        <w:t>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340" w:bottom="560" w:left="283" w:right="425"/>
          <w:cols w:num="4" w:equalWidth="0">
            <w:col w:w="3921" w:space="40"/>
            <w:col w:w="2492" w:space="39"/>
            <w:col w:w="1851" w:space="39"/>
            <w:col w:w="2830"/>
          </w:cols>
        </w:sectPr>
      </w:pPr>
    </w:p>
    <w:p>
      <w:pPr>
        <w:pStyle w:val="BodyText"/>
        <w:spacing w:before="15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18" name="Group 1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" name="Group 18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9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6"/>
      </w:pPr>
    </w:p>
    <w:p>
      <w:pPr>
        <w:pStyle w:val="BodyText"/>
        <w:tabs>
          <w:tab w:pos="912" w:val="left" w:leader="none"/>
        </w:tabs>
        <w:spacing w:line="328" w:lineRule="auto" w:before="1"/>
        <w:ind w:left="181" w:right="677" w:firstLine="288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>
          <w:spacing w:val="-2"/>
        </w:rPr>
        <w:t>Международное</w:t>
      </w:r>
      <w:r>
        <w:rPr>
          <w:spacing w:val="-3"/>
        </w:rPr>
        <w:t> </w:t>
      </w:r>
      <w:r>
        <w:rPr>
          <w:spacing w:val="-2"/>
        </w:rPr>
        <w:t>непатентованное,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группировочное,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химическое,</w:t>
      </w:r>
      <w:r>
        <w:rPr>
          <w:spacing w:val="-3"/>
        </w:rPr>
        <w:t> </w:t>
      </w:r>
      <w:r>
        <w:rPr>
          <w:spacing w:val="-2"/>
        </w:rPr>
        <w:t>а</w:t>
      </w:r>
      <w:r>
        <w:rPr>
          <w:spacing w:val="-3"/>
        </w:rPr>
        <w:t> </w:t>
      </w:r>
      <w:r>
        <w:rPr>
          <w:spacing w:val="-2"/>
        </w:rPr>
        <w:t>в</w:t>
      </w:r>
      <w:r>
        <w:rPr>
          <w:spacing w:val="-3"/>
        </w:rPr>
        <w:t> </w:t>
      </w:r>
      <w:r>
        <w:rPr>
          <w:spacing w:val="-2"/>
        </w:rPr>
        <w:t>случаях</w:t>
      </w:r>
      <w:r>
        <w:rPr>
          <w:spacing w:val="-3"/>
        </w:rPr>
        <w:t> </w:t>
      </w:r>
      <w:r>
        <w:rPr>
          <w:spacing w:val="-2"/>
        </w:rPr>
        <w:t>их</w:t>
      </w:r>
      <w:r>
        <w:rPr>
          <w:spacing w:val="-3"/>
        </w:rPr>
        <w:t> </w:t>
      </w:r>
      <w:r>
        <w:rPr>
          <w:spacing w:val="-2"/>
        </w:rPr>
        <w:t>отсутствия</w:t>
      </w:r>
      <w:r>
        <w:rPr>
          <w:spacing w:val="-3"/>
        </w:rPr>
        <w:t> </w:t>
      </w:r>
      <w:r>
        <w:rPr>
          <w:spacing w:val="-2"/>
        </w:rPr>
        <w:t>-</w:t>
      </w:r>
      <w:r>
        <w:rPr>
          <w:spacing w:val="-3"/>
        </w:rPr>
        <w:t> </w:t>
      </w:r>
      <w:r>
        <w:rPr>
          <w:spacing w:val="-2"/>
        </w:rPr>
        <w:t>торгов</w:t>
      </w:r>
      <w:r>
        <w:rPr>
          <w:spacing w:val="-2"/>
        </w:rPr>
        <w:t>ое</w:t>
      </w:r>
      <w:r>
        <w:rPr>
          <w:spacing w:val="-2"/>
        </w:rPr>
        <w:t> </w:t>
      </w:r>
      <w:r>
        <w:rPr/>
        <w:t>наименование лекарственного препарата.</w:t>
      </w:r>
    </w:p>
    <w:p>
      <w:pPr>
        <w:pStyle w:val="BodyText"/>
        <w:spacing w:before="22"/>
      </w:pPr>
    </w:p>
    <w:p>
      <w:pPr>
        <w:pStyle w:val="BodyText"/>
        <w:ind w:left="484"/>
      </w:pPr>
      <w:r>
        <w:rPr>
          <w:position w:val="3"/>
        </w:rPr>
        <w:drawing>
          <wp:inline distT="0" distB="0" distL="0" distR="0">
            <wp:extent cx="54921" cy="8572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суточная доза.</w:t>
      </w:r>
    </w:p>
    <w:p>
      <w:pPr>
        <w:pStyle w:val="BodyText"/>
        <w:spacing w:before="148"/>
      </w:pPr>
    </w:p>
    <w:p>
      <w:pPr>
        <w:pStyle w:val="BodyText"/>
        <w:spacing w:before="1"/>
        <w:ind w:left="469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курсовая доза.</w:t>
      </w:r>
    </w:p>
    <w:p>
      <w:pPr>
        <w:pStyle w:val="BodyText"/>
        <w:spacing w:before="132"/>
      </w:pPr>
    </w:p>
    <w:p>
      <w:pPr>
        <w:pStyle w:val="BodyText"/>
        <w:spacing w:before="1" w:after="23"/>
        <w:ind w:left="181"/>
      </w:pPr>
      <w:r>
        <w:rPr/>
        <w:t>B05BС</w:t>
      </w:r>
      <w:r>
        <w:rPr>
          <w:spacing w:val="-7"/>
        </w:rPr>
        <w:t> </w:t>
      </w:r>
      <w:r>
        <w:rPr/>
        <w:t>Растворы</w:t>
      </w:r>
      <w:r>
        <w:rPr>
          <w:spacing w:val="-13"/>
        </w:rPr>
        <w:t> </w:t>
      </w:r>
      <w:r>
        <w:rPr/>
        <w:t>с</w:t>
      </w:r>
      <w:r>
        <w:rPr>
          <w:spacing w:val="-14"/>
        </w:rPr>
        <w:t> </w:t>
      </w:r>
      <w:r>
        <w:rPr>
          <w:spacing w:val="-2"/>
        </w:rPr>
        <w:t>осмодиуретическим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00"/>
        <w:gridCol w:w="2542"/>
        <w:gridCol w:w="1865"/>
        <w:gridCol w:w="842"/>
        <w:gridCol w:w="734"/>
        <w:gridCol w:w="570"/>
      </w:tblGrid>
      <w:tr>
        <w:trPr>
          <w:trHeight w:val="251" w:hRule="atLeast"/>
        </w:trPr>
        <w:tc>
          <w:tcPr>
            <w:tcW w:w="4000" w:type="dxa"/>
          </w:tcPr>
          <w:p>
            <w:pPr>
              <w:pStyle w:val="TableParagraph"/>
              <w:spacing w:line="217" w:lineRule="exact" w:before="0"/>
              <w:ind w:left="707"/>
              <w:rPr>
                <w:sz w:val="19"/>
              </w:rPr>
            </w:pPr>
            <w:r>
              <w:rPr>
                <w:spacing w:val="-2"/>
                <w:sz w:val="19"/>
              </w:rPr>
              <w:t>действием</w:t>
            </w:r>
          </w:p>
        </w:tc>
        <w:tc>
          <w:tcPr>
            <w:tcW w:w="6553" w:type="dxa"/>
            <w:gridSpan w:val="5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817" w:hRule="atLeast"/>
        </w:trPr>
        <w:tc>
          <w:tcPr>
            <w:tcW w:w="4000" w:type="dxa"/>
          </w:tcPr>
          <w:p>
            <w:pPr>
              <w:pStyle w:val="TableParagraph"/>
              <w:spacing w:before="83"/>
              <w:rPr>
                <w:sz w:val="19"/>
              </w:rPr>
            </w:pPr>
          </w:p>
          <w:p>
            <w:pPr>
              <w:pStyle w:val="TableParagraph"/>
              <w:spacing w:before="0"/>
              <w:ind w:left="50"/>
              <w:rPr>
                <w:sz w:val="19"/>
              </w:rPr>
            </w:pPr>
            <w:r>
              <w:rPr>
                <w:sz w:val="19"/>
              </w:rPr>
              <w:t>Н02AB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Глюкокортикоиды</w:t>
            </w:r>
          </w:p>
        </w:tc>
        <w:tc>
          <w:tcPr>
            <w:tcW w:w="2542" w:type="dxa"/>
          </w:tcPr>
          <w:p>
            <w:pPr>
              <w:pStyle w:val="TableParagraph"/>
              <w:spacing w:before="32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Маннитол</w:t>
            </w:r>
          </w:p>
          <w:p>
            <w:pPr>
              <w:pStyle w:val="TableParagraph"/>
              <w:spacing w:before="102"/>
              <w:rPr>
                <w:sz w:val="19"/>
              </w:rPr>
            </w:pPr>
          </w:p>
          <w:p>
            <w:pPr>
              <w:pStyle w:val="TableParagraph"/>
              <w:spacing w:before="1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Дексаметазон</w:t>
            </w:r>
          </w:p>
        </w:tc>
        <w:tc>
          <w:tcPr>
            <w:tcW w:w="1865" w:type="dxa"/>
          </w:tcPr>
          <w:p>
            <w:pPr>
              <w:pStyle w:val="TableParagraph"/>
              <w:spacing w:before="32"/>
              <w:ind w:left="846"/>
              <w:rPr>
                <w:sz w:val="19"/>
              </w:rPr>
            </w:pPr>
            <w:r>
              <w:rPr>
                <w:spacing w:val="-2"/>
                <w:sz w:val="19"/>
              </w:rPr>
              <w:t>0,00085</w:t>
            </w:r>
          </w:p>
          <w:p>
            <w:pPr>
              <w:pStyle w:val="TableParagraph"/>
              <w:spacing w:before="102"/>
              <w:rPr>
                <w:sz w:val="19"/>
              </w:rPr>
            </w:pPr>
          </w:p>
          <w:p>
            <w:pPr>
              <w:pStyle w:val="TableParagraph"/>
              <w:spacing w:before="1"/>
              <w:ind w:left="950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842" w:type="dxa"/>
          </w:tcPr>
          <w:p>
            <w:pPr>
              <w:pStyle w:val="TableParagraph"/>
              <w:spacing w:before="32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  <w:p>
            <w:pPr>
              <w:pStyle w:val="TableParagraph"/>
              <w:spacing w:before="102"/>
              <w:rPr>
                <w:sz w:val="19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734" w:type="dxa"/>
          </w:tcPr>
          <w:p>
            <w:pPr>
              <w:pStyle w:val="TableParagraph"/>
              <w:spacing w:before="32"/>
              <w:ind w:left="300"/>
              <w:rPr>
                <w:sz w:val="19"/>
              </w:rPr>
            </w:pPr>
            <w:r>
              <w:rPr>
                <w:spacing w:val="-5"/>
                <w:sz w:val="19"/>
              </w:rPr>
              <w:t>140</w:t>
            </w:r>
          </w:p>
          <w:p>
            <w:pPr>
              <w:pStyle w:val="TableParagraph"/>
              <w:spacing w:before="102"/>
              <w:rPr>
                <w:sz w:val="19"/>
              </w:rPr>
            </w:pPr>
          </w:p>
          <w:p>
            <w:pPr>
              <w:pStyle w:val="TableParagraph"/>
              <w:spacing w:before="1"/>
              <w:ind w:left="404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570" w:type="dxa"/>
          </w:tcPr>
          <w:p>
            <w:pPr>
              <w:pStyle w:val="TableParagraph"/>
              <w:spacing w:before="32"/>
              <w:ind w:left="156"/>
              <w:rPr>
                <w:sz w:val="19"/>
              </w:rPr>
            </w:pPr>
            <w:r>
              <w:rPr>
                <w:spacing w:val="-5"/>
                <w:sz w:val="19"/>
              </w:rPr>
              <w:t>420</w:t>
            </w:r>
          </w:p>
          <w:p>
            <w:pPr>
              <w:pStyle w:val="TableParagraph"/>
              <w:spacing w:before="102"/>
              <w:rPr>
                <w:sz w:val="19"/>
              </w:rPr>
            </w:pPr>
          </w:p>
          <w:p>
            <w:pPr>
              <w:pStyle w:val="TableParagraph"/>
              <w:spacing w:before="1"/>
              <w:ind w:left="208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</w:tr>
      <w:tr>
        <w:trPr>
          <w:trHeight w:val="277" w:hRule="atLeast"/>
        </w:trPr>
        <w:tc>
          <w:tcPr>
            <w:tcW w:w="400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J01DD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Цефалоспорины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3-го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2"/>
                <w:sz w:val="19"/>
              </w:rPr>
              <w:t>поколения</w:t>
            </w:r>
          </w:p>
        </w:tc>
        <w:tc>
          <w:tcPr>
            <w:tcW w:w="254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40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542" w:type="dxa"/>
          </w:tcPr>
          <w:p>
            <w:pPr>
              <w:pStyle w:val="TableParagraph"/>
              <w:spacing w:before="32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Цефотаксим</w:t>
            </w:r>
          </w:p>
        </w:tc>
        <w:tc>
          <w:tcPr>
            <w:tcW w:w="1865" w:type="dxa"/>
          </w:tcPr>
          <w:p>
            <w:pPr>
              <w:pStyle w:val="TableParagraph"/>
              <w:spacing w:before="32"/>
              <w:ind w:right="39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0,0002</w:t>
            </w:r>
          </w:p>
        </w:tc>
        <w:tc>
          <w:tcPr>
            <w:tcW w:w="842" w:type="dxa"/>
          </w:tcPr>
          <w:p>
            <w:pPr>
              <w:pStyle w:val="TableParagraph"/>
              <w:spacing w:before="32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734" w:type="dxa"/>
          </w:tcPr>
          <w:p>
            <w:pPr>
              <w:pStyle w:val="TableParagraph"/>
              <w:spacing w:before="32"/>
              <w:ind w:left="17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570" w:type="dxa"/>
          </w:tcPr>
          <w:p>
            <w:pPr>
              <w:pStyle w:val="TableParagraph"/>
              <w:spacing w:before="32"/>
              <w:ind w:left="56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817" w:hRule="atLeast"/>
        </w:trPr>
        <w:tc>
          <w:tcPr>
            <w:tcW w:w="4000" w:type="dxa"/>
          </w:tcPr>
          <w:p>
            <w:pPr>
              <w:pStyle w:val="TableParagraph"/>
              <w:spacing w:before="75"/>
              <w:rPr>
                <w:sz w:val="19"/>
              </w:rPr>
            </w:pPr>
          </w:p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z w:val="19"/>
              </w:rPr>
              <w:t>J01GB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Другие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аминогликозиды</w:t>
            </w:r>
          </w:p>
        </w:tc>
        <w:tc>
          <w:tcPr>
            <w:tcW w:w="2542" w:type="dxa"/>
          </w:tcPr>
          <w:p>
            <w:pPr>
              <w:pStyle w:val="TableParagraph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Цефтриаксон</w:t>
            </w:r>
          </w:p>
          <w:p>
            <w:pPr>
              <w:pStyle w:val="TableParagraph"/>
              <w:spacing w:before="103"/>
              <w:rPr>
                <w:sz w:val="19"/>
              </w:rPr>
            </w:pPr>
          </w:p>
          <w:p>
            <w:pPr>
              <w:pStyle w:val="TableParagraph"/>
              <w:spacing w:before="0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Амикацин</w:t>
            </w:r>
          </w:p>
        </w:tc>
        <w:tc>
          <w:tcPr>
            <w:tcW w:w="1865" w:type="dxa"/>
          </w:tcPr>
          <w:p>
            <w:pPr>
              <w:pStyle w:val="TableParagraph"/>
              <w:ind w:left="898"/>
              <w:rPr>
                <w:sz w:val="19"/>
              </w:rPr>
            </w:pPr>
            <w:r>
              <w:rPr>
                <w:spacing w:val="-2"/>
                <w:sz w:val="19"/>
              </w:rPr>
              <w:t>0,0002</w:t>
            </w:r>
          </w:p>
          <w:p>
            <w:pPr>
              <w:pStyle w:val="TableParagraph"/>
              <w:spacing w:before="103"/>
              <w:rPr>
                <w:sz w:val="19"/>
              </w:rPr>
            </w:pPr>
          </w:p>
          <w:p>
            <w:pPr>
              <w:pStyle w:val="TableParagraph"/>
              <w:spacing w:before="0"/>
              <w:ind w:left="898"/>
              <w:rPr>
                <w:sz w:val="19"/>
              </w:rPr>
            </w:pPr>
            <w:r>
              <w:rPr>
                <w:spacing w:val="-2"/>
                <w:sz w:val="19"/>
              </w:rPr>
              <w:t>0,0002</w:t>
            </w:r>
          </w:p>
        </w:tc>
        <w:tc>
          <w:tcPr>
            <w:tcW w:w="842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  <w:p>
            <w:pPr>
              <w:pStyle w:val="TableParagraph"/>
              <w:spacing w:before="103"/>
              <w:rPr>
                <w:sz w:val="19"/>
              </w:rPr>
            </w:pPr>
          </w:p>
          <w:p>
            <w:pPr>
              <w:pStyle w:val="TableParagraph"/>
              <w:spacing w:before="0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734" w:type="dxa"/>
          </w:tcPr>
          <w:p>
            <w:pPr>
              <w:pStyle w:val="TableParagraph"/>
              <w:ind w:left="404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  <w:p>
            <w:pPr>
              <w:pStyle w:val="TableParagraph"/>
              <w:spacing w:before="103"/>
              <w:rPr>
                <w:sz w:val="19"/>
              </w:rPr>
            </w:pPr>
          </w:p>
          <w:p>
            <w:pPr>
              <w:pStyle w:val="TableParagraph"/>
              <w:spacing w:before="0"/>
              <w:ind w:left="404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570" w:type="dxa"/>
          </w:tcPr>
          <w:p>
            <w:pPr>
              <w:pStyle w:val="TableParagraph"/>
              <w:ind w:left="56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  <w:p>
            <w:pPr>
              <w:pStyle w:val="TableParagraph"/>
              <w:spacing w:before="103"/>
              <w:rPr>
                <w:sz w:val="19"/>
              </w:rPr>
            </w:pPr>
          </w:p>
          <w:p>
            <w:pPr>
              <w:pStyle w:val="TableParagraph"/>
              <w:spacing w:before="0"/>
              <w:ind w:left="5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40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542" w:type="dxa"/>
          </w:tcPr>
          <w:p>
            <w:pPr>
              <w:pStyle w:val="TableParagraph"/>
              <w:spacing w:before="32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Гентамицин</w:t>
            </w:r>
          </w:p>
        </w:tc>
        <w:tc>
          <w:tcPr>
            <w:tcW w:w="1865" w:type="dxa"/>
          </w:tcPr>
          <w:p>
            <w:pPr>
              <w:pStyle w:val="TableParagraph"/>
              <w:spacing w:before="32"/>
              <w:ind w:right="39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0,0002</w:t>
            </w:r>
          </w:p>
        </w:tc>
        <w:tc>
          <w:tcPr>
            <w:tcW w:w="842" w:type="dxa"/>
          </w:tcPr>
          <w:p>
            <w:pPr>
              <w:pStyle w:val="TableParagraph"/>
              <w:spacing w:before="32"/>
              <w:ind w:left="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734" w:type="dxa"/>
          </w:tcPr>
          <w:p>
            <w:pPr>
              <w:pStyle w:val="TableParagraph"/>
              <w:spacing w:before="32"/>
              <w:ind w:left="17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160</w:t>
            </w:r>
          </w:p>
        </w:tc>
        <w:tc>
          <w:tcPr>
            <w:tcW w:w="570" w:type="dxa"/>
          </w:tcPr>
          <w:p>
            <w:pPr>
              <w:pStyle w:val="TableParagraph"/>
              <w:spacing w:before="32"/>
              <w:ind w:left="56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1120</w:t>
            </w:r>
          </w:p>
        </w:tc>
      </w:tr>
      <w:tr>
        <w:trPr>
          <w:trHeight w:val="243" w:hRule="atLeast"/>
        </w:trPr>
        <w:tc>
          <w:tcPr>
            <w:tcW w:w="40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542" w:type="dxa"/>
          </w:tcPr>
          <w:p>
            <w:pPr>
              <w:pStyle w:val="TableParagraph"/>
              <w:spacing w:line="200" w:lineRule="exact"/>
              <w:ind w:left="476"/>
              <w:rPr>
                <w:sz w:val="19"/>
              </w:rPr>
            </w:pPr>
            <w:r>
              <w:rPr>
                <w:spacing w:val="-2"/>
                <w:sz w:val="19"/>
              </w:rPr>
              <w:t>Канамицин</w:t>
            </w:r>
          </w:p>
        </w:tc>
        <w:tc>
          <w:tcPr>
            <w:tcW w:w="1865" w:type="dxa"/>
          </w:tcPr>
          <w:p>
            <w:pPr>
              <w:pStyle w:val="TableParagraph"/>
              <w:spacing w:line="200" w:lineRule="exact"/>
              <w:ind w:right="39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0,0002</w:t>
            </w:r>
          </w:p>
        </w:tc>
        <w:tc>
          <w:tcPr>
            <w:tcW w:w="842" w:type="dxa"/>
          </w:tcPr>
          <w:p>
            <w:pPr>
              <w:pStyle w:val="TableParagraph"/>
              <w:spacing w:line="200" w:lineRule="exact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734" w:type="dxa"/>
          </w:tcPr>
          <w:p>
            <w:pPr>
              <w:pStyle w:val="TableParagraph"/>
              <w:spacing w:line="200" w:lineRule="exact"/>
              <w:ind w:left="17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570" w:type="dxa"/>
          </w:tcPr>
          <w:p>
            <w:pPr>
              <w:pStyle w:val="TableParagraph"/>
              <w:spacing w:line="200" w:lineRule="exact"/>
              <w:ind w:left="5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4" w:lineRule="auto" w:before="103"/>
        <w:ind w:left="838" w:right="7402" w:hanging="65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3035904</wp:posOffset>
                </wp:positionH>
                <wp:positionV relativeFrom="paragraph">
                  <wp:posOffset>400202</wp:posOffset>
                </wp:positionV>
                <wp:extent cx="4034154" cy="565785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4034154" cy="5657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316"/>
                              <w:gridCol w:w="1600"/>
                              <w:gridCol w:w="900"/>
                              <w:gridCol w:w="693"/>
                              <w:gridCol w:w="723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Диклофенак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3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0,021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12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Кеторолак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ind w:right="3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0,009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ind w:right="12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Гентамицин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0,014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Тобрамицин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Левофлоксацин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43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4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Бромфенак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4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Диклофенак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ind w:right="3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ind w:right="4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Бримонидин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43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Пилокарпин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48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Ацетазоламид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43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7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182500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Бринзоламид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48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Дорзоламид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ind w:right="48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0,3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109,5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Бетаксолол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48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Тимолол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48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0,3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Биматопрост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43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36,5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Латанопрост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ind w:right="43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36,5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Тафлупрост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43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0,13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36,5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Травопрост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ind w:right="43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0,01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36,5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Офлоксацин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231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Ципрофлоксацин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right="43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0,03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10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0,8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9.047592pt;margin-top:31.511999pt;width:317.650pt;height:445.5pt;mso-position-horizontal-relative:page;mso-position-vertical-relative:paragraph;z-index:15731200" type="#_x0000_t202" id="docshape10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316"/>
                        <w:gridCol w:w="1600"/>
                        <w:gridCol w:w="900"/>
                        <w:gridCol w:w="693"/>
                        <w:gridCol w:w="723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Диклофенак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3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0,021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12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225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Кеторолак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ind w:right="3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0,009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ind w:right="12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Гентамицин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0,014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1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0,8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Тобрамицин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3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0,8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Левофлоксацин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1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0,8</w:t>
                            </w:r>
                          </w:p>
                        </w:tc>
                      </w:tr>
                      <w:tr>
                        <w:trPr>
                          <w:trHeight w:val="795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43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4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16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0,6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Бромфенак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4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Диклофенак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ind w:right="3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ind w:right="4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0,6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Бримонидин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43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1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Пилокарпин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48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16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Ацетазоламид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43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7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1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182500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Бринзоламид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48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3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Дорзоламид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ind w:right="48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0,3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109,5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Бетаксолол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48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1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Тимолол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48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0,3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3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Биматопрост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43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1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36,5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Латанопрост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ind w:right="43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36,5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Тафлупрост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43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0,13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3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36,5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Травопрост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ind w:right="43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0,01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36,5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Офлоксацин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1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0,8</w:t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</w:trPr>
                        <w:tc>
                          <w:tcPr>
                            <w:tcW w:w="2316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Ципрофлоксацин</w:t>
                            </w:r>
                          </w:p>
                        </w:tc>
                        <w:tc>
                          <w:tcPr>
                            <w:tcW w:w="1600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right="43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0,03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10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0,8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М01AB</w:t>
      </w:r>
      <w:r>
        <w:rPr>
          <w:spacing w:val="-12"/>
        </w:rPr>
        <w:t> </w:t>
      </w:r>
      <w:r>
        <w:rPr>
          <w:spacing w:val="-2"/>
        </w:rPr>
        <w:t>Производные</w:t>
      </w:r>
      <w:r>
        <w:rPr>
          <w:spacing w:val="-11"/>
        </w:rPr>
        <w:t> </w:t>
      </w:r>
      <w:r>
        <w:rPr>
          <w:spacing w:val="-2"/>
        </w:rPr>
        <w:t>уксусной</w:t>
      </w:r>
      <w:r>
        <w:rPr>
          <w:spacing w:val="-9"/>
        </w:rPr>
        <w:t> </w:t>
      </w:r>
      <w:r>
        <w:rPr>
          <w:spacing w:val="-2"/>
        </w:rPr>
        <w:t>кислоты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родственные соединения</w:t>
      </w:r>
    </w:p>
    <w:p>
      <w:pPr>
        <w:pStyle w:val="BodyText"/>
      </w:pPr>
    </w:p>
    <w:p>
      <w:pPr>
        <w:pStyle w:val="BodyText"/>
        <w:spacing w:before="147"/>
      </w:pPr>
    </w:p>
    <w:p>
      <w:pPr>
        <w:pStyle w:val="BodyText"/>
        <w:spacing w:before="1"/>
        <w:ind w:left="181"/>
      </w:pPr>
      <w:r>
        <w:rPr/>
        <w:t>S01AA</w:t>
      </w:r>
      <w:r>
        <w:rPr>
          <w:spacing w:val="8"/>
        </w:rPr>
        <w:t> </w:t>
      </w:r>
      <w:r>
        <w:rPr>
          <w:spacing w:val="-2"/>
        </w:rPr>
        <w:t>Антибиотики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spacing w:line="592" w:lineRule="auto"/>
        <w:ind w:left="181" w:right="8512"/>
      </w:pPr>
      <w:r>
        <w:rPr/>
        <w:t>S01AE Фторхинол</w:t>
      </w:r>
      <w:r>
        <w:rPr/>
        <w:t>оны</w:t>
      </w:r>
      <w:r>
        <w:rPr/>
        <w:t> </w:t>
      </w:r>
      <w:r>
        <w:rPr>
          <w:spacing w:val="-2"/>
        </w:rPr>
        <w:t>S01BA</w:t>
      </w:r>
      <w:r>
        <w:rPr>
          <w:spacing w:val="-6"/>
        </w:rPr>
        <w:t> </w:t>
      </w:r>
      <w:r>
        <w:rPr>
          <w:spacing w:val="-2"/>
        </w:rPr>
        <w:t>Кортикостероиды</w:t>
      </w:r>
    </w:p>
    <w:p>
      <w:pPr>
        <w:pStyle w:val="BodyText"/>
        <w:spacing w:before="16"/>
        <w:ind w:left="181"/>
      </w:pPr>
      <w:r>
        <w:rPr/>
        <w:t>S01BC</w:t>
      </w:r>
      <w:r>
        <w:rPr>
          <w:spacing w:val="-3"/>
        </w:rPr>
        <w:t> </w:t>
      </w:r>
      <w:r>
        <w:rPr>
          <w:spacing w:val="-2"/>
        </w:rPr>
        <w:t>Нестероидные</w:t>
      </w:r>
    </w:p>
    <w:p>
      <w:pPr>
        <w:pStyle w:val="BodyText"/>
        <w:spacing w:line="264" w:lineRule="auto" w:before="21"/>
        <w:ind w:left="838" w:right="7402"/>
      </w:pPr>
      <w:r>
        <w:rPr>
          <w:spacing w:val="-4"/>
        </w:rPr>
        <w:t>противовоспалите</w:t>
      </w:r>
      <w:r>
        <w:rPr>
          <w:spacing w:val="-4"/>
        </w:rPr>
        <w:t>льные</w:t>
      </w:r>
      <w:r>
        <w:rPr>
          <w:spacing w:val="-4"/>
        </w:rPr>
        <w:t> </w:t>
      </w:r>
      <w:r>
        <w:rPr>
          <w:spacing w:val="-2"/>
        </w:rPr>
        <w:t>препараты</w:t>
      </w:r>
    </w:p>
    <w:p>
      <w:pPr>
        <w:pStyle w:val="BodyText"/>
      </w:pPr>
    </w:p>
    <w:p>
      <w:pPr>
        <w:pStyle w:val="BodyText"/>
        <w:spacing w:before="148"/>
      </w:pPr>
    </w:p>
    <w:p>
      <w:pPr>
        <w:pStyle w:val="BodyText"/>
        <w:spacing w:line="609" w:lineRule="auto"/>
        <w:ind w:left="181" w:right="6227"/>
      </w:pPr>
      <w:r>
        <w:rPr>
          <w:spacing w:val="-2"/>
        </w:rPr>
        <w:t>S01EA</w:t>
      </w:r>
      <w:r>
        <w:rPr>
          <w:spacing w:val="8"/>
        </w:rPr>
        <w:t> </w:t>
      </w:r>
      <w:r>
        <w:rPr>
          <w:spacing w:val="-2"/>
        </w:rPr>
        <w:t>Симпатомиметики</w:t>
      </w:r>
      <w:r>
        <w:rPr>
          <w:spacing w:val="-10"/>
        </w:rPr>
        <w:t> </w:t>
      </w:r>
      <w:r>
        <w:rPr>
          <w:spacing w:val="-2"/>
        </w:rPr>
        <w:t>для</w:t>
      </w:r>
      <w:r>
        <w:rPr>
          <w:spacing w:val="-10"/>
        </w:rPr>
        <w:t> </w:t>
      </w:r>
      <w:r>
        <w:rPr>
          <w:spacing w:val="-2"/>
        </w:rPr>
        <w:t>лечения</w:t>
      </w:r>
      <w:r>
        <w:rPr>
          <w:spacing w:val="-10"/>
        </w:rPr>
        <w:t> </w:t>
      </w:r>
      <w:r>
        <w:rPr>
          <w:spacing w:val="-2"/>
        </w:rPr>
        <w:t>глауком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S01EB Парасимпатомиметики</w:t>
      </w:r>
    </w:p>
    <w:p>
      <w:pPr>
        <w:pStyle w:val="BodyText"/>
        <w:spacing w:line="204" w:lineRule="exact"/>
        <w:ind w:left="181"/>
      </w:pPr>
      <w:r>
        <w:rPr>
          <w:spacing w:val="-2"/>
        </w:rPr>
        <w:t>S01EC</w:t>
      </w:r>
      <w:r>
        <w:rPr>
          <w:spacing w:val="6"/>
        </w:rPr>
        <w:t> </w:t>
      </w:r>
      <w:r>
        <w:rPr>
          <w:spacing w:val="-2"/>
        </w:rPr>
        <w:t>Ингибиторы</w:t>
      </w:r>
      <w:r>
        <w:rPr>
          <w:spacing w:val="-4"/>
        </w:rPr>
        <w:t> </w:t>
      </w:r>
      <w:r>
        <w:rPr>
          <w:spacing w:val="-2"/>
        </w:rPr>
        <w:t>карбоангидразы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pStyle w:val="BodyText"/>
        <w:ind w:left="181"/>
      </w:pPr>
      <w:r>
        <w:rPr>
          <w:spacing w:val="-2"/>
        </w:rPr>
        <w:t>S01ED Бета-адреноблокаторы</w:t>
      </w:r>
    </w:p>
    <w:p>
      <w:pPr>
        <w:pStyle w:val="BodyText"/>
      </w:pPr>
    </w:p>
    <w:p>
      <w:pPr>
        <w:pStyle w:val="BodyText"/>
        <w:spacing w:before="170"/>
      </w:pPr>
    </w:p>
    <w:p>
      <w:pPr>
        <w:pStyle w:val="BodyText"/>
        <w:ind w:left="181"/>
      </w:pPr>
      <w:r>
        <w:rPr/>
        <w:t>S01EE</w:t>
      </w:r>
      <w:r>
        <w:rPr>
          <w:spacing w:val="5"/>
        </w:rPr>
        <w:t> </w:t>
      </w:r>
      <w:r>
        <w:rPr/>
        <w:t>Аналоги</w:t>
      </w:r>
      <w:r>
        <w:rPr>
          <w:spacing w:val="-11"/>
        </w:rPr>
        <w:t> </w:t>
      </w:r>
      <w:r>
        <w:rPr>
          <w:spacing w:val="-2"/>
        </w:rPr>
        <w:t>простагландинов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4"/>
      </w:pPr>
    </w:p>
    <w:p>
      <w:pPr>
        <w:pStyle w:val="BodyText"/>
        <w:ind w:left="181"/>
      </w:pPr>
      <w:r>
        <w:rPr>
          <w:spacing w:val="-2"/>
        </w:rPr>
        <w:t>S03AA</w:t>
      </w:r>
      <w:r>
        <w:rPr>
          <w:spacing w:val="12"/>
        </w:rPr>
        <w:t> </w:t>
      </w:r>
      <w:r>
        <w:rPr>
          <w:spacing w:val="-2"/>
        </w:rPr>
        <w:t>Противомикробные</w:t>
      </w:r>
      <w:r>
        <w:rPr>
          <w:spacing w:val="-6"/>
        </w:rPr>
        <w:t> </w:t>
      </w:r>
      <w:r>
        <w:rPr>
          <w:spacing w:val="-2"/>
        </w:rPr>
        <w:t>препараты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0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167" w:right="772" w:firstLine="291"/>
        <w:jc w:val="left"/>
        <w:rPr>
          <w:b/>
          <w:sz w:val="21"/>
        </w:rPr>
      </w:pPr>
      <w:r>
        <w:rPr>
          <w:b/>
          <w:sz w:val="21"/>
        </w:rPr>
        <w:t>ВИДЫ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ЛЕЧЕБНОГО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ПИТАНИЯ,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ВКЛЮЧАЯ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СПЕЦИАЛИЗИРОВАННЫЕ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ПРОДУКТЫ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ЛЕЧЕБНОГ</w:t>
      </w:r>
      <w:r>
        <w:rPr>
          <w:b/>
          <w:sz w:val="21"/>
        </w:rPr>
        <w:t>О</w:t>
      </w:r>
      <w:r>
        <w:rPr>
          <w:b/>
          <w:sz w:val="21"/>
        </w:rPr>
        <w:t> </w:t>
      </w:r>
      <w:r>
        <w:rPr>
          <w:b/>
          <w:spacing w:val="-2"/>
          <w:sz w:val="21"/>
        </w:rPr>
        <w:t>ПИТАНИЯ</w:t>
      </w:r>
    </w:p>
    <w:p>
      <w:pPr>
        <w:pStyle w:val="BodyText"/>
        <w:spacing w:before="5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98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52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1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471" w:val="left" w:leader="none"/>
          <w:tab w:pos="6218" w:val="right" w:leader="none"/>
        </w:tabs>
        <w:spacing w:before="45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2"/>
        </w:rPr>
        <w:t>0,054</w:t>
      </w:r>
      <w:r>
        <w:rPr>
          <w:rFonts w:ascii="Times New Roman" w:hAnsi="Times New Roman"/>
        </w:rPr>
        <w:tab/>
      </w:r>
      <w:r>
        <w:rPr>
          <w:spacing w:val="-10"/>
        </w:rPr>
        <w:t>7</w:t>
      </w:r>
    </w:p>
    <w:p>
      <w:pPr>
        <w:pStyle w:val="BodyText"/>
        <w:spacing w:line="268" w:lineRule="auto" w:before="711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04.04.2022,</w:t>
      </w:r>
    </w:p>
    <w:p>
      <w:pPr>
        <w:pStyle w:val="BodyText"/>
        <w:spacing w:after="0" w:line="215" w:lineRule="exact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88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0001202204040020</w:t>
      </w:r>
    </w:p>
    <w:p>
      <w:pPr>
        <w:pStyle w:val="BodyText"/>
        <w:spacing w:before="2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295275</wp:posOffset>
            </wp:positionH>
            <wp:positionV relativeFrom="paragraph">
              <wp:posOffset>174612</wp:posOffset>
            </wp:positionV>
            <wp:extent cx="3800475" cy="152400"/>
            <wp:effectExtent l="0" t="0" r="0" b="0"/>
            <wp:wrapTopAndBottom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24800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39168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25312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391168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23264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39321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23776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555117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55117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глаукоме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первичной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закрытоугольной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наблюдение)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25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февраля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116н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37.1pt;height:14.75pt;mso-position-horizontal-relative:page;mso-position-vertical-relative:page;z-index:-16392704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глаукоме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первичной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закрытоугольной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2"/>
                        <w:sz w:val="12"/>
                      </w:rPr>
                      <w:t> наблюдение)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25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февраля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116н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24288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392192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"/>
      <w:lvlJc w:val="left"/>
      <w:pPr>
        <w:ind w:left="181" w:hanging="365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81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86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89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92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9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8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1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4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3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13" w:hanging="3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7" w:hanging="3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41" w:hanging="3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55" w:hanging="3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69" w:hanging="3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82" w:hanging="38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66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6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6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6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6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6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6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6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66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691" w:hanging="233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0030510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6282#64U0IK" TargetMode="External"/><Relationship Id="rId12" Type="http://schemas.openxmlformats.org/officeDocument/2006/relationships/hyperlink" Target="http://docs.cntd.ru/document/902396522#64U0IK" TargetMode="External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1.png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image" Target="media/image7.png"/><Relationship Id="rId21" Type="http://schemas.openxmlformats.org/officeDocument/2006/relationships/hyperlink" Target="http://www.pravo.gov.ru/" TargetMode="External"/><Relationship Id="rId2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2026-04-28T18:52:05Z</dcterms:created>
  <dcterms:modified xsi:type="dcterms:W3CDTF">2026-04-28T18:52:05Z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