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036" w:rsidRDefault="004F6AE2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BC0036" w:rsidRDefault="004F6AE2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BC0036" w:rsidRDefault="004F6AE2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18 ФЕВРАЛЯ 2021 ГОДА N 103Н</w:t>
      </w:r>
    </w:p>
    <w:p w:rsidR="00BC0036" w:rsidRDefault="004F6AE2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6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7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ЗЛОКАЧЕСТВ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ЕННЫХ 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НОВООБРАЗОВАНИЯХ ГУБЫ</w:t>
        </w:r>
      </w:hyperlink>
    </w:p>
    <w:p w:rsidR="00BC0036" w:rsidRDefault="004F6AE2">
      <w:pPr>
        <w:spacing w:after="155" w:line="348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</w:t>
      </w:r>
      <w:r>
        <w:rPr>
          <w:rFonts w:ascii="Arial" w:eastAsia="Arial" w:hAnsi="Arial" w:cs="Arial"/>
          <w:sz w:val="19"/>
        </w:rPr>
        <w:t xml:space="preserve">ьства Российской Федерации, 2011, N 48, ст.6724; 2018, N 53, ст.8415) и </w:t>
      </w:r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2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3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 1. Утвердить:</w:t>
      </w:r>
    </w:p>
    <w:p w:rsidR="00BC0036" w:rsidRDefault="004F6AE2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злокачественных новообразованиях губы (диагностика и лечение)</w:t>
      </w:r>
    </w:p>
    <w:p w:rsidR="00BC0036" w:rsidRDefault="004F6AE2">
      <w:pPr>
        <w:spacing w:after="248" w:line="265" w:lineRule="auto"/>
        <w:ind w:left="-15"/>
        <w:jc w:val="both"/>
      </w:pPr>
      <w:r>
        <w:rPr>
          <w:rFonts w:ascii="Arial" w:eastAsia="Arial" w:hAnsi="Arial" w:cs="Arial"/>
          <w:sz w:val="19"/>
        </w:rPr>
        <w:t xml:space="preserve">согласно </w:t>
      </w:r>
      <w:hyperlink r:id="rId37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hyperlink r:id="rId38" w:anchor="6520IM">
        <w:r>
          <w:rPr>
            <w:rFonts w:ascii="Arial" w:eastAsia="Arial" w:hAnsi="Arial" w:cs="Arial"/>
            <w:sz w:val="19"/>
          </w:rPr>
          <w:t>;</w:t>
        </w:r>
      </w:hyperlink>
    </w:p>
    <w:p w:rsidR="00BC0036" w:rsidRDefault="004F6AE2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злокачественных новообразованиях губы (диспансерное</w:t>
      </w:r>
    </w:p>
    <w:p w:rsidR="00BC0036" w:rsidRDefault="004F6AE2">
      <w:pPr>
        <w:spacing w:after="244" w:line="270" w:lineRule="auto"/>
        <w:ind w:left="10" w:hanging="10"/>
      </w:pPr>
      <w:r>
        <w:rPr>
          <w:rFonts w:ascii="Arial" w:eastAsia="Arial" w:hAnsi="Arial" w:cs="Arial"/>
          <w:sz w:val="19"/>
        </w:rPr>
        <w:t>наблюдени</w:t>
      </w:r>
      <w:r>
        <w:rPr>
          <w:rFonts w:ascii="Arial" w:eastAsia="Arial" w:hAnsi="Arial" w:cs="Arial"/>
          <w:sz w:val="19"/>
        </w:rPr>
        <w:t xml:space="preserve">е) согласно </w:t>
      </w:r>
      <w:hyperlink r:id="rId39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hyperlink r:id="rId40" w:anchor="65C0IR">
        <w:r>
          <w:rPr>
            <w:rFonts w:ascii="Arial" w:eastAsia="Arial" w:hAnsi="Arial" w:cs="Arial"/>
            <w:sz w:val="19"/>
          </w:rPr>
          <w:t>.</w:t>
        </w:r>
      </w:hyperlink>
    </w:p>
    <w:p w:rsidR="00BC0036" w:rsidRDefault="004F6AE2">
      <w:pPr>
        <w:spacing w:after="229" w:line="270" w:lineRule="auto"/>
        <w:ind w:left="400" w:hanging="10"/>
      </w:pPr>
      <w:r>
        <w:rPr>
          <w:rFonts w:ascii="Arial" w:eastAsia="Arial" w:hAnsi="Arial" w:cs="Arial"/>
          <w:sz w:val="19"/>
        </w:rPr>
        <w:t>2. Признать утратившими силу:</w:t>
      </w:r>
    </w:p>
    <w:p w:rsidR="00BC0036" w:rsidRDefault="004F6AE2">
      <w:pPr>
        <w:spacing w:after="248" w:line="265" w:lineRule="auto"/>
        <w:ind w:left="-15" w:firstLine="380"/>
        <w:jc w:val="both"/>
      </w:pPr>
      <w:hyperlink r:id="rId41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2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3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4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4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5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1155н "Об </w:t>
        </w:r>
      </w:hyperlink>
      <w:hyperlink r:id="rId51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2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5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6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5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злокачественных новообразованиях г</w:t>
        </w:r>
      </w:hyperlink>
      <w:hyperlink r:id="rId60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1">
        <w:r>
          <w:rPr>
            <w:rFonts w:ascii="Arial" w:eastAsia="Arial" w:hAnsi="Arial" w:cs="Arial"/>
            <w:color w:val="0000EE"/>
            <w:sz w:val="19"/>
            <w:u w:val="single" w:color="0000EE"/>
          </w:rPr>
          <w:t>бы I-IV ста</w:t>
        </w:r>
      </w:hyperlink>
      <w:hyperlink r:id="rId62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64">
        <w:r>
          <w:rPr>
            <w:rFonts w:ascii="Arial" w:eastAsia="Arial" w:hAnsi="Arial" w:cs="Arial"/>
            <w:color w:val="0000EE"/>
            <w:sz w:val="19"/>
            <w:u w:val="single" w:color="0000EE"/>
          </w:rPr>
          <w:t>(обсле</w:t>
        </w:r>
      </w:hyperlink>
      <w:hyperlink r:id="rId6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ование в целях </w:t>
        </w:r>
      </w:hyperlink>
      <w:hyperlink r:id="rId6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8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становления </w:t>
        </w:r>
      </w:hyperlink>
      <w:hyperlink r:id="rId69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0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иагноза заболевания и по</w:t>
        </w:r>
      </w:hyperlink>
      <w:hyperlink r:id="rId7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2">
        <w:r>
          <w:rPr>
            <w:rFonts w:ascii="Arial" w:eastAsia="Arial" w:hAnsi="Arial" w:cs="Arial"/>
            <w:color w:val="0000EE"/>
            <w:sz w:val="19"/>
            <w:u w:val="single" w:color="0000EE"/>
          </w:rPr>
          <w:t>готовки к противооп</w:t>
        </w:r>
      </w:hyperlink>
      <w:hyperlink r:id="rId73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4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холевом</w:t>
        </w:r>
      </w:hyperlink>
      <w:hyperlink r:id="rId75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лечению)"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21 марта 2013 г., регистрационный N 27806);</w:t>
      </w:r>
    </w:p>
    <w:p w:rsidR="00BC0036" w:rsidRDefault="004F6AE2">
      <w:pPr>
        <w:spacing w:after="248" w:line="265" w:lineRule="auto"/>
        <w:ind w:left="-15" w:firstLine="380"/>
        <w:jc w:val="both"/>
      </w:pPr>
      <w:hyperlink r:id="rId7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7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9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8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8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8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4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85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8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1184н "Об </w:t>
        </w:r>
      </w:hyperlink>
      <w:hyperlink r:id="rId8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8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89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91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92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3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чной ме</w:t>
        </w:r>
      </w:hyperlink>
      <w:hyperlink r:id="rId9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5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злокачественных новообразованиях г</w:t>
        </w:r>
      </w:hyperlink>
      <w:hyperlink r:id="rId96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7">
        <w:r>
          <w:rPr>
            <w:rFonts w:ascii="Arial" w:eastAsia="Arial" w:hAnsi="Arial" w:cs="Arial"/>
            <w:color w:val="0000EE"/>
            <w:sz w:val="19"/>
            <w:u w:val="single" w:color="0000EE"/>
          </w:rPr>
          <w:t>бы I-IV ста</w:t>
        </w:r>
      </w:hyperlink>
      <w:hyperlink r:id="rId9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00">
        <w:r>
          <w:rPr>
            <w:rFonts w:ascii="Arial" w:eastAsia="Arial" w:hAnsi="Arial" w:cs="Arial"/>
            <w:color w:val="0000EE"/>
            <w:sz w:val="19"/>
            <w:u w:val="single" w:color="0000EE"/>
          </w:rPr>
          <w:t>(обсле</w:t>
        </w:r>
      </w:hyperlink>
      <w:hyperlink r:id="rId10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2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ование при прове</w:t>
        </w:r>
      </w:hyperlink>
      <w:hyperlink r:id="rId10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4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0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6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испансерного наблю</w:t>
        </w:r>
      </w:hyperlink>
      <w:hyperlink r:id="rId10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8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ения)"</w:t>
        </w:r>
      </w:hyperlink>
      <w:hyperlink r:id="rId109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13 марта 2013 г., регистрационный N 27651).</w:t>
      </w:r>
    </w:p>
    <w:p w:rsidR="00BC0036" w:rsidRDefault="004F6AE2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BC0036" w:rsidRDefault="004F6AE2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BC0036" w:rsidRDefault="004F6AE2">
      <w:pPr>
        <w:spacing w:after="5" w:line="270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BC0036" w:rsidRDefault="004F6AE2">
      <w:pPr>
        <w:spacing w:after="5" w:line="270" w:lineRule="auto"/>
        <w:ind w:left="10" w:right="8639" w:hanging="10"/>
      </w:pPr>
      <w:r>
        <w:rPr>
          <w:rFonts w:ascii="Arial" w:eastAsia="Arial" w:hAnsi="Arial" w:cs="Arial"/>
          <w:sz w:val="19"/>
        </w:rPr>
        <w:t>Российской Федерации 14 мая 2021 года, регистрационный N 63459</w:t>
      </w:r>
    </w:p>
    <w:p w:rsidR="00BC0036" w:rsidRDefault="004F6AE2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BC0036" w:rsidRDefault="004F6AE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1</w:t>
      </w:r>
    </w:p>
    <w:p w:rsidR="00BC0036" w:rsidRDefault="004F6AE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BC0036" w:rsidRDefault="004F6AE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Российской Федерации</w:t>
      </w:r>
    </w:p>
    <w:p w:rsidR="00BC0036" w:rsidRDefault="004F6AE2">
      <w:pPr>
        <w:spacing w:after="147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от 18 февраля 2021 года N 103н</w:t>
      </w:r>
    </w:p>
    <w:p w:rsidR="00BC0036" w:rsidRDefault="004F6AE2">
      <w:pPr>
        <w:spacing w:after="0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C0036" w:rsidRDefault="004F6AE2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ЗЛОКАЧЕСТВЕННЫХ НОВООБРАЗОВАНИЯХ ГУБЫ (ДИАГНОСТИКА И ЛЕЧЕНИЕ)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BC0036" w:rsidRDefault="004F6AE2">
      <w:pPr>
        <w:spacing w:after="469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BC0036" w:rsidRDefault="004F6AE2">
      <w:pPr>
        <w:spacing w:after="484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  <w:r>
        <w:rPr>
          <w:rFonts w:ascii="Arial" w:eastAsia="Arial" w:hAnsi="Arial" w:cs="Arial"/>
          <w:sz w:val="19"/>
        </w:rPr>
        <w:t xml:space="preserve"> от фазы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BC0036" w:rsidRDefault="004F6AE2">
      <w:pPr>
        <w:spacing w:after="484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BC0036" w:rsidRDefault="004F6AE2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338</w:t>
      </w:r>
    </w:p>
    <w:p w:rsidR="00BC0036" w:rsidRDefault="004F6AE2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1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BC0036" w:rsidRDefault="004F6AE2">
      <w:pPr>
        <w:spacing w:after="444"/>
        <w:ind w:right="386"/>
        <w:jc w:val="right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089" name="Picture 10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" name="Picture 1089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1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13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1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1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17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1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1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2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2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23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2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25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BC0036" w:rsidRDefault="004F6AE2">
      <w:pPr>
        <w:spacing w:after="214" w:line="270" w:lineRule="auto"/>
        <w:ind w:left="10" w:hanging="10"/>
      </w:pPr>
      <w:r>
        <w:rPr>
          <w:rFonts w:ascii="Arial" w:eastAsia="Arial" w:hAnsi="Arial" w:cs="Arial"/>
          <w:sz w:val="19"/>
        </w:rPr>
        <w:t>C00Злокачественное новообразование губы</w:t>
      </w:r>
    </w:p>
    <w:p w:rsidR="00BC0036" w:rsidRDefault="004F6AE2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C0036" w:rsidRDefault="004F6AE2">
      <w:pPr>
        <w:pStyle w:val="Heading1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13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4859"/>
        <w:gridCol w:w="2224"/>
        <w:gridCol w:w="1168"/>
      </w:tblGrid>
      <w:tr w:rsidR="00BC0036">
        <w:trPr>
          <w:trHeight w:val="227"/>
        </w:trPr>
        <w:tc>
          <w:tcPr>
            <w:tcW w:w="6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</w:tr>
      <w:tr w:rsidR="00BC0036">
        <w:trPr>
          <w:trHeight w:val="100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64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right="71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BC0036" w:rsidRDefault="004F6AE2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210" name="Picture 1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0" name="Picture 1210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C0036">
        <w:trPr>
          <w:trHeight w:val="52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B01.027.001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первичный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737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268"/>
            </w:pPr>
            <w:r>
              <w:rPr>
                <w:rFonts w:ascii="Arial" w:eastAsia="Arial" w:hAnsi="Arial" w:cs="Arial"/>
                <w:sz w:val="19"/>
              </w:rPr>
              <w:t>B01.065.001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________________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врача-стоматологатерапевта первичный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BC0036" w:rsidRDefault="004F6AE2">
      <w:pPr>
        <w:spacing w:after="290" w:line="251" w:lineRule="auto"/>
        <w:ind w:left="-1" w:right="429" w:firstLine="365"/>
        <w:jc w:val="both"/>
      </w:pPr>
      <w:r>
        <w:rPr>
          <w:noProof/>
        </w:rPr>
        <w:drawing>
          <wp:inline distT="0" distB="0" distL="0" distR="0">
            <wp:extent cx="91535" cy="219075"/>
            <wp:effectExtent l="0" t="0" r="0" b="0"/>
            <wp:docPr id="1227" name="Picture 1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" name="Picture 1227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</w:t>
      </w:r>
    </w:p>
    <w:p w:rsidR="00BC0036" w:rsidRDefault="00BC0036">
      <w:pPr>
        <w:sectPr w:rsidR="00BC0036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1918" w:h="16858"/>
          <w:pgMar w:top="1272" w:right="443" w:bottom="1246" w:left="450" w:header="288" w:footer="283" w:gutter="0"/>
          <w:cols w:space="720"/>
        </w:sectPr>
      </w:pPr>
    </w:p>
    <w:p w:rsidR="00BC0036" w:rsidRDefault="004F6AE2">
      <w:pPr>
        <w:spacing w:after="274" w:line="270" w:lineRule="auto"/>
        <w:ind w:left="10" w:hanging="10"/>
      </w:pPr>
      <w:r>
        <w:rPr>
          <w:rFonts w:ascii="Arial" w:eastAsia="Arial" w:hAnsi="Arial" w:cs="Arial"/>
          <w:sz w:val="19"/>
        </w:rPr>
        <w:t>медицинские показания.</w:t>
      </w:r>
    </w:p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tbl>
      <w:tblPr>
        <w:tblStyle w:val="TableGrid"/>
        <w:tblW w:w="665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4770"/>
      </w:tblGrid>
      <w:tr w:rsidR="00BC0036">
        <w:trPr>
          <w:trHeight w:val="594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64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</w:tr>
      <w:tr w:rsidR="00BC0036">
        <w:trPr>
          <w:trHeight w:val="63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A08.06.001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препарата тканей лимфоузла</w:t>
            </w:r>
          </w:p>
        </w:tc>
      </w:tr>
      <w:tr w:rsidR="00BC0036">
        <w:trPr>
          <w:trHeight w:val="517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лимфоузла</w:t>
            </w:r>
          </w:p>
        </w:tc>
      </w:tr>
      <w:tr w:rsidR="00BC0036">
        <w:trPr>
          <w:trHeight w:val="27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A08.06.005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биоптатов лимфоузлов</w:t>
            </w:r>
          </w:p>
        </w:tc>
      </w:tr>
      <w:tr w:rsidR="00BC0036">
        <w:trPr>
          <w:trHeight w:val="51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A08.07.005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тканей губы</w:t>
            </w:r>
          </w:p>
        </w:tc>
      </w:tr>
      <w:tr w:rsidR="00BC0036">
        <w:trPr>
          <w:trHeight w:val="52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A08.07.006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right="13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микропрепарата тканей губы</w:t>
            </w:r>
          </w:p>
        </w:tc>
      </w:tr>
      <w:tr w:rsidR="00BC0036">
        <w:trPr>
          <w:trHeight w:val="51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A08.30.028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соскобов эрозий, язв, ран, свищей</w:t>
            </w:r>
          </w:p>
        </w:tc>
      </w:tr>
      <w:tr w:rsidR="00BC0036">
        <w:trPr>
          <w:trHeight w:val="52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</w:tr>
      <w:tr w:rsidR="00BC0036">
        <w:trPr>
          <w:trHeight w:val="27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</w:tr>
      <w:tr w:rsidR="00BC0036">
        <w:trPr>
          <w:trHeight w:val="27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</w:tr>
      <w:tr w:rsidR="00BC0036">
        <w:trPr>
          <w:trHeight w:val="227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</w:tr>
    </w:tbl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tbl>
      <w:tblPr>
        <w:tblStyle w:val="TableGrid"/>
        <w:tblW w:w="663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4757"/>
      </w:tblGrid>
      <w:tr w:rsidR="00BC0036">
        <w:trPr>
          <w:trHeight w:val="594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64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2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</w:tr>
      <w:tr w:rsidR="00BC0036">
        <w:trPr>
          <w:trHeight w:val="63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A04.01.001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мягких тканей (одна анатомическая зона)</w:t>
            </w:r>
          </w:p>
        </w:tc>
      </w:tr>
      <w:tr w:rsidR="00BC0036">
        <w:trPr>
          <w:trHeight w:val="51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лимфатических узлов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(одна анатомическая зона)</w:t>
            </w:r>
          </w:p>
        </w:tc>
      </w:tr>
      <w:tr w:rsidR="00BC0036">
        <w:trPr>
          <w:trHeight w:val="51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A05.03.004.001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лицевого отдела черепа с внутривенным контрастированием</w:t>
            </w:r>
          </w:p>
        </w:tc>
      </w:tr>
      <w:tr w:rsidR="00BC0036">
        <w:trPr>
          <w:trHeight w:val="51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A06.03.002.005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лицевого отдела черепа с внутривенным болюсным контрастированием</w:t>
            </w:r>
          </w:p>
        </w:tc>
      </w:tr>
      <w:tr w:rsidR="00BC0036">
        <w:trPr>
          <w:trHeight w:val="27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</w:t>
            </w:r>
          </w:p>
        </w:tc>
      </w:tr>
      <w:tr w:rsidR="00BC0036">
        <w:trPr>
          <w:trHeight w:val="51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A06.09.005.002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</w:tr>
      <w:tr w:rsidR="00BC0036">
        <w:trPr>
          <w:trHeight w:val="278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</w:tr>
      <w:tr w:rsidR="00BC0036">
        <w:trPr>
          <w:trHeight w:val="517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A07.30.043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томография, совмещенная с компьютерной томографией с туморотропными РФП</w:t>
            </w:r>
          </w:p>
        </w:tc>
      </w:tr>
      <w:tr w:rsidR="00BC0036">
        <w:trPr>
          <w:trHeight w:val="27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A11.01.016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Получение мазка-отпечатка с поверхности кожи</w:t>
            </w:r>
          </w:p>
        </w:tc>
      </w:tr>
      <w:tr w:rsidR="00BC0036">
        <w:trPr>
          <w:trHeight w:val="52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A11.01.019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Получение соскоба с эрозивно-язвенных элементов кожи и слизистых оболочек</w:t>
            </w:r>
          </w:p>
        </w:tc>
      </w:tr>
      <w:tr w:rsidR="00BC0036">
        <w:trPr>
          <w:trHeight w:val="510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A11.06.001.001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Пункция лимфатического узла под контролем ультразвукового исследования</w:t>
            </w:r>
          </w:p>
        </w:tc>
      </w:tr>
      <w:tr w:rsidR="00BC0036">
        <w:trPr>
          <w:trHeight w:val="52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</w:tr>
      <w:tr w:rsidR="00BC0036">
        <w:trPr>
          <w:trHeight w:val="227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A11.07.018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Пункция губы</w:t>
            </w:r>
          </w:p>
        </w:tc>
      </w:tr>
    </w:tbl>
    <w:p w:rsidR="00BC0036" w:rsidRDefault="004F6AE2">
      <w:pPr>
        <w:spacing w:after="0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C0036" w:rsidRDefault="004F6AE2">
      <w:pPr>
        <w:tabs>
          <w:tab w:val="center" w:pos="860"/>
          <w:tab w:val="center" w:pos="2808"/>
        </w:tabs>
        <w:spacing w:after="21"/>
      </w:pPr>
      <w:r>
        <w:tab/>
      </w:r>
      <w:r>
        <w:rPr>
          <w:rFonts w:ascii="Arial" w:eastAsia="Arial" w:hAnsi="Arial" w:cs="Arial"/>
          <w:sz w:val="19"/>
        </w:rPr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BC0036" w:rsidRDefault="004F6AE2">
      <w:pPr>
        <w:spacing w:after="54" w:line="270" w:lineRule="auto"/>
        <w:ind w:left="151" w:hanging="151"/>
      </w:pPr>
      <w:r>
        <w:rPr>
          <w:rFonts w:ascii="Arial" w:eastAsia="Arial" w:hAnsi="Arial" w:cs="Arial"/>
          <w:sz w:val="19"/>
        </w:rPr>
        <w:t>показатель частоты показатель кратности предоставления применения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0,7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0,3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0,3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327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1"/>
      </w:pPr>
      <w:r>
        <w:tab/>
      </w:r>
      <w:r>
        <w:rPr>
          <w:rFonts w:ascii="Arial" w:eastAsia="Arial" w:hAnsi="Arial" w:cs="Arial"/>
          <w:sz w:val="19"/>
        </w:rPr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BC0036" w:rsidRDefault="004F6AE2">
      <w:pPr>
        <w:spacing w:after="54" w:line="270" w:lineRule="auto"/>
        <w:ind w:left="151" w:hanging="151"/>
      </w:pPr>
      <w:r>
        <w:rPr>
          <w:rFonts w:ascii="Arial" w:eastAsia="Arial" w:hAnsi="Arial" w:cs="Arial"/>
          <w:sz w:val="19"/>
        </w:rPr>
        <w:t>показатель частоты показатель кратности предоставления применения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2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57" w:line="270" w:lineRule="auto"/>
      </w:pPr>
      <w:r>
        <w:tab/>
      </w:r>
      <w:r>
        <w:rPr>
          <w:rFonts w:ascii="Arial" w:eastAsia="Arial" w:hAnsi="Arial" w:cs="Arial"/>
          <w:sz w:val="19"/>
        </w:rPr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0,3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0,7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0,3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860"/>
          <w:tab w:val="center" w:pos="2808"/>
        </w:tabs>
        <w:spacing w:after="5" w:line="270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BC0036">
      <w:pPr>
        <w:sectPr w:rsidR="00BC0036">
          <w:type w:val="continuous"/>
          <w:pgSz w:w="11918" w:h="16858"/>
          <w:pgMar w:top="1440" w:right="962" w:bottom="1440" w:left="450" w:header="720" w:footer="720" w:gutter="0"/>
          <w:cols w:num="2" w:space="720" w:equalWidth="0">
            <w:col w:w="4041" w:space="2710"/>
            <w:col w:w="3756"/>
          </w:cols>
        </w:sectPr>
      </w:pPr>
    </w:p>
    <w:p w:rsidR="00BC0036" w:rsidRDefault="004F6AE2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tbl>
      <w:tblPr>
        <w:tblStyle w:val="TableGrid"/>
        <w:tblW w:w="1024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254"/>
        <w:gridCol w:w="126"/>
        <w:gridCol w:w="1695"/>
        <w:gridCol w:w="1168"/>
      </w:tblGrid>
      <w:tr w:rsidR="00BC0036">
        <w:trPr>
          <w:trHeight w:val="22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</w:tr>
      <w:tr w:rsidR="00BC0036">
        <w:trPr>
          <w:trHeight w:val="482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4398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BC0036" w:rsidRDefault="004F6AE2">
            <w:pPr>
              <w:spacing w:after="0"/>
              <w:ind w:left="51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00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</w:tc>
      </w:tr>
      <w:tr w:rsidR="00BC0036">
        <w:trPr>
          <w:trHeight w:val="474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firstLine="360"/>
            </w:pPr>
            <w:r>
              <w:rPr>
                <w:rFonts w:ascii="Arial" w:eastAsia="Arial" w:hAnsi="Arial" w:cs="Arial"/>
                <w:sz w:val="19"/>
              </w:rPr>
              <w:t>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кратности применения</w:t>
            </w:r>
          </w:p>
        </w:tc>
      </w:tr>
      <w:tr w:rsidR="00BC0036">
        <w:trPr>
          <w:trHeight w:val="518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621" w:right="30" w:hanging="1621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  <w:r>
              <w:rPr>
                <w:rFonts w:ascii="Arial" w:eastAsia="Arial" w:hAnsi="Arial" w:cs="Arial"/>
                <w:sz w:val="19"/>
              </w:rPr>
              <w:tab/>
              <w:t>Суточное наблюдение врачом-анестезиологомреаниматологом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0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413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B01.027.002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 врача-онколога повторный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765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4118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B01.027.003</w:t>
            </w:r>
            <w:r>
              <w:rPr>
                <w:rFonts w:ascii="Arial" w:eastAsia="Arial" w:hAnsi="Arial" w:cs="Arial"/>
                <w:sz w:val="19"/>
              </w:rPr>
              <w:tab/>
              <w:t>Ежедневный осмотр врачом-онкологом с наблюдением и</w:t>
            </w:r>
          </w:p>
          <w:p w:rsidR="00BC0036" w:rsidRDefault="004F6AE2">
            <w:pPr>
              <w:spacing w:after="0"/>
              <w:ind w:left="1621"/>
            </w:pPr>
            <w:r>
              <w:rPr>
                <w:rFonts w:ascii="Arial" w:eastAsia="Arial" w:hAnsi="Arial" w:cs="Arial"/>
                <w:sz w:val="19"/>
              </w:rPr>
              <w:t>уходом среднего и младшего медицинского персонала в отделении стационара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</w:t>
            </w:r>
          </w:p>
        </w:tc>
      </w:tr>
      <w:tr w:rsidR="00BC0036">
        <w:trPr>
          <w:trHeight w:val="765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621" w:right="59" w:hanging="1621"/>
            </w:pPr>
            <w:r>
              <w:rPr>
                <w:rFonts w:ascii="Arial" w:eastAsia="Arial" w:hAnsi="Arial" w:cs="Arial"/>
                <w:sz w:val="19"/>
              </w:rPr>
              <w:t>B01.038.005</w:t>
            </w:r>
            <w:r>
              <w:rPr>
                <w:rFonts w:ascii="Arial" w:eastAsia="Arial" w:hAnsi="Arial" w:cs="Arial"/>
                <w:sz w:val="19"/>
              </w:rPr>
              <w:tab/>
              <w:t>Ежедневный осмотр врачом-радиотерапевтом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BC0036">
        <w:trPr>
          <w:trHeight w:val="787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24" w:line="263" w:lineRule="auto"/>
              <w:ind w:left="1621" w:hanging="1621"/>
            </w:pPr>
            <w:r>
              <w:rPr>
                <w:rFonts w:ascii="Arial" w:eastAsia="Arial" w:hAnsi="Arial" w:cs="Arial"/>
                <w:sz w:val="19"/>
              </w:rPr>
              <w:t>B01.065.002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 врача-стоматолога-терапевта повторный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2.2. Лабораторные методы исследования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1005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4398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BC0036" w:rsidRDefault="004F6AE2">
            <w:pPr>
              <w:spacing w:after="0"/>
              <w:ind w:left="51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BC0036" w:rsidRDefault="004F6AE2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C0036">
        <w:trPr>
          <w:trHeight w:val="517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927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A08.03.002</w:t>
            </w:r>
            <w:r>
              <w:rPr>
                <w:rFonts w:ascii="Arial" w:eastAsia="Arial" w:hAnsi="Arial" w:cs="Arial"/>
                <w:sz w:val="19"/>
              </w:rPr>
              <w:tab/>
              <w:t>Патолого-анатомическое исследование биопсийного</w:t>
            </w:r>
          </w:p>
          <w:p w:rsidR="00BC0036" w:rsidRDefault="004F6AE2">
            <w:pPr>
              <w:spacing w:after="0"/>
              <w:ind w:left="1621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костной ткани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517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927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A08.07.005</w:t>
            </w:r>
            <w:r>
              <w:rPr>
                <w:rFonts w:ascii="Arial" w:eastAsia="Arial" w:hAnsi="Arial" w:cs="Arial"/>
                <w:sz w:val="19"/>
              </w:rPr>
              <w:tab/>
              <w:t>Патолого-анатомическое исследование биопсийного</w:t>
            </w:r>
          </w:p>
          <w:p w:rsidR="00BC0036" w:rsidRDefault="004F6AE2">
            <w:pPr>
              <w:spacing w:after="0"/>
              <w:ind w:left="1621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тканей губы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518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621" w:hanging="1621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  <w:r>
              <w:rPr>
                <w:rFonts w:ascii="Arial" w:eastAsia="Arial" w:hAnsi="Arial" w:cs="Arial"/>
                <w:sz w:val="19"/>
              </w:rPr>
              <w:tab/>
              <w:t>Коагулограмма (ориентировочное исследование системы гемостаза)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0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75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  <w:r>
              <w:rPr>
                <w:rFonts w:ascii="Arial" w:eastAsia="Arial" w:hAnsi="Arial" w:cs="Arial"/>
                <w:sz w:val="19"/>
              </w:rPr>
              <w:tab/>
              <w:t>Общий (клинический) анализ крови развернутый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8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89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  <w:r>
              <w:rPr>
                <w:rFonts w:ascii="Arial" w:eastAsia="Arial" w:hAnsi="Arial" w:cs="Arial"/>
                <w:sz w:val="19"/>
              </w:rPr>
              <w:tab/>
              <w:t>Анализ крови биохимический общетерапевтический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548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138"/>
              </w:tabs>
              <w:spacing w:after="34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  <w:r>
              <w:rPr>
                <w:rFonts w:ascii="Arial" w:eastAsia="Arial" w:hAnsi="Arial" w:cs="Arial"/>
                <w:sz w:val="19"/>
              </w:rPr>
              <w:tab/>
              <w:t>Общий (клинический) анализ мочи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2.3. Инструментальные методы исследования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1005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4398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BC0036" w:rsidRDefault="004F6AE2">
            <w:pPr>
              <w:spacing w:after="0"/>
              <w:ind w:left="51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15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BC0036" w:rsidRDefault="004F6AE2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C0036">
        <w:trPr>
          <w:trHeight w:val="227"/>
        </w:trPr>
        <w:tc>
          <w:tcPr>
            <w:tcW w:w="725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175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  <w:r>
              <w:rPr>
                <w:rFonts w:ascii="Arial" w:eastAsia="Arial" w:hAnsi="Arial" w:cs="Arial"/>
                <w:sz w:val="19"/>
              </w:rPr>
              <w:tab/>
              <w:t>Регистрация электрокардиограммы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BC0036" w:rsidRDefault="004F6AE2">
      <w:pPr>
        <w:spacing w:after="5" w:line="270" w:lineRule="auto"/>
        <w:ind w:left="10" w:right="258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24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21"/>
        <w:gridCol w:w="5634"/>
        <w:gridCol w:w="1821"/>
        <w:gridCol w:w="1168"/>
      </w:tblGrid>
      <w:tr w:rsidR="00BC0036">
        <w:trPr>
          <w:trHeight w:val="962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1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right="79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BC0036" w:rsidRDefault="004F6AE2">
            <w:pPr>
              <w:spacing w:after="13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C0036">
        <w:trPr>
          <w:trHeight w:val="510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A16.03.081.001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нижней челюсти с реконструктивно-пластическим компонентом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8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A16.03.081.002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нижней челюсти с микрохирургической пластикой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8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A16.06.006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шейная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0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A16.07.077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губы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270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A16.07.077.001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губы с реконструктивно-пластическим компонентом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722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A16.07.077.002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губы с устранением образовавшегося дефекта реваскуляризованным аутотрансплантатом с применением микрохирургической техники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11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C0036">
        <w:trPr>
          <w:trHeight w:val="313"/>
        </w:trPr>
        <w:tc>
          <w:tcPr>
            <w:tcW w:w="9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2.5. Немедикаментозные методы профилактики, лечения и медицинской реабилитации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</w:tr>
      <w:tr w:rsidR="00BC0036">
        <w:trPr>
          <w:trHeight w:val="1005"/>
        </w:trPr>
        <w:tc>
          <w:tcPr>
            <w:tcW w:w="9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 w:line="298" w:lineRule="auto"/>
              <w:ind w:left="515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Усредненный услуги</w:t>
            </w:r>
            <w:r>
              <w:rPr>
                <w:rFonts w:ascii="Arial" w:eastAsia="Arial" w:hAnsi="Arial" w:cs="Arial"/>
                <w:sz w:val="19"/>
              </w:rPr>
              <w:tab/>
              <w:t>показатель</w:t>
            </w:r>
          </w:p>
          <w:p w:rsidR="00BC0036" w:rsidRDefault="004F6AE2">
            <w:pPr>
              <w:spacing w:after="0"/>
              <w:ind w:right="761"/>
              <w:jc w:val="right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BC0036" w:rsidRDefault="004F6AE2">
            <w:pPr>
              <w:spacing w:after="0"/>
              <w:ind w:right="402"/>
              <w:jc w:val="right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C0036">
        <w:trPr>
          <w:trHeight w:val="227"/>
        </w:trPr>
        <w:tc>
          <w:tcPr>
            <w:tcW w:w="9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3081"/>
                <w:tab w:val="center" w:pos="796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A07.30.014</w:t>
            </w:r>
            <w:r>
              <w:rPr>
                <w:rFonts w:ascii="Arial" w:eastAsia="Arial" w:hAnsi="Arial" w:cs="Arial"/>
                <w:sz w:val="19"/>
              </w:rPr>
              <w:tab/>
              <w:t>Внутритканевая лучевая терапия</w:t>
            </w:r>
            <w:r>
              <w:rPr>
                <w:rFonts w:ascii="Arial" w:eastAsia="Arial" w:hAnsi="Arial" w:cs="Arial"/>
                <w:sz w:val="19"/>
              </w:rPr>
              <w:tab/>
              <w:t>0,0016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BC0036" w:rsidRDefault="004F6AE2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75" name="Picture 14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" name="Picture 1475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036" w:rsidRDefault="004F6AE2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C0036" w:rsidRDefault="004F6AE2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3277"/>
        <w:gridCol w:w="1858"/>
        <w:gridCol w:w="1272"/>
        <w:gridCol w:w="1384"/>
      </w:tblGrid>
      <w:tr w:rsidR="00BC0036">
        <w:trPr>
          <w:trHeight w:val="127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center" w:pos="1679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BC0036" w:rsidRDefault="004F6AE2">
            <w:pPr>
              <w:spacing w:after="0" w:line="273" w:lineRule="auto"/>
              <w:ind w:left="452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BC0036" w:rsidRDefault="004F6AE2">
            <w:pPr>
              <w:spacing w:after="45"/>
              <w:ind w:left="1003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L01BC Аналоги пиримидина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037" w:hanging="827"/>
            </w:pPr>
            <w:r>
              <w:rPr>
                <w:rFonts w:ascii="Arial" w:eastAsia="Arial" w:hAnsi="Arial" w:cs="Arial"/>
                <w:sz w:val="19"/>
              </w:rPr>
              <w:t>Наименование лека</w:t>
            </w:r>
            <w:r>
              <w:rPr>
                <w:rFonts w:ascii="Arial" w:eastAsia="Arial" w:hAnsi="Arial" w:cs="Arial"/>
                <w:sz w:val="19"/>
              </w:rPr>
              <w:t>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754" name="Picture 17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" name="Picture 1754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15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BC0036" w:rsidRDefault="004F6AE2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0057" cy="219075"/>
                      <wp:effectExtent l="0" t="0" r="0" b="0"/>
                      <wp:docPr id="12407" name="Group 124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0057" cy="219075"/>
                                <a:chOff x="0" y="0"/>
                                <a:chExt cx="540057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63" name="Picture 1763"/>
                                <pic:cNvPicPr/>
                              </pic:nvPicPr>
                              <pic:blipFill>
                                <a:blip r:embed="rId1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64" name="Rectangle 1764"/>
                              <wps:cNvSpPr/>
                              <wps:spPr>
                                <a:xfrm>
                                  <a:off x="203952" y="52727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C0036" w:rsidRDefault="004F6AE2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66" name="Picture 1766"/>
                                <pic:cNvPicPr/>
                              </pic:nvPicPr>
                              <pic:blipFill>
                                <a:blip r:embed="rId1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9369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407" style="width:42.5242pt;height:17.25pt;mso-position-horizontal-relative:char;mso-position-vertical-relative:line" coordsize="5400,2190">
                      <v:shape id="Picture 1763" style="position:absolute;width:1006;height:2190;left:0;top:0;" filled="f">
                        <v:imagedata r:id="rId138"/>
                      </v:shape>
                      <v:rect id="Rectangle 1764" style="position:absolute;width:3136;height:1547;left:2039;top:52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1766" style="position:absolute;width:1006;height:2190;left:4393;top:0;" filled="f">
                        <v:imagedata r:id="rId139"/>
                      </v:shape>
                    </v:group>
                  </w:pict>
                </mc:Fallback>
              </mc:AlternateContent>
            </w:r>
          </w:p>
        </w:tc>
      </w:tr>
      <w:tr w:rsidR="00BC0036">
        <w:trPr>
          <w:trHeight w:val="278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0,0021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1790</w:t>
            </w:r>
            <w:r>
              <w:rPr>
                <w:rFonts w:ascii="Arial" w:eastAsia="Arial" w:hAnsi="Arial" w:cs="Arial"/>
                <w:sz w:val="19"/>
              </w:rPr>
              <w:tab/>
              <w:t>42960</w:t>
            </w:r>
          </w:p>
        </w:tc>
      </w:tr>
      <w:tr w:rsidR="00BC0036">
        <w:trPr>
          <w:trHeight w:val="548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L01CDТаксаны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0,0003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895</w:t>
            </w:r>
            <w:r>
              <w:rPr>
                <w:rFonts w:ascii="Arial" w:eastAsia="Arial" w:hAnsi="Arial" w:cs="Arial"/>
                <w:sz w:val="19"/>
              </w:rPr>
              <w:tab/>
              <w:t>26850</w:t>
            </w:r>
          </w:p>
        </w:tc>
      </w:tr>
      <w:tr w:rsidR="00BC0036">
        <w:trPr>
          <w:trHeight w:val="548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Доцетаксел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0,0003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134250 805500</w:t>
            </w:r>
          </w:p>
        </w:tc>
      </w:tr>
      <w:tr w:rsidR="00BC0036">
        <w:trPr>
          <w:trHeight w:val="278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0,0003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825</w:t>
            </w:r>
            <w:r>
              <w:rPr>
                <w:rFonts w:ascii="Arial" w:eastAsia="Arial" w:hAnsi="Arial" w:cs="Arial"/>
                <w:sz w:val="19"/>
              </w:rPr>
              <w:tab/>
              <w:t>4950</w:t>
            </w:r>
          </w:p>
        </w:tc>
      </w:tr>
      <w:tr w:rsidR="00BC0036">
        <w:trPr>
          <w:trHeight w:val="27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036" w:rsidRDefault="00BC0036"/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0,0003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375</w:t>
            </w:r>
            <w:r>
              <w:rPr>
                <w:rFonts w:ascii="Arial" w:eastAsia="Arial" w:hAnsi="Arial" w:cs="Arial"/>
                <w:sz w:val="19"/>
              </w:rPr>
              <w:tab/>
              <w:t>9375</w:t>
            </w:r>
          </w:p>
        </w:tc>
      </w:tr>
      <w:tr w:rsidR="00BC0036">
        <w:trPr>
          <w:trHeight w:val="27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179</w:t>
            </w:r>
            <w:r>
              <w:rPr>
                <w:rFonts w:ascii="Arial" w:eastAsia="Arial" w:hAnsi="Arial" w:cs="Arial"/>
                <w:sz w:val="19"/>
              </w:rPr>
              <w:tab/>
              <w:t>1074</w:t>
            </w:r>
          </w:p>
        </w:tc>
      </w:tr>
      <w:tr w:rsidR="00BC0036">
        <w:trPr>
          <w:trHeight w:val="795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036" w:rsidRDefault="004F6AE2">
            <w:pPr>
              <w:spacing w:after="0"/>
              <w:ind w:left="612" w:hanging="612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0,0007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1342501074000</w:t>
            </w:r>
          </w:p>
        </w:tc>
      </w:tr>
      <w:tr w:rsidR="00BC0036">
        <w:trPr>
          <w:trHeight w:val="27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Цетуксимаб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1"/>
            </w:pPr>
            <w:r>
              <w:rPr>
                <w:rFonts w:ascii="Arial" w:eastAsia="Arial" w:hAnsi="Arial" w:cs="Arial"/>
                <w:sz w:val="19"/>
              </w:rPr>
              <w:t>0,00083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716</w:t>
            </w:r>
            <w:r>
              <w:rPr>
                <w:rFonts w:ascii="Arial" w:eastAsia="Arial" w:hAnsi="Arial" w:cs="Arial"/>
                <w:sz w:val="19"/>
              </w:rPr>
              <w:tab/>
              <w:t>1432</w:t>
            </w:r>
          </w:p>
        </w:tc>
      </w:tr>
      <w:tr w:rsidR="00BC0036">
        <w:trPr>
          <w:trHeight w:val="227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Цетуксимаб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430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4475009845000</w:t>
            </w:r>
          </w:p>
        </w:tc>
      </w:tr>
    </w:tbl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BC0036" w:rsidRDefault="004F6AE2">
      <w:pPr>
        <w:spacing w:after="193" w:line="270" w:lineRule="auto"/>
        <w:ind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00" name="Picture 1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" name="Picture 1700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BC0036" w:rsidRDefault="004F6AE2">
      <w:pPr>
        <w:spacing w:after="187" w:line="270" w:lineRule="auto"/>
        <w:ind w:left="400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04" name="Picture 17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" name="Picture 1704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BC0036" w:rsidRDefault="004F6AE2">
      <w:pPr>
        <w:spacing w:after="225" w:line="270" w:lineRule="auto"/>
        <w:ind w:left="400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07" name="Picture 17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Picture 1707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BC0036" w:rsidRDefault="004F6AE2">
      <w:pPr>
        <w:pStyle w:val="Heading1"/>
        <w:spacing w:after="218"/>
        <w:ind w:left="-5"/>
      </w:pPr>
      <w:r>
        <w:t xml:space="preserve">     4. ВИДЫ ЛЕЧЕБНОГО ПИТАНИЯ, ВКЛЮЧАЯ СПЕЦИАЛИЗИРОВАННЫЕ ПРО</w:t>
      </w:r>
      <w:r>
        <w:t>ДУКТЫ ЛЕЧЕБНОГО ПИТАНИЯ</w:t>
      </w:r>
    </w:p>
    <w:p w:rsidR="00BC0036" w:rsidRDefault="004F6AE2">
      <w:pPr>
        <w:tabs>
          <w:tab w:val="center" w:pos="2612"/>
          <w:tab w:val="center" w:pos="6134"/>
          <w:tab w:val="center" w:pos="7583"/>
        </w:tabs>
        <w:spacing w:after="5" w:line="270" w:lineRule="auto"/>
      </w:pPr>
      <w:r>
        <w:tab/>
      </w: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Количество</w:t>
      </w:r>
    </w:p>
    <w:p w:rsidR="00BC0036" w:rsidRDefault="004F6AE2">
      <w:pPr>
        <w:spacing w:after="21"/>
        <w:ind w:left="1253" w:hanging="10"/>
        <w:jc w:val="center"/>
      </w:pPr>
      <w:r>
        <w:rPr>
          <w:rFonts w:ascii="Arial" w:eastAsia="Arial" w:hAnsi="Arial" w:cs="Arial"/>
          <w:sz w:val="19"/>
        </w:rPr>
        <w:t>показатель частоты</w:t>
      </w:r>
    </w:p>
    <w:p w:rsidR="00BC0036" w:rsidRDefault="004F6AE2">
      <w:pPr>
        <w:spacing w:after="21"/>
        <w:ind w:left="1253" w:hanging="10"/>
        <w:jc w:val="center"/>
      </w:pPr>
      <w:r>
        <w:rPr>
          <w:rFonts w:ascii="Arial" w:eastAsia="Arial" w:hAnsi="Arial" w:cs="Arial"/>
          <w:sz w:val="19"/>
        </w:rPr>
        <w:t>предоставления</w:t>
      </w:r>
    </w:p>
    <w:p w:rsidR="00BC0036" w:rsidRDefault="004F6AE2">
      <w:pPr>
        <w:tabs>
          <w:tab w:val="center" w:pos="6134"/>
          <w:tab w:val="center" w:pos="7583"/>
        </w:tabs>
        <w:spacing w:after="42" w:line="270" w:lineRule="auto"/>
      </w:pPr>
      <w:r>
        <w:rPr>
          <w:rFonts w:ascii="Arial" w:eastAsia="Arial" w:hAnsi="Arial" w:cs="Arial"/>
          <w:sz w:val="19"/>
        </w:rPr>
        <w:t>Вариант диеты с механическим и химическим щажением</w:t>
      </w:r>
      <w:r>
        <w:rPr>
          <w:rFonts w:ascii="Arial" w:eastAsia="Arial" w:hAnsi="Arial" w:cs="Arial"/>
          <w:sz w:val="19"/>
        </w:rPr>
        <w:tab/>
        <w:t>0,0008</w:t>
      </w:r>
      <w:r>
        <w:rPr>
          <w:rFonts w:ascii="Arial" w:eastAsia="Arial" w:hAnsi="Arial" w:cs="Arial"/>
          <w:sz w:val="19"/>
        </w:rPr>
        <w:tab/>
        <w:t>4</w:t>
      </w:r>
    </w:p>
    <w:p w:rsidR="00BC0036" w:rsidRDefault="004F6AE2">
      <w:pPr>
        <w:tabs>
          <w:tab w:val="center" w:pos="6134"/>
          <w:tab w:val="center" w:pos="7583"/>
        </w:tabs>
        <w:spacing w:after="57" w:line="270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0,89</w:t>
      </w:r>
      <w:r>
        <w:rPr>
          <w:rFonts w:ascii="Arial" w:eastAsia="Arial" w:hAnsi="Arial" w:cs="Arial"/>
          <w:sz w:val="19"/>
        </w:rPr>
        <w:tab/>
        <w:t>8</w:t>
      </w:r>
    </w:p>
    <w:p w:rsidR="00BC0036" w:rsidRDefault="004F6AE2">
      <w:pPr>
        <w:tabs>
          <w:tab w:val="center" w:pos="6134"/>
          <w:tab w:val="center" w:pos="7583"/>
        </w:tabs>
        <w:spacing w:after="205" w:line="270" w:lineRule="auto"/>
      </w:pPr>
      <w:r>
        <w:rPr>
          <w:rFonts w:ascii="Arial" w:eastAsia="Arial" w:hAnsi="Arial" w:cs="Arial"/>
          <w:sz w:val="19"/>
        </w:rPr>
        <w:t>Энтеральное питание (ЭП)</w:t>
      </w:r>
      <w:r>
        <w:rPr>
          <w:rFonts w:ascii="Arial" w:eastAsia="Arial" w:hAnsi="Arial" w:cs="Arial"/>
          <w:sz w:val="19"/>
        </w:rPr>
        <w:tab/>
        <w:t>0,88</w:t>
      </w:r>
      <w:r>
        <w:rPr>
          <w:rFonts w:ascii="Arial" w:eastAsia="Arial" w:hAnsi="Arial" w:cs="Arial"/>
          <w:sz w:val="19"/>
        </w:rPr>
        <w:tab/>
        <w:t>3</w:t>
      </w:r>
    </w:p>
    <w:p w:rsidR="00BC0036" w:rsidRDefault="004F6AE2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BC0036" w:rsidRDefault="004F6AE2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BC0036" w:rsidRDefault="004F6AE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2</w:t>
      </w:r>
    </w:p>
    <w:p w:rsidR="00BC0036" w:rsidRDefault="004F6AE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BC0036" w:rsidRDefault="004F6AE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Российской Федерации</w:t>
      </w:r>
    </w:p>
    <w:p w:rsidR="00BC0036" w:rsidRDefault="004F6AE2">
      <w:pPr>
        <w:spacing w:after="147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от 18 февраля 2021 года N 103н</w:t>
      </w:r>
    </w:p>
    <w:p w:rsidR="00BC0036" w:rsidRDefault="004F6AE2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C0036" w:rsidRDefault="004F6AE2">
      <w:pPr>
        <w:pStyle w:val="Heading1"/>
        <w:ind w:left="294"/>
      </w:pPr>
      <w:r>
        <w:t>СТАНДАРТ МЕДИЦИНСКОЙ ПОМОЩИ ВЗРОСЛЫМ ПРИ ЗЛОКАЧЕСТВЕННЫХ НОВООБРАЗОВАНИЯХ</w:t>
      </w:r>
    </w:p>
    <w:p w:rsidR="00BC0036" w:rsidRDefault="004F6AE2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ГУБЫ (ДИСПАНСЕРНОЕ НАБЛЮДЕНИЕ)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</w:t>
      </w:r>
      <w:r>
        <w:rPr>
          <w:rFonts w:ascii="Arial" w:eastAsia="Arial" w:hAnsi="Arial" w:cs="Arial"/>
          <w:b/>
          <w:sz w:val="19"/>
        </w:rPr>
        <w:t>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BC0036" w:rsidRDefault="004F6AE2">
      <w:pPr>
        <w:spacing w:after="484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BC0036" w:rsidRDefault="004F6AE2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BC0036" w:rsidRDefault="004F6AE2">
      <w:pPr>
        <w:spacing w:after="484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BC0036" w:rsidRDefault="004F6AE2">
      <w:pPr>
        <w:spacing w:after="435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BC0036" w:rsidRDefault="004F6AE2">
      <w:pPr>
        <w:spacing w:after="229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4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870" name="Picture 18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" name="Picture 1870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BC0036" w:rsidRDefault="004F6AE2">
      <w:pPr>
        <w:spacing w:after="424" w:line="265" w:lineRule="auto"/>
        <w:ind w:left="390"/>
        <w:jc w:val="both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874" name="Picture 18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" name="Picture 1874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42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4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4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46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48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4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5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52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5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54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BC0036" w:rsidRDefault="004F6AE2">
      <w:pPr>
        <w:spacing w:after="214" w:line="270" w:lineRule="auto"/>
        <w:ind w:left="10" w:hanging="10"/>
      </w:pPr>
      <w:r>
        <w:rPr>
          <w:rFonts w:ascii="Arial" w:eastAsia="Arial" w:hAnsi="Arial" w:cs="Arial"/>
          <w:sz w:val="19"/>
        </w:rPr>
        <w:t>C00Злокачественное новообразование губы</w:t>
      </w:r>
    </w:p>
    <w:p w:rsidR="00BC0036" w:rsidRDefault="004F6AE2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C0036" w:rsidRDefault="004F6AE2">
      <w:pPr>
        <w:pStyle w:val="Heading1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tbl>
      <w:tblPr>
        <w:tblStyle w:val="TableGrid"/>
        <w:tblW w:w="1035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87"/>
        <w:gridCol w:w="4947"/>
        <w:gridCol w:w="2149"/>
        <w:gridCol w:w="1168"/>
      </w:tblGrid>
      <w:tr w:rsidR="00BC0036">
        <w:trPr>
          <w:trHeight w:val="227"/>
        </w:trPr>
        <w:tc>
          <w:tcPr>
            <w:tcW w:w="7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</w:t>
            </w:r>
            <w:r>
              <w:rPr>
                <w:rFonts w:ascii="Arial" w:eastAsia="Arial" w:hAnsi="Arial" w:cs="Arial"/>
                <w:sz w:val="19"/>
              </w:rPr>
              <w:t>м (осмотр, консультация) и наблюдение врача-специалиста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BC0036"/>
        </w:tc>
      </w:tr>
      <w:tr w:rsidR="00BC0036">
        <w:trPr>
          <w:trHeight w:val="1005"/>
        </w:trPr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748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812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BC0036" w:rsidRDefault="004F6AE2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995" name="Picture 19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" name="Picture 1995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C0036">
        <w:trPr>
          <w:trHeight w:val="525"/>
        </w:trPr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B04.027.001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 консультация) врачаонколога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BC0036">
        <w:trPr>
          <w:trHeight w:val="737"/>
        </w:trPr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268"/>
            </w:pPr>
            <w:r>
              <w:rPr>
                <w:rFonts w:ascii="Arial" w:eastAsia="Arial" w:hAnsi="Arial" w:cs="Arial"/>
                <w:sz w:val="19"/>
              </w:rPr>
              <w:t>B04.065.001</w:t>
            </w:r>
          </w:p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________________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 консультация) врачастоматолога-терапевта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C0036" w:rsidRDefault="004F6AE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BC0036" w:rsidRDefault="004F6AE2">
      <w:pPr>
        <w:spacing w:after="290" w:line="251" w:lineRule="auto"/>
        <w:ind w:left="-1" w:right="429" w:firstLine="365"/>
        <w:jc w:val="both"/>
      </w:pPr>
      <w:r>
        <w:rPr>
          <w:noProof/>
        </w:rPr>
        <w:drawing>
          <wp:inline distT="0" distB="0" distL="0" distR="0">
            <wp:extent cx="91535" cy="219075"/>
            <wp:effectExtent l="0" t="0" r="0" b="0"/>
            <wp:docPr id="2012" name="Picture 2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" name="Picture 2012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BC0036" w:rsidRDefault="004F6AE2">
      <w:pPr>
        <w:tabs>
          <w:tab w:val="center" w:pos="1043"/>
          <w:tab w:val="center" w:pos="4468"/>
          <w:tab w:val="center" w:pos="7909"/>
          <w:tab w:val="center" w:pos="9781"/>
        </w:tabs>
      </w:pPr>
      <w:r>
        <w:tab/>
      </w: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</w:t>
      </w:r>
      <w:r>
        <w:rPr>
          <w:rFonts w:ascii="Arial" w:eastAsia="Arial" w:hAnsi="Arial" w:cs="Arial"/>
          <w:sz w:val="19"/>
        </w:rPr>
        <w:t>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BC0036" w:rsidRDefault="004F6AE2">
      <w:pPr>
        <w:tabs>
          <w:tab w:val="center" w:pos="1043"/>
          <w:tab w:val="center" w:pos="7909"/>
          <w:tab w:val="center" w:pos="978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BC0036" w:rsidRDefault="004F6AE2">
      <w:pPr>
        <w:tabs>
          <w:tab w:val="center" w:pos="7909"/>
          <w:tab w:val="center" w:pos="978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BC0036" w:rsidRDefault="004F6AE2">
      <w:r>
        <w:rPr>
          <w:rFonts w:ascii="Arial" w:eastAsia="Arial" w:hAnsi="Arial" w:cs="Arial"/>
          <w:sz w:val="19"/>
        </w:rPr>
        <w:t>применения</w:t>
      </w:r>
    </w:p>
    <w:p w:rsidR="00BC0036" w:rsidRDefault="004F6AE2">
      <w:pPr>
        <w:tabs>
          <w:tab w:val="center" w:pos="4433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A09.05.065</w:t>
      </w:r>
      <w:r>
        <w:rPr>
          <w:rFonts w:ascii="Arial" w:eastAsia="Arial" w:hAnsi="Arial" w:cs="Arial"/>
          <w:sz w:val="19"/>
        </w:rPr>
        <w:tab/>
        <w:t>Исследование уровня тиреотропного гормона (ТТГ) в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r>
        <w:rPr>
          <w:rFonts w:ascii="Arial" w:eastAsia="Arial" w:hAnsi="Arial" w:cs="Arial"/>
          <w:sz w:val="19"/>
        </w:rPr>
        <w:t>крови</w:t>
      </w:r>
    </w:p>
    <w:p w:rsidR="00BC0036" w:rsidRDefault="004F6AE2"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BC0036" w:rsidRDefault="004F6AE2">
      <w:pPr>
        <w:tabs>
          <w:tab w:val="center" w:pos="1043"/>
          <w:tab w:val="center" w:pos="4468"/>
          <w:tab w:val="center" w:pos="7909"/>
          <w:tab w:val="center" w:pos="9781"/>
        </w:tabs>
      </w:pPr>
      <w:r>
        <w:tab/>
      </w: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BC0036" w:rsidRDefault="004F6AE2">
      <w:pPr>
        <w:tabs>
          <w:tab w:val="center" w:pos="1043"/>
          <w:tab w:val="center" w:pos="7909"/>
          <w:tab w:val="center" w:pos="978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BC0036" w:rsidRDefault="004F6AE2">
      <w:pPr>
        <w:tabs>
          <w:tab w:val="center" w:pos="7909"/>
          <w:tab w:val="center" w:pos="978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BC0036" w:rsidRDefault="004F6AE2">
      <w:r>
        <w:rPr>
          <w:rFonts w:ascii="Arial" w:eastAsia="Arial" w:hAnsi="Arial" w:cs="Arial"/>
          <w:sz w:val="19"/>
        </w:rPr>
        <w:t>применения</w:t>
      </w:r>
    </w:p>
    <w:p w:rsidR="00BC0036" w:rsidRDefault="004F6AE2">
      <w:pPr>
        <w:tabs>
          <w:tab w:val="center" w:pos="4402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A04.06.002</w:t>
      </w:r>
      <w:r>
        <w:rPr>
          <w:rFonts w:ascii="Arial" w:eastAsia="Arial" w:hAnsi="Arial" w:cs="Arial"/>
          <w:sz w:val="19"/>
        </w:rPr>
        <w:tab/>
        <w:t>Ультразвуковое исследование лимфатических узлов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4</w:t>
      </w:r>
    </w:p>
    <w:p w:rsidR="00BC0036" w:rsidRDefault="004F6AE2">
      <w:r>
        <w:rPr>
          <w:rFonts w:ascii="Arial" w:eastAsia="Arial" w:hAnsi="Arial" w:cs="Arial"/>
          <w:sz w:val="19"/>
        </w:rPr>
        <w:t>(одна анатомическая зона)</w:t>
      </w:r>
    </w:p>
    <w:p w:rsidR="00BC0036" w:rsidRDefault="004F6AE2">
      <w:pPr>
        <w:tabs>
          <w:tab w:val="center" w:pos="4223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</w:t>
      </w:r>
      <w:r>
        <w:rPr>
          <w:rFonts w:ascii="Arial" w:eastAsia="Arial" w:hAnsi="Arial" w:cs="Arial"/>
          <w:sz w:val="19"/>
        </w:rPr>
        <w:t>ковое исследование органов брюшной</w:t>
      </w:r>
      <w:r>
        <w:rPr>
          <w:rFonts w:ascii="Arial" w:eastAsia="Arial" w:hAnsi="Arial" w:cs="Arial"/>
          <w:sz w:val="19"/>
        </w:rPr>
        <w:tab/>
        <w:t>0,75</w:t>
      </w:r>
      <w:r>
        <w:rPr>
          <w:rFonts w:ascii="Arial" w:eastAsia="Arial" w:hAnsi="Arial" w:cs="Arial"/>
          <w:sz w:val="19"/>
        </w:rPr>
        <w:tab/>
        <w:t>2</w:t>
      </w:r>
    </w:p>
    <w:p w:rsidR="00BC0036" w:rsidRDefault="004F6AE2">
      <w:r>
        <w:rPr>
          <w:rFonts w:ascii="Arial" w:eastAsia="Arial" w:hAnsi="Arial" w:cs="Arial"/>
          <w:sz w:val="19"/>
        </w:rPr>
        <w:t>полости (комплексное)</w:t>
      </w:r>
    </w:p>
    <w:p w:rsidR="00BC0036" w:rsidRDefault="004F6AE2">
      <w:pPr>
        <w:tabs>
          <w:tab w:val="center" w:pos="4338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A04.30.010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малого таза</w:t>
      </w:r>
      <w:r>
        <w:rPr>
          <w:rFonts w:ascii="Arial" w:eastAsia="Arial" w:hAnsi="Arial" w:cs="Arial"/>
          <w:sz w:val="19"/>
        </w:rPr>
        <w:tab/>
        <w:t>0,055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r>
        <w:rPr>
          <w:rFonts w:ascii="Arial" w:eastAsia="Arial" w:hAnsi="Arial" w:cs="Arial"/>
          <w:sz w:val="19"/>
        </w:rPr>
        <w:t>(комплексное)</w:t>
      </w:r>
    </w:p>
    <w:p w:rsidR="00BC0036" w:rsidRDefault="004F6AE2">
      <w:pPr>
        <w:tabs>
          <w:tab w:val="center" w:pos="4134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A06.07.013</w:t>
      </w:r>
      <w:r>
        <w:rPr>
          <w:rFonts w:ascii="Arial" w:eastAsia="Arial" w:hAnsi="Arial" w:cs="Arial"/>
          <w:sz w:val="19"/>
        </w:rPr>
        <w:tab/>
        <w:t>Компьютерная томография челюстно-лицевой</w:t>
      </w:r>
      <w:r>
        <w:rPr>
          <w:rFonts w:ascii="Arial" w:eastAsia="Arial" w:hAnsi="Arial" w:cs="Arial"/>
          <w:sz w:val="19"/>
        </w:rPr>
        <w:tab/>
        <w:t>0,4</w:t>
      </w:r>
      <w:r>
        <w:rPr>
          <w:rFonts w:ascii="Arial" w:eastAsia="Arial" w:hAnsi="Arial" w:cs="Arial"/>
          <w:sz w:val="19"/>
        </w:rPr>
        <w:tab/>
        <w:t>2</w:t>
      </w:r>
    </w:p>
    <w:p w:rsidR="00BC0036" w:rsidRDefault="004F6AE2">
      <w:r>
        <w:rPr>
          <w:rFonts w:ascii="Arial" w:eastAsia="Arial" w:hAnsi="Arial" w:cs="Arial"/>
          <w:sz w:val="19"/>
        </w:rPr>
        <w:t>области</w:t>
      </w:r>
    </w:p>
    <w:p w:rsidR="00BC0036" w:rsidRDefault="004F6AE2">
      <w:pPr>
        <w:tabs>
          <w:tab w:val="center" w:pos="4276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A06.08.009</w:t>
      </w:r>
      <w:r>
        <w:rPr>
          <w:rFonts w:ascii="Arial" w:eastAsia="Arial" w:hAnsi="Arial" w:cs="Arial"/>
          <w:sz w:val="19"/>
        </w:rPr>
        <w:tab/>
        <w:t>Компьютерная томография верхних ды</w:t>
      </w:r>
      <w:r>
        <w:rPr>
          <w:rFonts w:ascii="Arial" w:eastAsia="Arial" w:hAnsi="Arial" w:cs="Arial"/>
          <w:sz w:val="19"/>
        </w:rPr>
        <w:t>хательных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2</w:t>
      </w:r>
    </w:p>
    <w:p w:rsidR="00BC0036" w:rsidRDefault="004F6AE2">
      <w:r>
        <w:rPr>
          <w:rFonts w:ascii="Arial" w:eastAsia="Arial" w:hAnsi="Arial" w:cs="Arial"/>
          <w:sz w:val="19"/>
        </w:rPr>
        <w:t>путей и шеи</w:t>
      </w:r>
    </w:p>
    <w:p w:rsidR="00BC0036" w:rsidRDefault="004F6AE2">
      <w:pPr>
        <w:tabs>
          <w:tab w:val="center" w:pos="4406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A06.09.005</w:t>
      </w:r>
      <w:r>
        <w:rPr>
          <w:rFonts w:ascii="Arial" w:eastAsia="Arial" w:hAnsi="Arial" w:cs="Arial"/>
          <w:sz w:val="19"/>
        </w:rPr>
        <w:tab/>
        <w:t>Компьютерная томография органов грудной полости</w:t>
      </w:r>
      <w:r>
        <w:rPr>
          <w:rFonts w:ascii="Arial" w:eastAsia="Arial" w:hAnsi="Arial" w:cs="Arial"/>
          <w:sz w:val="19"/>
        </w:rPr>
        <w:tab/>
        <w:t>0,4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tabs>
          <w:tab w:val="center" w:pos="3120"/>
          <w:tab w:val="center" w:pos="7909"/>
          <w:tab w:val="center" w:pos="9782"/>
        </w:tabs>
      </w:pPr>
      <w:r>
        <w:rPr>
          <w:rFonts w:ascii="Arial" w:eastAsia="Arial" w:hAnsi="Arial" w:cs="Arial"/>
          <w:sz w:val="19"/>
        </w:rPr>
        <w:t>A06.09.007</w:t>
      </w:r>
      <w:r>
        <w:rPr>
          <w:rFonts w:ascii="Arial" w:eastAsia="Arial" w:hAnsi="Arial" w:cs="Arial"/>
          <w:sz w:val="19"/>
        </w:rPr>
        <w:tab/>
        <w:t>Рентгенография легких</w:t>
      </w:r>
      <w:r>
        <w:rPr>
          <w:rFonts w:ascii="Arial" w:eastAsia="Arial" w:hAnsi="Arial" w:cs="Arial"/>
          <w:sz w:val="19"/>
        </w:rPr>
        <w:tab/>
        <w:t>0,6</w:t>
      </w:r>
      <w:r>
        <w:rPr>
          <w:rFonts w:ascii="Arial" w:eastAsia="Arial" w:hAnsi="Arial" w:cs="Arial"/>
          <w:sz w:val="19"/>
        </w:rPr>
        <w:tab/>
        <w:t>1</w:t>
      </w:r>
    </w:p>
    <w:p w:rsidR="00BC0036" w:rsidRDefault="004F6AE2">
      <w:pPr>
        <w:spacing w:after="238"/>
      </w:pPr>
      <w:r>
        <w:rPr>
          <w:rFonts w:ascii="Arial" w:eastAsia="Arial" w:hAnsi="Arial" w:cs="Arial"/>
          <w:sz w:val="19"/>
        </w:rPr>
        <w:t xml:space="preserve">         </w:t>
      </w:r>
    </w:p>
    <w:p w:rsidR="00BC0036" w:rsidRDefault="004F6AE2">
      <w:pPr>
        <w:spacing w:after="5" w:line="270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17.05.2021,</w:t>
      </w:r>
    </w:p>
    <w:p w:rsidR="00BC0036" w:rsidRDefault="004F6AE2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N 0001202105170051</w:t>
      </w:r>
    </w:p>
    <w:p w:rsidR="00BC0036" w:rsidRDefault="004F6AE2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070" name="Picture 20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" name="Picture 2070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0036">
      <w:type w:val="continuous"/>
      <w:pgSz w:w="11918" w:h="16858"/>
      <w:pgMar w:top="1268" w:right="443" w:bottom="1171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F6AE2">
      <w:pPr>
        <w:spacing w:after="0" w:line="240" w:lineRule="auto"/>
      </w:pPr>
      <w:r>
        <w:separator/>
      </w:r>
    </w:p>
  </w:endnote>
  <w:endnote w:type="continuationSeparator" w:id="0">
    <w:p w:rsidR="00000000" w:rsidRDefault="004F6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36" w:rsidRDefault="004F6AE2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6040" name="Group 160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05" name="Shape 1790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40" style="width:595.92pt;height:0.75pt;position:absolute;mso-position-horizontal-relative:page;mso-position-horizontal:absolute;margin-left:0pt;mso-position-vertical-relative:page;margin-top:810.75pt;" coordsize="75681,95">
              <v:shape id="Shape 1790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36" w:rsidRDefault="004F6AE2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6014" name="Group 160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03" name="Shape 1790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14" style="width:595.92pt;height:0.75pt;position:absolute;mso-position-horizontal-relative:page;mso-position-horizontal:absolute;margin-left:0pt;mso-position-vertical-relative:page;margin-top:810.75pt;" coordsize="75681,95">
              <v:shape id="Shape 1790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</w:t>
    </w:r>
    <w:r>
      <w:rPr>
        <w:rFonts w:ascii="Arial" w:eastAsia="Arial" w:hAnsi="Arial" w:cs="Arial"/>
        <w:sz w:val="12"/>
      </w:rPr>
      <w:t>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36" w:rsidRDefault="004F6AE2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988" name="Group 159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01" name="Shape 1790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88" style="width:595.92pt;height:0.75pt;position:absolute;mso-position-horizontal-relative:page;mso-position-horizontal:absolute;margin-left:0pt;mso-position-vertical-relative:page;margin-top:810.75pt;" coordsize="75681,95">
              <v:shape id="Shape 1790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F6AE2">
      <w:pPr>
        <w:spacing w:after="0" w:line="240" w:lineRule="auto"/>
      </w:pPr>
      <w:r>
        <w:separator/>
      </w:r>
    </w:p>
  </w:footnote>
  <w:footnote w:type="continuationSeparator" w:id="0">
    <w:p w:rsidR="00000000" w:rsidRDefault="004F6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36" w:rsidRDefault="004F6AE2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6025" name="Group 160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99" name="Shape 1789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25" style="width:595.92pt;height:0.75pt;position:absolute;mso-position-horizontal-relative:page;mso-position-horizontal:absolute;margin-left:0pt;mso-position-vertical-relative:page;margin-top:33.75pt;" coordsize="75681,95">
              <v:shape id="Shape 1790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</w:t>
    </w:r>
    <w:r>
      <w:rPr>
        <w:rFonts w:ascii="Arial" w:eastAsia="Arial" w:hAnsi="Arial" w:cs="Arial"/>
        <w:sz w:val="12"/>
      </w:rPr>
      <w:t>андартов медицинской помощи взрослым при злокачественных новообразованиях губы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BC0036" w:rsidRDefault="004F6AE2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18 февраля 2021 г. № 103н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36" w:rsidRDefault="004F6AE2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999" name="Group 159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97" name="Shape 1789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99" style="width:595.92pt;height:0.75pt;position:absolute;mso-position-horizontal-relative:page;mso-position-horizontal:absolute;margin-left:0pt;mso-position-vertical-relative:page;margin-top:33.75pt;" coordsize="75681,95">
              <v:shape id="Shape 1789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злокачественных новообразова</w:t>
    </w:r>
    <w:r>
      <w:rPr>
        <w:rFonts w:ascii="Arial" w:eastAsia="Arial" w:hAnsi="Arial" w:cs="Arial"/>
        <w:sz w:val="12"/>
      </w:rPr>
      <w:t>ниях губы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4F6AE2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BC0036" w:rsidRDefault="004F6AE2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18 февраля 2021 г. № 103н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36" w:rsidRDefault="004F6AE2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973" name="Group 159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95" name="Shape 1789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73" style="width:595.92pt;height:0.75pt;position:absolute;mso-position-horizontal-relative:page;mso-position-horizontal:absolute;margin-left:0pt;mso-position-vertical-relative:page;margin-top:33.75pt;" coordsize="75681,95">
              <v:shape id="Shape 1789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злокачественных новообразованиях губы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BC0036" w:rsidRDefault="004F6AE2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</w:t>
    </w:r>
    <w:r>
      <w:rPr>
        <w:rFonts w:ascii="Arial" w:eastAsia="Arial" w:hAnsi="Arial" w:cs="Arial"/>
        <w:i/>
        <w:sz w:val="12"/>
      </w:rPr>
      <w:t>и от 18 февраля 2021 г. № 103н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6"/>
    <w:rsid w:val="004F6AE2"/>
    <w:rsid w:val="00BC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1C0072E-A25F-4DEC-871B-87FF2308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286265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96188" TargetMode="External"/><Relationship Id="rId63" Type="http://schemas.openxmlformats.org/officeDocument/2006/relationships/hyperlink" Target="http://docs.cntd.ru/document/902396188" TargetMode="External"/><Relationship Id="rId84" Type="http://schemas.openxmlformats.org/officeDocument/2006/relationships/hyperlink" Target="http://docs.cntd.ru/document/902396207" TargetMode="External"/><Relationship Id="rId138" Type="http://schemas.openxmlformats.org/officeDocument/2006/relationships/image" Target="media/image50.jpg"/><Relationship Id="rId107" Type="http://schemas.openxmlformats.org/officeDocument/2006/relationships/hyperlink" Target="http://docs.cntd.ru/document/902396207" TargetMode="External"/><Relationship Id="rId11" Type="http://schemas.openxmlformats.org/officeDocument/2006/relationships/hyperlink" Target="http://docs.cntd.ru/document/573956871" TargetMode="External"/><Relationship Id="rId32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6188" TargetMode="External"/><Relationship Id="rId74" Type="http://schemas.openxmlformats.org/officeDocument/2006/relationships/hyperlink" Target="http://docs.cntd.ru/document/902396188" TargetMode="External"/><Relationship Id="rId128" Type="http://schemas.openxmlformats.org/officeDocument/2006/relationships/header" Target="header1.xml"/><Relationship Id="rId149" Type="http://schemas.openxmlformats.org/officeDocument/2006/relationships/hyperlink" Target="http://docs.cntd.ru/document/902286265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docs.cntd.ru/document/902396207" TargetMode="External"/><Relationship Id="rId22" Type="http://schemas.openxmlformats.org/officeDocument/2006/relationships/hyperlink" Target="http://docs.cntd.ru/document/902353904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902396188" TargetMode="External"/><Relationship Id="rId48" Type="http://schemas.openxmlformats.org/officeDocument/2006/relationships/hyperlink" Target="http://docs.cntd.ru/document/902396188" TargetMode="External"/><Relationship Id="rId64" Type="http://schemas.openxmlformats.org/officeDocument/2006/relationships/hyperlink" Target="http://docs.cntd.ru/document/902396188" TargetMode="External"/><Relationship Id="rId69" Type="http://schemas.openxmlformats.org/officeDocument/2006/relationships/hyperlink" Target="http://docs.cntd.ru/document/902396188" TargetMode="External"/><Relationship Id="rId113" Type="http://schemas.openxmlformats.org/officeDocument/2006/relationships/hyperlink" Target="http://docs.cntd.ru/document/902286265" TargetMode="External"/><Relationship Id="rId118" Type="http://schemas.openxmlformats.org/officeDocument/2006/relationships/hyperlink" Target="http://docs.cntd.ru/document/902286265" TargetMode="External"/><Relationship Id="rId134" Type="http://schemas.openxmlformats.org/officeDocument/2006/relationships/image" Target="media/image4.jpg"/><Relationship Id="rId139" Type="http://schemas.openxmlformats.org/officeDocument/2006/relationships/image" Target="media/image60.jpg"/><Relationship Id="rId80" Type="http://schemas.openxmlformats.org/officeDocument/2006/relationships/hyperlink" Target="http://docs.cntd.ru/document/902396207" TargetMode="External"/><Relationship Id="rId85" Type="http://schemas.openxmlformats.org/officeDocument/2006/relationships/hyperlink" Target="http://docs.cntd.ru/document/902396207" TargetMode="External"/><Relationship Id="rId150" Type="http://schemas.openxmlformats.org/officeDocument/2006/relationships/hyperlink" Target="http://docs.cntd.ru/document/902286265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://docs.cntd.ru/document/902312609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573956871" TargetMode="External"/><Relationship Id="rId59" Type="http://schemas.openxmlformats.org/officeDocument/2006/relationships/hyperlink" Target="http://docs.cntd.ru/document/902396188" TargetMode="External"/><Relationship Id="rId103" Type="http://schemas.openxmlformats.org/officeDocument/2006/relationships/hyperlink" Target="http://docs.cntd.ru/document/902396207" TargetMode="External"/><Relationship Id="rId108" Type="http://schemas.openxmlformats.org/officeDocument/2006/relationships/hyperlink" Target="http://docs.cntd.ru/document/902396207" TargetMode="External"/><Relationship Id="rId124" Type="http://schemas.openxmlformats.org/officeDocument/2006/relationships/hyperlink" Target="http://docs.cntd.ru/document/902286265" TargetMode="External"/><Relationship Id="rId129" Type="http://schemas.openxmlformats.org/officeDocument/2006/relationships/header" Target="header2.xml"/><Relationship Id="rId54" Type="http://schemas.openxmlformats.org/officeDocument/2006/relationships/hyperlink" Target="http://docs.cntd.ru/document/902396188" TargetMode="External"/><Relationship Id="rId70" Type="http://schemas.openxmlformats.org/officeDocument/2006/relationships/hyperlink" Target="http://docs.cntd.ru/document/902396188" TargetMode="External"/><Relationship Id="rId75" Type="http://schemas.openxmlformats.org/officeDocument/2006/relationships/hyperlink" Target="http://docs.cntd.ru/document/902396188" TargetMode="External"/><Relationship Id="rId91" Type="http://schemas.openxmlformats.org/officeDocument/2006/relationships/hyperlink" Target="http://docs.cntd.ru/document/902396207" TargetMode="External"/><Relationship Id="rId96" Type="http://schemas.openxmlformats.org/officeDocument/2006/relationships/hyperlink" Target="http://docs.cntd.ru/document/902396207" TargetMode="External"/><Relationship Id="rId140" Type="http://schemas.openxmlformats.org/officeDocument/2006/relationships/hyperlink" Target="http://docs.cntd.ru/document/902286265" TargetMode="External"/><Relationship Id="rId145" Type="http://schemas.openxmlformats.org/officeDocument/2006/relationships/hyperlink" Target="http://docs.cntd.ru/document/902286265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573956871" TargetMode="External"/><Relationship Id="rId23" Type="http://schemas.openxmlformats.org/officeDocument/2006/relationships/hyperlink" Target="http://docs.cntd.ru/document/902353904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6188" TargetMode="External"/><Relationship Id="rId114" Type="http://schemas.openxmlformats.org/officeDocument/2006/relationships/hyperlink" Target="http://docs.cntd.ru/document/902286265" TargetMode="External"/><Relationship Id="rId119" Type="http://schemas.openxmlformats.org/officeDocument/2006/relationships/hyperlink" Target="http://docs.cntd.ru/document/902286265" TargetMode="External"/><Relationship Id="rId44" Type="http://schemas.openxmlformats.org/officeDocument/2006/relationships/hyperlink" Target="http://docs.cntd.ru/document/902396188" TargetMode="External"/><Relationship Id="rId60" Type="http://schemas.openxmlformats.org/officeDocument/2006/relationships/hyperlink" Target="http://docs.cntd.ru/document/902396188" TargetMode="External"/><Relationship Id="rId65" Type="http://schemas.openxmlformats.org/officeDocument/2006/relationships/hyperlink" Target="http://docs.cntd.ru/document/902396188" TargetMode="External"/><Relationship Id="rId81" Type="http://schemas.openxmlformats.org/officeDocument/2006/relationships/hyperlink" Target="http://docs.cntd.ru/document/902396207" TargetMode="External"/><Relationship Id="rId86" Type="http://schemas.openxmlformats.org/officeDocument/2006/relationships/hyperlink" Target="http://docs.cntd.ru/document/902396207" TargetMode="External"/><Relationship Id="rId130" Type="http://schemas.openxmlformats.org/officeDocument/2006/relationships/footer" Target="footer1.xml"/><Relationship Id="rId135" Type="http://schemas.openxmlformats.org/officeDocument/2006/relationships/image" Target="media/image5.jpg"/><Relationship Id="rId151" Type="http://schemas.openxmlformats.org/officeDocument/2006/relationships/hyperlink" Target="http://docs.cntd.ru/document/902286265" TargetMode="External"/><Relationship Id="rId156" Type="http://schemas.openxmlformats.org/officeDocument/2006/relationships/theme" Target="theme/theme1.xml"/><Relationship Id="rId13" Type="http://schemas.openxmlformats.org/officeDocument/2006/relationships/hyperlink" Target="http://docs.cntd.ru/document/902312609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573956871" TargetMode="External"/><Relationship Id="rId109" Type="http://schemas.openxmlformats.org/officeDocument/2006/relationships/hyperlink" Target="http://docs.cntd.ru/document/902396207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6188" TargetMode="External"/><Relationship Id="rId55" Type="http://schemas.openxmlformats.org/officeDocument/2006/relationships/hyperlink" Target="http://docs.cntd.ru/document/902396188" TargetMode="External"/><Relationship Id="rId76" Type="http://schemas.openxmlformats.org/officeDocument/2006/relationships/hyperlink" Target="http://docs.cntd.ru/document/902396188" TargetMode="External"/><Relationship Id="rId97" Type="http://schemas.openxmlformats.org/officeDocument/2006/relationships/hyperlink" Target="http://docs.cntd.ru/document/902396207" TargetMode="External"/><Relationship Id="rId104" Type="http://schemas.openxmlformats.org/officeDocument/2006/relationships/hyperlink" Target="http://docs.cntd.ru/document/902396207" TargetMode="External"/><Relationship Id="rId120" Type="http://schemas.openxmlformats.org/officeDocument/2006/relationships/hyperlink" Target="http://docs.cntd.ru/document/902286265" TargetMode="External"/><Relationship Id="rId125" Type="http://schemas.openxmlformats.org/officeDocument/2006/relationships/hyperlink" Target="http://docs.cntd.ru/document/902286265" TargetMode="External"/><Relationship Id="rId141" Type="http://schemas.openxmlformats.org/officeDocument/2006/relationships/hyperlink" Target="http://docs.cntd.ru/document/902286265" TargetMode="External"/><Relationship Id="rId146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573956871" TargetMode="External"/><Relationship Id="rId71" Type="http://schemas.openxmlformats.org/officeDocument/2006/relationships/hyperlink" Target="http://docs.cntd.ru/document/902396188" TargetMode="External"/><Relationship Id="rId92" Type="http://schemas.openxmlformats.org/officeDocument/2006/relationships/hyperlink" Target="http://docs.cntd.ru/document/902396207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573956871" TargetMode="External"/><Relationship Id="rId45" Type="http://schemas.openxmlformats.org/officeDocument/2006/relationships/hyperlink" Target="http://docs.cntd.ru/document/902396188" TargetMode="External"/><Relationship Id="rId66" Type="http://schemas.openxmlformats.org/officeDocument/2006/relationships/hyperlink" Target="http://docs.cntd.ru/document/902396188" TargetMode="External"/><Relationship Id="rId87" Type="http://schemas.openxmlformats.org/officeDocument/2006/relationships/hyperlink" Target="http://docs.cntd.ru/document/902396207" TargetMode="External"/><Relationship Id="rId110" Type="http://schemas.openxmlformats.org/officeDocument/2006/relationships/hyperlink" Target="http://docs.cntd.ru/document/902286265" TargetMode="External"/><Relationship Id="rId115" Type="http://schemas.openxmlformats.org/officeDocument/2006/relationships/hyperlink" Target="http://docs.cntd.ru/document/902286265" TargetMode="External"/><Relationship Id="rId131" Type="http://schemas.openxmlformats.org/officeDocument/2006/relationships/footer" Target="footer2.xml"/><Relationship Id="rId136" Type="http://schemas.openxmlformats.org/officeDocument/2006/relationships/image" Target="media/image6.jpg"/><Relationship Id="rId61" Type="http://schemas.openxmlformats.org/officeDocument/2006/relationships/hyperlink" Target="http://docs.cntd.ru/document/902396188" TargetMode="External"/><Relationship Id="rId82" Type="http://schemas.openxmlformats.org/officeDocument/2006/relationships/hyperlink" Target="http://docs.cntd.ru/document/902396207" TargetMode="External"/><Relationship Id="rId152" Type="http://schemas.openxmlformats.org/officeDocument/2006/relationships/hyperlink" Target="http://docs.cntd.ru/document/902286265" TargetMode="Externa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6188" TargetMode="External"/><Relationship Id="rId77" Type="http://schemas.openxmlformats.org/officeDocument/2006/relationships/hyperlink" Target="http://docs.cntd.ru/document/902396207" TargetMode="External"/><Relationship Id="rId100" Type="http://schemas.openxmlformats.org/officeDocument/2006/relationships/hyperlink" Target="http://docs.cntd.ru/document/902396207" TargetMode="External"/><Relationship Id="rId105" Type="http://schemas.openxmlformats.org/officeDocument/2006/relationships/hyperlink" Target="http://docs.cntd.ru/document/902396207" TargetMode="External"/><Relationship Id="rId126" Type="http://schemas.openxmlformats.org/officeDocument/2006/relationships/image" Target="media/image2.jpg"/><Relationship Id="rId147" Type="http://schemas.openxmlformats.org/officeDocument/2006/relationships/hyperlink" Target="http://docs.cntd.ru/document/902286265" TargetMode="External"/><Relationship Id="rId8" Type="http://schemas.openxmlformats.org/officeDocument/2006/relationships/hyperlink" Target="http://docs.cntd.ru/document/573956871" TargetMode="External"/><Relationship Id="rId51" Type="http://schemas.openxmlformats.org/officeDocument/2006/relationships/hyperlink" Target="http://docs.cntd.ru/document/902396188" TargetMode="External"/><Relationship Id="rId72" Type="http://schemas.openxmlformats.org/officeDocument/2006/relationships/hyperlink" Target="http://docs.cntd.ru/document/902396188" TargetMode="External"/><Relationship Id="rId93" Type="http://schemas.openxmlformats.org/officeDocument/2006/relationships/hyperlink" Target="http://docs.cntd.ru/document/902396207" TargetMode="External"/><Relationship Id="rId98" Type="http://schemas.openxmlformats.org/officeDocument/2006/relationships/hyperlink" Target="http://docs.cntd.ru/document/902396207" TargetMode="External"/><Relationship Id="rId121" Type="http://schemas.openxmlformats.org/officeDocument/2006/relationships/hyperlink" Target="http://docs.cntd.ru/document/902286265" TargetMode="External"/><Relationship Id="rId142" Type="http://schemas.openxmlformats.org/officeDocument/2006/relationships/hyperlink" Target="http://docs.cntd.ru/document/90228626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6188" TargetMode="External"/><Relationship Id="rId67" Type="http://schemas.openxmlformats.org/officeDocument/2006/relationships/hyperlink" Target="http://docs.cntd.ru/document/902396188" TargetMode="External"/><Relationship Id="rId116" Type="http://schemas.openxmlformats.org/officeDocument/2006/relationships/hyperlink" Target="http://docs.cntd.ru/document/902286265" TargetMode="External"/><Relationship Id="rId137" Type="http://schemas.openxmlformats.org/officeDocument/2006/relationships/image" Target="media/image7.jpg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96188" TargetMode="External"/><Relationship Id="rId62" Type="http://schemas.openxmlformats.org/officeDocument/2006/relationships/hyperlink" Target="http://docs.cntd.ru/document/902396188" TargetMode="External"/><Relationship Id="rId83" Type="http://schemas.openxmlformats.org/officeDocument/2006/relationships/hyperlink" Target="http://docs.cntd.ru/document/902396207" TargetMode="External"/><Relationship Id="rId88" Type="http://schemas.openxmlformats.org/officeDocument/2006/relationships/hyperlink" Target="http://docs.cntd.ru/document/902396207" TargetMode="External"/><Relationship Id="rId111" Type="http://schemas.openxmlformats.org/officeDocument/2006/relationships/image" Target="media/image1.jpg"/><Relationship Id="rId132" Type="http://schemas.openxmlformats.org/officeDocument/2006/relationships/header" Target="header3.xml"/><Relationship Id="rId153" Type="http://schemas.openxmlformats.org/officeDocument/2006/relationships/hyperlink" Target="http://docs.cntd.ru/document/902286265" TargetMode="Externa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6188" TargetMode="External"/><Relationship Id="rId106" Type="http://schemas.openxmlformats.org/officeDocument/2006/relationships/hyperlink" Target="http://docs.cntd.ru/document/902396207" TargetMode="External"/><Relationship Id="rId127" Type="http://schemas.openxmlformats.org/officeDocument/2006/relationships/image" Target="media/image3.jpg"/><Relationship Id="rId10" Type="http://schemas.openxmlformats.org/officeDocument/2006/relationships/hyperlink" Target="http://docs.cntd.ru/document/573956871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6188" TargetMode="External"/><Relationship Id="rId73" Type="http://schemas.openxmlformats.org/officeDocument/2006/relationships/hyperlink" Target="http://docs.cntd.ru/document/902396188" TargetMode="External"/><Relationship Id="rId78" Type="http://schemas.openxmlformats.org/officeDocument/2006/relationships/hyperlink" Target="http://docs.cntd.ru/document/902396207" TargetMode="External"/><Relationship Id="rId94" Type="http://schemas.openxmlformats.org/officeDocument/2006/relationships/hyperlink" Target="http://docs.cntd.ru/document/902396207" TargetMode="External"/><Relationship Id="rId99" Type="http://schemas.openxmlformats.org/officeDocument/2006/relationships/hyperlink" Target="http://docs.cntd.ru/document/902396207" TargetMode="External"/><Relationship Id="rId101" Type="http://schemas.openxmlformats.org/officeDocument/2006/relationships/hyperlink" Target="http://docs.cntd.ru/document/902396207" TargetMode="External"/><Relationship Id="rId122" Type="http://schemas.openxmlformats.org/officeDocument/2006/relationships/hyperlink" Target="http://docs.cntd.ru/document/902286265" TargetMode="External"/><Relationship Id="rId143" Type="http://schemas.openxmlformats.org/officeDocument/2006/relationships/hyperlink" Target="http://docs.cntd.ru/document/902286265" TargetMode="External"/><Relationship Id="rId148" Type="http://schemas.openxmlformats.org/officeDocument/2006/relationships/hyperlink" Target="http://docs.cntd.ru/document/90228626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573956871" TargetMode="External"/><Relationship Id="rId26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96188" TargetMode="External"/><Relationship Id="rId68" Type="http://schemas.openxmlformats.org/officeDocument/2006/relationships/hyperlink" Target="http://docs.cntd.ru/document/902396188" TargetMode="External"/><Relationship Id="rId89" Type="http://schemas.openxmlformats.org/officeDocument/2006/relationships/hyperlink" Target="http://docs.cntd.ru/document/902396207" TargetMode="External"/><Relationship Id="rId112" Type="http://schemas.openxmlformats.org/officeDocument/2006/relationships/hyperlink" Target="http://docs.cntd.ru/document/902286265" TargetMode="External"/><Relationship Id="rId133" Type="http://schemas.openxmlformats.org/officeDocument/2006/relationships/footer" Target="footer3.xml"/><Relationship Id="rId154" Type="http://schemas.openxmlformats.org/officeDocument/2006/relationships/hyperlink" Target="http://docs.cntd.ru/document/902286265" TargetMode="External"/><Relationship Id="rId16" Type="http://schemas.openxmlformats.org/officeDocument/2006/relationships/hyperlink" Target="http://docs.cntd.ru/document/902312609" TargetMode="External"/><Relationship Id="rId37" Type="http://schemas.openxmlformats.org/officeDocument/2006/relationships/hyperlink" Target="http://docs.cntd.ru/document/573956871" TargetMode="External"/><Relationship Id="rId58" Type="http://schemas.openxmlformats.org/officeDocument/2006/relationships/hyperlink" Target="http://docs.cntd.ru/document/902396188" TargetMode="External"/><Relationship Id="rId79" Type="http://schemas.openxmlformats.org/officeDocument/2006/relationships/hyperlink" Target="http://docs.cntd.ru/document/902396207" TargetMode="External"/><Relationship Id="rId102" Type="http://schemas.openxmlformats.org/officeDocument/2006/relationships/hyperlink" Target="http://docs.cntd.ru/document/902396207" TargetMode="External"/><Relationship Id="rId123" Type="http://schemas.openxmlformats.org/officeDocument/2006/relationships/hyperlink" Target="http://docs.cntd.ru/document/902286265" TargetMode="External"/><Relationship Id="rId144" Type="http://schemas.openxmlformats.org/officeDocument/2006/relationships/hyperlink" Target="http://docs.cntd.ru/document/902286265" TargetMode="External"/><Relationship Id="rId90" Type="http://schemas.openxmlformats.org/officeDocument/2006/relationships/hyperlink" Target="http://docs.cntd.ru/document/9023962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3212</Words>
  <Characters>18310</Characters>
  <Application>Microsoft Office Word</Application>
  <DocSecurity>4</DocSecurity>
  <Lines>152</Lines>
  <Paragraphs>42</Paragraphs>
  <ScaleCrop>false</ScaleCrop>
  <Company/>
  <LinksUpToDate>false</LinksUpToDate>
  <CharactersWithSpaces>21480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2026-04-28T16:18:00Z</dcterms:created>
  <dcterms:modified xsi:type="dcterms:W3CDTF">2026-04-28T16:18:00Z</dcterms:modified>
</cp:coreProperties>
</file>