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15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356Н</w:t>
      </w:r>
    </w:p>
    <w:p>
      <w:pPr>
        <w:pStyle w:val="BodyText"/>
        <w:spacing w:before="221"/>
        <w:rPr>
          <w:b/>
          <w:sz w:val="21"/>
        </w:rPr>
      </w:pPr>
    </w:p>
    <w:p>
      <w:pPr>
        <w:spacing w:before="1"/>
        <w:ind w:left="148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8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РОТОГЛОТКИ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  <w:u w:val="single" w:color="0000ED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2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2"/>
        </w:rPr>
        <w:t> </w:t>
      </w:r>
      <w:r>
        <w:rPr/>
        <w:t>взрослым</w:t>
      </w:r>
      <w:r>
        <w:rPr>
          <w:spacing w:val="13"/>
        </w:rPr>
        <w:t> </w:t>
      </w:r>
      <w:r>
        <w:rPr/>
        <w:t>при</w:t>
      </w:r>
      <w:r>
        <w:rPr>
          <w:spacing w:val="13"/>
        </w:rPr>
        <w:t> </w:t>
      </w:r>
      <w:r>
        <w:rPr/>
        <w:t>раке</w:t>
      </w:r>
      <w:r>
        <w:rPr>
          <w:spacing w:val="12"/>
        </w:rPr>
        <w:t> </w:t>
      </w:r>
      <w:r>
        <w:rPr/>
        <w:t>ротоглотки</w:t>
      </w:r>
      <w:r>
        <w:rPr>
          <w:spacing w:val="13"/>
        </w:rPr>
        <w:t> </w:t>
      </w:r>
      <w:r>
        <w:rPr/>
        <w:t>(диагностика</w:t>
      </w:r>
      <w:r>
        <w:rPr>
          <w:spacing w:val="13"/>
        </w:rPr>
        <w:t> </w:t>
      </w:r>
      <w:r>
        <w:rPr/>
        <w:t>и</w:t>
      </w:r>
      <w:r>
        <w:rPr>
          <w:spacing w:val="12"/>
        </w:rPr>
        <w:t> </w:t>
      </w:r>
      <w:r>
        <w:rPr/>
        <w:t>лечение)</w:t>
      </w:r>
      <w:r>
        <w:rPr>
          <w:spacing w:val="13"/>
        </w:rPr>
        <w:t> </w:t>
      </w:r>
      <w:r>
        <w:rPr/>
        <w:t>согласно</w:t>
      </w:r>
      <w:r>
        <w:rPr>
          <w:spacing w:val="13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43"/>
      </w:pPr>
    </w:p>
    <w:p>
      <w:pPr>
        <w:pStyle w:val="BodyText"/>
        <w:ind w:left="557"/>
      </w:pPr>
      <w:r>
        <w:rPr/>
        <w:t>стандарт</w:t>
      </w:r>
      <w:r>
        <w:rPr>
          <w:spacing w:val="20"/>
        </w:rPr>
        <w:t> </w:t>
      </w:r>
      <w:r>
        <w:rPr/>
        <w:t>медицинской</w:t>
      </w:r>
      <w:r>
        <w:rPr>
          <w:spacing w:val="20"/>
        </w:rPr>
        <w:t> </w:t>
      </w:r>
      <w:r>
        <w:rPr/>
        <w:t>помощи</w:t>
      </w:r>
      <w:r>
        <w:rPr>
          <w:spacing w:val="20"/>
        </w:rPr>
        <w:t> </w:t>
      </w:r>
      <w:r>
        <w:rPr/>
        <w:t>взрослым</w:t>
      </w:r>
      <w:r>
        <w:rPr>
          <w:spacing w:val="21"/>
        </w:rPr>
        <w:t> </w:t>
      </w:r>
      <w:r>
        <w:rPr/>
        <w:t>при</w:t>
      </w:r>
      <w:r>
        <w:rPr>
          <w:spacing w:val="20"/>
        </w:rPr>
        <w:t> </w:t>
      </w:r>
      <w:r>
        <w:rPr/>
        <w:t>раке</w:t>
      </w:r>
      <w:r>
        <w:rPr>
          <w:spacing w:val="20"/>
        </w:rPr>
        <w:t> </w:t>
      </w:r>
      <w:r>
        <w:rPr/>
        <w:t>ротоглотки</w:t>
      </w:r>
      <w:r>
        <w:rPr>
          <w:spacing w:val="21"/>
        </w:rPr>
        <w:t> </w:t>
      </w:r>
      <w:r>
        <w:rPr/>
        <w:t>(диспансерное</w:t>
      </w:r>
      <w:r>
        <w:rPr>
          <w:spacing w:val="20"/>
        </w:rPr>
        <w:t> </w:t>
      </w:r>
      <w:r>
        <w:rPr/>
        <w:t>наблюдение)</w:t>
      </w:r>
      <w:r>
        <w:rPr>
          <w:spacing w:val="20"/>
        </w:rPr>
        <w:t> </w:t>
      </w:r>
      <w:r>
        <w:rPr/>
        <w:t>согласно</w:t>
      </w:r>
      <w:r>
        <w:rPr>
          <w:spacing w:val="21"/>
        </w:rPr>
        <w:t> </w:t>
      </w:r>
      <w:hyperlink r:id="rId11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20"/>
            <w:u w:val="single" w:color="0000ED"/>
          </w:rPr>
          <w:t> </w:t>
        </w:r>
        <w:r>
          <w:rPr>
            <w:color w:val="0000ED"/>
            <w:spacing w:val="-10"/>
            <w:u w:val="single" w:color="0000ED"/>
          </w:rPr>
          <w:t>N</w:t>
        </w:r>
      </w:hyperlink>
    </w:p>
    <w:p>
      <w:pPr>
        <w:pStyle w:val="ListParagraph"/>
        <w:numPr>
          <w:ilvl w:val="0"/>
          <w:numId w:val="1"/>
        </w:numPr>
        <w:tabs>
          <w:tab w:pos="329" w:val="left" w:leader="none"/>
        </w:tabs>
        <w:spacing w:line="240" w:lineRule="auto" w:before="37" w:after="0"/>
        <w:ind w:left="329" w:right="0" w:hanging="162"/>
        <w:jc w:val="left"/>
        <w:rPr>
          <w:color w:val="0000ED"/>
          <w:sz w:val="17"/>
          <w:u w:val="single" w:color="0000ED"/>
        </w:rPr>
      </w:pPr>
      <w:r>
        <w:rPr>
          <w:u w:val="single" w:color="0000ED"/>
        </w:rPr>
      </w:r>
      <w:hyperlink r:id="rId11">
        <w:r>
          <w:rPr>
            <w:color w:val="0000ED"/>
            <w:w w:val="102"/>
            <w:sz w:val="19"/>
            <w:u w:val="single" w:color="0000ED"/>
          </w:rPr>
        </w:r>
        <w:r>
          <w:rPr>
            <w:color w:val="0000ED"/>
            <w:w w:val="102"/>
            <w:sz w:val="19"/>
          </w:rPr>
        </w:r>
      </w:hyperlink>
      <w:r>
        <w:rPr>
          <w:w w:val="102"/>
          <w:sz w:val="19"/>
        </w:rPr>
      </w:r>
      <w:r>
        <w:rPr>
          <w:w w:val="102"/>
          <w:sz w:val="19"/>
        </w:rPr>
      </w:r>
      <w:r>
        <w:rPr>
          <w:sz w:val="19"/>
        </w:rPr>
      </w:r>
    </w:p>
    <w:p>
      <w:pPr>
        <w:pStyle w:val="BodyText"/>
        <w:spacing w:before="42"/>
      </w:pPr>
    </w:p>
    <w:p>
      <w:pPr>
        <w:pStyle w:val="BodyText"/>
        <w:spacing w:before="1"/>
        <w:ind w:left="557"/>
      </w:pPr>
      <w:r>
        <w:rPr/>
        <w:t>2.</w:t>
      </w:r>
      <w:r>
        <w:rPr>
          <w:spacing w:val="12"/>
        </w:rPr>
        <w:t> </w:t>
      </w:r>
      <w:r>
        <w:rPr/>
        <w:t>Признать</w:t>
      </w:r>
      <w:r>
        <w:rPr>
          <w:spacing w:val="12"/>
        </w:rPr>
        <w:t> </w:t>
      </w:r>
      <w:r>
        <w:rPr/>
        <w:t>утратившими</w:t>
      </w:r>
      <w:r>
        <w:rPr>
          <w:spacing w:val="12"/>
        </w:rPr>
        <w:t> </w:t>
      </w:r>
      <w:r>
        <w:rPr>
          <w:spacing w:val="-2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824н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ротоглотки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III-IVB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2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операционная или послеоперационная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21 марта 2013 г., регистрационный N 27811);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1144н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анапластическом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раке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щитови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ной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железы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IV</w:t>
        </w:r>
        <w:r>
          <w:rPr>
            <w:color w:val="0000ED"/>
            <w:spacing w:val="7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3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химиотерапевтическое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28</w:t>
      </w:r>
      <w:r>
        <w:rPr>
          <w:spacing w:val="40"/>
        </w:rPr>
        <w:t> </w:t>
      </w:r>
      <w:r>
        <w:rPr/>
        <w:t>февраля</w:t>
      </w:r>
      <w:r>
        <w:rPr>
          <w:spacing w:val="40"/>
        </w:rPr>
        <w:t> </w:t>
      </w:r>
      <w:r>
        <w:rPr/>
        <w:t>2013</w:t>
      </w:r>
      <w:r>
        <w:rPr/>
        <w:t> г., регистрационный N 27402);</w:t>
      </w:r>
    </w:p>
    <w:p>
      <w:pPr>
        <w:pStyle w:val="BodyText"/>
        <w:spacing w:before="17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1169н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ротоглотки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4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13 марта 2013 г., регистрационный N 27653);</w:t>
      </w:r>
    </w:p>
    <w:p>
      <w:pPr>
        <w:pStyle w:val="BodyText"/>
        <w:spacing w:before="17"/>
      </w:pPr>
    </w:p>
    <w:p>
      <w:pPr>
        <w:pStyle w:val="BodyText"/>
        <w:spacing w:line="268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1195н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ротоглотки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63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5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холевому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2"/>
        </w:rPr>
        <w:t> </w:t>
      </w:r>
      <w:r>
        <w:rPr/>
        <w:t>Министерством</w:t>
      </w:r>
      <w:r>
        <w:rPr>
          <w:spacing w:val="32"/>
        </w:rPr>
        <w:t> </w:t>
      </w:r>
      <w:r>
        <w:rPr/>
        <w:t>юстиции</w:t>
      </w:r>
      <w:r>
        <w:rPr>
          <w:spacing w:val="32"/>
        </w:rPr>
        <w:t> </w:t>
      </w:r>
      <w:r>
        <w:rPr/>
        <w:t>Российской</w:t>
      </w:r>
      <w:r>
        <w:rPr>
          <w:spacing w:val="32"/>
        </w:rPr>
        <w:t> </w:t>
      </w:r>
      <w:r>
        <w:rPr/>
        <w:t>Федерации</w:t>
      </w:r>
      <w:r>
        <w:rPr>
          <w:spacing w:val="32"/>
        </w:rPr>
        <w:t> </w:t>
      </w:r>
      <w:r>
        <w:rPr/>
        <w:t>6</w:t>
      </w:r>
      <w:r>
        <w:rPr>
          <w:spacing w:val="32"/>
        </w:rPr>
        <w:t> </w:t>
      </w:r>
      <w:r>
        <w:rPr/>
        <w:t>марта</w:t>
      </w:r>
      <w:r>
        <w:rPr>
          <w:spacing w:val="32"/>
        </w:rPr>
        <w:t> </w:t>
      </w:r>
      <w:r>
        <w:rPr/>
        <w:t>2013</w:t>
      </w:r>
      <w:r>
        <w:rPr>
          <w:spacing w:val="32"/>
        </w:rPr>
        <w:t> </w:t>
      </w:r>
      <w:r>
        <w:rPr/>
        <w:t>г.,</w:t>
      </w:r>
      <w:r>
        <w:rPr>
          <w:spacing w:val="32"/>
        </w:rPr>
        <w:t> </w:t>
      </w:r>
      <w:r>
        <w:rPr/>
        <w:t>регистрационный</w:t>
      </w:r>
      <w:r>
        <w:rPr>
          <w:spacing w:val="32"/>
        </w:rPr>
        <w:t> </w:t>
      </w:r>
      <w:r>
        <w:rPr/>
        <w:t>N</w:t>
      </w:r>
      <w:r>
        <w:rPr>
          <w:spacing w:val="32"/>
        </w:rPr>
        <w:t> </w:t>
      </w:r>
      <w:r>
        <w:rPr/>
        <w:t>27520);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1745н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ротоглотки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III-IVB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6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пред-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или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послеоперационная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терапия)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</w:rPr>
          <w:t>(д</w:t>
        </w:r>
        <w:r>
          <w:rPr>
            <w:color w:val="0000ED"/>
            <w:u w:val="single" w:color="0000ED"/>
          </w:rPr>
          <w:t>невной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стационар)"</w:t>
        </w:r>
      </w:hyperlink>
      <w:r>
        <w:rPr>
          <w:color w:val="0000ED"/>
          <w:spacing w:val="40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 апреля 2013 г., регистрационный N 27942);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нкты 5</w:t>
        </w:r>
      </w:hyperlink>
      <w:r>
        <w:rPr>
          <w:color w:val="0000ED"/>
        </w:rPr>
        <w:t> </w:t>
      </w:r>
      <w:r>
        <w:rPr/>
        <w:t>и </w:t>
      </w:r>
      <w:hyperlink r:id="rId18">
        <w:r>
          <w:rPr>
            <w:color w:val="0000ED"/>
            <w:u w:val="single" w:color="0000ED"/>
          </w:rPr>
          <w:t>21 изменений, которые вносятся в 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арты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помощи,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енные приказами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утвержденных </w:t>
      </w:r>
      <w:hyperlink r:id="rId19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9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2017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200н</w:t>
        </w:r>
      </w:hyperlink>
      <w:r>
        <w:rPr>
          <w:color w:val="0000ED"/>
          <w:spacing w:val="31"/>
        </w:rPr>
        <w:t> </w:t>
      </w:r>
      <w:r>
        <w:rPr/>
        <w:t>(зарегистрирован</w:t>
      </w:r>
      <w:r>
        <w:rPr>
          <w:spacing w:val="31"/>
        </w:rPr>
        <w:t> </w:t>
      </w:r>
      <w:r>
        <w:rPr/>
        <w:t>Министерством</w:t>
      </w:r>
      <w:r>
        <w:rPr>
          <w:spacing w:val="31"/>
        </w:rPr>
        <w:t> </w:t>
      </w:r>
      <w:r>
        <w:rPr/>
        <w:t>юстиции</w:t>
      </w:r>
      <w:r>
        <w:rPr>
          <w:spacing w:val="31"/>
        </w:rPr>
        <w:t> </w:t>
      </w:r>
      <w:r>
        <w:rPr/>
        <w:t>Российской</w:t>
      </w:r>
      <w:r>
        <w:rPr>
          <w:spacing w:val="31"/>
        </w:rPr>
        <w:t> </w:t>
      </w:r>
      <w:r>
        <w:rPr/>
        <w:t>Федерации</w:t>
      </w:r>
      <w:r>
        <w:rPr>
          <w:spacing w:val="31"/>
        </w:rPr>
        <w:t> </w:t>
      </w:r>
      <w:r>
        <w:rPr/>
        <w:t>31</w:t>
      </w:r>
      <w:r>
        <w:rPr/>
        <w:t> мая 2017 г., регистрационный N 46894), с изменениями, внесенными </w:t>
      </w:r>
      <w:hyperlink r:id="rId20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  <w:spacing w:val="80"/>
        </w:rPr>
        <w:t> </w:t>
      </w:r>
      <w:hyperlink r:id="rId20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24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1244н</w:t>
        </w:r>
      </w:hyperlink>
      <w:r>
        <w:rPr>
          <w:color w:val="0000ED"/>
          <w:spacing w:val="21"/>
        </w:rPr>
        <w:t> </w:t>
      </w:r>
      <w:r>
        <w:rPr/>
        <w:t>(зарегистрирован</w:t>
      </w:r>
      <w:r>
        <w:rPr>
          <w:spacing w:val="19"/>
        </w:rPr>
        <w:t> </w:t>
      </w:r>
      <w:r>
        <w:rPr/>
        <w:t>Министерством</w:t>
      </w:r>
      <w:r>
        <w:rPr>
          <w:spacing w:val="19"/>
        </w:rPr>
        <w:t> </w:t>
      </w:r>
      <w:r>
        <w:rPr/>
        <w:t>юстиции</w:t>
      </w:r>
      <w:r>
        <w:rPr>
          <w:spacing w:val="19"/>
        </w:rPr>
        <w:t> </w:t>
      </w:r>
      <w:r>
        <w:rPr/>
        <w:t>Российской</w:t>
      </w:r>
      <w:r>
        <w:rPr>
          <w:spacing w:val="19"/>
        </w:rPr>
        <w:t> </w:t>
      </w:r>
      <w:r>
        <w:rPr>
          <w:spacing w:val="-2"/>
        </w:rPr>
        <w:t>Федерации</w:t>
      </w:r>
    </w:p>
    <w:p>
      <w:pPr>
        <w:pStyle w:val="BodyText"/>
        <w:spacing w:after="0" w:line="268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88"/>
        <w:ind w:left="167"/>
      </w:pPr>
      <w:r>
        <w:rPr/>
        <w:t>18</w:t>
      </w:r>
      <w:r>
        <w:rPr>
          <w:spacing w:val="7"/>
        </w:rPr>
        <w:t> </w:t>
      </w:r>
      <w:r>
        <w:rPr/>
        <w:t>февраля</w:t>
      </w:r>
      <w:r>
        <w:rPr>
          <w:spacing w:val="8"/>
        </w:rPr>
        <w:t> </w:t>
      </w:r>
      <w:r>
        <w:rPr/>
        <w:t>2021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>
          <w:spacing w:val="-2"/>
        </w:rPr>
        <w:t>62542).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14 мая 2021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63450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spacing w:line="172" w:lineRule="auto" w:before="0"/>
        <w:ind w:left="167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5"/>
        <w:ind w:left="2013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0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356н</w:t>
      </w:r>
    </w:p>
    <w:p>
      <w:pPr>
        <w:spacing w:after="0" w:line="172" w:lineRule="auto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35"/>
        <w:rPr>
          <w:b/>
          <w:sz w:val="21"/>
        </w:rPr>
      </w:pPr>
    </w:p>
    <w:p>
      <w:pPr>
        <w:pStyle w:val="Heading1"/>
        <w:spacing w:before="1"/>
        <w:ind w:left="230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  <w:r>
        <w:rPr>
          <w:spacing w:val="-8"/>
        </w:rPr>
        <w:t> </w:t>
      </w:r>
      <w:r>
        <w:rPr/>
        <w:t>ВЗРОСЛЫМ</w:t>
      </w:r>
      <w:r>
        <w:rPr>
          <w:spacing w:val="-9"/>
        </w:rPr>
        <w:t> </w:t>
      </w:r>
      <w:r>
        <w:rPr/>
        <w:t>ПРИ</w:t>
      </w:r>
      <w:r>
        <w:rPr>
          <w:spacing w:val="-8"/>
        </w:rPr>
        <w:t> </w:t>
      </w:r>
      <w:r>
        <w:rPr/>
        <w:t>РАКЕ</w:t>
      </w:r>
      <w:r>
        <w:rPr>
          <w:spacing w:val="-8"/>
        </w:rPr>
        <w:t> </w:t>
      </w:r>
      <w:r>
        <w:rPr/>
        <w:t>РОТОГЛОТКИ</w:t>
      </w:r>
      <w:r>
        <w:rPr>
          <w:spacing w:val="-9"/>
        </w:rPr>
        <w:t> </w:t>
      </w:r>
      <w:r>
        <w:rPr/>
        <w:t>(ДИАГНОСТИКА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6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1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1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297212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3.402533pt;width:86.8pt;height:.1pt;mso-position-horizontal-relative:page;mso-position-vertical-relative:paragraph;z-index:-15728640;mso-wrap-distance-left:0;mso-wrap-distance-right:0" id="docshape6" coordorigin="450,468" coordsize="1736,0" path="m450,468l2185,46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1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spacing w:line="297" w:lineRule="auto"/>
        <w:ind w:left="182" w:right="5334"/>
      </w:pPr>
      <w:r>
        <w:rPr/>
        <w:t>C01</w:t>
      </w:r>
      <w:r>
        <w:rPr>
          <w:spacing w:val="80"/>
        </w:rPr>
        <w:t> </w:t>
      </w:r>
      <w:r>
        <w:rPr/>
        <w:t>Злокачественные новообразования основания язык</w:t>
      </w:r>
      <w:r>
        <w:rPr/>
        <w:t>а</w:t>
      </w:r>
      <w:r>
        <w:rPr/>
        <w:t> C02.4</w:t>
      </w:r>
      <w:r>
        <w:rPr>
          <w:spacing w:val="-8"/>
        </w:rPr>
        <w:t> </w:t>
      </w:r>
      <w:r>
        <w:rPr/>
        <w:t>Злокачественное новообразование язычной </w:t>
      </w:r>
      <w:r>
        <w:rPr/>
        <w:t>миндалины</w:t>
      </w:r>
    </w:p>
    <w:p>
      <w:pPr>
        <w:pStyle w:val="BodyText"/>
        <w:spacing w:after="0" w:line="297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97" w:lineRule="auto" w:before="103"/>
        <w:ind w:left="182" w:right="6004"/>
      </w:pPr>
      <w:r>
        <w:rPr/>
        <w:t>C05.1</w:t>
      </w:r>
      <w:r>
        <w:rPr>
          <w:spacing w:val="-12"/>
        </w:rPr>
        <w:t> </w:t>
      </w:r>
      <w:r>
        <w:rPr/>
        <w:t>Злокачественное новообразование мягкого неб</w:t>
      </w:r>
      <w:r>
        <w:rPr/>
        <w:t>а</w:t>
      </w:r>
      <w:r>
        <w:rPr/>
        <w:t> C05.2</w:t>
      </w:r>
      <w:r>
        <w:rPr>
          <w:spacing w:val="-2"/>
        </w:rPr>
        <w:t> </w:t>
      </w:r>
      <w:r>
        <w:rPr/>
        <w:t>Злокачественное новообразование язычка</w:t>
      </w:r>
    </w:p>
    <w:p>
      <w:pPr>
        <w:pStyle w:val="BodyText"/>
        <w:spacing w:line="297" w:lineRule="auto" w:before="13"/>
        <w:ind w:left="182" w:right="6004"/>
      </w:pPr>
      <w:r>
        <w:rPr/>
        <w:t>C09</w:t>
      </w:r>
      <w:r>
        <w:rPr>
          <w:spacing w:val="80"/>
        </w:rPr>
        <w:t> </w:t>
      </w:r>
      <w:r>
        <w:rPr/>
        <w:t>Злокачественное новообразование </w:t>
      </w:r>
      <w:r>
        <w:rPr/>
        <w:t>миндалин</w:t>
      </w:r>
      <w:r>
        <w:rPr/>
        <w:t>ы</w:t>
      </w:r>
      <w:r>
        <w:rPr/>
        <w:t> C10</w:t>
      </w:r>
      <w:r>
        <w:rPr>
          <w:spacing w:val="80"/>
        </w:rPr>
        <w:t> </w:t>
      </w:r>
      <w:r>
        <w:rPr/>
        <w:t>Злокачественное новообразование ротоглотки</w:t>
      </w:r>
    </w:p>
    <w:p>
      <w:pPr>
        <w:pStyle w:val="BodyText"/>
      </w:pPr>
    </w:p>
    <w:p>
      <w:pPr>
        <w:pStyle w:val="BodyText"/>
        <w:spacing w:before="188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rPr>
          <w:b/>
          <w:sz w:val="21"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61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96" w:val="left" w:leader="none"/>
        </w:tabs>
        <w:spacing w:line="280" w:lineRule="auto" w:before="51"/>
        <w:ind w:left="5096" w:right="198" w:hanging="4812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230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5997549</wp:posOffset>
            </wp:positionH>
            <wp:positionV relativeFrom="paragraph">
              <wp:posOffset>141179</wp:posOffset>
            </wp:positionV>
            <wp:extent cx="100688" cy="219075"/>
            <wp:effectExtent l="0" t="0" r="0" b="0"/>
            <wp:wrapNone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</w:p>
    <w:p>
      <w:pPr>
        <w:pStyle w:val="BodyText"/>
        <w:spacing w:before="67"/>
        <w:ind w:left="4791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40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0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41" w:space="1115"/>
            <w:col w:w="6366" w:space="39"/>
            <w:col w:w="1851"/>
          </w:cols>
        </w:sectPr>
      </w:pPr>
    </w:p>
    <w:p>
      <w:pPr>
        <w:pStyle w:val="BodyText"/>
        <w:tabs>
          <w:tab w:pos="1932" w:val="left" w:leader="none"/>
          <w:tab w:pos="8353" w:val="left" w:leader="none"/>
          <w:tab w:pos="10132" w:val="right" w:leader="none"/>
        </w:tabs>
        <w:spacing w:before="111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врача-онколога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0,93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932" w:val="left" w:leader="none"/>
        </w:tabs>
        <w:spacing w:line="280" w:lineRule="auto" w:before="52"/>
        <w:ind w:left="1932" w:right="38" w:hanging="1751"/>
      </w:pPr>
      <w:r>
        <w:rPr>
          <w:spacing w:val="-2"/>
        </w:rPr>
        <w:t>B01.065.001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врача-стоматолога-терапевт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856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0,93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63" w:space="909"/>
            <w:col w:w="3040"/>
          </w:cols>
        </w:sectPr>
      </w:pPr>
    </w:p>
    <w:p>
      <w:pPr>
        <w:pStyle w:val="BodyText"/>
        <w:spacing w:before="4"/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7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5"/>
        <w:ind w:left="181" w:firstLine="403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4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spacing w:before="11"/>
        <w:rPr>
          <w:sz w:val="5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5"/>
        <w:gridCol w:w="5800"/>
        <w:gridCol w:w="1704"/>
        <w:gridCol w:w="1343"/>
      </w:tblGrid>
      <w:tr>
        <w:trPr>
          <w:trHeight w:val="971" w:hRule="atLeast"/>
        </w:trPr>
        <w:tc>
          <w:tcPr>
            <w:tcW w:w="1735" w:type="dxa"/>
          </w:tcPr>
          <w:p>
            <w:pPr>
              <w:pStyle w:val="TableParagraph"/>
              <w:spacing w:line="264" w:lineRule="auto" w:before="0"/>
              <w:ind w:left="630" w:right="5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800" w:type="dxa"/>
          </w:tcPr>
          <w:p>
            <w:pPr>
              <w:pStyle w:val="TableParagraph"/>
              <w:spacing w:line="217" w:lineRule="exact" w:before="0"/>
              <w:ind w:left="137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04" w:type="dxa"/>
          </w:tcPr>
          <w:p>
            <w:pPr>
              <w:pStyle w:val="TableParagraph"/>
              <w:spacing w:line="264" w:lineRule="auto" w:before="0"/>
              <w:ind w:lef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8" w:lineRule="exact" w:before="0"/>
              <w:ind w:left="37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3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43" w:type="dxa"/>
          </w:tcPr>
          <w:p>
            <w:pPr>
              <w:pStyle w:val="TableParagraph"/>
              <w:spacing w:line="264" w:lineRule="auto" w:before="0"/>
              <w:ind w:left="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7" w:lineRule="exact" w:before="0"/>
              <w:ind w:left="80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A08.06.001</w:t>
            </w:r>
          </w:p>
        </w:tc>
        <w:tc>
          <w:tcPr>
            <w:tcW w:w="5800" w:type="dxa"/>
          </w:tcPr>
          <w:p>
            <w:pPr>
              <w:pStyle w:val="TableParagraph"/>
              <w:spacing w:before="32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32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1343" w:type="dxa"/>
          </w:tcPr>
          <w:p>
            <w:pPr>
              <w:pStyle w:val="TableParagraph"/>
              <w:spacing w:before="32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3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лимфоузла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A08.06.005</w:t>
            </w:r>
          </w:p>
        </w:tc>
        <w:tc>
          <w:tcPr>
            <w:tcW w:w="5800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биоптатов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лимфоузлов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A08.08.001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10"/>
              <w:ind w:left="65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исследование биопсийног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дыхательных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путей</w:t>
            </w:r>
          </w:p>
        </w:tc>
        <w:tc>
          <w:tcPr>
            <w:tcW w:w="1704" w:type="dxa"/>
          </w:tcPr>
          <w:p>
            <w:pPr>
              <w:pStyle w:val="TableParagraph"/>
              <w:spacing w:before="32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spacing w:before="32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A08.08.003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3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слизист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оболочки верхних дыхательных путей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A08.08.004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10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вер</w:t>
            </w:r>
            <w:r>
              <w:rPr>
                <w:spacing w:val="-2"/>
                <w:sz w:val="19"/>
              </w:rPr>
              <w:t>хних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дыхательных путей</w:t>
            </w:r>
          </w:p>
        </w:tc>
        <w:tc>
          <w:tcPr>
            <w:tcW w:w="1704" w:type="dxa"/>
          </w:tcPr>
          <w:p>
            <w:pPr>
              <w:pStyle w:val="TableParagraph"/>
              <w:spacing w:before="32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spacing w:before="32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A26.30.037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2"/>
              <w:ind w:left="65"/>
              <w:rPr>
                <w:sz w:val="19"/>
              </w:rPr>
            </w:pPr>
            <w:r>
              <w:rPr>
                <w:sz w:val="19"/>
              </w:rPr>
              <w:t>Молекулярно-биологическое исследование биопсийног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папилломы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7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00" w:type="dxa"/>
          </w:tcPr>
          <w:p>
            <w:pPr>
              <w:pStyle w:val="TableParagraph"/>
              <w:spacing w:line="200" w:lineRule="exact" w:before="17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(Papilloma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высокого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канцерогенного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риска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(16,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18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тип)</w:t>
            </w:r>
          </w:p>
        </w:tc>
        <w:tc>
          <w:tcPr>
            <w:tcW w:w="17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0582" w:type="dxa"/>
            <w:gridSpan w:val="4"/>
          </w:tcPr>
          <w:p>
            <w:pPr>
              <w:pStyle w:val="TableParagraph"/>
              <w:spacing w:line="200" w:lineRule="exact" w:before="5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528" w:hRule="atLeast"/>
        </w:trPr>
        <w:tc>
          <w:tcPr>
            <w:tcW w:w="1735" w:type="dxa"/>
          </w:tcPr>
          <w:p>
            <w:pPr>
              <w:pStyle w:val="TableParagraph"/>
              <w:spacing w:line="240" w:lineRule="atLeast" w:before="28"/>
              <w:ind w:left="630" w:right="5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800" w:type="dxa"/>
          </w:tcPr>
          <w:p>
            <w:pPr>
              <w:pStyle w:val="TableParagraph"/>
              <w:spacing w:before="50"/>
              <w:ind w:left="137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04" w:type="dxa"/>
          </w:tcPr>
          <w:p>
            <w:pPr>
              <w:pStyle w:val="TableParagraph"/>
              <w:spacing w:line="240" w:lineRule="atLeast" w:before="28"/>
              <w:ind w:left="385" w:right="241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343" w:type="dxa"/>
          </w:tcPr>
          <w:p>
            <w:pPr>
              <w:pStyle w:val="TableParagraph"/>
              <w:spacing w:line="240" w:lineRule="atLeast" w:before="28"/>
              <w:ind w:left="226" w:right="39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2" w:hRule="atLeast"/>
        </w:trPr>
        <w:tc>
          <w:tcPr>
            <w:tcW w:w="173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8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spacing w:line="240" w:lineRule="exact" w:before="2"/>
              <w:ind w:left="159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343" w:type="dxa"/>
          </w:tcPr>
          <w:p>
            <w:pPr>
              <w:pStyle w:val="TableParagraph"/>
              <w:spacing w:line="240" w:lineRule="exact" w:before="2"/>
              <w:ind w:left="180" w:right="39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A03.08.005</w:t>
            </w:r>
          </w:p>
        </w:tc>
        <w:tc>
          <w:tcPr>
            <w:tcW w:w="5800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Фиброларингоскопия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A03.16.003</w:t>
            </w:r>
          </w:p>
        </w:tc>
        <w:tc>
          <w:tcPr>
            <w:tcW w:w="5800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Эзофагогастроскопия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10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узлов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анатомическая зона)</w:t>
            </w:r>
          </w:p>
        </w:tc>
        <w:tc>
          <w:tcPr>
            <w:tcW w:w="1704" w:type="dxa"/>
          </w:tcPr>
          <w:p>
            <w:pPr>
              <w:pStyle w:val="TableParagraph"/>
              <w:spacing w:before="32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1343" w:type="dxa"/>
          </w:tcPr>
          <w:p>
            <w:pPr>
              <w:pStyle w:val="TableParagraph"/>
              <w:spacing w:before="32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7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A05.03.004.001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3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черепа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1704" w:type="dxa"/>
          </w:tcPr>
          <w:p>
            <w:pPr>
              <w:pStyle w:val="TableParagraph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343" w:type="dxa"/>
          </w:tcPr>
          <w:p>
            <w:pPr>
              <w:pStyle w:val="TableParagraph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7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A06.03.002.005</w:t>
            </w:r>
          </w:p>
        </w:tc>
        <w:tc>
          <w:tcPr>
            <w:tcW w:w="5800" w:type="dxa"/>
          </w:tcPr>
          <w:p>
            <w:pPr>
              <w:pStyle w:val="TableParagraph"/>
              <w:spacing w:line="240" w:lineRule="atLeast" w:before="0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черепа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болюсным контрастированием</w:t>
            </w:r>
          </w:p>
        </w:tc>
        <w:tc>
          <w:tcPr>
            <w:tcW w:w="1704" w:type="dxa"/>
          </w:tcPr>
          <w:p>
            <w:pPr>
              <w:pStyle w:val="TableParagraph"/>
              <w:spacing w:before="32"/>
              <w:ind w:left="37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343" w:type="dxa"/>
          </w:tcPr>
          <w:p>
            <w:pPr>
              <w:pStyle w:val="TableParagraph"/>
              <w:spacing w:before="32"/>
              <w:ind w:left="80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7"/>
        <w:gridCol w:w="6202"/>
        <w:gridCol w:w="1479"/>
        <w:gridCol w:w="783"/>
      </w:tblGrid>
      <w:tr>
        <w:trPr>
          <w:trHeight w:val="243" w:hRule="atLeast"/>
        </w:trPr>
        <w:tc>
          <w:tcPr>
            <w:tcW w:w="1587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6202" w:type="dxa"/>
          </w:tcPr>
          <w:p>
            <w:pPr>
              <w:pStyle w:val="TableParagraph"/>
              <w:spacing w:line="217" w:lineRule="exact" w:before="0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479" w:type="dxa"/>
          </w:tcPr>
          <w:p>
            <w:pPr>
              <w:pStyle w:val="TableParagraph"/>
              <w:spacing w:line="217" w:lineRule="exact" w:before="0"/>
              <w:ind w:left="380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783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6202" w:type="dxa"/>
          </w:tcPr>
          <w:p>
            <w:pPr>
              <w:pStyle w:val="TableParagraph"/>
              <w:spacing w:line="218" w:lineRule="exact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479" w:type="dxa"/>
          </w:tcPr>
          <w:p>
            <w:pPr>
              <w:pStyle w:val="TableParagraph"/>
              <w:spacing w:line="218" w:lineRule="exact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783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02" w:type="dxa"/>
          </w:tcPr>
          <w:p>
            <w:pPr>
              <w:pStyle w:val="TableParagraph"/>
              <w:spacing w:before="17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6202" w:type="dxa"/>
          </w:tcPr>
          <w:p>
            <w:pPr>
              <w:pStyle w:val="TableParagraph"/>
              <w:spacing w:line="240" w:lineRule="atLeast" w:before="3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компьютерной томографией с туморотропными РФП</w:t>
            </w:r>
          </w:p>
        </w:tc>
        <w:tc>
          <w:tcPr>
            <w:tcW w:w="1479" w:type="dxa"/>
          </w:tcPr>
          <w:p>
            <w:pPr>
              <w:pStyle w:val="TableParagraph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783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A11.06.001.001</w:t>
            </w:r>
          </w:p>
        </w:tc>
        <w:tc>
          <w:tcPr>
            <w:tcW w:w="6202" w:type="dxa"/>
          </w:tcPr>
          <w:p>
            <w:pPr>
              <w:pStyle w:val="TableParagraph"/>
              <w:spacing w:line="218" w:lineRule="exact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ультразвукового</w:t>
            </w:r>
          </w:p>
        </w:tc>
        <w:tc>
          <w:tcPr>
            <w:tcW w:w="1479" w:type="dxa"/>
          </w:tcPr>
          <w:p>
            <w:pPr>
              <w:pStyle w:val="TableParagraph"/>
              <w:spacing w:line="218" w:lineRule="exact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783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02" w:type="dxa"/>
          </w:tcPr>
          <w:p>
            <w:pPr>
              <w:pStyle w:val="TableParagraph"/>
              <w:spacing w:before="17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1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6202" w:type="dxa"/>
          </w:tcPr>
          <w:p>
            <w:pPr>
              <w:pStyle w:val="TableParagraph"/>
              <w:spacing w:line="240" w:lineRule="atLeast" w:before="3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исследования</w:t>
            </w:r>
          </w:p>
        </w:tc>
        <w:tc>
          <w:tcPr>
            <w:tcW w:w="1479" w:type="dxa"/>
          </w:tcPr>
          <w:p>
            <w:pPr>
              <w:pStyle w:val="TableParagraph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783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A11.07.016.001</w:t>
            </w:r>
          </w:p>
        </w:tc>
        <w:tc>
          <w:tcPr>
            <w:tcW w:w="6202" w:type="dxa"/>
          </w:tcPr>
          <w:p>
            <w:pPr>
              <w:pStyle w:val="TableParagraph"/>
              <w:spacing w:line="218" w:lineRule="exact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эндоскопического</w:t>
            </w:r>
          </w:p>
        </w:tc>
        <w:tc>
          <w:tcPr>
            <w:tcW w:w="1479" w:type="dxa"/>
          </w:tcPr>
          <w:p>
            <w:pPr>
              <w:pStyle w:val="TableParagraph"/>
              <w:spacing w:line="218" w:lineRule="exact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783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02" w:type="dxa"/>
          </w:tcPr>
          <w:p>
            <w:pPr>
              <w:pStyle w:val="TableParagraph"/>
              <w:spacing w:before="17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1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58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A11.08.010.002</w:t>
            </w:r>
          </w:p>
        </w:tc>
        <w:tc>
          <w:tcPr>
            <w:tcW w:w="6202" w:type="dxa"/>
          </w:tcPr>
          <w:p>
            <w:pPr>
              <w:pStyle w:val="TableParagraph"/>
              <w:spacing w:line="200" w:lineRule="exact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</w:p>
        </w:tc>
        <w:tc>
          <w:tcPr>
            <w:tcW w:w="1479" w:type="dxa"/>
          </w:tcPr>
          <w:p>
            <w:pPr>
              <w:pStyle w:val="TableParagraph"/>
              <w:spacing w:line="200" w:lineRule="exact"/>
              <w:ind w:left="433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783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198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4"/>
        <w:gridCol w:w="5572"/>
        <w:gridCol w:w="1693"/>
        <w:gridCol w:w="1425"/>
      </w:tblGrid>
      <w:tr>
        <w:trPr>
          <w:trHeight w:val="236" w:hRule="atLeast"/>
        </w:trPr>
        <w:tc>
          <w:tcPr>
            <w:tcW w:w="1644" w:type="dxa"/>
          </w:tcPr>
          <w:p>
            <w:pPr>
              <w:pStyle w:val="TableParagraph"/>
              <w:spacing w:line="216" w:lineRule="exact" w:before="0"/>
              <w:ind w:left="92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572" w:type="dxa"/>
          </w:tcPr>
          <w:p>
            <w:pPr>
              <w:pStyle w:val="TableParagraph"/>
              <w:spacing w:line="216" w:lineRule="exact" w:before="0"/>
              <w:ind w:left="124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93" w:type="dxa"/>
          </w:tcPr>
          <w:p>
            <w:pPr>
              <w:pStyle w:val="TableParagraph"/>
              <w:spacing w:line="216" w:lineRule="exact" w:before="0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25" w:type="dxa"/>
          </w:tcPr>
          <w:p>
            <w:pPr>
              <w:pStyle w:val="TableParagraph"/>
              <w:spacing w:line="216" w:lineRule="exact" w:before="0"/>
              <w:ind w:left="158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44" w:type="dxa"/>
          </w:tcPr>
          <w:p>
            <w:pPr>
              <w:pStyle w:val="TableParagraph"/>
              <w:spacing w:before="17"/>
              <w:ind w:left="56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57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>
            <w:pPr>
              <w:pStyle w:val="TableParagraph"/>
              <w:spacing w:line="264" w:lineRule="auto" w:before="17"/>
              <w:ind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5" w:type="dxa"/>
          </w:tcPr>
          <w:p>
            <w:pPr>
              <w:pStyle w:val="TableParagraph"/>
              <w:spacing w:line="264" w:lineRule="auto" w:before="17"/>
              <w:ind w:left="35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572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</w:t>
            </w:r>
          </w:p>
        </w:tc>
        <w:tc>
          <w:tcPr>
            <w:tcW w:w="1693" w:type="dxa"/>
          </w:tcPr>
          <w:p>
            <w:pPr>
              <w:pStyle w:val="TableParagraph"/>
              <w:spacing w:line="218" w:lineRule="exact"/>
              <w:ind w:left="1"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425" w:type="dxa"/>
          </w:tcPr>
          <w:p>
            <w:pPr>
              <w:pStyle w:val="TableParagraph"/>
              <w:spacing w:line="218" w:lineRule="exact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2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16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5572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93" w:type="dxa"/>
          </w:tcPr>
          <w:p>
            <w:pPr>
              <w:pStyle w:val="TableParagraph"/>
              <w:ind w:left="1"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1425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5572" w:type="dxa"/>
          </w:tcPr>
          <w:p>
            <w:pPr>
              <w:pStyle w:val="TableParagraph"/>
              <w:spacing w:line="240" w:lineRule="atLeast" w:before="2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среднего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младшего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персонала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</w:p>
        </w:tc>
        <w:tc>
          <w:tcPr>
            <w:tcW w:w="1693" w:type="dxa"/>
          </w:tcPr>
          <w:p>
            <w:pPr>
              <w:pStyle w:val="TableParagraph"/>
              <w:ind w:left="1"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425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2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отделении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6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5572" w:type="dxa"/>
          </w:tcPr>
          <w:p>
            <w:pPr>
              <w:pStyle w:val="TableParagraph"/>
              <w:spacing w:line="240" w:lineRule="atLeast" w:before="0"/>
              <w:ind w:left="35" w:right="1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693" w:type="dxa"/>
          </w:tcPr>
          <w:p>
            <w:pPr>
              <w:pStyle w:val="TableParagraph"/>
              <w:ind w:left="1" w:right="1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425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49</w:t>
            </w:r>
          </w:p>
        </w:tc>
      </w:tr>
      <w:tr>
        <w:trPr>
          <w:trHeight w:val="285" w:hRule="atLeast"/>
        </w:trPr>
        <w:tc>
          <w:tcPr>
            <w:tcW w:w="10334" w:type="dxa"/>
            <w:gridSpan w:val="4"/>
          </w:tcPr>
          <w:p>
            <w:pPr>
              <w:pStyle w:val="TableParagraph"/>
              <w:spacing w:line="200" w:lineRule="exact" w:before="6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768" w:hRule="atLeast"/>
        </w:trPr>
        <w:tc>
          <w:tcPr>
            <w:tcW w:w="1644" w:type="dxa"/>
          </w:tcPr>
          <w:p>
            <w:pPr>
              <w:pStyle w:val="TableParagraph"/>
              <w:spacing w:line="264" w:lineRule="auto" w:before="50"/>
              <w:ind w:left="569" w:right="2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572" w:type="dxa"/>
          </w:tcPr>
          <w:p>
            <w:pPr>
              <w:pStyle w:val="TableParagraph"/>
              <w:spacing w:before="50"/>
              <w:ind w:left="124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93" w:type="dxa"/>
          </w:tcPr>
          <w:p>
            <w:pPr>
              <w:pStyle w:val="TableParagraph"/>
              <w:spacing w:line="264" w:lineRule="auto" w:before="50"/>
              <w:ind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7" w:lineRule="exact" w:before="0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</w:tc>
        <w:tc>
          <w:tcPr>
            <w:tcW w:w="1425" w:type="dxa"/>
          </w:tcPr>
          <w:p>
            <w:pPr>
              <w:pStyle w:val="TableParagraph"/>
              <w:spacing w:line="240" w:lineRule="atLeast" w:before="28"/>
              <w:ind w:left="158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>
            <w:pPr>
              <w:pStyle w:val="TableParagraph"/>
              <w:spacing w:before="17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5" w:type="dxa"/>
          </w:tcPr>
          <w:p>
            <w:pPr>
              <w:pStyle w:val="TableParagraph"/>
              <w:spacing w:before="17"/>
              <w:ind w:left="158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A08.03.002</w:t>
            </w:r>
          </w:p>
        </w:tc>
        <w:tc>
          <w:tcPr>
            <w:tcW w:w="5572" w:type="dxa"/>
          </w:tcPr>
          <w:p>
            <w:pPr>
              <w:pStyle w:val="TableParagraph"/>
              <w:spacing w:line="240" w:lineRule="atLeast" w:before="3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костной ткани</w:t>
            </w:r>
          </w:p>
        </w:tc>
        <w:tc>
          <w:tcPr>
            <w:tcW w:w="1693" w:type="dxa"/>
          </w:tcPr>
          <w:p>
            <w:pPr>
              <w:pStyle w:val="TableParagraph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0,0043</w:t>
            </w:r>
          </w:p>
        </w:tc>
        <w:tc>
          <w:tcPr>
            <w:tcW w:w="1425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5572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93" w:type="dxa"/>
          </w:tcPr>
          <w:p>
            <w:pPr>
              <w:pStyle w:val="TableParagraph"/>
              <w:spacing w:line="218" w:lineRule="exact"/>
              <w:ind w:left="1" w:right="1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425" w:type="dxa"/>
          </w:tcPr>
          <w:p>
            <w:pPr>
              <w:pStyle w:val="TableParagraph"/>
              <w:spacing w:line="218" w:lineRule="exact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72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16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A08.08.001</w:t>
            </w:r>
          </w:p>
        </w:tc>
        <w:tc>
          <w:tcPr>
            <w:tcW w:w="5572" w:type="dxa"/>
          </w:tcPr>
          <w:p>
            <w:pPr>
              <w:pStyle w:val="TableParagraph"/>
              <w:spacing w:line="240" w:lineRule="atLeast" w:before="3"/>
              <w:ind w:left="35" w:right="75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исследование биопсийног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дыхате</w:t>
            </w:r>
            <w:r>
              <w:rPr>
                <w:spacing w:val="-2"/>
                <w:sz w:val="19"/>
              </w:rPr>
              <w:t>льных</w:t>
            </w:r>
            <w:r>
              <w:rPr>
                <w:spacing w:val="-2"/>
                <w:sz w:val="19"/>
              </w:rPr>
              <w:t> путей</w:t>
            </w:r>
          </w:p>
        </w:tc>
        <w:tc>
          <w:tcPr>
            <w:tcW w:w="1693" w:type="dxa"/>
          </w:tcPr>
          <w:p>
            <w:pPr>
              <w:pStyle w:val="TableParagraph"/>
              <w:ind w:left="1" w:right="1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1425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4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A08.30.017</w:t>
            </w:r>
          </w:p>
        </w:tc>
        <w:tc>
          <w:tcPr>
            <w:tcW w:w="5572" w:type="dxa"/>
          </w:tcPr>
          <w:p>
            <w:pPr>
              <w:pStyle w:val="TableParagraph"/>
              <w:spacing w:line="240" w:lineRule="atLeast" w:before="0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Срочное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интраоперационное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патолого-</w:t>
            </w:r>
            <w:r>
              <w:rPr>
                <w:spacing w:val="-2"/>
                <w:sz w:val="19"/>
              </w:rPr>
              <w:t>анатомическо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исследование</w:t>
            </w:r>
          </w:p>
        </w:tc>
        <w:tc>
          <w:tcPr>
            <w:tcW w:w="1693" w:type="dxa"/>
          </w:tcPr>
          <w:p>
            <w:pPr>
              <w:pStyle w:val="TableParagraph"/>
              <w:spacing w:before="32"/>
              <w:ind w:left="1" w:right="1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25" w:type="dxa"/>
          </w:tcPr>
          <w:p>
            <w:pPr>
              <w:pStyle w:val="TableParagraph"/>
              <w:spacing w:before="32"/>
              <w:ind w:left="158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57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01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45" w:val="left" w:leader="none"/>
        </w:tabs>
        <w:spacing w:line="280" w:lineRule="auto" w:before="52"/>
        <w:ind w:left="4845" w:right="163" w:hanging="4622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79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4579"/>
        <w:jc w:val="center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right="57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571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0" w:space="1013"/>
            <w:col w:w="6080" w:space="150"/>
            <w:col w:w="2189"/>
          </w:cols>
        </w:sectPr>
      </w:pPr>
    </w:p>
    <w:p>
      <w:pPr>
        <w:pStyle w:val="BodyText"/>
        <w:tabs>
          <w:tab w:pos="1810" w:val="left" w:leader="none"/>
        </w:tabs>
        <w:spacing w:line="280" w:lineRule="auto" w:before="51"/>
        <w:ind w:left="1810" w:right="38" w:hanging="1630"/>
      </w:pPr>
      <w:r>
        <w:rPr>
          <w:spacing w:val="-2"/>
        </w:rPr>
        <w:t>A05.03.004.001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9"/>
        </w:rPr>
        <w:t> </w:t>
      </w:r>
      <w:r>
        <w:rPr>
          <w:spacing w:val="-2"/>
        </w:rPr>
        <w:t>томография</w:t>
      </w:r>
      <w:r>
        <w:rPr>
          <w:spacing w:val="-9"/>
        </w:rPr>
        <w:t> </w:t>
      </w:r>
      <w:r>
        <w:rPr>
          <w:spacing w:val="-2"/>
        </w:rPr>
        <w:t>лицевого</w:t>
      </w:r>
      <w:r>
        <w:rPr>
          <w:spacing w:val="-9"/>
        </w:rPr>
        <w:t> </w:t>
      </w:r>
      <w:r>
        <w:rPr>
          <w:spacing w:val="-2"/>
        </w:rPr>
        <w:t>отдела</w:t>
      </w:r>
      <w:r>
        <w:rPr>
          <w:spacing w:val="-9"/>
        </w:rPr>
        <w:t> </w:t>
      </w:r>
      <w:r>
        <w:rPr>
          <w:spacing w:val="-2"/>
        </w:rPr>
        <w:t>черепа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внутривенным контрастированием</w:t>
      </w:r>
    </w:p>
    <w:p>
      <w:pPr>
        <w:pStyle w:val="BodyText"/>
        <w:tabs>
          <w:tab w:pos="1810" w:val="left" w:leader="none"/>
        </w:tabs>
        <w:spacing w:line="264" w:lineRule="auto" w:before="14"/>
        <w:ind w:left="1810" w:right="477" w:hanging="1630"/>
      </w:pPr>
      <w:r>
        <w:rPr>
          <w:spacing w:val="-2"/>
        </w:rPr>
        <w:t>A05.30.008.001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6"/>
        </w:rPr>
        <w:t> </w:t>
      </w:r>
      <w:r>
        <w:rPr>
          <w:spacing w:val="-2"/>
        </w:rPr>
        <w:t>томография</w:t>
      </w:r>
      <w:r>
        <w:rPr>
          <w:spacing w:val="-6"/>
        </w:rPr>
        <w:t> </w:t>
      </w:r>
      <w:r>
        <w:rPr>
          <w:spacing w:val="-2"/>
        </w:rPr>
        <w:t>шеи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6"/>
        </w:rPr>
        <w:t> </w:t>
      </w:r>
      <w:r>
        <w:rPr>
          <w:spacing w:val="-2"/>
        </w:rPr>
        <w:t>внутривенны</w:t>
      </w:r>
      <w:r>
        <w:rPr>
          <w:spacing w:val="-2"/>
        </w:rPr>
        <w:t>м</w:t>
      </w:r>
      <w:r>
        <w:rPr>
          <w:spacing w:val="-2"/>
        </w:rPr>
        <w:t> контрастированием</w:t>
      </w:r>
    </w:p>
    <w:p>
      <w:pPr>
        <w:pStyle w:val="BodyText"/>
        <w:tabs>
          <w:tab w:pos="1967" w:val="left" w:leader="none"/>
        </w:tabs>
        <w:spacing w:before="51"/>
        <w:ind w:left="181"/>
      </w:pPr>
      <w:r>
        <w:rPr/>
        <w:br w:type="column"/>
      </w:r>
      <w:r>
        <w:rPr>
          <w:spacing w:val="-5"/>
        </w:rPr>
        <w:t>0,8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967" w:val="left" w:leader="none"/>
        </w:tabs>
        <w:ind w:left="181"/>
      </w:pPr>
      <w:r>
        <w:rPr>
          <w:spacing w:val="-5"/>
        </w:rPr>
        <w:t>0,8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75" w:space="536"/>
            <w:col w:w="3401"/>
          </w:cols>
        </w:sect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80" w:lineRule="auto" w:before="29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8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4"/>
        <w:gridCol w:w="5527"/>
        <w:gridCol w:w="1737"/>
        <w:gridCol w:w="1425"/>
      </w:tblGrid>
      <w:tr>
        <w:trPr>
          <w:trHeight w:val="978" w:hRule="atLeast"/>
        </w:trPr>
        <w:tc>
          <w:tcPr>
            <w:tcW w:w="1644" w:type="dxa"/>
          </w:tcPr>
          <w:p>
            <w:pPr>
              <w:pStyle w:val="TableParagraph"/>
              <w:spacing w:line="264" w:lineRule="auto" w:before="0"/>
              <w:ind w:left="569" w:right="2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527" w:type="dxa"/>
          </w:tcPr>
          <w:p>
            <w:pPr>
              <w:pStyle w:val="TableParagraph"/>
              <w:spacing w:line="217" w:lineRule="exact" w:before="0"/>
              <w:ind w:left="124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37" w:type="dxa"/>
          </w:tcPr>
          <w:p>
            <w:pPr>
              <w:pStyle w:val="TableParagraph"/>
              <w:spacing w:line="264" w:lineRule="auto" w:before="0"/>
              <w:ind w:left="335" w:right="324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40" w:lineRule="exact" w:before="0"/>
              <w:ind w:left="110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425" w:type="dxa"/>
          </w:tcPr>
          <w:p>
            <w:pPr>
              <w:pStyle w:val="TableParagraph"/>
              <w:spacing w:line="271" w:lineRule="auto" w:before="0"/>
              <w:ind w:lef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158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A16.06.006</w:t>
            </w:r>
          </w:p>
        </w:tc>
        <w:tc>
          <w:tcPr>
            <w:tcW w:w="5527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шейная</w:t>
            </w:r>
          </w:p>
        </w:tc>
        <w:tc>
          <w:tcPr>
            <w:tcW w:w="1737" w:type="dxa"/>
          </w:tcPr>
          <w:p>
            <w:pPr>
              <w:pStyle w:val="TableParagraph"/>
              <w:ind w:right="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25" w:type="dxa"/>
          </w:tcPr>
          <w:p>
            <w:pPr>
              <w:pStyle w:val="TableParagraph"/>
              <w:ind w:right="57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A16.07.081</w:t>
            </w:r>
          </w:p>
        </w:tc>
        <w:tc>
          <w:tcPr>
            <w:tcW w:w="5527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</w:p>
        </w:tc>
        <w:tc>
          <w:tcPr>
            <w:tcW w:w="1737" w:type="dxa"/>
          </w:tcPr>
          <w:p>
            <w:pPr>
              <w:pStyle w:val="TableParagraph"/>
              <w:ind w:right="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425" w:type="dxa"/>
          </w:tcPr>
          <w:p>
            <w:pPr>
              <w:pStyle w:val="TableParagraph"/>
              <w:ind w:right="57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A16.07.081.001</w:t>
            </w:r>
          </w:p>
        </w:tc>
        <w:tc>
          <w:tcPr>
            <w:tcW w:w="5527" w:type="dxa"/>
          </w:tcPr>
          <w:p>
            <w:pPr>
              <w:pStyle w:val="TableParagraph"/>
              <w:spacing w:before="32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ротоглотки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комбинированная</w:t>
            </w:r>
          </w:p>
        </w:tc>
        <w:tc>
          <w:tcPr>
            <w:tcW w:w="1737" w:type="dxa"/>
          </w:tcPr>
          <w:p>
            <w:pPr>
              <w:pStyle w:val="TableParagraph"/>
              <w:spacing w:before="32"/>
              <w:ind w:right="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425" w:type="dxa"/>
          </w:tcPr>
          <w:p>
            <w:pPr>
              <w:pStyle w:val="TableParagraph"/>
              <w:spacing w:before="32"/>
              <w:ind w:right="57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4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A16.07.081.002</w:t>
            </w:r>
          </w:p>
        </w:tc>
        <w:tc>
          <w:tcPr>
            <w:tcW w:w="5527" w:type="dxa"/>
          </w:tcPr>
          <w:p>
            <w:pPr>
              <w:pStyle w:val="TableParagraph"/>
              <w:spacing w:line="240" w:lineRule="atLeast" w:before="3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комбинированная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реконструктивно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пластическим компонентом</w:t>
            </w:r>
          </w:p>
        </w:tc>
        <w:tc>
          <w:tcPr>
            <w:tcW w:w="1737" w:type="dxa"/>
          </w:tcPr>
          <w:p>
            <w:pPr>
              <w:pStyle w:val="TableParagraph"/>
              <w:ind w:right="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425" w:type="dxa"/>
          </w:tcPr>
          <w:p>
            <w:pPr>
              <w:pStyle w:val="TableParagraph"/>
              <w:ind w:right="57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A16.07.081.003</w:t>
            </w:r>
          </w:p>
        </w:tc>
        <w:tc>
          <w:tcPr>
            <w:tcW w:w="5527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комбинированная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микрохирургической</w:t>
            </w:r>
          </w:p>
        </w:tc>
        <w:tc>
          <w:tcPr>
            <w:tcW w:w="1737" w:type="dxa"/>
          </w:tcPr>
          <w:p>
            <w:pPr>
              <w:pStyle w:val="TableParagraph"/>
              <w:spacing w:line="218" w:lineRule="exact"/>
              <w:ind w:right="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0,0036</w:t>
            </w:r>
          </w:p>
        </w:tc>
        <w:tc>
          <w:tcPr>
            <w:tcW w:w="1425" w:type="dxa"/>
          </w:tcPr>
          <w:p>
            <w:pPr>
              <w:pStyle w:val="TableParagraph"/>
              <w:spacing w:line="218" w:lineRule="exact"/>
              <w:ind w:right="57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64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527" w:type="dxa"/>
          </w:tcPr>
          <w:p>
            <w:pPr>
              <w:pStyle w:val="TableParagraph"/>
              <w:spacing w:line="200" w:lineRule="exact" w:before="17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реконструкцией</w:t>
            </w:r>
          </w:p>
        </w:tc>
        <w:tc>
          <w:tcPr>
            <w:tcW w:w="173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53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52"/>
        <w:ind w:left="701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45" w:val="left" w:leader="none"/>
        </w:tabs>
        <w:spacing w:line="264" w:lineRule="auto" w:before="52"/>
        <w:ind w:left="4845" w:right="163" w:hanging="4622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4619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right="57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571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0" w:space="1013"/>
            <w:col w:w="6080" w:space="150"/>
            <w:col w:w="2189"/>
          </w:cols>
        </w:sectPr>
      </w:pPr>
    </w:p>
    <w:p>
      <w:pPr>
        <w:pStyle w:val="BodyText"/>
        <w:tabs>
          <w:tab w:pos="1810" w:val="left" w:leader="none"/>
          <w:tab w:pos="7939" w:val="left" w:leader="none"/>
          <w:tab w:pos="9934" w:val="right" w:leader="none"/>
        </w:tabs>
        <w:spacing w:before="29"/>
        <w:ind w:left="181"/>
      </w:pPr>
      <w:r>
        <w:rPr>
          <w:spacing w:val="-2"/>
        </w:rPr>
        <w:t>A07.30.009</w:t>
      </w:r>
      <w:r>
        <w:rPr/>
        <w:tab/>
      </w:r>
      <w:r>
        <w:rPr>
          <w:spacing w:val="-2"/>
        </w:rPr>
        <w:t>Конформная</w:t>
      </w:r>
      <w:r>
        <w:rPr>
          <w:spacing w:val="-5"/>
        </w:rPr>
        <w:t> </w:t>
      </w:r>
      <w:r>
        <w:rPr>
          <w:spacing w:val="-2"/>
        </w:rPr>
        <w:t>дистанционная</w:t>
      </w:r>
      <w:r>
        <w:rPr>
          <w:spacing w:val="-4"/>
        </w:rPr>
        <w:t> </w:t>
      </w:r>
      <w:r>
        <w:rPr>
          <w:spacing w:val="-2"/>
        </w:rPr>
        <w:t>лучевая</w:t>
      </w:r>
      <w:r>
        <w:rPr>
          <w:spacing w:val="-5"/>
        </w:rPr>
        <w:t> </w:t>
      </w:r>
      <w:r>
        <w:rPr>
          <w:spacing w:val="-2"/>
        </w:rPr>
        <w:t>терапия</w:t>
      </w:r>
      <w:r>
        <w:rPr/>
        <w:tab/>
      </w:r>
      <w:r>
        <w:rPr>
          <w:spacing w:val="-4"/>
        </w:rPr>
        <w:t>0,08</w:t>
      </w:r>
      <w:r>
        <w:rPr>
          <w:rFonts w:ascii="Times New Roman" w:hAnsi="Times New Roman"/>
        </w:rPr>
        <w:tab/>
      </w:r>
      <w:r>
        <w:rPr>
          <w:spacing w:val="-5"/>
        </w:rPr>
        <w:t>35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10" w:val="left" w:leader="none"/>
        </w:tabs>
        <w:spacing w:line="280" w:lineRule="auto" w:before="52"/>
        <w:ind w:left="1810" w:right="38" w:hanging="1630"/>
      </w:pPr>
      <w:r>
        <w:rPr>
          <w:spacing w:val="-2"/>
        </w:rPr>
        <w:t>A07.30.009.001</w:t>
      </w:r>
      <w:r>
        <w:rPr/>
        <w:tab/>
      </w:r>
      <w:r>
        <w:rPr>
          <w:spacing w:val="-2"/>
        </w:rPr>
        <w:t>Конформная</w:t>
      </w:r>
      <w:r>
        <w:rPr>
          <w:spacing w:val="-4"/>
        </w:rPr>
        <w:t> </w:t>
      </w:r>
      <w:r>
        <w:rPr>
          <w:spacing w:val="-2"/>
        </w:rPr>
        <w:t>дистанционная</w:t>
      </w:r>
      <w:r>
        <w:rPr>
          <w:spacing w:val="-4"/>
        </w:rPr>
        <w:t> </w:t>
      </w:r>
      <w:r>
        <w:rPr>
          <w:spacing w:val="-2"/>
        </w:rPr>
        <w:t>лучевая</w:t>
      </w:r>
      <w:r>
        <w:rPr>
          <w:spacing w:val="-4"/>
        </w:rPr>
        <w:t> </w:t>
      </w:r>
      <w:r>
        <w:rPr>
          <w:spacing w:val="-2"/>
        </w:rPr>
        <w:t>терапия,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4"/>
        </w:rPr>
        <w:t> </w:t>
      </w:r>
      <w:r>
        <w:rPr>
          <w:spacing w:val="-2"/>
        </w:rPr>
        <w:t>том</w:t>
      </w:r>
      <w:r>
        <w:rPr>
          <w:spacing w:val="-4"/>
        </w:rPr>
        <w:t> </w:t>
      </w:r>
      <w:r>
        <w:rPr>
          <w:spacing w:val="-2"/>
        </w:rPr>
        <w:t>числ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IMRT, IGRT, ViMAT, стереотаксическая</w:t>
      </w:r>
    </w:p>
    <w:p>
      <w:pPr>
        <w:pStyle w:val="BodyText"/>
        <w:tabs>
          <w:tab w:pos="1967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0,72</w:t>
      </w:r>
      <w:r>
        <w:rPr/>
        <w:tab/>
      </w:r>
      <w:r>
        <w:rPr>
          <w:spacing w:val="-5"/>
        </w:rPr>
        <w:t>35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999" w:space="759"/>
            <w:col w:w="3454"/>
          </w:cols>
        </w:sectPr>
      </w:pPr>
    </w:p>
    <w:p>
      <w:pPr>
        <w:pStyle w:val="BodyText"/>
        <w:tabs>
          <w:tab w:pos="1810" w:val="left" w:leader="none"/>
          <w:tab w:pos="7939" w:val="left" w:leader="none"/>
          <w:tab w:pos="9934" w:val="right" w:leader="none"/>
        </w:tabs>
        <w:spacing w:before="13"/>
        <w:ind w:left="181"/>
      </w:pPr>
      <w:r>
        <w:rPr>
          <w:spacing w:val="-2"/>
        </w:rPr>
        <w:t>A22.01.005</w:t>
      </w:r>
      <w:r>
        <w:rPr/>
        <w:tab/>
      </w:r>
      <w:r>
        <w:rPr>
          <w:spacing w:val="-2"/>
        </w:rPr>
        <w:t>Низкоинтенсивное</w:t>
      </w:r>
      <w:r>
        <w:rPr>
          <w:spacing w:val="-8"/>
        </w:rPr>
        <w:t> </w:t>
      </w:r>
      <w:r>
        <w:rPr>
          <w:spacing w:val="-2"/>
        </w:rPr>
        <w:t>лазерное</w:t>
      </w:r>
      <w:r>
        <w:rPr>
          <w:spacing w:val="-7"/>
        </w:rPr>
        <w:t> </w:t>
      </w:r>
      <w:r>
        <w:rPr>
          <w:spacing w:val="-2"/>
        </w:rPr>
        <w:t>облучение</w:t>
      </w:r>
      <w:r>
        <w:rPr>
          <w:spacing w:val="-7"/>
        </w:rPr>
        <w:t> </w:t>
      </w:r>
      <w:r>
        <w:rPr>
          <w:spacing w:val="-4"/>
        </w:rPr>
        <w:t>кожи</w:t>
      </w:r>
      <w:r>
        <w:rPr/>
        <w:tab/>
      </w:r>
      <w:r>
        <w:rPr>
          <w:spacing w:val="-4"/>
        </w:rPr>
        <w:t>0,16</w:t>
      </w:r>
      <w:r>
        <w:rPr>
          <w:rFonts w:ascii="Times New Roman" w:hAnsi="Times New Roman"/>
        </w:rPr>
        <w:tab/>
      </w:r>
      <w:r>
        <w:rPr>
          <w:spacing w:val="-5"/>
        </w:rPr>
        <w:t>14</w:t>
      </w:r>
    </w:p>
    <w:p>
      <w:pPr>
        <w:pStyle w:val="BodyText"/>
        <w:spacing w:before="11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146364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8"/>
        <w:rPr>
          <w:b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7"/>
        <w:gridCol w:w="2018"/>
        <w:gridCol w:w="3268"/>
        <w:gridCol w:w="1814"/>
        <w:gridCol w:w="1327"/>
        <w:gridCol w:w="805"/>
        <w:gridCol w:w="793"/>
      </w:tblGrid>
      <w:tr>
        <w:trPr>
          <w:trHeight w:val="251" w:hRule="atLeast"/>
        </w:trPr>
        <w:tc>
          <w:tcPr>
            <w:tcW w:w="637" w:type="dxa"/>
          </w:tcPr>
          <w:p>
            <w:pPr>
              <w:pStyle w:val="TableParagraph"/>
              <w:spacing w:line="217" w:lineRule="exact" w:before="0"/>
              <w:ind w:lef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018" w:type="dxa"/>
          </w:tcPr>
          <w:p>
            <w:pPr>
              <w:pStyle w:val="TableParagraph"/>
              <w:spacing w:line="217" w:lineRule="exact" w:before="0"/>
              <w:ind w:left="676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3268" w:type="dxa"/>
          </w:tcPr>
          <w:p>
            <w:pPr>
              <w:pStyle w:val="TableParagraph"/>
              <w:spacing w:line="217" w:lineRule="exact" w:before="0"/>
              <w:ind w:left="37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лекарственного</w:t>
            </w:r>
          </w:p>
        </w:tc>
        <w:tc>
          <w:tcPr>
            <w:tcW w:w="1814" w:type="dxa"/>
          </w:tcPr>
          <w:p>
            <w:pPr>
              <w:pStyle w:val="TableParagraph"/>
              <w:spacing w:line="217" w:lineRule="exact" w:before="0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27" w:type="dxa"/>
          </w:tcPr>
          <w:p>
            <w:pPr>
              <w:pStyle w:val="TableParagraph"/>
              <w:spacing w:line="217" w:lineRule="exact" w:before="0"/>
              <w:ind w:left="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805" w:type="dxa"/>
          </w:tcPr>
          <w:p>
            <w:pPr>
              <w:pStyle w:val="TableParagraph"/>
              <w:spacing w:line="188" w:lineRule="exact" w:before="43"/>
              <w:ind w:left="204"/>
              <w:rPr>
                <w:position w:val="3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7"/>
                <w:position w:val="3"/>
                <w:sz w:val="19"/>
              </w:rPr>
              <w:drawing>
                <wp:inline distT="0" distB="0" distL="0" distR="0">
                  <wp:extent cx="54921" cy="85725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1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7"/>
                <w:position w:val="3"/>
                <w:sz w:val="19"/>
              </w:rPr>
            </w:r>
          </w:p>
        </w:tc>
        <w:tc>
          <w:tcPr>
            <w:tcW w:w="793" w:type="dxa"/>
          </w:tcPr>
          <w:p>
            <w:pPr>
              <w:pStyle w:val="TableParagraph"/>
              <w:spacing w:line="188" w:lineRule="exact" w:before="43"/>
              <w:ind w:left="117"/>
              <w:rPr>
                <w:position w:val="3"/>
                <w:sz w:val="19"/>
              </w:rPr>
            </w:pPr>
            <w:r>
              <w:rPr>
                <w:sz w:val="19"/>
              </w:rPr>
              <w:t>СКД</w:t>
            </w:r>
            <w:r>
              <w:rPr>
                <w:spacing w:val="-25"/>
                <w:sz w:val="19"/>
              </w:rPr>
              <w:t> </w:t>
            </w:r>
            <w:r>
              <w:rPr>
                <w:spacing w:val="-25"/>
                <w:position w:val="3"/>
                <w:sz w:val="19"/>
              </w:rPr>
              <w:drawing>
                <wp:inline distT="0" distB="0" distL="0" distR="0">
                  <wp:extent cx="45767" cy="85725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67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  <w:position w:val="3"/>
                <w:sz w:val="19"/>
              </w:rPr>
            </w:r>
          </w:p>
        </w:tc>
      </w:tr>
      <w:tr>
        <w:trPr>
          <w:trHeight w:val="24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line="205" w:lineRule="exact" w:before="0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3268" w:type="dxa"/>
          </w:tcPr>
          <w:p>
            <w:pPr>
              <w:pStyle w:val="TableParagraph"/>
              <w:spacing w:line="196" w:lineRule="exact" w:before="32"/>
              <w:ind w:left="55"/>
              <w:jc w:val="center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772736">
                      <wp:simplePos x="0" y="0"/>
                      <wp:positionH relativeFrom="column">
                        <wp:posOffset>1338577</wp:posOffset>
                      </wp:positionH>
                      <wp:positionV relativeFrom="paragraph">
                        <wp:posOffset>-9386</wp:posOffset>
                      </wp:positionV>
                      <wp:extent cx="92075" cy="219075"/>
                      <wp:effectExtent l="0" t="0" r="0" b="0"/>
                      <wp:wrapNone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92075" cy="219075"/>
                                <a:chExt cx="92075" cy="219075"/>
                              </a:xfrm>
                            </wpg:grpSpPr>
                            <pic:pic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535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05.39978pt;margin-top:-.739116pt;width:7.25pt;height:17.25pt;mso-position-horizontal-relative:column;mso-position-vertical-relative:paragraph;z-index:-16543744" id="docshapegroup8" coordorigin="2108,-15" coordsize="145,345">
                      <v:shape style="position:absolute;left:2108;top:-15;width:145;height:345" type="#_x0000_t75" id="docshape9" stroked="false">
                        <v:imagedata r:id="rId2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1814" w:type="dxa"/>
          </w:tcPr>
          <w:p>
            <w:pPr>
              <w:pStyle w:val="TableParagraph"/>
              <w:spacing w:line="205" w:lineRule="exact" w:before="0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327" w:type="dxa"/>
          </w:tcPr>
          <w:p>
            <w:pPr>
              <w:pStyle w:val="TableParagraph"/>
              <w:spacing w:line="205" w:lineRule="exact" w:before="0"/>
              <w:ind w:left="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line="213" w:lineRule="exact" w:before="0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химическая</w:t>
            </w:r>
          </w:p>
          <w:p>
            <w:pPr>
              <w:pStyle w:val="TableParagraph"/>
              <w:spacing w:before="21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32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line="213" w:lineRule="exact" w:before="0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1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L01BC</w:t>
            </w:r>
          </w:p>
        </w:tc>
        <w:tc>
          <w:tcPr>
            <w:tcW w:w="2018" w:type="dxa"/>
          </w:tcPr>
          <w:p>
            <w:pPr>
              <w:pStyle w:val="TableParagraph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Аналоги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пиримидина</w:t>
            </w:r>
          </w:p>
        </w:tc>
        <w:tc>
          <w:tcPr>
            <w:tcW w:w="32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Фторурацил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271"/>
              <w:rPr>
                <w:sz w:val="19"/>
              </w:rPr>
            </w:pPr>
            <w:r>
              <w:rPr>
                <w:spacing w:val="-4"/>
                <w:sz w:val="19"/>
              </w:rPr>
              <w:t>1790</w:t>
            </w:r>
          </w:p>
        </w:tc>
        <w:tc>
          <w:tcPr>
            <w:tcW w:w="793" w:type="dxa"/>
          </w:tcPr>
          <w:p>
            <w:pPr>
              <w:pStyle w:val="TableParagraph"/>
              <w:ind w:right="14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34010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32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L01XA</w:t>
            </w:r>
          </w:p>
        </w:tc>
        <w:tc>
          <w:tcPr>
            <w:tcW w:w="2018" w:type="dxa"/>
          </w:tcPr>
          <w:p>
            <w:pPr>
              <w:pStyle w:val="TableParagraph"/>
              <w:spacing w:before="32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Препараты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платины</w:t>
            </w:r>
          </w:p>
        </w:tc>
        <w:tc>
          <w:tcPr>
            <w:tcW w:w="32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0,0068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825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4950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0,0068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375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9375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750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6750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spacing w:before="32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1814" w:type="dxa"/>
          </w:tcPr>
          <w:p>
            <w:pPr>
              <w:pStyle w:val="TableParagraph"/>
              <w:spacing w:before="32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1327" w:type="dxa"/>
          </w:tcPr>
          <w:p>
            <w:pPr>
              <w:pStyle w:val="TableParagraph"/>
              <w:spacing w:before="32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spacing w:before="32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225</w:t>
            </w:r>
          </w:p>
        </w:tc>
        <w:tc>
          <w:tcPr>
            <w:tcW w:w="793" w:type="dxa"/>
          </w:tcPr>
          <w:p>
            <w:pPr>
              <w:pStyle w:val="TableParagraph"/>
              <w:spacing w:before="32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1575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179</w:t>
            </w:r>
          </w:p>
        </w:tc>
        <w:tc>
          <w:tcPr>
            <w:tcW w:w="793" w:type="dxa"/>
          </w:tcPr>
          <w:p>
            <w:pPr>
              <w:pStyle w:val="TableParagraph"/>
              <w:ind w:left="225"/>
              <w:rPr>
                <w:sz w:val="19"/>
              </w:rPr>
            </w:pPr>
            <w:r>
              <w:rPr>
                <w:spacing w:val="-5"/>
                <w:sz w:val="19"/>
              </w:rPr>
              <w:t>895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805" w:type="dxa"/>
          </w:tcPr>
          <w:p>
            <w:pPr>
              <w:pStyle w:val="TableParagraph"/>
              <w:ind w:left="167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</w:tc>
        <w:tc>
          <w:tcPr>
            <w:tcW w:w="793" w:type="dxa"/>
          </w:tcPr>
          <w:p>
            <w:pPr>
              <w:pStyle w:val="TableParagraph"/>
              <w:ind w:right="9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402750</w:t>
            </w:r>
          </w:p>
        </w:tc>
      </w:tr>
      <w:tr>
        <w:trPr>
          <w:trHeight w:val="262" w:hRule="atLeast"/>
        </w:trPr>
        <w:tc>
          <w:tcPr>
            <w:tcW w:w="637" w:type="dxa"/>
          </w:tcPr>
          <w:p>
            <w:pPr>
              <w:pStyle w:val="TableParagraph"/>
              <w:spacing w:line="218" w:lineRule="exact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L01XC</w:t>
            </w:r>
          </w:p>
        </w:tc>
        <w:tc>
          <w:tcPr>
            <w:tcW w:w="2018" w:type="dxa"/>
          </w:tcPr>
          <w:p>
            <w:pPr>
              <w:pStyle w:val="TableParagraph"/>
              <w:spacing w:line="218" w:lineRule="exact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Моноклональные</w:t>
            </w:r>
          </w:p>
        </w:tc>
        <w:tc>
          <w:tcPr>
            <w:tcW w:w="32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17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антитела</w:t>
            </w:r>
          </w:p>
        </w:tc>
        <w:tc>
          <w:tcPr>
            <w:tcW w:w="32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4620</w:t>
            </w:r>
          </w:p>
        </w:tc>
      </w:tr>
      <w:tr>
        <w:trPr>
          <w:trHeight w:val="270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Пембролизумаб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3600</w:t>
            </w:r>
          </w:p>
        </w:tc>
      </w:tr>
      <w:tr>
        <w:trPr>
          <w:trHeight w:val="277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1814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327" w:type="dxa"/>
          </w:tcPr>
          <w:p>
            <w:pPr>
              <w:pStyle w:val="TableParagraph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05" w:type="dxa"/>
          </w:tcPr>
          <w:p>
            <w:pPr>
              <w:pStyle w:val="TableParagraph"/>
              <w:ind w:left="324"/>
              <w:rPr>
                <w:sz w:val="19"/>
              </w:rPr>
            </w:pPr>
            <w:r>
              <w:rPr>
                <w:spacing w:val="-5"/>
                <w:sz w:val="19"/>
              </w:rPr>
              <w:t>716</w:t>
            </w:r>
          </w:p>
        </w:tc>
        <w:tc>
          <w:tcPr>
            <w:tcW w:w="793" w:type="dxa"/>
          </w:tcPr>
          <w:p>
            <w:pPr>
              <w:pStyle w:val="TableParagraph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1432</w:t>
            </w:r>
          </w:p>
        </w:tc>
      </w:tr>
      <w:tr>
        <w:trPr>
          <w:trHeight w:val="251" w:hRule="atLeast"/>
        </w:trPr>
        <w:tc>
          <w:tcPr>
            <w:tcW w:w="6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8" w:type="dxa"/>
          </w:tcPr>
          <w:p>
            <w:pPr>
              <w:pStyle w:val="TableParagraph"/>
              <w:spacing w:line="200" w:lineRule="exact" w:before="32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1814" w:type="dxa"/>
          </w:tcPr>
          <w:p>
            <w:pPr>
              <w:pStyle w:val="TableParagraph"/>
              <w:spacing w:line="200" w:lineRule="exact" w:before="32"/>
              <w:ind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327" w:type="dxa"/>
          </w:tcPr>
          <w:p>
            <w:pPr>
              <w:pStyle w:val="TableParagraph"/>
              <w:spacing w:line="200" w:lineRule="exact" w:before="32"/>
              <w:ind w:left="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805" w:type="dxa"/>
          </w:tcPr>
          <w:p>
            <w:pPr>
              <w:pStyle w:val="TableParagraph"/>
              <w:spacing w:line="200" w:lineRule="exact" w:before="32"/>
              <w:ind w:left="167"/>
              <w:rPr>
                <w:sz w:val="19"/>
              </w:rPr>
            </w:pPr>
            <w:r>
              <w:rPr>
                <w:spacing w:val="-2"/>
                <w:sz w:val="19"/>
              </w:rPr>
              <w:t>447500</w:t>
            </w:r>
          </w:p>
        </w:tc>
        <w:tc>
          <w:tcPr>
            <w:tcW w:w="793" w:type="dxa"/>
          </w:tcPr>
          <w:p>
            <w:pPr>
              <w:pStyle w:val="TableParagraph"/>
              <w:spacing w:line="200" w:lineRule="exact" w:before="32"/>
              <w:ind w:right="4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5817500</w:t>
            </w:r>
          </w:p>
        </w:tc>
      </w:tr>
    </w:tbl>
    <w:p>
      <w:pPr>
        <w:pStyle w:val="BodyText"/>
        <w:spacing w:before="19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283194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298742pt;width:86.8pt;height:.1pt;mso-position-horizontal-relative:page;mso-position-vertical-relative:paragraph;z-index:-15726592;mso-wrap-distance-left:0;mso-wrap-distance-right:0" id="docshape10" coordorigin="450,446" coordsize="1736,0" path="m450,446l2185,44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68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2"/>
      </w:pPr>
    </w:p>
    <w:p>
      <w:pPr>
        <w:pStyle w:val="BodyText"/>
        <w:spacing w:before="1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3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6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68" w:val="left" w:leader="none"/>
        </w:tabs>
        <w:spacing w:line="254" w:lineRule="auto" w:before="1" w:after="0"/>
        <w:ind w:left="167" w:right="16" w:firstLine="606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ПИТАНИЯ</w:t>
      </w:r>
    </w:p>
    <w:p>
      <w:pPr>
        <w:pStyle w:val="BodyText"/>
        <w:spacing w:before="6"/>
        <w:rPr>
          <w:b/>
          <w:sz w:val="18"/>
        </w:r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59"/>
        <w:gridCol w:w="1821"/>
        <w:gridCol w:w="1113"/>
      </w:tblGrid>
      <w:tr>
        <w:trPr>
          <w:trHeight w:val="228" w:hRule="atLeast"/>
        </w:trPr>
        <w:tc>
          <w:tcPr>
            <w:tcW w:w="5259" w:type="dxa"/>
          </w:tcPr>
          <w:p>
            <w:pPr>
              <w:pStyle w:val="TableParagraph"/>
              <w:spacing w:line="209" w:lineRule="exact" w:before="0"/>
              <w:ind w:left="842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вида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лечебного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питания</w:t>
            </w:r>
          </w:p>
        </w:tc>
        <w:tc>
          <w:tcPr>
            <w:tcW w:w="1821" w:type="dxa"/>
          </w:tcPr>
          <w:p>
            <w:pPr>
              <w:pStyle w:val="TableParagraph"/>
              <w:spacing w:line="209" w:lineRule="exact" w:before="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113" w:type="dxa"/>
          </w:tcPr>
          <w:p>
            <w:pPr>
              <w:pStyle w:val="TableParagraph"/>
              <w:spacing w:line="209" w:lineRule="exact" w:before="0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Количество</w:t>
            </w:r>
          </w:p>
        </w:tc>
      </w:tr>
      <w:tr>
        <w:trPr>
          <w:trHeight w:val="240" w:hRule="atLeast"/>
        </w:trPr>
        <w:tc>
          <w:tcPr>
            <w:tcW w:w="525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21" w:type="dxa"/>
          </w:tcPr>
          <w:p>
            <w:pPr>
              <w:pStyle w:val="TableParagraph"/>
              <w:spacing w:line="211" w:lineRule="exact" w:before="9"/>
              <w:ind w:right="1"/>
              <w:jc w:val="center"/>
              <w:rPr>
                <w:sz w:val="19"/>
              </w:rPr>
            </w:pPr>
            <w:r>
              <w:rPr>
                <w:sz w:val="19"/>
              </w:rPr>
              <w:t>показатель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</w:tc>
        <w:tc>
          <w:tcPr>
            <w:tcW w:w="11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52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21" w:type="dxa"/>
          </w:tcPr>
          <w:p>
            <w:pPr>
              <w:pStyle w:val="TableParagraph"/>
              <w:spacing w:before="9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525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z w:val="19"/>
              </w:rPr>
              <w:t>Вариант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диеты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механическим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химическим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щажением</w:t>
            </w:r>
          </w:p>
        </w:tc>
        <w:tc>
          <w:tcPr>
            <w:tcW w:w="1821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113" w:type="dxa"/>
          </w:tcPr>
          <w:p>
            <w:pPr>
              <w:pStyle w:val="TableParagraph"/>
              <w:spacing w:before="32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49</w:t>
            </w:r>
          </w:p>
        </w:tc>
      </w:tr>
      <w:tr>
        <w:trPr>
          <w:trHeight w:val="270" w:hRule="atLeast"/>
        </w:trPr>
        <w:tc>
          <w:tcPr>
            <w:tcW w:w="525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182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113" w:type="dxa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  <w:tr>
        <w:trPr>
          <w:trHeight w:val="243" w:hRule="atLeast"/>
        </w:trPr>
        <w:tc>
          <w:tcPr>
            <w:tcW w:w="525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1821" w:type="dxa"/>
          </w:tcPr>
          <w:p>
            <w:pPr>
              <w:pStyle w:val="TableParagraph"/>
              <w:spacing w:line="200" w:lineRule="exact"/>
              <w:ind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113" w:type="dxa"/>
          </w:tcPr>
          <w:p>
            <w:pPr>
              <w:pStyle w:val="TableParagraph"/>
              <w:spacing w:line="200" w:lineRule="exact"/>
              <w:ind w:righ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31"/>
        <w:rPr>
          <w:b/>
          <w:sz w:val="21"/>
        </w:rPr>
      </w:pPr>
    </w:p>
    <w:p>
      <w:pPr>
        <w:spacing w:line="172" w:lineRule="auto" w:before="0"/>
        <w:ind w:left="5012" w:right="16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82" w:lineRule="auto" w:before="0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15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356н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40"/>
        <w:rPr>
          <w:b/>
          <w:sz w:val="29"/>
        </w:rPr>
      </w:pPr>
    </w:p>
    <w:p>
      <w:pPr>
        <w:pStyle w:val="Heading1"/>
        <w:ind w:left="4874" w:hanging="4068"/>
      </w:pPr>
      <w:r>
        <w:rPr/>
        <w:t>СТАНДАРТ</w:t>
      </w:r>
      <w:r>
        <w:rPr>
          <w:spacing w:val="-14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5"/>
        </w:rPr>
        <w:t> </w:t>
      </w:r>
      <w:r>
        <w:rPr/>
        <w:t>РАКЕ</w:t>
      </w:r>
      <w:r>
        <w:rPr>
          <w:spacing w:val="-14"/>
        </w:rPr>
        <w:t> </w:t>
      </w:r>
      <w:r>
        <w:rPr/>
        <w:t>РОТОГЛОТКИ</w:t>
      </w:r>
      <w:r>
        <w:rPr>
          <w:spacing w:val="-14"/>
        </w:rPr>
        <w:t> </w:t>
      </w:r>
      <w:r>
        <w:rPr/>
        <w:t>(ДИСПАНСЕРНО</w:t>
      </w:r>
      <w:r>
        <w:rPr/>
        <w:t>Е</w:t>
      </w:r>
      <w:r>
        <w:rPr/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6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1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22" name="Image 22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2" name="Image 22"/>
                      <pic:cNvPicPr/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13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285750</wp:posOffset>
                </wp:positionH>
                <wp:positionV relativeFrom="paragraph">
                  <wp:posOffset>297063</wp:posOffset>
                </wp:positionV>
                <wp:extent cx="110236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3.390791pt;width:86.8pt;height:.1pt;mso-position-horizontal-relative:page;mso-position-vertical-relative:paragraph;z-index:-15725568;mso-wrap-distance-left:0;mso-wrap-distance-right:0" id="docshape11" coordorigin="450,468" coordsize="1736,0" path="m450,468l2185,46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1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304" w:lineRule="auto" w:before="103"/>
        <w:ind w:left="182" w:right="5334"/>
      </w:pPr>
      <w:r>
        <w:rPr/>
        <w:t>C01</w:t>
      </w:r>
      <w:r>
        <w:rPr>
          <w:spacing w:val="80"/>
        </w:rPr>
        <w:t> </w:t>
      </w:r>
      <w:r>
        <w:rPr/>
        <w:t>Злокачественные новообразования основания язык</w:t>
      </w:r>
      <w:r>
        <w:rPr/>
        <w:t>а</w:t>
      </w:r>
      <w:r>
        <w:rPr/>
        <w:t> C02.4</w:t>
      </w:r>
      <w:r>
        <w:rPr>
          <w:spacing w:val="-8"/>
        </w:rPr>
        <w:t> </w:t>
      </w:r>
      <w:r>
        <w:rPr/>
        <w:t>Злокачественное новообразование язычной </w:t>
      </w:r>
      <w:r>
        <w:rPr/>
        <w:t>миндалин</w:t>
      </w:r>
      <w:r>
        <w:rPr/>
        <w:t>ы</w:t>
      </w:r>
      <w:r>
        <w:rPr/>
        <w:t> C05.1 Злокачественное новообразование мягкого неба</w:t>
      </w:r>
    </w:p>
    <w:p>
      <w:pPr>
        <w:pStyle w:val="BodyText"/>
        <w:spacing w:line="297" w:lineRule="auto"/>
        <w:ind w:left="182" w:right="6232"/>
      </w:pPr>
      <w:r>
        <w:rPr/>
        <w:t>C05.2</w:t>
      </w:r>
      <w:r>
        <w:rPr>
          <w:spacing w:val="-2"/>
        </w:rPr>
        <w:t> </w:t>
      </w:r>
      <w:r>
        <w:rPr/>
        <w:t>Злокачественное</w:t>
      </w:r>
      <w:r>
        <w:rPr>
          <w:spacing w:val="39"/>
        </w:rPr>
        <w:t> </w:t>
      </w:r>
      <w:r>
        <w:rPr/>
        <w:t>новообразование</w:t>
      </w:r>
      <w:r>
        <w:rPr>
          <w:spacing w:val="39"/>
        </w:rPr>
        <w:t> </w:t>
      </w:r>
      <w:r>
        <w:rPr/>
        <w:t>язычк</w:t>
      </w:r>
      <w:r>
        <w:rPr/>
        <w:t>а</w:t>
      </w:r>
      <w:r>
        <w:rPr>
          <w:spacing w:val="80"/>
        </w:rPr>
        <w:t> </w:t>
      </w:r>
      <w:r>
        <w:rPr/>
        <w:t>C09</w:t>
      </w:r>
      <w:r>
        <w:rPr>
          <w:spacing w:val="80"/>
        </w:rPr>
        <w:t> </w:t>
      </w:r>
      <w:r>
        <w:rPr/>
        <w:t>Злокачественное новообразование миндалин</w:t>
      </w:r>
      <w:r>
        <w:rPr/>
        <w:t>ы</w:t>
      </w:r>
      <w:r>
        <w:rPr/>
        <w:t> C10</w:t>
      </w:r>
      <w:r>
        <w:rPr>
          <w:spacing w:val="80"/>
        </w:rPr>
        <w:t> </w:t>
      </w:r>
      <w:r>
        <w:rPr/>
        <w:t>Злокачественное новообразование ротоглотки</w:t>
      </w:r>
    </w:p>
    <w:p>
      <w:pPr>
        <w:pStyle w:val="BodyText"/>
      </w:pPr>
    </w:p>
    <w:p>
      <w:pPr>
        <w:pStyle w:val="BodyText"/>
        <w:spacing w:before="194"/>
      </w:pPr>
    </w:p>
    <w:p>
      <w:pPr>
        <w:pStyle w:val="Heading1"/>
        <w:numPr>
          <w:ilvl w:val="2"/>
          <w:numId w:val="3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811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26" w:val="left" w:leader="none"/>
        </w:tabs>
        <w:spacing w:line="297" w:lineRule="auto" w:before="52"/>
        <w:ind w:left="4650" w:hanging="4316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 </w:t>
      </w:r>
      <w:r>
        <w:rPr>
          <w:spacing w:val="-4"/>
          <w:position w:val="3"/>
        </w:rPr>
        <w:drawing>
          <wp:inline distT="0" distB="0" distL="0" distR="0">
            <wp:extent cx="45767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271" w:lineRule="auto" w:before="52"/>
        <w:ind w:right="3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381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91" w:space="893"/>
            <w:col w:w="6371" w:space="39"/>
            <w:col w:w="2018"/>
          </w:cols>
        </w:sectPr>
      </w:pPr>
    </w:p>
    <w:p>
      <w:pPr>
        <w:pStyle w:val="BodyText"/>
        <w:tabs>
          <w:tab w:pos="2032" w:val="left" w:leader="none"/>
          <w:tab w:pos="8242" w:val="left" w:leader="none"/>
          <w:tab w:pos="10063" w:val="right" w:leader="none"/>
        </w:tabs>
        <w:spacing w:before="51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8"/>
        </w:rPr>
        <w:t> </w:t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37"/>
        <w:ind w:left="2032"/>
      </w:pPr>
      <w:r>
        <w:rPr>
          <w:spacing w:val="-2"/>
        </w:rPr>
        <w:t>онколога</w:t>
      </w:r>
    </w:p>
    <w:p>
      <w:pPr>
        <w:pStyle w:val="BodyText"/>
        <w:spacing w:before="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294903</wp:posOffset>
                </wp:positionH>
                <wp:positionV relativeFrom="paragraph">
                  <wp:posOffset>165749</wp:posOffset>
                </wp:positionV>
                <wp:extent cx="1059180" cy="127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051103pt;width:83.4pt;height:.1pt;mso-position-horizontal-relative:page;mso-position-vertical-relative:paragraph;z-index:-15725056;mso-wrap-distance-left:0;mso-wrap-distance-right:0" id="docshape12" coordorigin="464,261" coordsize="1668,0" path="m464,261l2132,261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9"/>
        <w:ind w:left="181" w:firstLine="403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47"/>
      </w:pPr>
    </w:p>
    <w:p>
      <w:pPr>
        <w:pStyle w:val="ListParagraph"/>
        <w:numPr>
          <w:ilvl w:val="3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67"/>
        <w:ind w:left="811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26" w:val="left" w:leader="none"/>
        </w:tabs>
        <w:spacing w:line="264" w:lineRule="auto" w:before="67"/>
        <w:ind w:left="4650" w:hanging="4316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18" w:lineRule="exact"/>
        <w:ind w:left="4800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67"/>
        <w:ind w:right="3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left="1" w:right="381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91" w:space="893"/>
            <w:col w:w="6371" w:space="39"/>
            <w:col w:w="2018"/>
          </w:cols>
        </w:sectPr>
      </w:pPr>
    </w:p>
    <w:p>
      <w:pPr>
        <w:pStyle w:val="BodyText"/>
        <w:tabs>
          <w:tab w:pos="2032" w:val="left" w:leader="none"/>
          <w:tab w:pos="8164" w:val="left" w:leader="none"/>
          <w:tab w:pos="10063" w:val="right" w:leader="none"/>
        </w:tabs>
        <w:spacing w:before="66"/>
        <w:ind w:left="181"/>
      </w:pPr>
      <w:r>
        <w:rPr>
          <w:spacing w:val="-2"/>
        </w:rPr>
        <w:t>A09.05.065</w:t>
      </w:r>
      <w:r>
        <w:rPr/>
        <w:tab/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уровня</w:t>
      </w:r>
      <w:r>
        <w:rPr>
          <w:spacing w:val="-6"/>
        </w:rPr>
        <w:t> </w:t>
      </w:r>
      <w:r>
        <w:rPr>
          <w:spacing w:val="-2"/>
        </w:rPr>
        <w:t>тиреотропного</w:t>
      </w:r>
      <w:r>
        <w:rPr>
          <w:spacing w:val="-5"/>
        </w:rPr>
        <w:t> </w:t>
      </w:r>
      <w:r>
        <w:rPr>
          <w:spacing w:val="-2"/>
        </w:rPr>
        <w:t>гормона</w:t>
      </w:r>
      <w:r>
        <w:rPr>
          <w:spacing w:val="-6"/>
        </w:rPr>
        <w:t> </w:t>
      </w:r>
      <w:r>
        <w:rPr>
          <w:spacing w:val="-2"/>
        </w:rPr>
        <w:t>(ТТГ)</w:t>
      </w:r>
      <w:r>
        <w:rPr>
          <w:spacing w:val="-6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5"/>
        </w:rPr>
        <w:t>0,3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3"/>
          <w:numId w:val="3"/>
        </w:numPr>
        <w:tabs>
          <w:tab w:pos="545" w:val="left" w:leader="none"/>
        </w:tabs>
        <w:spacing w:line="240" w:lineRule="auto" w:before="52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0"/>
        <w:gridCol w:w="5431"/>
        <w:gridCol w:w="1919"/>
        <w:gridCol w:w="1354"/>
      </w:tblGrid>
      <w:tr>
        <w:trPr>
          <w:trHeight w:val="978" w:hRule="atLeast"/>
        </w:trPr>
        <w:tc>
          <w:tcPr>
            <w:tcW w:w="1810" w:type="dxa"/>
          </w:tcPr>
          <w:p>
            <w:pPr>
              <w:pStyle w:val="TableParagraph"/>
              <w:spacing w:line="264" w:lineRule="auto" w:before="0"/>
              <w:ind w:left="680" w:right="84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431" w:type="dxa"/>
          </w:tcPr>
          <w:p>
            <w:pPr>
              <w:pStyle w:val="TableParagraph"/>
              <w:spacing w:line="217" w:lineRule="exact" w:before="0"/>
              <w:ind w:left="117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19" w:type="dxa"/>
          </w:tcPr>
          <w:p>
            <w:pPr>
              <w:pStyle w:val="TableParagraph"/>
              <w:spacing w:line="271" w:lineRule="auto" w:before="0"/>
              <w:ind w:right="7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54" w:type="dxa"/>
          </w:tcPr>
          <w:p>
            <w:pPr>
              <w:pStyle w:val="TableParagraph"/>
              <w:spacing w:line="271" w:lineRule="auto" w:before="0"/>
              <w:ind w:left="8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87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A03.08.005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Фиброларингоскопия</w:t>
            </w:r>
          </w:p>
        </w:tc>
        <w:tc>
          <w:tcPr>
            <w:tcW w:w="1919" w:type="dxa"/>
          </w:tcPr>
          <w:p>
            <w:pPr>
              <w:pStyle w:val="TableParagraph"/>
              <w:ind w:left="1" w:right="7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8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5431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лимфатических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узлов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(одна</w:t>
            </w:r>
          </w:p>
        </w:tc>
        <w:tc>
          <w:tcPr>
            <w:tcW w:w="1919" w:type="dxa"/>
          </w:tcPr>
          <w:p>
            <w:pPr>
              <w:pStyle w:val="TableParagraph"/>
              <w:spacing w:line="218" w:lineRule="exact"/>
              <w:ind w:left="1" w:right="7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54" w:type="dxa"/>
          </w:tcPr>
          <w:p>
            <w:pPr>
              <w:pStyle w:val="TableParagraph"/>
              <w:spacing w:line="218" w:lineRule="exact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8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31" w:type="dxa"/>
          </w:tcPr>
          <w:p>
            <w:pPr>
              <w:pStyle w:val="TableParagraph"/>
              <w:spacing w:before="17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анатомическая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зона)</w:t>
            </w:r>
          </w:p>
        </w:tc>
        <w:tc>
          <w:tcPr>
            <w:tcW w:w="19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431" w:type="dxa"/>
          </w:tcPr>
          <w:p>
            <w:pPr>
              <w:pStyle w:val="TableParagraph"/>
              <w:spacing w:line="240" w:lineRule="atLeast" w:before="3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(комплексное)</w:t>
            </w:r>
          </w:p>
        </w:tc>
        <w:tc>
          <w:tcPr>
            <w:tcW w:w="1919" w:type="dxa"/>
          </w:tcPr>
          <w:p>
            <w:pPr>
              <w:pStyle w:val="TableParagraph"/>
              <w:ind w:left="1" w:right="7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8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5431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919" w:type="dxa"/>
          </w:tcPr>
          <w:p>
            <w:pPr>
              <w:pStyle w:val="TableParagraph"/>
              <w:spacing w:line="218" w:lineRule="exact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54" w:type="dxa"/>
          </w:tcPr>
          <w:p>
            <w:pPr>
              <w:pStyle w:val="TableParagraph"/>
              <w:spacing w:line="218" w:lineRule="exact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31" w:type="dxa"/>
          </w:tcPr>
          <w:p>
            <w:pPr>
              <w:pStyle w:val="TableParagraph"/>
              <w:spacing w:before="17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9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лицевого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черепа</w:t>
            </w:r>
          </w:p>
        </w:tc>
        <w:tc>
          <w:tcPr>
            <w:tcW w:w="1919" w:type="dxa"/>
          </w:tcPr>
          <w:p>
            <w:pPr>
              <w:pStyle w:val="TableParagraph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шеи</w:t>
            </w:r>
          </w:p>
        </w:tc>
        <w:tc>
          <w:tcPr>
            <w:tcW w:w="1919" w:type="dxa"/>
          </w:tcPr>
          <w:p>
            <w:pPr>
              <w:pStyle w:val="TableParagraph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A06.07.013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челюстно-лицевой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области</w:t>
            </w:r>
          </w:p>
        </w:tc>
        <w:tc>
          <w:tcPr>
            <w:tcW w:w="1919" w:type="dxa"/>
          </w:tcPr>
          <w:p>
            <w:pPr>
              <w:pStyle w:val="TableParagraph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8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</w:t>
            </w:r>
          </w:p>
        </w:tc>
        <w:tc>
          <w:tcPr>
            <w:tcW w:w="5431" w:type="dxa"/>
          </w:tcPr>
          <w:p>
            <w:pPr>
              <w:pStyle w:val="TableParagraph"/>
              <w:spacing w:line="240" w:lineRule="atLeast" w:before="10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дыхательных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путей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шеи</w:t>
            </w:r>
          </w:p>
        </w:tc>
        <w:tc>
          <w:tcPr>
            <w:tcW w:w="1919" w:type="dxa"/>
          </w:tcPr>
          <w:p>
            <w:pPr>
              <w:pStyle w:val="TableParagraph"/>
              <w:spacing w:before="32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54" w:type="dxa"/>
          </w:tcPr>
          <w:p>
            <w:pPr>
              <w:pStyle w:val="TableParagraph"/>
              <w:spacing w:before="32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919" w:type="dxa"/>
          </w:tcPr>
          <w:p>
            <w:pPr>
              <w:pStyle w:val="TableParagraph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5431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919" w:type="dxa"/>
          </w:tcPr>
          <w:p>
            <w:pPr>
              <w:pStyle w:val="TableParagraph"/>
              <w:ind w:right="86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354" w:type="dxa"/>
          </w:tcPr>
          <w:p>
            <w:pPr>
              <w:pStyle w:val="TableParagraph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8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5431" w:type="dxa"/>
          </w:tcPr>
          <w:p>
            <w:pPr>
              <w:pStyle w:val="TableParagraph"/>
              <w:spacing w:line="240" w:lineRule="atLeast" w:before="0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компьютерной томографией с туморотропными РФП</w:t>
            </w:r>
          </w:p>
        </w:tc>
        <w:tc>
          <w:tcPr>
            <w:tcW w:w="1919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354" w:type="dxa"/>
          </w:tcPr>
          <w:p>
            <w:pPr>
              <w:pStyle w:val="TableParagraph"/>
              <w:spacing w:before="32"/>
              <w:ind w:left="8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4"/>
      </w:pPr>
    </w:p>
    <w:p>
      <w:pPr>
        <w:pStyle w:val="BodyText"/>
        <w:spacing w:before="1"/>
        <w:ind w:left="167"/>
      </w:pPr>
      <w:r>
        <w:rPr/>
        <w:t>Электронный</w:t>
      </w:r>
      <w:r>
        <w:rPr>
          <w:spacing w:val="14"/>
        </w:rPr>
        <w:t> </w:t>
      </w:r>
      <w:r>
        <w:rPr/>
        <w:t>текст</w:t>
      </w:r>
      <w:r>
        <w:rPr>
          <w:spacing w:val="14"/>
        </w:rPr>
        <w:t> </w:t>
      </w:r>
      <w:r>
        <w:rPr>
          <w:spacing w:val="-2"/>
        </w:rPr>
        <w:t>документа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88"/>
        <w:ind w:left="167" w:right="7402"/>
      </w:pPr>
      <w:r>
        <w:rPr/>
        <w:t>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3" w:lineRule="exact"/>
        <w:ind w:left="167"/>
      </w:pPr>
      <w:hyperlink r:id="rId3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0001202105170055</w:t>
      </w:r>
    </w:p>
    <w:p>
      <w:pPr>
        <w:pStyle w:val="BodyText"/>
        <w:spacing w:before="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173977</wp:posOffset>
            </wp:positionV>
            <wp:extent cx="3800475" cy="152400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7171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54476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7222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54425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7017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54630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7068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292989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92989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ротоглотки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15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356н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30.7pt;height:14.75pt;mso-position-horizontal-relative:page;mso-position-vertical-relative:page;z-index:-1654579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ротоглотки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15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356н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7120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54528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left="546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right"/>
      </w:pPr>
      <w:rPr>
        <w:rFonts w:hint="default"/>
        <w:spacing w:val="0"/>
        <w:w w:val="101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3">
    <w:abstractNumId w:val="2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92682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92682#65C0IR" TargetMode="External"/><Relationship Id="rId12" Type="http://schemas.openxmlformats.org/officeDocument/2006/relationships/hyperlink" Target="http://docs.cntd.ru/document/902396153" TargetMode="External"/><Relationship Id="rId13" Type="http://schemas.openxmlformats.org/officeDocument/2006/relationships/hyperlink" Target="http://docs.cntd.ru/document/499001073" TargetMode="External"/><Relationship Id="rId14" Type="http://schemas.openxmlformats.org/officeDocument/2006/relationships/hyperlink" Target="http://docs.cntd.ru/document/902396273" TargetMode="External"/><Relationship Id="rId15" Type="http://schemas.openxmlformats.org/officeDocument/2006/relationships/hyperlink" Target="http://docs.cntd.ru/document/499000992" TargetMode="External"/><Relationship Id="rId16" Type="http://schemas.openxmlformats.org/officeDocument/2006/relationships/hyperlink" Target="http://docs.cntd.ru/document/499002603" TargetMode="External"/><Relationship Id="rId17" Type="http://schemas.openxmlformats.org/officeDocument/2006/relationships/hyperlink" Target="http://docs.cntd.ru/document/436737652#65A0IQ" TargetMode="External"/><Relationship Id="rId18" Type="http://schemas.openxmlformats.org/officeDocument/2006/relationships/hyperlink" Target="http://docs.cntd.ru/document/436737652#7DG0K8" TargetMode="External"/><Relationship Id="rId19" Type="http://schemas.openxmlformats.org/officeDocument/2006/relationships/hyperlink" Target="http://docs.cntd.ru/document/436737652" TargetMode="External"/><Relationship Id="rId20" Type="http://schemas.openxmlformats.org/officeDocument/2006/relationships/hyperlink" Target="http://docs.cntd.ru/document/573339017#7D20K3" TargetMode="External"/><Relationship Id="rId21" Type="http://schemas.openxmlformats.org/officeDocument/2006/relationships/hyperlink" Target="http://docs.cntd.ru/document/902286265#7D20K3" TargetMode="External"/><Relationship Id="rId22" Type="http://schemas.openxmlformats.org/officeDocument/2006/relationships/image" Target="media/image1.png"/><Relationship Id="rId23" Type="http://schemas.openxmlformats.org/officeDocument/2006/relationships/image" Target="media/image2.png"/><Relationship Id="rId24" Type="http://schemas.openxmlformats.org/officeDocument/2006/relationships/image" Target="media/image3.png"/><Relationship Id="rId25" Type="http://schemas.openxmlformats.org/officeDocument/2006/relationships/image" Target="media/image4.png"/><Relationship Id="rId26" Type="http://schemas.openxmlformats.org/officeDocument/2006/relationships/image" Target="media/image5.png"/><Relationship Id="rId27" Type="http://schemas.openxmlformats.org/officeDocument/2006/relationships/image" Target="media/image6.png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image" Target="media/image9.png"/><Relationship Id="rId31" Type="http://schemas.openxmlformats.org/officeDocument/2006/relationships/hyperlink" Target="http://www.pravo.gov.ru/" TargetMode="External"/><Relationship Id="rId3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2026-04-27T18:03:03Z</dcterms:created>
  <dcterms:modified xsi:type="dcterms:W3CDTF">2026-04-27T18:03:03Z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