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13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344Н</w:t>
      </w:r>
    </w:p>
    <w:p>
      <w:pPr>
        <w:pStyle w:val="BodyText"/>
        <w:spacing w:before="221"/>
        <w:rPr>
          <w:b/>
          <w:sz w:val="21"/>
        </w:rPr>
      </w:pPr>
    </w:p>
    <w:p>
      <w:pPr>
        <w:spacing w:before="1"/>
        <w:ind w:left="148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8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НОСОГЛОТКИ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09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  <w:u w:val="single" w:color="0000ED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стандарт</w:t>
      </w:r>
      <w:r>
        <w:rPr>
          <w:spacing w:val="13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</w:t>
      </w:r>
      <w:r>
        <w:rPr>
          <w:spacing w:val="14"/>
        </w:rPr>
        <w:t> </w:t>
      </w:r>
      <w:r>
        <w:rPr/>
        <w:t>взрослым</w:t>
      </w:r>
      <w:r>
        <w:rPr>
          <w:spacing w:val="13"/>
        </w:rPr>
        <w:t> </w:t>
      </w:r>
      <w:r>
        <w:rPr/>
        <w:t>при</w:t>
      </w:r>
      <w:r>
        <w:rPr>
          <w:spacing w:val="14"/>
        </w:rPr>
        <w:t> </w:t>
      </w:r>
      <w:r>
        <w:rPr/>
        <w:t>раке</w:t>
      </w:r>
      <w:r>
        <w:rPr>
          <w:spacing w:val="13"/>
        </w:rPr>
        <w:t> </w:t>
      </w:r>
      <w:r>
        <w:rPr/>
        <w:t>носоглотки</w:t>
      </w:r>
      <w:r>
        <w:rPr>
          <w:spacing w:val="14"/>
        </w:rPr>
        <w:t> </w:t>
      </w:r>
      <w:r>
        <w:rPr/>
        <w:t>(диагностика</w:t>
      </w:r>
      <w:r>
        <w:rPr>
          <w:spacing w:val="13"/>
        </w:rPr>
        <w:t> </w:t>
      </w:r>
      <w:r>
        <w:rPr/>
        <w:t>и</w:t>
      </w:r>
      <w:r>
        <w:rPr>
          <w:spacing w:val="13"/>
        </w:rPr>
        <w:t> </w:t>
      </w:r>
      <w:r>
        <w:rPr/>
        <w:t>лечение)</w:t>
      </w:r>
      <w:r>
        <w:rPr>
          <w:spacing w:val="14"/>
        </w:rPr>
        <w:t> </w:t>
      </w:r>
      <w:r>
        <w:rPr/>
        <w:t>согласно</w:t>
      </w:r>
      <w:r>
        <w:rPr>
          <w:spacing w:val="13"/>
        </w:rPr>
        <w:t> </w:t>
      </w:r>
      <w:hyperlink r:id="rId7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4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spacing w:val="-5"/>
            <w:u w:val="single" w:color="0000ED"/>
          </w:rPr>
          <w:t>1</w:t>
        </w:r>
      </w:hyperlink>
      <w:r>
        <w:rPr>
          <w:spacing w:val="-5"/>
        </w:rPr>
        <w:t>;</w:t>
      </w:r>
    </w:p>
    <w:p>
      <w:pPr>
        <w:pStyle w:val="BodyText"/>
        <w:spacing w:before="43"/>
      </w:pPr>
    </w:p>
    <w:p>
      <w:pPr>
        <w:pStyle w:val="BodyText"/>
        <w:ind w:left="557"/>
      </w:pPr>
      <w:r>
        <w:rPr/>
        <w:t>стандарт</w:t>
      </w:r>
      <w:r>
        <w:rPr>
          <w:spacing w:val="19"/>
        </w:rPr>
        <w:t> </w:t>
      </w:r>
      <w:r>
        <w:rPr/>
        <w:t>медицинской</w:t>
      </w:r>
      <w:r>
        <w:rPr>
          <w:spacing w:val="19"/>
        </w:rPr>
        <w:t> </w:t>
      </w:r>
      <w:r>
        <w:rPr/>
        <w:t>помощи</w:t>
      </w:r>
      <w:r>
        <w:rPr>
          <w:spacing w:val="19"/>
        </w:rPr>
        <w:t> </w:t>
      </w:r>
      <w:r>
        <w:rPr/>
        <w:t>взрослым</w:t>
      </w:r>
      <w:r>
        <w:rPr>
          <w:spacing w:val="19"/>
        </w:rPr>
        <w:t> </w:t>
      </w:r>
      <w:r>
        <w:rPr/>
        <w:t>при</w:t>
      </w:r>
      <w:r>
        <w:rPr>
          <w:spacing w:val="20"/>
        </w:rPr>
        <w:t> </w:t>
      </w:r>
      <w:r>
        <w:rPr/>
        <w:t>раке</w:t>
      </w:r>
      <w:r>
        <w:rPr>
          <w:spacing w:val="19"/>
        </w:rPr>
        <w:t> </w:t>
      </w:r>
      <w:r>
        <w:rPr/>
        <w:t>носоглотки</w:t>
      </w:r>
      <w:r>
        <w:rPr>
          <w:spacing w:val="19"/>
        </w:rPr>
        <w:t> </w:t>
      </w:r>
      <w:r>
        <w:rPr/>
        <w:t>(диспансерное</w:t>
      </w:r>
      <w:r>
        <w:rPr>
          <w:spacing w:val="19"/>
        </w:rPr>
        <w:t> </w:t>
      </w:r>
      <w:r>
        <w:rPr/>
        <w:t>наблюдение)</w:t>
      </w:r>
      <w:r>
        <w:rPr>
          <w:spacing w:val="19"/>
        </w:rPr>
        <w:t> </w:t>
      </w:r>
      <w:r>
        <w:rPr/>
        <w:t>согласно</w:t>
      </w:r>
      <w:r>
        <w:rPr>
          <w:spacing w:val="21"/>
        </w:rPr>
        <w:t> </w:t>
      </w:r>
      <w:hyperlink r:id="rId11">
        <w:r>
          <w:rPr>
            <w:color w:val="0000ED"/>
            <w:u w:val="single" w:color="0000ED"/>
          </w:rPr>
          <w:t>приложению</w:t>
        </w:r>
        <w:r>
          <w:rPr>
            <w:color w:val="0000ED"/>
            <w:spacing w:val="19"/>
            <w:u w:val="single" w:color="0000ED"/>
          </w:rPr>
          <w:t> </w:t>
        </w:r>
        <w:r>
          <w:rPr>
            <w:color w:val="0000ED"/>
            <w:spacing w:val="-10"/>
            <w:u w:val="single" w:color="0000ED"/>
          </w:rPr>
          <w:t>N</w:t>
        </w:r>
      </w:hyperlink>
    </w:p>
    <w:p>
      <w:pPr>
        <w:pStyle w:val="ListParagraph"/>
        <w:numPr>
          <w:ilvl w:val="0"/>
          <w:numId w:val="1"/>
        </w:numPr>
        <w:tabs>
          <w:tab w:pos="329" w:val="left" w:leader="none"/>
        </w:tabs>
        <w:spacing w:line="240" w:lineRule="auto" w:before="37" w:after="0"/>
        <w:ind w:left="329" w:right="0" w:hanging="162"/>
        <w:jc w:val="left"/>
        <w:rPr>
          <w:color w:val="0000ED"/>
          <w:sz w:val="17"/>
          <w:u w:val="single" w:color="0000ED"/>
        </w:rPr>
      </w:pPr>
      <w:r>
        <w:rPr>
          <w:u w:val="single" w:color="0000ED"/>
        </w:rPr>
      </w:r>
      <w:hyperlink r:id="rId11">
        <w:r>
          <w:rPr>
            <w:color w:val="0000ED"/>
            <w:w w:val="102"/>
            <w:sz w:val="19"/>
            <w:u w:val="single" w:color="0000ED"/>
          </w:rPr>
        </w:r>
        <w:r>
          <w:rPr>
            <w:color w:val="0000ED"/>
            <w:w w:val="102"/>
            <w:sz w:val="19"/>
          </w:rPr>
        </w:r>
      </w:hyperlink>
      <w:r>
        <w:rPr>
          <w:w w:val="102"/>
          <w:sz w:val="19"/>
        </w:rPr>
      </w:r>
      <w:r>
        <w:rPr>
          <w:w w:val="102"/>
          <w:sz w:val="19"/>
        </w:rPr>
      </w:r>
      <w:r>
        <w:rPr>
          <w:sz w:val="19"/>
        </w:rPr>
      </w:r>
    </w:p>
    <w:p>
      <w:pPr>
        <w:pStyle w:val="BodyText"/>
        <w:spacing w:before="42"/>
      </w:pPr>
    </w:p>
    <w:p>
      <w:pPr>
        <w:pStyle w:val="BodyText"/>
        <w:spacing w:before="1"/>
        <w:ind w:left="557"/>
      </w:pPr>
      <w:r>
        <w:rPr/>
        <w:t>2.</w:t>
      </w:r>
      <w:r>
        <w:rPr>
          <w:spacing w:val="12"/>
        </w:rPr>
        <w:t> </w:t>
      </w:r>
      <w:r>
        <w:rPr/>
        <w:t>Признать</w:t>
      </w:r>
      <w:r>
        <w:rPr>
          <w:spacing w:val="12"/>
        </w:rPr>
        <w:t> </w:t>
      </w:r>
      <w:r>
        <w:rPr/>
        <w:t>утратившими</w:t>
      </w:r>
      <w:r>
        <w:rPr>
          <w:spacing w:val="12"/>
        </w:rPr>
        <w:t> </w:t>
      </w:r>
      <w:r>
        <w:rPr>
          <w:spacing w:val="-2"/>
        </w:rPr>
        <w:t>силу: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1135н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носоглотки,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и 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него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ха I-IVA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(самостоятельная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истанционная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</w:t>
      </w:r>
      <w:r>
        <w:rPr/>
        <w:t>ом</w:t>
      </w:r>
      <w:r>
        <w:rPr/>
        <w:t> юстиции Российской Федерации 27 мая 2013 г., регистрационный N 28531);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1140н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носоглотки,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и 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него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ха, при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аточных пазух II-IV А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(пред- и послеоперационная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11 февраля 2013 г., регистрационный N 26997);</w:t>
      </w:r>
    </w:p>
    <w:p>
      <w:pPr>
        <w:pStyle w:val="BodyText"/>
        <w:spacing w:before="17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1452н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носоглотки,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и 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него уха I-IVA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(самостоятельная лучевая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</w:t>
      </w:r>
      <w:r>
        <w:rPr/>
        <w:t>ой</w:t>
      </w:r>
      <w:r>
        <w:rPr/>
        <w:t> Федерации 20 февраля 2013 г., регистрационный N 27226);</w:t>
      </w:r>
    </w:p>
    <w:p>
      <w:pPr>
        <w:pStyle w:val="BodyText"/>
        <w:spacing w:before="17"/>
      </w:pPr>
    </w:p>
    <w:p>
      <w:pPr>
        <w:pStyle w:val="BodyText"/>
        <w:spacing w:line="268" w:lineRule="auto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1606н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носоглотки,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носа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и 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него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ха II-IVA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(пред- и послеоперационная 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20 февраля 2013 г., регистрационный N 27212);</w:t>
      </w:r>
    </w:p>
    <w:p>
      <w:pPr>
        <w:pStyle w:val="BodyText"/>
        <w:spacing w:before="33"/>
      </w:pPr>
    </w:p>
    <w:p>
      <w:pPr>
        <w:pStyle w:val="BodyText"/>
        <w:spacing w:line="266" w:lineRule="auto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пункты 8</w:t>
        </w:r>
      </w:hyperlink>
      <w:r>
        <w:rPr/>
        <w:t>, </w:t>
      </w:r>
      <w:hyperlink r:id="rId17">
        <w:r>
          <w:rPr>
            <w:color w:val="0000ED"/>
            <w:u w:val="single" w:color="0000ED"/>
          </w:rPr>
          <w:t>11</w:t>
        </w:r>
      </w:hyperlink>
      <w:r>
        <w:rPr>
          <w:color w:val="0000ED"/>
        </w:rPr>
        <w:t> </w:t>
      </w:r>
      <w:r>
        <w:rPr/>
        <w:t>и </w:t>
      </w:r>
      <w:hyperlink r:id="rId18">
        <w:r>
          <w:rPr>
            <w:color w:val="0000ED"/>
            <w:u w:val="single" w:color="0000ED"/>
          </w:rPr>
          <w:t>14 изменений, которые вносятся в 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арты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помощи,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енные приказами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утвержденных </w:t>
      </w:r>
      <w:hyperlink r:id="rId19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9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2017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200н</w:t>
        </w:r>
      </w:hyperlink>
      <w:r>
        <w:rPr>
          <w:color w:val="0000ED"/>
          <w:spacing w:val="31"/>
        </w:rPr>
        <w:t> </w:t>
      </w:r>
      <w:r>
        <w:rPr/>
        <w:t>(зарегистрирован</w:t>
      </w:r>
      <w:r>
        <w:rPr>
          <w:spacing w:val="31"/>
        </w:rPr>
        <w:t> </w:t>
      </w:r>
      <w:r>
        <w:rPr/>
        <w:t>Министерством</w:t>
      </w:r>
      <w:r>
        <w:rPr>
          <w:spacing w:val="31"/>
        </w:rPr>
        <w:t> </w:t>
      </w:r>
      <w:r>
        <w:rPr/>
        <w:t>юстиции</w:t>
      </w:r>
      <w:r>
        <w:rPr>
          <w:spacing w:val="31"/>
        </w:rPr>
        <w:t> </w:t>
      </w:r>
      <w:r>
        <w:rPr/>
        <w:t>Российской</w:t>
      </w:r>
      <w:r>
        <w:rPr>
          <w:spacing w:val="31"/>
        </w:rPr>
        <w:t> </w:t>
      </w:r>
      <w:r>
        <w:rPr/>
        <w:t>Федерации</w:t>
      </w:r>
      <w:r>
        <w:rPr>
          <w:spacing w:val="31"/>
        </w:rPr>
        <w:t> </w:t>
      </w:r>
      <w:r>
        <w:rPr/>
        <w:t>31</w:t>
      </w:r>
      <w:r>
        <w:rPr/>
        <w:t> мая 2017 г., регистрационный N 46894), с изменениями, внесенными </w:t>
      </w:r>
      <w:hyperlink r:id="rId20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  <w:spacing w:val="80"/>
        </w:rPr>
        <w:t> </w:t>
      </w:r>
      <w:hyperlink r:id="rId20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24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1244н</w:t>
        </w:r>
      </w:hyperlink>
      <w:r>
        <w:rPr>
          <w:color w:val="0000ED"/>
          <w:spacing w:val="25"/>
        </w:rPr>
        <w:t> </w:t>
      </w:r>
      <w:r>
        <w:rPr/>
        <w:t>(зарегистрирован</w:t>
      </w:r>
      <w:r>
        <w:rPr>
          <w:spacing w:val="23"/>
        </w:rPr>
        <w:t> </w:t>
      </w:r>
      <w:r>
        <w:rPr/>
        <w:t>Министерством</w:t>
      </w:r>
      <w:r>
        <w:rPr>
          <w:spacing w:val="23"/>
        </w:rPr>
        <w:t> </w:t>
      </w:r>
      <w:r>
        <w:rPr/>
        <w:t>юстиции</w:t>
      </w:r>
      <w:r>
        <w:rPr>
          <w:spacing w:val="23"/>
        </w:rPr>
        <w:t> </w:t>
      </w:r>
      <w:r>
        <w:rPr/>
        <w:t>Российской</w:t>
      </w:r>
      <w:r>
        <w:rPr>
          <w:spacing w:val="23"/>
        </w:rPr>
        <w:t> </w:t>
      </w:r>
      <w:r>
        <w:rPr/>
        <w:t>Фе</w:t>
      </w:r>
      <w:r>
        <w:rPr/>
        <w:t>дерации</w:t>
      </w:r>
      <w:r>
        <w:rPr/>
        <w:t> 18 февраля 2021 г., регистрационный N 62542).</w:t>
      </w:r>
    </w:p>
    <w:p>
      <w:pPr>
        <w:pStyle w:val="BodyText"/>
        <w:spacing w:before="21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after="0" w:line="280" w:lineRule="auto"/>
        <w:jc w:val="right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14 мая 2021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63454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170"/>
        <w:rPr>
          <w:sz w:val="29"/>
        </w:rPr>
      </w:pPr>
    </w:p>
    <w:p>
      <w:pPr>
        <w:spacing w:line="287" w:lineRule="exact" w:before="1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1</w:t>
      </w:r>
    </w:p>
    <w:p>
      <w:pPr>
        <w:spacing w:line="177" w:lineRule="auto" w:before="23"/>
        <w:ind w:left="167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1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344н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9"/>
        <w:rPr>
          <w:b/>
          <w:sz w:val="21"/>
        </w:rPr>
      </w:pPr>
    </w:p>
    <w:p>
      <w:pPr>
        <w:pStyle w:val="Heading1"/>
        <w:ind w:left="211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  <w:r>
        <w:rPr>
          <w:spacing w:val="-8"/>
        </w:rPr>
        <w:t> </w:t>
      </w:r>
      <w:r>
        <w:rPr/>
        <w:t>ВЗРОСЛЫМ</w:t>
      </w:r>
      <w:r>
        <w:rPr>
          <w:spacing w:val="-8"/>
        </w:rPr>
        <w:t> </w:t>
      </w:r>
      <w:r>
        <w:rPr/>
        <w:t>ПРИ</w:t>
      </w:r>
      <w:r>
        <w:rPr>
          <w:spacing w:val="-8"/>
        </w:rPr>
        <w:t> </w:t>
      </w:r>
      <w:r>
        <w:rPr/>
        <w:t>РАКЕ</w:t>
      </w:r>
      <w:r>
        <w:rPr>
          <w:spacing w:val="-8"/>
        </w:rPr>
        <w:t> </w:t>
      </w:r>
      <w:r>
        <w:rPr/>
        <w:t>НОСОГЛОТКИ</w:t>
      </w:r>
      <w:r>
        <w:rPr>
          <w:spacing w:val="-8"/>
        </w:rPr>
        <w:t> </w:t>
      </w:r>
      <w:r>
        <w:rPr/>
        <w:t>(ДИАГНОСТИКА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spacing w:before="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1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2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287405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30375pt;width:86.8pt;height:.1pt;mso-position-horizontal-relative:page;mso-position-vertical-relative:paragraph;z-index:-15728640;mso-wrap-distance-left:0;mso-wrap-distance-right:0" id="docshape6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1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ind w:left="557"/>
      </w:pPr>
      <w:r>
        <w:rPr/>
        <w:t>C11</w:t>
      </w:r>
      <w:r>
        <w:rPr>
          <w:spacing w:val="14"/>
        </w:rPr>
        <w:t> </w:t>
      </w:r>
      <w:r>
        <w:rPr/>
        <w:t>Злокачественное</w:t>
      </w:r>
      <w:r>
        <w:rPr>
          <w:spacing w:val="14"/>
        </w:rPr>
        <w:t> </w:t>
      </w:r>
      <w:r>
        <w:rPr/>
        <w:t>новообразование</w:t>
      </w:r>
      <w:r>
        <w:rPr>
          <w:spacing w:val="14"/>
        </w:rPr>
        <w:t> </w:t>
      </w:r>
      <w:r>
        <w:rPr>
          <w:spacing w:val="-2"/>
        </w:rPr>
        <w:t>носоглотки</w:t>
      </w:r>
    </w:p>
    <w:p>
      <w:pPr>
        <w:pStyle w:val="BodyText"/>
        <w:spacing w:before="39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103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103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67"/>
        <w:ind w:left="3949"/>
        <w:rPr>
          <w:position w:val="3"/>
        </w:rPr>
      </w:pPr>
      <w:r>
        <w:rPr/>
        <w:t>предоставления </w:t>
      </w:r>
      <w:r>
        <w:rPr>
          <w:spacing w:val="-4"/>
          <w:position w:val="3"/>
        </w:rPr>
        <w:drawing>
          <wp:inline distT="0" distB="0" distL="0" distR="0">
            <wp:extent cx="45767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</w:p>
    <w:p>
      <w:pPr>
        <w:pStyle w:val="BodyText"/>
        <w:spacing w:line="264" w:lineRule="auto" w:before="103"/>
        <w:ind w:left="34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pgSz w:w="11920" w:h="16860"/>
          <w:pgMar w:header="266" w:footer="363" w:top="11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11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37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11"/>
        <w:ind w:left="181"/>
      </w:pPr>
      <w:r>
        <w:rPr/>
        <w:br w:type="column"/>
      </w:r>
      <w:r>
        <w:rPr>
          <w:spacing w:val="-4"/>
        </w:rPr>
        <w:t>0,99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7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4"/>
        <w:ind w:left="167" w:firstLine="435"/>
        <w:jc w:val="both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218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9"/>
        <w:gridCol w:w="4413"/>
        <w:gridCol w:w="291"/>
        <w:gridCol w:w="2254"/>
        <w:gridCol w:w="2036"/>
      </w:tblGrid>
      <w:tr>
        <w:trPr>
          <w:trHeight w:val="270" w:hRule="atLeast"/>
        </w:trPr>
        <w:tc>
          <w:tcPr>
            <w:tcW w:w="10603" w:type="dxa"/>
            <w:gridSpan w:val="5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609" w:type="dxa"/>
          </w:tcPr>
          <w:p>
            <w:pPr>
              <w:pStyle w:val="TableParagraph"/>
              <w:spacing w:line="216" w:lineRule="exact" w:before="0"/>
              <w:ind w:left="5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16" w:lineRule="exact" w:before="0"/>
              <w:ind w:left="79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54" w:type="dxa"/>
          </w:tcPr>
          <w:p>
            <w:pPr>
              <w:pStyle w:val="TableParagraph"/>
              <w:spacing w:line="216" w:lineRule="exact" w:before="0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36" w:type="dxa"/>
          </w:tcPr>
          <w:p>
            <w:pPr>
              <w:pStyle w:val="TableParagraph"/>
              <w:spacing w:line="216" w:lineRule="exact" w:before="0"/>
              <w:ind w:left="45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09" w:type="dxa"/>
          </w:tcPr>
          <w:p>
            <w:pPr>
              <w:pStyle w:val="TableParagraph"/>
              <w:spacing w:before="17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254" w:type="dxa"/>
          </w:tcPr>
          <w:p>
            <w:pPr>
              <w:pStyle w:val="TableParagraph"/>
              <w:spacing w:before="17"/>
              <w:ind w:left="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6" w:type="dxa"/>
          </w:tcPr>
          <w:p>
            <w:pPr>
              <w:pStyle w:val="TableParagraph"/>
              <w:spacing w:line="240" w:lineRule="exact" w:before="2"/>
              <w:ind w:left="513" w:right="39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A08.06.001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40" w:lineRule="atLeast" w:before="3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лимфоузла</w:t>
            </w:r>
          </w:p>
        </w:tc>
        <w:tc>
          <w:tcPr>
            <w:tcW w:w="225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2036" w:type="dxa"/>
          </w:tcPr>
          <w:p>
            <w:pPr>
              <w:pStyle w:val="TableParagraph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40" w:lineRule="atLeast" w:before="10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лимфоузла</w:t>
            </w:r>
          </w:p>
        </w:tc>
        <w:tc>
          <w:tcPr>
            <w:tcW w:w="2254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A08.08.001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40" w:lineRule="atLeast" w:before="2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тканей верхних</w:t>
            </w:r>
          </w:p>
        </w:tc>
        <w:tc>
          <w:tcPr>
            <w:tcW w:w="225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2036" w:type="dxa"/>
          </w:tcPr>
          <w:p>
            <w:pPr>
              <w:pStyle w:val="TableParagraph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before="17"/>
              <w:ind w:left="5"/>
              <w:rPr>
                <w:sz w:val="19"/>
              </w:rPr>
            </w:pPr>
            <w:r>
              <w:rPr>
                <w:spacing w:val="-4"/>
                <w:sz w:val="19"/>
              </w:rPr>
              <w:t>дыхательных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путей</w:t>
            </w:r>
          </w:p>
        </w:tc>
        <w:tc>
          <w:tcPr>
            <w:tcW w:w="225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A08.08.003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40" w:lineRule="atLeast" w:before="3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повер</w:t>
            </w:r>
            <w:r>
              <w:rPr>
                <w:spacing w:val="-2"/>
                <w:sz w:val="19"/>
              </w:rPr>
              <w:t>хности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слизистой оболочки верхних дыхательных путей</w:t>
            </w:r>
          </w:p>
        </w:tc>
        <w:tc>
          <w:tcPr>
            <w:tcW w:w="225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2036" w:type="dxa"/>
          </w:tcPr>
          <w:p>
            <w:pPr>
              <w:pStyle w:val="TableParagraph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A08.08.004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18" w:lineRule="exact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микропрепарата</w:t>
            </w:r>
          </w:p>
        </w:tc>
        <w:tc>
          <w:tcPr>
            <w:tcW w:w="2254" w:type="dxa"/>
          </w:tcPr>
          <w:p>
            <w:pPr>
              <w:pStyle w:val="TableParagraph"/>
              <w:spacing w:line="218" w:lineRule="exact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before="17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тканей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дыхательных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путей</w:t>
            </w:r>
          </w:p>
        </w:tc>
        <w:tc>
          <w:tcPr>
            <w:tcW w:w="225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A08.30.028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40" w:lineRule="atLeast" w:before="3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соскобов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эрозий,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язв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ран, свищей</w:t>
            </w:r>
          </w:p>
        </w:tc>
        <w:tc>
          <w:tcPr>
            <w:tcW w:w="225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2036" w:type="dxa"/>
          </w:tcPr>
          <w:p>
            <w:pPr>
              <w:pStyle w:val="TableParagraph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A26.05.011.002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18" w:lineRule="exact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Эпштейна-Барр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(Epstein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254" w:type="dxa"/>
          </w:tcPr>
          <w:p>
            <w:pPr>
              <w:pStyle w:val="TableParagraph"/>
              <w:spacing w:line="218" w:lineRule="exact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before="17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Barr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ПЦР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  <w:p>
            <w:pPr>
              <w:pStyle w:val="TableParagraph"/>
              <w:spacing w:before="21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пуповинной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крови,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количественное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25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A26.06.028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line="240" w:lineRule="atLeast" w:before="3"/>
              <w:ind w:left="5"/>
              <w:rPr>
                <w:sz w:val="19"/>
              </w:rPr>
            </w:pPr>
            <w:r>
              <w:rPr>
                <w:sz w:val="19"/>
              </w:rPr>
              <w:t>Определение антител классов M, G (IgM, IgG) </w:t>
            </w:r>
            <w:r>
              <w:rPr>
                <w:sz w:val="19"/>
              </w:rPr>
              <w:t>к</w:t>
            </w:r>
            <w:r>
              <w:rPr>
                <w:sz w:val="19"/>
              </w:rPr>
              <w:t> вирусу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Эпштейна-Барра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(Epstein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Barr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</w:p>
        </w:tc>
        <w:tc>
          <w:tcPr>
            <w:tcW w:w="2254" w:type="dxa"/>
          </w:tcPr>
          <w:p>
            <w:pPr>
              <w:pStyle w:val="TableParagraph"/>
              <w:ind w:left="2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60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A26.30.017</w:t>
            </w:r>
          </w:p>
        </w:tc>
        <w:tc>
          <w:tcPr>
            <w:tcW w:w="4704" w:type="dxa"/>
            <w:gridSpan w:val="2"/>
          </w:tcPr>
          <w:p>
            <w:pPr>
              <w:pStyle w:val="TableParagraph"/>
              <w:spacing w:before="32"/>
              <w:ind w:left="5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line="240" w:lineRule="atLeast" w:before="0"/>
              <w:ind w:left="5" w:right="2"/>
              <w:rPr>
                <w:sz w:val="19"/>
              </w:rPr>
            </w:pPr>
            <w:r>
              <w:rPr>
                <w:sz w:val="19"/>
              </w:rPr>
              <w:t>биоптатов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пунктатов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из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очагов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поражения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орг</w:t>
            </w:r>
            <w:r>
              <w:rPr>
                <w:sz w:val="19"/>
              </w:rPr>
              <w:t>анов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 тканей на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вирус Эпштейна-Барр (Epstein-Barr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</w:p>
        </w:tc>
        <w:tc>
          <w:tcPr>
            <w:tcW w:w="2254" w:type="dxa"/>
          </w:tcPr>
          <w:p>
            <w:pPr>
              <w:pStyle w:val="TableParagraph"/>
              <w:spacing w:before="32"/>
              <w:ind w:left="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left="162" w:righ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0603" w:type="dxa"/>
            <w:gridSpan w:val="5"/>
          </w:tcPr>
          <w:p>
            <w:pPr>
              <w:pStyle w:val="TableParagraph"/>
              <w:spacing w:before="41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 w:before="50"/>
              <w:ind w:left="86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13" w:type="dxa"/>
          </w:tcPr>
          <w:p>
            <w:pPr>
              <w:pStyle w:val="TableParagraph"/>
              <w:spacing w:line="218" w:lineRule="exact" w:before="50"/>
              <w:ind w:left="65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line="218" w:lineRule="exact" w:before="50"/>
              <w:ind w:left="9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 w:before="50"/>
              <w:ind w:left="377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09" w:type="dxa"/>
          </w:tcPr>
          <w:p>
            <w:pPr>
              <w:pStyle w:val="TableParagraph"/>
              <w:spacing w:before="17"/>
              <w:ind w:left="563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before="17"/>
              <w:ind w:left="99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6" w:type="dxa"/>
          </w:tcPr>
          <w:p>
            <w:pPr>
              <w:pStyle w:val="TableParagraph"/>
              <w:spacing w:line="240" w:lineRule="exact" w:before="2"/>
              <w:ind w:left="430" w:right="122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A03.08.002.001</w:t>
            </w:r>
          </w:p>
        </w:tc>
        <w:tc>
          <w:tcPr>
            <w:tcW w:w="4413" w:type="dxa"/>
          </w:tcPr>
          <w:p>
            <w:pPr>
              <w:pStyle w:val="TableParagraph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Эпифарингоскопия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ind w:right="1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36" w:type="dxa"/>
          </w:tcPr>
          <w:p>
            <w:pPr>
              <w:pStyle w:val="TableParagraph"/>
              <w:ind w:left="51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A05.03.004.001</w:t>
            </w:r>
          </w:p>
        </w:tc>
        <w:tc>
          <w:tcPr>
            <w:tcW w:w="4413" w:type="dxa"/>
          </w:tcPr>
          <w:p>
            <w:pPr>
              <w:pStyle w:val="TableParagraph"/>
              <w:spacing w:line="218" w:lineRule="exact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line="218" w:lineRule="exact"/>
              <w:ind w:right="1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/>
              <w:ind w:left="51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13" w:type="dxa"/>
          </w:tcPr>
          <w:p>
            <w:pPr>
              <w:pStyle w:val="TableParagraph"/>
              <w:spacing w:line="240" w:lineRule="exact" w:before="2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отдела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черепа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A05.30.008.001</w:t>
            </w:r>
          </w:p>
        </w:tc>
        <w:tc>
          <w:tcPr>
            <w:tcW w:w="4413" w:type="dxa"/>
          </w:tcPr>
          <w:p>
            <w:pPr>
              <w:pStyle w:val="TableParagraph"/>
              <w:spacing w:line="240" w:lineRule="atLeast" w:before="3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ind w:right="1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2036" w:type="dxa"/>
          </w:tcPr>
          <w:p>
            <w:pPr>
              <w:pStyle w:val="TableParagraph"/>
              <w:ind w:left="51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0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A06.03.002.005</w:t>
            </w:r>
          </w:p>
        </w:tc>
        <w:tc>
          <w:tcPr>
            <w:tcW w:w="4413" w:type="dxa"/>
          </w:tcPr>
          <w:p>
            <w:pPr>
              <w:pStyle w:val="TableParagraph"/>
              <w:spacing w:line="240" w:lineRule="atLeast" w:before="10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</w:t>
            </w:r>
            <w:r>
              <w:rPr>
                <w:spacing w:val="-2"/>
                <w:sz w:val="19"/>
              </w:rPr>
              <w:t>ла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черепа с внутривенным бо</w:t>
            </w:r>
            <w:r>
              <w:rPr>
                <w:sz w:val="19"/>
              </w:rPr>
              <w:t>люсным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before="32"/>
              <w:ind w:right="17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left="51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A06.08.009.002</w:t>
            </w:r>
          </w:p>
        </w:tc>
        <w:tc>
          <w:tcPr>
            <w:tcW w:w="4413" w:type="dxa"/>
          </w:tcPr>
          <w:p>
            <w:pPr>
              <w:pStyle w:val="TableParagraph"/>
              <w:spacing w:line="218" w:lineRule="exact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line="218" w:lineRule="exact"/>
              <w:ind w:right="17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/>
              <w:ind w:left="51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13" w:type="dxa"/>
          </w:tcPr>
          <w:p>
            <w:pPr>
              <w:pStyle w:val="TableParagraph"/>
              <w:spacing w:before="17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болюсным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3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413" w:type="dxa"/>
          </w:tcPr>
          <w:p>
            <w:pPr>
              <w:pStyle w:val="TableParagraph"/>
              <w:spacing w:line="240" w:lineRule="atLeast" w:before="0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545" w:type="dxa"/>
            <w:gridSpan w:val="2"/>
          </w:tcPr>
          <w:p>
            <w:pPr>
              <w:pStyle w:val="TableParagraph"/>
              <w:ind w:right="1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036" w:type="dxa"/>
          </w:tcPr>
          <w:p>
            <w:pPr>
              <w:pStyle w:val="TableParagraph"/>
              <w:ind w:left="51" w:righ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4"/>
        <w:gridCol w:w="4842"/>
        <w:gridCol w:w="2078"/>
        <w:gridCol w:w="1198"/>
      </w:tblGrid>
      <w:tr>
        <w:trPr>
          <w:trHeight w:val="476" w:hRule="atLeast"/>
        </w:trPr>
        <w:tc>
          <w:tcPr>
            <w:tcW w:w="1514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842" w:type="dxa"/>
          </w:tcPr>
          <w:p>
            <w:pPr>
              <w:pStyle w:val="TableParagraph"/>
              <w:spacing w:line="217" w:lineRule="exact" w:before="0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  <w:p>
            <w:pPr>
              <w:pStyle w:val="TableParagraph"/>
              <w:spacing w:line="218" w:lineRule="exact" w:before="21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078" w:type="dxa"/>
          </w:tcPr>
          <w:p>
            <w:pPr>
              <w:pStyle w:val="TableParagraph"/>
              <w:spacing w:line="217" w:lineRule="exact" w:before="0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1198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42" w:type="dxa"/>
          </w:tcPr>
          <w:p>
            <w:pPr>
              <w:pStyle w:val="TableParagraph"/>
              <w:spacing w:before="17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5"/>
                <w:sz w:val="19"/>
              </w:rPr>
              <w:t>РФП</w:t>
            </w:r>
          </w:p>
        </w:tc>
        <w:tc>
          <w:tcPr>
            <w:tcW w:w="20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A11.01.019</w:t>
            </w:r>
          </w:p>
        </w:tc>
        <w:tc>
          <w:tcPr>
            <w:tcW w:w="4842" w:type="dxa"/>
          </w:tcPr>
          <w:p>
            <w:pPr>
              <w:pStyle w:val="TableParagraph"/>
              <w:spacing w:line="240" w:lineRule="atLeast" w:before="3"/>
              <w:ind w:left="154" w:right="221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соскоба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эрозивно-</w:t>
            </w:r>
            <w:r>
              <w:rPr>
                <w:spacing w:val="-2"/>
                <w:sz w:val="19"/>
              </w:rPr>
              <w:t>язвенны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элементов кожи и слизистых оболочек</w:t>
            </w:r>
          </w:p>
        </w:tc>
        <w:tc>
          <w:tcPr>
            <w:tcW w:w="2078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1198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A11.06.001.001</w:t>
            </w:r>
          </w:p>
        </w:tc>
        <w:tc>
          <w:tcPr>
            <w:tcW w:w="4842" w:type="dxa"/>
          </w:tcPr>
          <w:p>
            <w:pPr>
              <w:pStyle w:val="TableParagraph"/>
              <w:spacing w:line="218" w:lineRule="exact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2078" w:type="dxa"/>
          </w:tcPr>
          <w:p>
            <w:pPr>
              <w:pStyle w:val="TableParagraph"/>
              <w:spacing w:line="218" w:lineRule="exact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198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42" w:type="dxa"/>
          </w:tcPr>
          <w:p>
            <w:pPr>
              <w:pStyle w:val="TableParagraph"/>
              <w:spacing w:before="17"/>
              <w:ind w:left="154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20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4842" w:type="dxa"/>
          </w:tcPr>
          <w:p>
            <w:pPr>
              <w:pStyle w:val="TableParagraph"/>
              <w:spacing w:line="240" w:lineRule="atLeast" w:before="3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2078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1198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A11.08.003.001</w:t>
            </w:r>
          </w:p>
        </w:tc>
        <w:tc>
          <w:tcPr>
            <w:tcW w:w="4842" w:type="dxa"/>
          </w:tcPr>
          <w:p>
            <w:pPr>
              <w:pStyle w:val="TableParagraph"/>
              <w:spacing w:line="218" w:lineRule="exact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носоглотки</w:t>
            </w:r>
            <w:r>
              <w:rPr>
                <w:spacing w:val="-5"/>
                <w:sz w:val="19"/>
              </w:rPr>
              <w:t> под</w:t>
            </w:r>
          </w:p>
        </w:tc>
        <w:tc>
          <w:tcPr>
            <w:tcW w:w="2078" w:type="dxa"/>
          </w:tcPr>
          <w:p>
            <w:pPr>
              <w:pStyle w:val="TableParagraph"/>
              <w:spacing w:line="218" w:lineRule="exact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1198" w:type="dxa"/>
          </w:tcPr>
          <w:p>
            <w:pPr>
              <w:pStyle w:val="TableParagraph"/>
              <w:spacing w:line="218" w:lineRule="exact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42" w:type="dxa"/>
          </w:tcPr>
          <w:p>
            <w:pPr>
              <w:pStyle w:val="TableParagraph"/>
              <w:spacing w:before="17"/>
              <w:ind w:left="154"/>
              <w:rPr>
                <w:sz w:val="19"/>
              </w:rPr>
            </w:pPr>
            <w:r>
              <w:rPr>
                <w:spacing w:val="-2"/>
                <w:sz w:val="19"/>
              </w:rPr>
              <w:t>контролем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эндоскопического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20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1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51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A11.08.010.001</w:t>
            </w:r>
          </w:p>
        </w:tc>
        <w:tc>
          <w:tcPr>
            <w:tcW w:w="4842" w:type="dxa"/>
          </w:tcPr>
          <w:p>
            <w:pPr>
              <w:pStyle w:val="TableParagraph"/>
              <w:spacing w:line="240" w:lineRule="atLeast" w:before="0"/>
              <w:ind w:left="154" w:right="221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оболочк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носоглотки</w:t>
            </w:r>
          </w:p>
        </w:tc>
        <w:tc>
          <w:tcPr>
            <w:tcW w:w="2078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1198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12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4674"/>
        <w:gridCol w:w="2479"/>
        <w:gridCol w:w="2011"/>
      </w:tblGrid>
      <w:tr>
        <w:trPr>
          <w:trHeight w:val="738" w:hRule="atLeast"/>
        </w:trPr>
        <w:tc>
          <w:tcPr>
            <w:tcW w:w="1421" w:type="dxa"/>
          </w:tcPr>
          <w:p>
            <w:pPr>
              <w:pStyle w:val="TableParagraph"/>
              <w:spacing w:line="217" w:lineRule="exact" w:before="0"/>
              <w:ind w:left="109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74" w:type="dxa"/>
          </w:tcPr>
          <w:p>
            <w:pPr>
              <w:pStyle w:val="TableParagraph"/>
              <w:spacing w:line="217" w:lineRule="exact" w:before="0"/>
              <w:ind w:left="89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79" w:type="dxa"/>
          </w:tcPr>
          <w:p>
            <w:pPr>
              <w:pStyle w:val="TableParagraph"/>
              <w:spacing w:line="280" w:lineRule="auto" w:before="0"/>
              <w:ind w:left="223" w:right="6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1" w:type="dxa"/>
          </w:tcPr>
          <w:p>
            <w:pPr>
              <w:pStyle w:val="TableParagraph"/>
              <w:spacing w:line="217" w:lineRule="exact" w:before="0"/>
              <w:ind w:left="31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3"/>
              <w:ind w:left="85" w:right="421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0,018</w:t>
            </w:r>
          </w:p>
        </w:tc>
        <w:tc>
          <w:tcPr>
            <w:tcW w:w="2011" w:type="dxa"/>
          </w:tcPr>
          <w:p>
            <w:pPr>
              <w:pStyle w:val="TableParagraph"/>
              <w:ind w:left="3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1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479" w:type="dxa"/>
          </w:tcPr>
          <w:p>
            <w:pPr>
              <w:pStyle w:val="TableParagraph"/>
              <w:spacing w:before="32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3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74" w:type="dxa"/>
          </w:tcPr>
          <w:p>
            <w:pPr>
              <w:pStyle w:val="TableParagraph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ind w:left="3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74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23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4674" w:type="dxa"/>
          </w:tcPr>
          <w:p>
            <w:pPr>
              <w:pStyle w:val="TableParagraph"/>
              <w:spacing w:line="264" w:lineRule="auto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  <w:p>
            <w:pPr>
              <w:pStyle w:val="TableParagraph"/>
              <w:spacing w:line="199" w:lineRule="exac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0,93</w:t>
            </w:r>
          </w:p>
        </w:tc>
        <w:tc>
          <w:tcPr>
            <w:tcW w:w="2011" w:type="dxa"/>
          </w:tcPr>
          <w:p>
            <w:pPr>
              <w:pStyle w:val="TableParagraph"/>
              <w:ind w:left="31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48</w:t>
            </w:r>
          </w:p>
        </w:tc>
      </w:tr>
    </w:tbl>
    <w:p>
      <w:pPr>
        <w:pStyle w:val="BodyText"/>
        <w:spacing w:before="30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66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950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88" w:right="52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9" w:space="587"/>
            <w:col w:w="6333" w:space="39"/>
            <w:col w:w="2504"/>
          </w:cols>
        </w:sectPr>
      </w:pPr>
    </w:p>
    <w:p>
      <w:pPr>
        <w:pStyle w:val="BodyText"/>
        <w:tabs>
          <w:tab w:pos="1748" w:val="left" w:leader="none"/>
        </w:tabs>
        <w:spacing w:line="264" w:lineRule="auto" w:before="24"/>
        <w:ind w:left="1748" w:right="38" w:hanging="1567"/>
      </w:pPr>
      <w:r>
        <w:rPr>
          <w:spacing w:val="-2"/>
        </w:rPr>
        <w:t>A08.06.002</w:t>
      </w:r>
      <w:r>
        <w:rPr/>
        <w:tab/>
      </w:r>
      <w:r>
        <w:rPr>
          <w:spacing w:val="-2"/>
        </w:rPr>
        <w:t>Патолого-анатомическое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биопсийног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(операционного) материала лимфоузла</w:t>
      </w:r>
    </w:p>
    <w:p>
      <w:pPr>
        <w:pStyle w:val="BodyText"/>
        <w:tabs>
          <w:tab w:pos="1748" w:val="left" w:leader="none"/>
        </w:tabs>
        <w:spacing w:before="45"/>
        <w:ind w:left="181"/>
      </w:pPr>
      <w:r>
        <w:rPr>
          <w:spacing w:val="-2"/>
        </w:rPr>
        <w:t>A26.05.011.002</w:t>
      </w:r>
      <w:r>
        <w:rPr/>
        <w:tab/>
      </w:r>
      <w:r>
        <w:rPr>
          <w:spacing w:val="-2"/>
        </w:rPr>
        <w:t>Определение</w:t>
      </w:r>
      <w:r>
        <w:rPr>
          <w:spacing w:val="-8"/>
        </w:rPr>
        <w:t> </w:t>
      </w:r>
      <w:r>
        <w:rPr>
          <w:spacing w:val="-2"/>
        </w:rPr>
        <w:t>ДНК</w:t>
      </w:r>
      <w:r>
        <w:rPr>
          <w:spacing w:val="-6"/>
        </w:rPr>
        <w:t> </w:t>
      </w:r>
      <w:r>
        <w:rPr>
          <w:spacing w:val="-2"/>
        </w:rPr>
        <w:t>вируса</w:t>
      </w:r>
      <w:r>
        <w:rPr>
          <w:spacing w:val="-6"/>
        </w:rPr>
        <w:t> </w:t>
      </w:r>
      <w:r>
        <w:rPr>
          <w:spacing w:val="-2"/>
        </w:rPr>
        <w:t>Эпштейна-Барр</w:t>
      </w:r>
      <w:r>
        <w:rPr>
          <w:spacing w:val="-6"/>
        </w:rPr>
        <w:t> </w:t>
      </w:r>
      <w:r>
        <w:rPr>
          <w:spacing w:val="-2"/>
        </w:rPr>
        <w:t>(Epstein</w:t>
      </w:r>
      <w:r>
        <w:rPr>
          <w:spacing w:val="-6"/>
        </w:rPr>
        <w:t> </w:t>
      </w:r>
      <w:r>
        <w:rPr>
          <w:spacing w:val="-10"/>
        </w:rPr>
        <w:t>-</w:t>
      </w:r>
    </w:p>
    <w:p>
      <w:pPr>
        <w:pStyle w:val="BodyText"/>
        <w:spacing w:before="21"/>
        <w:ind w:left="1748"/>
      </w:pPr>
      <w:r>
        <w:rPr>
          <w:spacing w:val="-2"/>
        </w:rPr>
        <w:t>Barr</w:t>
      </w:r>
      <w:r>
        <w:rPr>
          <w:spacing w:val="-4"/>
        </w:rPr>
        <w:t> </w:t>
      </w:r>
      <w:r>
        <w:rPr>
          <w:spacing w:val="-2"/>
        </w:rPr>
        <w:t>virus)</w:t>
      </w:r>
      <w:r>
        <w:rPr>
          <w:spacing w:val="-3"/>
        </w:rPr>
        <w:t> </w:t>
      </w:r>
      <w:r>
        <w:rPr>
          <w:spacing w:val="-2"/>
        </w:rPr>
        <w:t>методом</w:t>
      </w:r>
      <w:r>
        <w:rPr>
          <w:spacing w:val="-4"/>
        </w:rPr>
        <w:t> </w:t>
      </w:r>
      <w:r>
        <w:rPr>
          <w:spacing w:val="-2"/>
        </w:rPr>
        <w:t>ПЦР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4"/>
        </w:rPr>
        <w:t> </w:t>
      </w:r>
      <w:r>
        <w:rPr>
          <w:spacing w:val="-2"/>
        </w:rPr>
        <w:t>периферической</w:t>
      </w:r>
      <w:r>
        <w:rPr>
          <w:spacing w:val="-3"/>
        </w:rPr>
        <w:t> </w:t>
      </w:r>
      <w:r>
        <w:rPr>
          <w:spacing w:val="-10"/>
        </w:rPr>
        <w:t>и</w:t>
      </w:r>
    </w:p>
    <w:p>
      <w:pPr>
        <w:pStyle w:val="BodyText"/>
        <w:spacing w:before="22"/>
        <w:ind w:left="1748"/>
      </w:pPr>
      <w:r>
        <w:rPr>
          <w:spacing w:val="-2"/>
        </w:rPr>
        <w:t>пуповинной</w:t>
      </w:r>
      <w:r>
        <w:rPr>
          <w:spacing w:val="-4"/>
        </w:rPr>
        <w:t> </w:t>
      </w:r>
      <w:r>
        <w:rPr>
          <w:spacing w:val="-2"/>
        </w:rPr>
        <w:t>крови,</w:t>
      </w:r>
      <w:r>
        <w:rPr>
          <w:spacing w:val="-3"/>
        </w:rPr>
        <w:t> </w:t>
      </w:r>
      <w:r>
        <w:rPr>
          <w:spacing w:val="-2"/>
        </w:rPr>
        <w:t>количественное</w:t>
      </w:r>
      <w:r>
        <w:rPr>
          <w:spacing w:val="-3"/>
        </w:rPr>
        <w:t> </w:t>
      </w:r>
      <w:r>
        <w:rPr>
          <w:spacing w:val="-2"/>
        </w:rPr>
        <w:t>исследование</w:t>
      </w:r>
    </w:p>
    <w:p>
      <w:pPr>
        <w:pStyle w:val="BodyText"/>
        <w:tabs>
          <w:tab w:pos="2528" w:val="left" w:leader="none"/>
        </w:tabs>
        <w:spacing w:before="24"/>
        <w:ind w:left="181"/>
      </w:pPr>
      <w:r>
        <w:rPr/>
        <w:br w:type="column"/>
      </w:r>
      <w:r>
        <w:rPr>
          <w:spacing w:val="-2"/>
        </w:rPr>
        <w:t>0,089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528" w:val="left" w:leader="none"/>
        </w:tabs>
        <w:ind w:left="233"/>
      </w:pPr>
      <w:r>
        <w:rPr>
          <w:spacing w:val="-4"/>
        </w:rPr>
        <w:t>0,47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401" w:space="756"/>
            <w:col w:w="4055"/>
          </w:cols>
        </w:sectPr>
      </w:pPr>
    </w:p>
    <w:p>
      <w:pPr>
        <w:pStyle w:val="BodyText"/>
        <w:spacing w:before="4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0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10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54" w:right="48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2" w:space="341"/>
            <w:col w:w="6225" w:space="40"/>
            <w:col w:w="2824"/>
          </w:cols>
        </w:sectPr>
      </w:pPr>
    </w:p>
    <w:p>
      <w:pPr>
        <w:pStyle w:val="BodyText"/>
        <w:tabs>
          <w:tab w:pos="1814" w:val="left" w:leader="none"/>
        </w:tabs>
        <w:spacing w:line="264" w:lineRule="auto" w:before="14"/>
        <w:ind w:left="1814" w:right="88" w:hanging="1634"/>
      </w:pPr>
      <w:r>
        <w:rPr>
          <w:spacing w:val="-2"/>
        </w:rPr>
        <w:t>A05.03.004.001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лицевог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отдела черепа с внутрив</w:t>
      </w:r>
      <w:r>
        <w:rPr/>
        <w:t>енным</w:t>
      </w:r>
      <w:r>
        <w:rPr/>
        <w:t> </w:t>
      </w:r>
      <w:r>
        <w:rPr>
          <w:spacing w:val="-2"/>
        </w:rPr>
        <w:t>контрастированием</w:t>
      </w:r>
    </w:p>
    <w:p>
      <w:pPr>
        <w:pStyle w:val="BodyText"/>
        <w:tabs>
          <w:tab w:pos="1814" w:val="left" w:leader="none"/>
        </w:tabs>
        <w:spacing w:before="44"/>
        <w:ind w:left="181"/>
      </w:pPr>
      <w:r>
        <w:rPr>
          <w:spacing w:val="-2"/>
        </w:rPr>
        <w:t>A05.30.008.001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6"/>
        </w:rPr>
        <w:t> </w:t>
      </w:r>
      <w:r>
        <w:rPr>
          <w:spacing w:val="-2"/>
        </w:rPr>
        <w:t>томография</w:t>
      </w:r>
      <w:r>
        <w:rPr>
          <w:spacing w:val="-5"/>
        </w:rPr>
        <w:t> </w:t>
      </w:r>
      <w:r>
        <w:rPr>
          <w:spacing w:val="-2"/>
        </w:rPr>
        <w:t>шеи</w:t>
      </w:r>
      <w:r>
        <w:rPr>
          <w:spacing w:val="-5"/>
        </w:rPr>
        <w:t> </w:t>
      </w:r>
      <w:r>
        <w:rPr>
          <w:spacing w:val="-10"/>
        </w:rPr>
        <w:t>с</w:t>
      </w:r>
    </w:p>
    <w:p>
      <w:pPr>
        <w:pStyle w:val="BodyText"/>
        <w:tabs>
          <w:tab w:pos="1814" w:val="left" w:leader="none"/>
        </w:tabs>
        <w:spacing w:line="297" w:lineRule="auto" w:before="22"/>
        <w:ind w:left="181" w:right="157" w:firstLine="1633"/>
      </w:pPr>
      <w:r>
        <w:rPr/>
        <w:t>внутривенным контрастиров</w:t>
      </w:r>
      <w:r>
        <w:rPr/>
        <w:t>анием</w:t>
      </w:r>
      <w:r>
        <w:rPr/>
        <w:t> </w:t>
      </w:r>
      <w:r>
        <w:rPr>
          <w:spacing w:val="-2"/>
        </w:rPr>
        <w:t>A06.03.002.005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лицевого</w:t>
      </w:r>
      <w:r>
        <w:rPr>
          <w:spacing w:val="-11"/>
        </w:rPr>
        <w:t> </w:t>
      </w:r>
      <w:r>
        <w:rPr>
          <w:spacing w:val="-2"/>
        </w:rPr>
        <w:t>отдела</w:t>
      </w:r>
    </w:p>
    <w:p>
      <w:pPr>
        <w:pStyle w:val="BodyText"/>
        <w:spacing w:line="187" w:lineRule="exact"/>
        <w:ind w:left="1814"/>
      </w:pPr>
      <w:r>
        <w:rPr>
          <w:spacing w:val="-2"/>
        </w:rPr>
        <w:t>черепа</w:t>
      </w:r>
      <w:r>
        <w:rPr>
          <w:spacing w:val="-3"/>
        </w:rPr>
        <w:t> </w:t>
      </w:r>
      <w:r>
        <w:rPr>
          <w:spacing w:val="-2"/>
        </w:rPr>
        <w:t>с</w:t>
      </w:r>
      <w:r>
        <w:rPr>
          <w:spacing w:val="-3"/>
        </w:rPr>
        <w:t> </w:t>
      </w:r>
      <w:r>
        <w:rPr>
          <w:spacing w:val="-2"/>
        </w:rPr>
        <w:t>внутривенным</w:t>
      </w:r>
      <w:r>
        <w:rPr>
          <w:spacing w:val="-3"/>
        </w:rPr>
        <w:t> </w:t>
      </w:r>
      <w:r>
        <w:rPr>
          <w:spacing w:val="-2"/>
        </w:rPr>
        <w:t>болюсным</w:t>
      </w:r>
    </w:p>
    <w:p>
      <w:pPr>
        <w:pStyle w:val="BodyText"/>
        <w:tabs>
          <w:tab w:pos="1814" w:val="left" w:leader="none"/>
        </w:tabs>
        <w:spacing w:line="297" w:lineRule="auto" w:before="36"/>
        <w:ind w:left="181" w:right="1099" w:firstLine="1633"/>
      </w:pPr>
      <w:r>
        <w:rPr>
          <w:spacing w:val="-2"/>
        </w:rPr>
        <w:t>контрастиров</w:t>
      </w:r>
      <w:r>
        <w:rPr>
          <w:spacing w:val="-2"/>
        </w:rPr>
        <w:t>анием</w:t>
      </w:r>
      <w:r>
        <w:rPr>
          <w:spacing w:val="-2"/>
        </w:rPr>
        <w:t> A06.08.009.002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шеи</w:t>
      </w:r>
      <w:r>
        <w:rPr>
          <w:spacing w:val="-11"/>
        </w:rPr>
        <w:t> </w:t>
      </w:r>
      <w:r>
        <w:rPr>
          <w:spacing w:val="-2"/>
        </w:rPr>
        <w:t>с</w:t>
      </w:r>
    </w:p>
    <w:p>
      <w:pPr>
        <w:pStyle w:val="BodyText"/>
        <w:spacing w:line="187" w:lineRule="exact"/>
        <w:ind w:left="1814"/>
      </w:pPr>
      <w:r>
        <w:rPr>
          <w:spacing w:val="-2"/>
        </w:rPr>
        <w:t>внутривенным</w:t>
      </w:r>
      <w:r>
        <w:rPr>
          <w:spacing w:val="-8"/>
        </w:rPr>
        <w:t> </w:t>
      </w:r>
      <w:r>
        <w:rPr>
          <w:spacing w:val="-2"/>
        </w:rPr>
        <w:t>болюсным</w:t>
      </w:r>
      <w:r>
        <w:rPr>
          <w:spacing w:val="-7"/>
        </w:rPr>
        <w:t> </w:t>
      </w:r>
      <w:r>
        <w:rPr>
          <w:spacing w:val="-2"/>
        </w:rPr>
        <w:t>контрастированием</w:t>
      </w:r>
    </w:p>
    <w:p>
      <w:pPr>
        <w:pStyle w:val="BodyText"/>
        <w:tabs>
          <w:tab w:pos="2688" w:val="left" w:leader="none"/>
        </w:tabs>
        <w:spacing w:before="14"/>
        <w:ind w:left="181"/>
      </w:pPr>
      <w:r>
        <w:rPr/>
        <w:br w:type="column"/>
      </w:r>
      <w:r>
        <w:rPr>
          <w:spacing w:val="-4"/>
        </w:rPr>
        <w:t>0,47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88" w:val="left" w:leader="none"/>
        </w:tabs>
        <w:spacing w:before="1"/>
        <w:ind w:left="181"/>
      </w:pPr>
      <w:r>
        <w:rPr>
          <w:spacing w:val="-4"/>
        </w:rPr>
        <w:t>0,47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688" w:val="left" w:leader="none"/>
        </w:tabs>
        <w:ind w:left="181"/>
      </w:pPr>
      <w:r>
        <w:rPr>
          <w:spacing w:val="-4"/>
        </w:rPr>
        <w:t>0,28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88" w:val="left" w:leader="none"/>
        </w:tabs>
        <w:ind w:left="181"/>
      </w:pPr>
      <w:r>
        <w:rPr>
          <w:spacing w:val="-4"/>
        </w:rPr>
        <w:t>0,28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863" w:space="1027"/>
            <w:col w:w="4322"/>
          </w:cols>
        </w:sectPr>
      </w:pPr>
    </w:p>
    <w:p>
      <w:pPr>
        <w:pStyle w:val="BodyText"/>
        <w:spacing w:before="6"/>
        <w:rPr>
          <w:sz w:val="7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0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44"/>
        <w:ind w:left="771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4"/>
        <w:ind w:left="1085" w:hanging="968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4"/>
        <w:ind w:left="902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400" w:right="86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283" w:right="425"/>
          <w:cols w:num="4" w:equalWidth="0">
            <w:col w:w="1811" w:space="40"/>
            <w:col w:w="2615" w:space="39"/>
            <w:col w:w="3123" w:space="233"/>
            <w:col w:w="3351"/>
          </w:cols>
        </w:sectPr>
      </w:pPr>
    </w:p>
    <w:p>
      <w:pPr>
        <w:pStyle w:val="BodyText"/>
        <w:tabs>
          <w:tab w:pos="1952" w:val="left" w:leader="none"/>
          <w:tab w:pos="5882" w:val="left" w:leader="none"/>
          <w:tab w:pos="9302" w:val="right" w:leader="none"/>
        </w:tabs>
        <w:spacing w:before="30"/>
        <w:ind w:left="181"/>
      </w:pPr>
      <w:r>
        <w:rPr>
          <w:spacing w:val="-2"/>
        </w:rPr>
        <w:t>A16.06.006</w:t>
      </w:r>
      <w:r>
        <w:rPr/>
        <w:tab/>
      </w:r>
      <w:r>
        <w:rPr>
          <w:spacing w:val="-2"/>
        </w:rPr>
        <w:t>Лимфаденэктомия</w:t>
      </w:r>
      <w:r>
        <w:rPr>
          <w:spacing w:val="-6"/>
        </w:rPr>
        <w:t> </w:t>
      </w:r>
      <w:r>
        <w:rPr>
          <w:spacing w:val="-2"/>
        </w:rPr>
        <w:t>шейная</w:t>
      </w:r>
      <w:r>
        <w:rPr/>
        <w:tab/>
      </w:r>
      <w:r>
        <w:rPr>
          <w:spacing w:val="-2"/>
        </w:rPr>
        <w:t>0,089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6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0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93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281" w:right="49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6" w:space="310"/>
            <w:col w:w="6212" w:space="40"/>
            <w:col w:w="2864"/>
          </w:cols>
        </w:sectPr>
      </w:pPr>
    </w:p>
    <w:p>
      <w:pPr>
        <w:pStyle w:val="BodyText"/>
        <w:tabs>
          <w:tab w:pos="1822" w:val="left" w:leader="none"/>
          <w:tab w:pos="6978" w:val="left" w:leader="none"/>
          <w:tab w:pos="9721" w:val="right" w:leader="none"/>
        </w:tabs>
        <w:spacing w:before="13"/>
        <w:ind w:left="181"/>
      </w:pPr>
      <w:r>
        <w:rPr>
          <w:spacing w:val="-2"/>
        </w:rPr>
        <w:t>A07.30.009</w:t>
      </w:r>
      <w:r>
        <w:rPr/>
        <w:tab/>
      </w:r>
      <w:r>
        <w:rPr>
          <w:spacing w:val="-2"/>
        </w:rPr>
        <w:t>Конформная</w:t>
      </w:r>
      <w:r>
        <w:rPr>
          <w:spacing w:val="-5"/>
        </w:rPr>
        <w:t> </w:t>
      </w:r>
      <w:r>
        <w:rPr>
          <w:spacing w:val="-2"/>
        </w:rPr>
        <w:t>дистанционная</w:t>
      </w:r>
      <w:r>
        <w:rPr>
          <w:spacing w:val="-4"/>
        </w:rPr>
        <w:t> </w:t>
      </w:r>
      <w:r>
        <w:rPr>
          <w:spacing w:val="-2"/>
        </w:rPr>
        <w:t>лучевая</w:t>
      </w:r>
      <w:r>
        <w:rPr>
          <w:spacing w:val="-5"/>
        </w:rPr>
        <w:t> </w:t>
      </w:r>
      <w:r>
        <w:rPr>
          <w:spacing w:val="-2"/>
        </w:rPr>
        <w:t>терапия</w:t>
      </w:r>
      <w:r>
        <w:rPr/>
        <w:tab/>
      </w:r>
      <w:r>
        <w:rPr>
          <w:spacing w:val="-2"/>
        </w:rPr>
        <w:t>0,093</w:t>
      </w:r>
      <w:r>
        <w:rPr>
          <w:rFonts w:ascii="Times New Roman" w:hAnsi="Times New Roman"/>
        </w:rPr>
        <w:tab/>
      </w:r>
      <w:r>
        <w:rPr>
          <w:spacing w:val="-5"/>
        </w:rPr>
        <w:t>35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22" w:val="left" w:leader="none"/>
        </w:tabs>
        <w:spacing w:line="264" w:lineRule="auto" w:before="52"/>
        <w:ind w:left="1822" w:right="38" w:hanging="1641"/>
      </w:pPr>
      <w:r>
        <w:rPr>
          <w:spacing w:val="-2"/>
        </w:rPr>
        <w:t>A07.30.009.001</w:t>
      </w:r>
      <w:r>
        <w:rPr/>
        <w:tab/>
      </w:r>
      <w:r>
        <w:rPr>
          <w:spacing w:val="-2"/>
        </w:rPr>
        <w:t>Конформная</w:t>
      </w:r>
      <w:r>
        <w:rPr>
          <w:spacing w:val="-8"/>
        </w:rPr>
        <w:t> </w:t>
      </w:r>
      <w:r>
        <w:rPr>
          <w:spacing w:val="-2"/>
        </w:rPr>
        <w:t>дистанционная</w:t>
      </w:r>
      <w:r>
        <w:rPr>
          <w:spacing w:val="-8"/>
        </w:rPr>
        <w:t> </w:t>
      </w:r>
      <w:r>
        <w:rPr>
          <w:spacing w:val="-2"/>
        </w:rPr>
        <w:t>лучевая</w:t>
      </w:r>
      <w:r>
        <w:rPr>
          <w:spacing w:val="-8"/>
        </w:rPr>
        <w:t> </w:t>
      </w:r>
      <w:r>
        <w:rPr>
          <w:spacing w:val="-2"/>
        </w:rPr>
        <w:t>терапия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в том числе IMRT, IGRT, ViMAT,</w:t>
      </w:r>
    </w:p>
    <w:p>
      <w:pPr>
        <w:pStyle w:val="BodyText"/>
        <w:spacing w:before="14"/>
        <w:ind w:left="1822"/>
      </w:pPr>
      <w:r>
        <w:rPr>
          <w:spacing w:val="-2"/>
        </w:rPr>
        <w:t>стереотаксическая</w:t>
      </w:r>
    </w:p>
    <w:p>
      <w:pPr>
        <w:pStyle w:val="BodyText"/>
        <w:tabs>
          <w:tab w:pos="2663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0,84</w:t>
      </w:r>
      <w:r>
        <w:rPr/>
        <w:tab/>
      </w:r>
      <w:r>
        <w:rPr>
          <w:spacing w:val="-5"/>
        </w:rPr>
        <w:t>35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929" w:space="921"/>
            <w:col w:w="4362"/>
          </w:cols>
        </w:sectPr>
      </w:pPr>
    </w:p>
    <w:p>
      <w:pPr>
        <w:pStyle w:val="BodyText"/>
        <w:tabs>
          <w:tab w:pos="1822" w:val="left" w:leader="none"/>
          <w:tab w:pos="7030" w:val="left" w:leader="none"/>
          <w:tab w:pos="9721" w:val="right" w:leader="none"/>
        </w:tabs>
        <w:spacing w:before="52"/>
        <w:ind w:left="181"/>
      </w:pPr>
      <w:r>
        <w:rPr>
          <w:spacing w:val="-2"/>
        </w:rPr>
        <w:t>A22.01.005</w:t>
      </w:r>
      <w:r>
        <w:rPr/>
        <w:tab/>
      </w:r>
      <w:r>
        <w:rPr>
          <w:spacing w:val="-2"/>
        </w:rPr>
        <w:t>Низкоинтенсивное</w:t>
      </w:r>
      <w:r>
        <w:rPr>
          <w:spacing w:val="-8"/>
        </w:rPr>
        <w:t> </w:t>
      </w:r>
      <w:r>
        <w:rPr>
          <w:spacing w:val="-2"/>
        </w:rPr>
        <w:t>лазерное</w:t>
      </w:r>
      <w:r>
        <w:rPr>
          <w:spacing w:val="-7"/>
        </w:rPr>
        <w:t> </w:t>
      </w:r>
      <w:r>
        <w:rPr>
          <w:spacing w:val="-2"/>
        </w:rPr>
        <w:t>облучение</w:t>
      </w:r>
      <w:r>
        <w:rPr>
          <w:spacing w:val="-7"/>
        </w:rPr>
        <w:t> </w:t>
      </w:r>
      <w:r>
        <w:rPr>
          <w:spacing w:val="-4"/>
        </w:rPr>
        <w:t>кожи</w:t>
      </w:r>
      <w:r>
        <w:rPr/>
        <w:tab/>
      </w:r>
      <w:r>
        <w:rPr>
          <w:spacing w:val="-4"/>
        </w:rPr>
        <w:t>0,19</w:t>
      </w:r>
      <w:r>
        <w:rPr>
          <w:rFonts w:ascii="Times New Roman" w:hAnsi="Times New Roman"/>
        </w:rPr>
        <w:tab/>
      </w:r>
      <w:r>
        <w:rPr>
          <w:spacing w:val="-5"/>
        </w:rPr>
        <w:t>14</w:t>
      </w: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692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Heading1"/>
        <w:spacing w:after="0" w:line="240" w:lineRule="auto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64"/>
        <w:rPr>
          <w:b/>
        </w:rPr>
      </w:pPr>
    </w:p>
    <w:p>
      <w:pPr>
        <w:pStyle w:val="BodyText"/>
        <w:spacing w:line="264" w:lineRule="auto"/>
        <w:ind w:left="1068" w:right="200" w:firstLine="166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305719</wp:posOffset>
                </wp:positionH>
                <wp:positionV relativeFrom="paragraph">
                  <wp:posOffset>-312752</wp:posOffset>
                </wp:positionV>
                <wp:extent cx="6604634" cy="29019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604634" cy="29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569"/>
                              <w:gridCol w:w="1810"/>
                              <w:gridCol w:w="2696"/>
                              <w:gridCol w:w="2627"/>
                              <w:gridCol w:w="1314"/>
                              <w:gridCol w:w="682"/>
                              <w:gridCol w:w="584"/>
                            </w:tblGrid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56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Анатомо-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Усредненный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1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line="188" w:lineRule="exact" w:before="43"/>
                                    <w:ind w:left="125"/>
                                    <w:rPr>
                                      <w:position w:val="3"/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ССД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7"/>
                                      <w:position w:val="3"/>
                                      <w:sz w:val="19"/>
                                    </w:rPr>
                                    <w:drawing>
                                      <wp:inline distT="0" distB="0" distL="0" distR="0">
                                        <wp:extent cx="54921" cy="85725"/>
                                        <wp:effectExtent l="0" t="0" r="0" b="0"/>
                                        <wp:docPr id="15" name="Image 15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15" name="Image 15"/>
                                                <pic:cNvPicPr/>
                                              </pic:nvPicPr>
                                              <pic:blipFill>
                                                <a:blip r:embed="rId2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4921" cy="857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pacing w:val="-7"/>
                                      <w:position w:val="3"/>
                                      <w:sz w:val="19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line="188" w:lineRule="exact" w:before="43"/>
                                    <w:ind w:left="16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06" w:hRule="atLeast"/>
                              </w:trPr>
                              <w:tc>
                                <w:tcPr>
                                  <w:tcW w:w="5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>
                                  <w:pPr>
                                    <w:pStyle w:val="TableParagraph"/>
                                    <w:spacing w:line="186" w:lineRule="exact" w:before="0"/>
                                    <w:ind w:lef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терапевтическо-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>
                                  <w:pPr>
                                    <w:pStyle w:val="TableParagraph"/>
                                    <w:spacing w:line="186" w:lineRule="exact" w:before="0"/>
                                    <w:ind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лекарственного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</w:tcPr>
                                <w:p>
                                  <w:pPr>
                                    <w:pStyle w:val="TableParagraph"/>
                                    <w:spacing w:line="186" w:lineRule="exact" w:before="0"/>
                                    <w:ind w:right="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предоставления</w:t>
                                  </w: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>
                                  <w:pPr>
                                    <w:pStyle w:val="TableParagraph"/>
                                    <w:spacing w:line="186" w:lineRule="exact" w:before="0"/>
                                    <w:ind w:left="11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.072371pt;margin-top:-24.626196pt;width:520.0500pt;height:22.85pt;mso-position-horizontal-relative:page;mso-position-vertical-relative:paragraph;z-index:15730688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569"/>
                        <w:gridCol w:w="1810"/>
                        <w:gridCol w:w="2696"/>
                        <w:gridCol w:w="2627"/>
                        <w:gridCol w:w="1314"/>
                        <w:gridCol w:w="682"/>
                        <w:gridCol w:w="584"/>
                      </w:tblGrid>
                      <w:tr>
                        <w:trPr>
                          <w:trHeight w:val="251" w:hRule="atLeast"/>
                        </w:trPr>
                        <w:tc>
                          <w:tcPr>
                            <w:tcW w:w="56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181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Анатомо-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262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Усредненный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131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1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line="188" w:lineRule="exact" w:before="43"/>
                              <w:ind w:left="125"/>
                              <w:rPr>
                                <w:position w:val="3"/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ССД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7"/>
                                <w:position w:val="3"/>
                                <w:sz w:val="19"/>
                              </w:rPr>
                              <w:drawing>
                                <wp:inline distT="0" distB="0" distL="0" distR="0">
                                  <wp:extent cx="54921" cy="85725"/>
                                  <wp:effectExtent l="0" t="0" r="0" b="0"/>
                                  <wp:docPr id="16" name="Image 16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" name="Image 16"/>
                                          <pic:cNvPicPr/>
                                        </pic:nvPicPr>
                                        <pic:blipFill>
                                          <a:blip r:embed="rId2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921" cy="857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pacing w:val="-7"/>
                                <w:position w:val="3"/>
                                <w:sz w:val="19"/>
                              </w:rPr>
                            </w: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line="188" w:lineRule="exact" w:before="43"/>
                              <w:ind w:left="16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</w:tc>
                      </w:tr>
                      <w:tr>
                        <w:trPr>
                          <w:trHeight w:val="206" w:hRule="atLeast"/>
                        </w:trPr>
                        <w:tc>
                          <w:tcPr>
                            <w:tcW w:w="5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10" w:type="dxa"/>
                          </w:tcPr>
                          <w:p>
                            <w:pPr>
                              <w:pStyle w:val="TableParagraph"/>
                              <w:spacing w:line="186" w:lineRule="exact" w:before="0"/>
                              <w:ind w:lef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терапевтическо-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>
                            <w:pPr>
                              <w:pStyle w:val="TableParagraph"/>
                              <w:spacing w:line="186" w:lineRule="exact" w:before="0"/>
                              <w:ind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лекарственного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препарата</w:t>
                            </w:r>
                          </w:p>
                        </w:tc>
                        <w:tc>
                          <w:tcPr>
                            <w:tcW w:w="2627" w:type="dxa"/>
                          </w:tcPr>
                          <w:p>
                            <w:pPr>
                              <w:pStyle w:val="TableParagraph"/>
                              <w:spacing w:line="186" w:lineRule="exact" w:before="0"/>
                              <w:ind w:right="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предоставления</w:t>
                            </w:r>
                          </w:p>
                        </w:tc>
                        <w:tc>
                          <w:tcPr>
                            <w:tcW w:w="1314" w:type="dxa"/>
                          </w:tcPr>
                          <w:p>
                            <w:pPr>
                              <w:pStyle w:val="TableParagraph"/>
                              <w:spacing w:line="186" w:lineRule="exact" w:before="0"/>
                              <w:ind w:left="11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58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line="609" w:lineRule="auto" w:before="30"/>
        <w:ind w:left="181"/>
      </w:pPr>
      <w:r>
        <w:rPr>
          <w:spacing w:val="-2"/>
        </w:rPr>
        <w:t>L01BC</w:t>
      </w:r>
      <w:r>
        <w:rPr>
          <w:spacing w:val="-24"/>
        </w:rPr>
        <w:t> </w:t>
      </w:r>
      <w:r>
        <w:rPr>
          <w:spacing w:val="-2"/>
        </w:rPr>
        <w:t>Аналоги</w:t>
      </w:r>
      <w:r>
        <w:rPr>
          <w:spacing w:val="-12"/>
        </w:rPr>
        <w:t> </w:t>
      </w:r>
      <w:r>
        <w:rPr>
          <w:spacing w:val="-2"/>
        </w:rPr>
        <w:t>пиримидин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L01XA</w:t>
      </w:r>
      <w:r>
        <w:rPr>
          <w:spacing w:val="-14"/>
        </w:rPr>
        <w:t> </w:t>
      </w:r>
      <w:r>
        <w:rPr/>
        <w:t>Препараты</w:t>
      </w:r>
      <w:r>
        <w:rPr>
          <w:spacing w:val="-2"/>
        </w:rPr>
        <w:t> </w:t>
      </w:r>
      <w:r>
        <w:rPr/>
        <w:t>платины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9"/>
      </w:pPr>
    </w:p>
    <w:p>
      <w:pPr>
        <w:pStyle w:val="BodyText"/>
        <w:spacing w:line="280" w:lineRule="auto"/>
        <w:ind w:left="783" w:right="312" w:hanging="602"/>
      </w:pPr>
      <w:r>
        <w:rPr>
          <w:spacing w:val="-2"/>
        </w:rPr>
        <w:t>L01XC</w:t>
      </w:r>
      <w:r>
        <w:rPr>
          <w:spacing w:val="-24"/>
        </w:rPr>
        <w:t> </w:t>
      </w:r>
      <w:r>
        <w:rPr>
          <w:spacing w:val="-2"/>
        </w:rPr>
        <w:t>Монокл</w:t>
      </w:r>
      <w:r>
        <w:rPr>
          <w:spacing w:val="-2"/>
        </w:rPr>
        <w:t>ональные</w:t>
      </w:r>
      <w:r>
        <w:rPr>
          <w:spacing w:val="-2"/>
        </w:rPr>
        <w:t> антитела</w:t>
      </w:r>
    </w:p>
    <w:p>
      <w:pPr>
        <w:spacing w:line="240" w:lineRule="auto" w:before="29" w:after="24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line="135" w:lineRule="exact"/>
        <w:ind w:left="7849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0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2674818</wp:posOffset>
            </wp:positionH>
            <wp:positionV relativeFrom="paragraph">
              <wp:posOffset>228584</wp:posOffset>
            </wp:positionV>
            <wp:extent cx="45767" cy="85725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  <w:spacing w:before="149"/>
      </w:pPr>
    </w:p>
    <w:p>
      <w:pPr>
        <w:pStyle w:val="BodyText"/>
        <w:tabs>
          <w:tab w:pos="3769" w:val="left" w:leader="none"/>
          <w:tab w:pos="5911" w:val="left" w:leader="none"/>
          <w:tab w:pos="6800" w:val="left" w:leader="none"/>
          <w:tab w:pos="7454" w:val="left" w:leader="none"/>
        </w:tabs>
        <w:spacing w:before="1"/>
        <w:ind w:left="68"/>
      </w:pPr>
      <w:r>
        <w:rPr>
          <w:spacing w:val="-2"/>
        </w:rPr>
        <w:t>Фторурацил</w:t>
      </w:r>
      <w:r>
        <w:rPr/>
        <w:tab/>
      </w:r>
      <w:r>
        <w:rPr>
          <w:spacing w:val="-4"/>
        </w:rPr>
        <w:t>0,93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1790</w:t>
      </w:r>
      <w:r>
        <w:rPr/>
        <w:tab/>
      </w:r>
      <w:r>
        <w:rPr>
          <w:spacing w:val="-2"/>
        </w:rPr>
        <w:t>32220</w:t>
      </w:r>
    </w:p>
    <w:p>
      <w:pPr>
        <w:pStyle w:val="BodyText"/>
        <w:spacing w:before="108"/>
        <w:rPr>
          <w:sz w:val="20"/>
        </w:rPr>
      </w:pPr>
    </w:p>
    <w:tbl>
      <w:tblPr>
        <w:tblW w:w="0" w:type="auto"/>
        <w:jc w:val="left"/>
        <w:tblInd w:w="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8"/>
        <w:gridCol w:w="2517"/>
        <w:gridCol w:w="1421"/>
        <w:gridCol w:w="914"/>
        <w:gridCol w:w="795"/>
      </w:tblGrid>
      <w:tr>
        <w:trPr>
          <w:trHeight w:val="243" w:hRule="atLeast"/>
        </w:trPr>
        <w:tc>
          <w:tcPr>
            <w:tcW w:w="246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517" w:type="dxa"/>
          </w:tcPr>
          <w:p>
            <w:pPr>
              <w:pStyle w:val="TableParagraph"/>
              <w:spacing w:line="217" w:lineRule="exact" w:before="0"/>
              <w:ind w:right="8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421" w:type="dxa"/>
          </w:tcPr>
          <w:p>
            <w:pPr>
              <w:pStyle w:val="TableParagraph"/>
              <w:spacing w:line="217" w:lineRule="exact" w:before="0"/>
              <w:ind w:right="31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4" w:type="dxa"/>
          </w:tcPr>
          <w:p>
            <w:pPr>
              <w:pStyle w:val="TableParagraph"/>
              <w:spacing w:line="217" w:lineRule="exact" w:before="0"/>
              <w:ind w:lef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825</w:t>
            </w:r>
          </w:p>
        </w:tc>
        <w:tc>
          <w:tcPr>
            <w:tcW w:w="795" w:type="dxa"/>
          </w:tcPr>
          <w:p>
            <w:pPr>
              <w:pStyle w:val="TableParagraph"/>
              <w:spacing w:line="217" w:lineRule="exact" w:before="0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4950</w:t>
            </w:r>
          </w:p>
        </w:tc>
      </w:tr>
      <w:tr>
        <w:trPr>
          <w:trHeight w:val="270" w:hRule="atLeast"/>
        </w:trPr>
        <w:tc>
          <w:tcPr>
            <w:tcW w:w="24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517" w:type="dxa"/>
          </w:tcPr>
          <w:p>
            <w:pPr>
              <w:pStyle w:val="TableParagraph"/>
              <w:ind w:right="8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421" w:type="dxa"/>
          </w:tcPr>
          <w:p>
            <w:pPr>
              <w:pStyle w:val="TableParagraph"/>
              <w:ind w:right="31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4" w:type="dxa"/>
          </w:tcPr>
          <w:p>
            <w:pPr>
              <w:pStyle w:val="TableParagraph"/>
              <w:ind w:lef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750</w:t>
            </w:r>
          </w:p>
        </w:tc>
        <w:tc>
          <w:tcPr>
            <w:tcW w:w="795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4500</w:t>
            </w:r>
          </w:p>
        </w:tc>
      </w:tr>
      <w:tr>
        <w:trPr>
          <w:trHeight w:val="277" w:hRule="atLeast"/>
        </w:trPr>
        <w:tc>
          <w:tcPr>
            <w:tcW w:w="24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Карбоплатин</w:t>
            </w:r>
          </w:p>
        </w:tc>
        <w:tc>
          <w:tcPr>
            <w:tcW w:w="2517" w:type="dxa"/>
          </w:tcPr>
          <w:p>
            <w:pPr>
              <w:pStyle w:val="TableParagraph"/>
              <w:ind w:right="8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0,36</w:t>
            </w:r>
          </w:p>
        </w:tc>
        <w:tc>
          <w:tcPr>
            <w:tcW w:w="1421" w:type="dxa"/>
          </w:tcPr>
          <w:p>
            <w:pPr>
              <w:pStyle w:val="TableParagraph"/>
              <w:ind w:right="273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914" w:type="dxa"/>
          </w:tcPr>
          <w:p>
            <w:pPr>
              <w:pStyle w:val="TableParagraph"/>
              <w:ind w:left="2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262500</w:t>
            </w:r>
          </w:p>
        </w:tc>
        <w:tc>
          <w:tcPr>
            <w:tcW w:w="795" w:type="dxa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1837500</w:t>
            </w:r>
          </w:p>
        </w:tc>
      </w:tr>
      <w:tr>
        <w:trPr>
          <w:trHeight w:val="277" w:hRule="atLeast"/>
        </w:trPr>
        <w:tc>
          <w:tcPr>
            <w:tcW w:w="24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2517" w:type="dxa"/>
          </w:tcPr>
          <w:p>
            <w:pPr>
              <w:pStyle w:val="TableParagraph"/>
              <w:spacing w:before="32"/>
              <w:ind w:right="8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421" w:type="dxa"/>
          </w:tcPr>
          <w:p>
            <w:pPr>
              <w:pStyle w:val="TableParagraph"/>
              <w:spacing w:before="32"/>
              <w:ind w:right="31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4" w:type="dxa"/>
          </w:tcPr>
          <w:p>
            <w:pPr>
              <w:pStyle w:val="TableParagraph"/>
              <w:spacing w:before="32"/>
              <w:ind w:left="2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179</w:t>
            </w:r>
          </w:p>
        </w:tc>
        <w:tc>
          <w:tcPr>
            <w:tcW w:w="795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537</w:t>
            </w:r>
          </w:p>
        </w:tc>
      </w:tr>
      <w:tr>
        <w:trPr>
          <w:trHeight w:val="270" w:hRule="atLeast"/>
        </w:trPr>
        <w:tc>
          <w:tcPr>
            <w:tcW w:w="24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2517" w:type="dxa"/>
          </w:tcPr>
          <w:p>
            <w:pPr>
              <w:pStyle w:val="TableParagraph"/>
              <w:ind w:right="8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1421" w:type="dxa"/>
          </w:tcPr>
          <w:p>
            <w:pPr>
              <w:pStyle w:val="TableParagraph"/>
              <w:ind w:right="273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914" w:type="dxa"/>
          </w:tcPr>
          <w:p>
            <w:pPr>
              <w:pStyle w:val="TableParagraph"/>
              <w:ind w:left="2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134250</w:t>
            </w:r>
          </w:p>
        </w:tc>
        <w:tc>
          <w:tcPr>
            <w:tcW w:w="795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134250</w:t>
            </w:r>
          </w:p>
        </w:tc>
      </w:tr>
      <w:tr>
        <w:trPr>
          <w:trHeight w:val="243" w:hRule="atLeast"/>
        </w:trPr>
        <w:tc>
          <w:tcPr>
            <w:tcW w:w="246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Цисплатин</w:t>
            </w:r>
          </w:p>
        </w:tc>
        <w:tc>
          <w:tcPr>
            <w:tcW w:w="2517" w:type="dxa"/>
          </w:tcPr>
          <w:p>
            <w:pPr>
              <w:pStyle w:val="TableParagraph"/>
              <w:spacing w:line="200" w:lineRule="exact"/>
              <w:ind w:right="8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1421" w:type="dxa"/>
          </w:tcPr>
          <w:p>
            <w:pPr>
              <w:pStyle w:val="TableParagraph"/>
              <w:spacing w:line="200" w:lineRule="exact"/>
              <w:ind w:right="273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914" w:type="dxa"/>
          </w:tcPr>
          <w:p>
            <w:pPr>
              <w:pStyle w:val="TableParagraph"/>
              <w:spacing w:line="200" w:lineRule="exact"/>
              <w:ind w:left="2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143200</w:t>
            </w:r>
          </w:p>
        </w:tc>
        <w:tc>
          <w:tcPr>
            <w:tcW w:w="795" w:type="dxa"/>
          </w:tcPr>
          <w:p>
            <w:pPr>
              <w:pStyle w:val="TableParagraph"/>
              <w:spacing w:line="200" w:lineRule="exact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859200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627" w:space="40"/>
            <w:col w:w="8545"/>
          </w:cols>
        </w:sectPr>
      </w:pPr>
    </w:p>
    <w:tbl>
      <w:tblPr>
        <w:tblW w:w="0" w:type="auto"/>
        <w:jc w:val="left"/>
        <w:tblInd w:w="2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2"/>
        <w:gridCol w:w="2504"/>
        <w:gridCol w:w="1405"/>
        <w:gridCol w:w="855"/>
        <w:gridCol w:w="637"/>
      </w:tblGrid>
      <w:tr>
        <w:trPr>
          <w:trHeight w:val="243" w:hRule="atLeast"/>
        </w:trPr>
        <w:tc>
          <w:tcPr>
            <w:tcW w:w="255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2504" w:type="dxa"/>
          </w:tcPr>
          <w:p>
            <w:pPr>
              <w:pStyle w:val="TableParagraph"/>
              <w:spacing w:line="217" w:lineRule="exact" w:before="0"/>
              <w:ind w:right="83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0,0021</w:t>
            </w:r>
          </w:p>
        </w:tc>
        <w:tc>
          <w:tcPr>
            <w:tcW w:w="1405" w:type="dxa"/>
          </w:tcPr>
          <w:p>
            <w:pPr>
              <w:pStyle w:val="TableParagraph"/>
              <w:spacing w:line="217" w:lineRule="exact" w:before="0"/>
              <w:ind w:right="36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55" w:type="dxa"/>
          </w:tcPr>
          <w:p>
            <w:pPr>
              <w:pStyle w:val="TableParagraph"/>
              <w:spacing w:line="217" w:lineRule="exact" w:before="0"/>
              <w:ind w:right="16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240</w:t>
            </w:r>
          </w:p>
        </w:tc>
        <w:tc>
          <w:tcPr>
            <w:tcW w:w="637" w:type="dxa"/>
          </w:tcPr>
          <w:p>
            <w:pPr>
              <w:pStyle w:val="TableParagraph"/>
              <w:spacing w:line="217" w:lineRule="exact" w:before="0"/>
              <w:ind w:left="1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4080</w:t>
            </w:r>
          </w:p>
        </w:tc>
      </w:tr>
      <w:tr>
        <w:trPr>
          <w:trHeight w:val="270" w:hRule="atLeast"/>
        </w:trPr>
        <w:tc>
          <w:tcPr>
            <w:tcW w:w="255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2504" w:type="dxa"/>
          </w:tcPr>
          <w:p>
            <w:pPr>
              <w:pStyle w:val="TableParagraph"/>
              <w:ind w:right="83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0,0021</w:t>
            </w:r>
          </w:p>
        </w:tc>
        <w:tc>
          <w:tcPr>
            <w:tcW w:w="1405" w:type="dxa"/>
          </w:tcPr>
          <w:p>
            <w:pPr>
              <w:pStyle w:val="TableParagraph"/>
              <w:ind w:right="36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55" w:type="dxa"/>
          </w:tcPr>
          <w:p>
            <w:pPr>
              <w:pStyle w:val="TableParagraph"/>
              <w:ind w:right="16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210</w:t>
            </w:r>
          </w:p>
        </w:tc>
        <w:tc>
          <w:tcPr>
            <w:tcW w:w="637" w:type="dxa"/>
          </w:tcPr>
          <w:p>
            <w:pPr>
              <w:pStyle w:val="TableParagraph"/>
              <w:ind w:left="1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3570</w:t>
            </w:r>
          </w:p>
        </w:tc>
      </w:tr>
      <w:tr>
        <w:trPr>
          <w:trHeight w:val="277" w:hRule="atLeast"/>
        </w:trPr>
        <w:tc>
          <w:tcPr>
            <w:tcW w:w="255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2504" w:type="dxa"/>
          </w:tcPr>
          <w:p>
            <w:pPr>
              <w:pStyle w:val="TableParagraph"/>
              <w:ind w:right="83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0,0014</w:t>
            </w:r>
          </w:p>
        </w:tc>
        <w:tc>
          <w:tcPr>
            <w:tcW w:w="1405" w:type="dxa"/>
          </w:tcPr>
          <w:p>
            <w:pPr>
              <w:pStyle w:val="TableParagraph"/>
              <w:ind w:right="36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55" w:type="dxa"/>
          </w:tcPr>
          <w:p>
            <w:pPr>
              <w:pStyle w:val="TableParagraph"/>
              <w:ind w:right="16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480</w:t>
            </w:r>
          </w:p>
        </w:tc>
        <w:tc>
          <w:tcPr>
            <w:tcW w:w="637" w:type="dxa"/>
          </w:tcPr>
          <w:p>
            <w:pPr>
              <w:pStyle w:val="TableParagraph"/>
              <w:ind w:left="1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6240</w:t>
            </w:r>
          </w:p>
        </w:tc>
      </w:tr>
      <w:tr>
        <w:trPr>
          <w:trHeight w:val="251" w:hRule="atLeast"/>
        </w:trPr>
        <w:tc>
          <w:tcPr>
            <w:tcW w:w="2552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Пембролизумаб</w:t>
            </w:r>
          </w:p>
        </w:tc>
        <w:tc>
          <w:tcPr>
            <w:tcW w:w="2504" w:type="dxa"/>
          </w:tcPr>
          <w:p>
            <w:pPr>
              <w:pStyle w:val="TableParagraph"/>
              <w:spacing w:line="200" w:lineRule="exact" w:before="32"/>
              <w:ind w:right="88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0,014</w:t>
            </w:r>
          </w:p>
        </w:tc>
        <w:tc>
          <w:tcPr>
            <w:tcW w:w="1405" w:type="dxa"/>
          </w:tcPr>
          <w:p>
            <w:pPr>
              <w:pStyle w:val="TableParagraph"/>
              <w:spacing w:line="200" w:lineRule="exact" w:before="32"/>
              <w:ind w:right="36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55" w:type="dxa"/>
          </w:tcPr>
          <w:p>
            <w:pPr>
              <w:pStyle w:val="TableParagraph"/>
              <w:spacing w:line="200" w:lineRule="exact" w:before="32"/>
              <w:ind w:right="16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637" w:type="dxa"/>
          </w:tcPr>
          <w:p>
            <w:pPr>
              <w:pStyle w:val="TableParagraph"/>
              <w:spacing w:line="200" w:lineRule="exact" w:before="32"/>
              <w:ind w:left="1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2200</w:t>
            </w:r>
          </w:p>
        </w:tc>
      </w:tr>
    </w:tbl>
    <w:p>
      <w:pPr>
        <w:pStyle w:val="BodyText"/>
        <w:spacing w:before="20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291304</wp:posOffset>
                </wp:positionV>
                <wp:extent cx="110236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937338pt;width:86.8pt;height:.1pt;mso-position-horizontal-relative:page;mso-position-vertical-relative:paragraph;z-index:-15727104;mso-wrap-distance-left:0;mso-wrap-distance-right:0" id="docshape9" coordorigin="450,459" coordsize="1736,0" path="m450,459l2185,459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68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2"/>
      </w:pPr>
    </w:p>
    <w:p>
      <w:pPr>
        <w:pStyle w:val="BodyText"/>
        <w:spacing w:before="1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47"/>
      </w:pPr>
    </w:p>
    <w:p>
      <w:pPr>
        <w:pStyle w:val="BodyText"/>
        <w:spacing w:before="1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6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54" w:lineRule="auto" w:before="0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51" w:val="left" w:leader="none"/>
        </w:tabs>
        <w:spacing w:line="240" w:lineRule="auto" w:before="212" w:after="0"/>
        <w:ind w:left="551" w:right="0" w:hanging="370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279" w:val="left" w:leader="none"/>
        </w:tabs>
        <w:spacing w:before="51"/>
        <w:ind w:left="955"/>
      </w:pPr>
      <w:r>
        <w:rPr/>
        <w:t>Наименование</w:t>
      </w:r>
      <w:r>
        <w:rPr>
          <w:spacing w:val="-6"/>
        </w:rPr>
        <w:t> </w:t>
      </w:r>
      <w:r>
        <w:rPr/>
        <w:t>вида</w:t>
      </w:r>
      <w:r>
        <w:rPr>
          <w:spacing w:val="-6"/>
        </w:rPr>
        <w:t> </w:t>
      </w:r>
      <w:r>
        <w:rPr/>
        <w:t>лечебного</w:t>
      </w:r>
      <w:r>
        <w:rPr>
          <w:spacing w:val="-6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  <w:r>
        <w:rPr>
          <w:spacing w:val="6"/>
        </w:rPr>
        <w:t> </w:t>
      </w:r>
      <w:r>
        <w:rPr>
          <w:spacing w:val="-2"/>
        </w:rPr>
        <w:t>показатель</w:t>
      </w:r>
      <w:r>
        <w:rPr>
          <w:spacing w:val="9"/>
        </w:rPr>
        <w:t> </w:t>
      </w:r>
      <w:r>
        <w:rPr>
          <w:spacing w:val="-2"/>
        </w:rPr>
        <w:t>частоты</w:t>
      </w:r>
      <w:r>
        <w:rPr>
          <w:spacing w:val="9"/>
        </w:rPr>
        <w:t> </w:t>
      </w:r>
      <w:r>
        <w:rPr>
          <w:spacing w:val="-2"/>
        </w:rPr>
        <w:t>предоставления</w:t>
      </w:r>
      <w:r>
        <w:rPr>
          <w:spacing w:val="-19"/>
        </w:rPr>
        <w:t> </w:t>
      </w: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7335" w:val="left" w:leader="none"/>
          <w:tab w:pos="10407" w:val="right" w:leader="none"/>
        </w:tabs>
        <w:spacing w:before="103"/>
        <w:ind w:left="181"/>
      </w:pPr>
      <w:r>
        <w:rPr/>
        <w:t>Вариант</w:t>
      </w:r>
      <w:r>
        <w:rPr>
          <w:spacing w:val="-3"/>
        </w:rPr>
        <w:t> </w:t>
      </w:r>
      <w:r>
        <w:rPr/>
        <w:t>диеты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механическим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химическим</w:t>
      </w:r>
      <w:r>
        <w:rPr>
          <w:spacing w:val="-2"/>
        </w:rPr>
        <w:t> щажением</w:t>
      </w:r>
      <w:r>
        <w:rPr/>
        <w:tab/>
      </w:r>
      <w:r>
        <w:rPr>
          <w:spacing w:val="-4"/>
        </w:rPr>
        <w:t>0,47</w:t>
      </w:r>
      <w:r>
        <w:rPr>
          <w:rFonts w:ascii="Times New Roman" w:hAnsi="Times New Roman"/>
        </w:rPr>
        <w:tab/>
      </w:r>
      <w:r>
        <w:rPr>
          <w:spacing w:val="-5"/>
        </w:rPr>
        <w:t>48</w:t>
      </w:r>
    </w:p>
    <w:p>
      <w:pPr>
        <w:pStyle w:val="BodyText"/>
        <w:tabs>
          <w:tab w:pos="7335" w:val="left" w:leader="none"/>
          <w:tab w:pos="10407" w:val="right" w:leader="none"/>
        </w:tabs>
        <w:spacing w:before="52"/>
        <w:ind w:left="181"/>
      </w:pPr>
      <w:r>
        <w:rPr/>
        <w:t>Основной</w:t>
      </w:r>
      <w:r>
        <w:rPr>
          <w:spacing w:val="-4"/>
        </w:rPr>
        <w:t> </w:t>
      </w:r>
      <w:r>
        <w:rPr/>
        <w:t>вариант</w:t>
      </w:r>
      <w:r>
        <w:rPr>
          <w:spacing w:val="-4"/>
        </w:rPr>
        <w:t> </w:t>
      </w:r>
      <w:r>
        <w:rPr/>
        <w:t>стандартной</w:t>
      </w:r>
      <w:r>
        <w:rPr>
          <w:spacing w:val="-3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0,59</w:t>
      </w:r>
      <w:r>
        <w:rPr>
          <w:rFonts w:ascii="Times New Roman" w:hAnsi="Times New Roman"/>
        </w:rPr>
        <w:tab/>
      </w:r>
      <w:r>
        <w:rPr>
          <w:spacing w:val="-5"/>
        </w:rPr>
        <w:t>15</w:t>
      </w:r>
    </w:p>
    <w:p>
      <w:pPr>
        <w:pStyle w:val="BodyText"/>
        <w:tabs>
          <w:tab w:pos="7282" w:val="left" w:leader="none"/>
          <w:tab w:pos="10353" w:val="right" w:leader="none"/>
        </w:tabs>
        <w:spacing w:before="66"/>
        <w:ind w:left="181"/>
      </w:pPr>
      <w:r>
        <w:rPr/>
        <w:t>Энтеральное</w:t>
      </w:r>
      <w:r>
        <w:rPr>
          <w:spacing w:val="-3"/>
        </w:rPr>
        <w:t> </w:t>
      </w:r>
      <w:r>
        <w:rPr/>
        <w:t>питание</w:t>
      </w:r>
      <w:r>
        <w:rPr>
          <w:spacing w:val="-3"/>
        </w:rPr>
        <w:t> </w:t>
      </w:r>
      <w:r>
        <w:rPr>
          <w:spacing w:val="-4"/>
        </w:rPr>
        <w:t>(ЭП)</w:t>
      </w:r>
      <w:r>
        <w:rPr/>
        <w:tab/>
      </w:r>
      <w:r>
        <w:rPr>
          <w:spacing w:val="-2"/>
        </w:rPr>
        <w:t>0,089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line="328" w:lineRule="auto" w:before="517"/>
        <w:ind w:left="167" w:firstLine="42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285750</wp:posOffset>
                </wp:positionH>
                <wp:positionV relativeFrom="paragraph">
                  <wp:posOffset>281296</wp:posOffset>
                </wp:positionV>
                <wp:extent cx="1102360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22.5pt,22.149302pt" to="109.259716pt,22.149302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ListParagraph"/>
        <w:numPr>
          <w:ilvl w:val="0"/>
          <w:numId w:val="3"/>
        </w:numPr>
        <w:tabs>
          <w:tab w:pos="849" w:val="left" w:leader="none"/>
        </w:tabs>
        <w:spacing w:line="240" w:lineRule="auto" w:before="196" w:after="0"/>
        <w:ind w:left="849" w:right="0" w:hanging="292"/>
        <w:jc w:val="left"/>
        <w:rPr>
          <w:sz w:val="19"/>
        </w:rPr>
      </w:pPr>
      <w:r>
        <w:rPr>
          <w:sz w:val="19"/>
        </w:rPr>
        <w:t>Средняя</w:t>
      </w:r>
      <w:r>
        <w:rPr>
          <w:spacing w:val="10"/>
          <w:sz w:val="19"/>
        </w:rPr>
        <w:t> </w:t>
      </w:r>
      <w:r>
        <w:rPr>
          <w:sz w:val="19"/>
        </w:rPr>
        <w:t>суточная</w:t>
      </w:r>
      <w:r>
        <w:rPr>
          <w:spacing w:val="10"/>
          <w:sz w:val="19"/>
        </w:rPr>
        <w:t> </w:t>
      </w:r>
      <w:r>
        <w:rPr>
          <w:spacing w:val="-4"/>
          <w:sz w:val="19"/>
        </w:rPr>
        <w:t>доза.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0"/>
          <w:numId w:val="3"/>
        </w:numPr>
        <w:tabs>
          <w:tab w:pos="849" w:val="left" w:leader="none"/>
        </w:tabs>
        <w:spacing w:line="240" w:lineRule="auto" w:before="262" w:after="0"/>
        <w:ind w:left="849" w:right="0" w:hanging="292"/>
        <w:jc w:val="left"/>
        <w:rPr>
          <w:sz w:val="19"/>
        </w:rPr>
      </w:pPr>
      <w:r>
        <w:rPr>
          <w:sz w:val="19"/>
        </w:rPr>
        <w:t>Средняя</w:t>
      </w:r>
      <w:r>
        <w:rPr>
          <w:spacing w:val="13"/>
          <w:sz w:val="19"/>
        </w:rPr>
        <w:t> </w:t>
      </w:r>
      <w:r>
        <w:rPr>
          <w:sz w:val="19"/>
        </w:rPr>
        <w:t>курсовая</w:t>
      </w:r>
      <w:r>
        <w:rPr>
          <w:spacing w:val="13"/>
          <w:sz w:val="19"/>
        </w:rPr>
        <w:t> </w:t>
      </w:r>
      <w:r>
        <w:rPr>
          <w:spacing w:val="-4"/>
          <w:sz w:val="19"/>
        </w:rPr>
        <w:t>доза.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spacing w:before="41"/>
        <w:rPr>
          <w:sz w:val="29"/>
        </w:rPr>
      </w:pP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2</w:t>
      </w:r>
    </w:p>
    <w:p>
      <w:pPr>
        <w:spacing w:line="172" w:lineRule="auto" w:before="29"/>
        <w:ind w:left="557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72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344н</w:t>
      </w:r>
    </w:p>
    <w:p>
      <w:pPr>
        <w:spacing w:after="0" w:line="272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3071" w:space="2841"/>
            <w:col w:w="5300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9"/>
        <w:rPr>
          <w:b/>
          <w:sz w:val="21"/>
        </w:rPr>
      </w:pPr>
    </w:p>
    <w:p>
      <w:pPr>
        <w:pStyle w:val="Heading1"/>
        <w:ind w:left="4874" w:hanging="4087"/>
      </w:pPr>
      <w:r>
        <w:rPr/>
        <w:t>СТАНДАРТ</w:t>
      </w:r>
      <w:r>
        <w:rPr>
          <w:spacing w:val="-14"/>
        </w:rPr>
        <w:t> </w:t>
      </w:r>
      <w:r>
        <w:rPr/>
        <w:t>МЕДИЦИНСКОЙ</w:t>
      </w:r>
      <w:r>
        <w:rPr>
          <w:spacing w:val="-14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4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РАКЕ</w:t>
      </w:r>
      <w:r>
        <w:rPr>
          <w:spacing w:val="-14"/>
        </w:rPr>
        <w:t> </w:t>
      </w:r>
      <w:r>
        <w:rPr/>
        <w:t>НОСОГЛОТКИ</w:t>
      </w:r>
      <w:r>
        <w:rPr>
          <w:spacing w:val="-14"/>
        </w:rPr>
        <w:t> </w:t>
      </w:r>
      <w:r>
        <w:rPr/>
        <w:t>(ДИСПАНСЕРНО</w:t>
      </w:r>
      <w:r>
        <w:rPr/>
        <w:t>Е</w:t>
      </w:r>
      <w:r>
        <w:rPr/>
        <w:t> </w:t>
      </w:r>
      <w:r>
        <w:rPr>
          <w:spacing w:val="-2"/>
        </w:rPr>
        <w:t>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63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1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25" name="Image 25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5" name="Image 25"/>
                      <pic:cNvPicPr/>
                    </pic:nvPicPr>
                    <pic:blipFill>
                      <a:blip r:embed="rId22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21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297182</wp:posOffset>
                </wp:positionV>
                <wp:extent cx="1102360" cy="127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3.400183pt;width:86.8pt;height:.1pt;mso-position-horizontal-relative:page;mso-position-vertical-relative:paragraph;z-index:-15726080;mso-wrap-distance-left:0;mso-wrap-distance-right:0" id="docshape10" coordorigin="450,468" coordsize="1736,0" path="m450,468l2185,46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1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3"/>
        <w:ind w:left="182"/>
      </w:pPr>
      <w:r>
        <w:rPr/>
        <w:t>C11</w:t>
      </w:r>
      <w:r>
        <w:rPr>
          <w:spacing w:val="-15"/>
        </w:rPr>
        <w:t> </w:t>
      </w:r>
      <w:r>
        <w:rPr/>
        <w:t>Злокачественное</w:t>
      </w:r>
      <w:r>
        <w:rPr>
          <w:spacing w:val="17"/>
        </w:rPr>
        <w:t> </w:t>
      </w:r>
      <w:r>
        <w:rPr/>
        <w:t>новообразование</w:t>
      </w:r>
      <w:r>
        <w:rPr>
          <w:spacing w:val="16"/>
        </w:rPr>
        <w:t> </w:t>
      </w:r>
      <w:r>
        <w:rPr>
          <w:spacing w:val="-2"/>
        </w:rPr>
        <w:t>носоглотки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7"/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18" w:right="-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2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1"/>
        <w:ind w:left="3949"/>
        <w:rPr>
          <w:position w:val="3"/>
        </w:rPr>
      </w:pPr>
      <w:r>
        <w:rPr/>
        <w:t>предоставления </w:t>
      </w:r>
      <w:r>
        <w:rPr>
          <w:spacing w:val="-4"/>
          <w:position w:val="3"/>
        </w:rPr>
        <w:drawing>
          <wp:inline distT="0" distB="0" distL="0" distR="0">
            <wp:extent cx="45767" cy="85725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</w:p>
    <w:p>
      <w:pPr>
        <w:pStyle w:val="BodyText"/>
        <w:spacing w:line="280" w:lineRule="auto" w:before="52"/>
        <w:ind w:left="34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12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1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12"/>
        <w:ind w:left="181"/>
      </w:pPr>
      <w:r>
        <w:rPr/>
        <w:br w:type="column"/>
      </w:r>
      <w:r>
        <w:rPr>
          <w:spacing w:val="-4"/>
        </w:rPr>
        <w:t>0,99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13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1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4"/>
        <w:ind w:left="167" w:firstLine="435"/>
        <w:jc w:val="both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1"/>
        <w:ind w:left="345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899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253" w:right="611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531" w:space="454"/>
            <w:col w:w="6434" w:space="39"/>
            <w:col w:w="2754"/>
          </w:cols>
        </w:sectPr>
      </w:pPr>
    </w:p>
    <w:p>
      <w:pPr>
        <w:pStyle w:val="BodyText"/>
        <w:tabs>
          <w:tab w:pos="1683" w:val="left" w:leader="none"/>
        </w:tabs>
        <w:spacing w:line="264" w:lineRule="auto" w:before="24"/>
        <w:ind w:left="1683" w:right="101" w:hanging="1503"/>
      </w:pPr>
      <w:r>
        <w:rPr>
          <w:spacing w:val="-2"/>
        </w:rPr>
        <w:t>A08.06.001</w:t>
      </w:r>
      <w:r>
        <w:rPr/>
        <w:tab/>
      </w:r>
      <w:r>
        <w:rPr>
          <w:spacing w:val="-2"/>
        </w:rPr>
        <w:t>Цитологическое</w:t>
      </w:r>
      <w:r>
        <w:rPr>
          <w:spacing w:val="-9"/>
        </w:rPr>
        <w:t> </w:t>
      </w:r>
      <w:r>
        <w:rPr>
          <w:spacing w:val="-2"/>
        </w:rPr>
        <w:t>исследование</w:t>
      </w:r>
      <w:r>
        <w:rPr>
          <w:spacing w:val="-9"/>
        </w:rPr>
        <w:t> </w:t>
      </w:r>
      <w:r>
        <w:rPr>
          <w:spacing w:val="-2"/>
        </w:rPr>
        <w:t>препарата</w:t>
      </w:r>
      <w:r>
        <w:rPr>
          <w:spacing w:val="-9"/>
        </w:rPr>
        <w:t> </w:t>
      </w:r>
      <w:r>
        <w:rPr>
          <w:spacing w:val="-2"/>
        </w:rPr>
        <w:t>ткане</w:t>
      </w:r>
      <w:r>
        <w:rPr>
          <w:spacing w:val="-2"/>
        </w:rPr>
        <w:t>й</w:t>
      </w:r>
      <w:r>
        <w:rPr>
          <w:spacing w:val="-2"/>
        </w:rPr>
        <w:t> лимфоузла</w:t>
      </w:r>
    </w:p>
    <w:p>
      <w:pPr>
        <w:pStyle w:val="BodyText"/>
        <w:tabs>
          <w:tab w:pos="1683" w:val="left" w:leader="none"/>
        </w:tabs>
        <w:spacing w:before="45"/>
        <w:ind w:left="181"/>
      </w:pPr>
      <w:r>
        <w:rPr>
          <w:spacing w:val="-2"/>
        </w:rPr>
        <w:t>A08.06.002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64" w:lineRule="auto" w:before="21"/>
        <w:ind w:left="1683" w:right="101"/>
      </w:pPr>
      <w:r>
        <w:rPr>
          <w:spacing w:val="-2"/>
        </w:rPr>
        <w:t>биопсийного</w:t>
      </w:r>
      <w:r>
        <w:rPr>
          <w:spacing w:val="-12"/>
        </w:rPr>
        <w:t> </w:t>
      </w:r>
      <w:r>
        <w:rPr>
          <w:spacing w:val="-2"/>
        </w:rPr>
        <w:t>(операционного)</w:t>
      </w:r>
      <w:r>
        <w:rPr>
          <w:spacing w:val="-11"/>
        </w:rPr>
        <w:t> </w:t>
      </w:r>
      <w:r>
        <w:rPr>
          <w:spacing w:val="-2"/>
        </w:rPr>
        <w:t>материал</w:t>
      </w:r>
      <w:r>
        <w:rPr>
          <w:spacing w:val="-2"/>
        </w:rPr>
        <w:t>а</w:t>
      </w:r>
      <w:r>
        <w:rPr>
          <w:spacing w:val="-2"/>
        </w:rPr>
        <w:t> лимфоузла</w:t>
      </w:r>
    </w:p>
    <w:p>
      <w:pPr>
        <w:pStyle w:val="BodyText"/>
        <w:tabs>
          <w:tab w:pos="1683" w:val="left" w:leader="none"/>
        </w:tabs>
        <w:spacing w:before="30"/>
        <w:ind w:left="181"/>
      </w:pPr>
      <w:r>
        <w:rPr>
          <w:spacing w:val="-2"/>
        </w:rPr>
        <w:t>A08.08.001</w:t>
      </w:r>
      <w:r>
        <w:rPr/>
        <w:tab/>
      </w:r>
      <w:r>
        <w:rPr>
          <w:spacing w:val="-4"/>
        </w:rPr>
        <w:t>Патолого-анатомическое</w:t>
      </w:r>
      <w:r>
        <w:rPr>
          <w:spacing w:val="2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264" w:lineRule="auto" w:before="36"/>
        <w:ind w:left="1683" w:right="101"/>
      </w:pPr>
      <w:r>
        <w:rPr>
          <w:spacing w:val="-2"/>
        </w:rPr>
        <w:t>биопсийного</w:t>
      </w:r>
      <w:r>
        <w:rPr>
          <w:spacing w:val="-8"/>
        </w:rPr>
        <w:t> </w:t>
      </w:r>
      <w:r>
        <w:rPr>
          <w:spacing w:val="-2"/>
        </w:rPr>
        <w:t>(операционного)</w:t>
      </w:r>
      <w:r>
        <w:rPr>
          <w:spacing w:val="-8"/>
        </w:rPr>
        <w:t> </w:t>
      </w:r>
      <w:r>
        <w:rPr>
          <w:spacing w:val="-2"/>
        </w:rPr>
        <w:t>материала</w:t>
      </w:r>
      <w:r>
        <w:rPr>
          <w:spacing w:val="-8"/>
        </w:rPr>
        <w:t> </w:t>
      </w:r>
      <w:r>
        <w:rPr>
          <w:spacing w:val="-2"/>
        </w:rPr>
        <w:t>ткане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верхних дыхательных путей</w:t>
      </w:r>
    </w:p>
    <w:p>
      <w:pPr>
        <w:pStyle w:val="BodyText"/>
        <w:tabs>
          <w:tab w:pos="1683" w:val="left" w:leader="none"/>
        </w:tabs>
        <w:spacing w:before="30"/>
        <w:ind w:left="181"/>
      </w:pPr>
      <w:r>
        <w:rPr>
          <w:spacing w:val="-2"/>
        </w:rPr>
        <w:t>A08.08.003</w:t>
      </w:r>
      <w:r>
        <w:rPr/>
        <w:tab/>
      </w:r>
      <w:r>
        <w:rPr>
          <w:spacing w:val="-2"/>
        </w:rPr>
        <w:t>Цитологическое</w:t>
      </w:r>
      <w:r>
        <w:rPr>
          <w:spacing w:val="-6"/>
        </w:rPr>
        <w:t> </w:t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мазков</w:t>
      </w:r>
      <w:r>
        <w:rPr>
          <w:spacing w:val="-6"/>
        </w:rPr>
        <w:t> </w:t>
      </w:r>
      <w:r>
        <w:rPr>
          <w:spacing w:val="-10"/>
        </w:rPr>
        <w:t>с</w:t>
      </w:r>
    </w:p>
    <w:p>
      <w:pPr>
        <w:pStyle w:val="BodyText"/>
        <w:spacing w:line="280" w:lineRule="auto" w:before="21"/>
        <w:ind w:left="1683"/>
      </w:pPr>
      <w:r>
        <w:rPr>
          <w:spacing w:val="-2"/>
        </w:rPr>
        <w:t>поверхности</w:t>
      </w:r>
      <w:r>
        <w:rPr>
          <w:spacing w:val="-12"/>
        </w:rPr>
        <w:t> </w:t>
      </w:r>
      <w:r>
        <w:rPr>
          <w:spacing w:val="-2"/>
        </w:rPr>
        <w:t>слизистой</w:t>
      </w:r>
      <w:r>
        <w:rPr>
          <w:spacing w:val="-11"/>
        </w:rPr>
        <w:t> </w:t>
      </w:r>
      <w:r>
        <w:rPr>
          <w:spacing w:val="-2"/>
        </w:rPr>
        <w:t>оболочки</w:t>
      </w:r>
      <w:r>
        <w:rPr>
          <w:spacing w:val="-11"/>
        </w:rPr>
        <w:t> </w:t>
      </w:r>
      <w:r>
        <w:rPr>
          <w:spacing w:val="-2"/>
        </w:rPr>
        <w:t>верхни</w:t>
      </w:r>
      <w:r>
        <w:rPr>
          <w:spacing w:val="-2"/>
        </w:rPr>
        <w:t>х</w:t>
      </w:r>
      <w:r>
        <w:rPr>
          <w:spacing w:val="-2"/>
        </w:rPr>
        <w:t> </w:t>
      </w:r>
      <w:r>
        <w:rPr/>
        <w:t>дыхательных путей</w:t>
      </w:r>
    </w:p>
    <w:p>
      <w:pPr>
        <w:pStyle w:val="BodyText"/>
        <w:tabs>
          <w:tab w:pos="1683" w:val="left" w:leader="none"/>
        </w:tabs>
        <w:spacing w:line="264" w:lineRule="auto" w:before="14"/>
        <w:ind w:left="1683" w:right="218" w:hanging="1503"/>
      </w:pPr>
      <w:r>
        <w:rPr>
          <w:spacing w:val="-2"/>
        </w:rPr>
        <w:t>A08.08.004</w:t>
      </w:r>
      <w:r>
        <w:rPr/>
        <w:tab/>
      </w:r>
      <w:r>
        <w:rPr>
          <w:spacing w:val="-2"/>
        </w:rPr>
        <w:t>Цитологическое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микропрепарат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тканей верхних дыхательных путей</w:t>
      </w:r>
    </w:p>
    <w:p>
      <w:pPr>
        <w:pStyle w:val="BodyText"/>
        <w:tabs>
          <w:tab w:pos="1683" w:val="left" w:leader="none"/>
        </w:tabs>
        <w:spacing w:line="280" w:lineRule="auto" w:before="29"/>
        <w:ind w:left="1683" w:right="155" w:hanging="1503"/>
      </w:pPr>
      <w:r>
        <w:rPr>
          <w:spacing w:val="-2"/>
        </w:rPr>
        <w:t>A08.30.028</w:t>
      </w:r>
      <w:r>
        <w:rPr/>
        <w:tab/>
      </w:r>
      <w:r>
        <w:rPr>
          <w:spacing w:val="-2"/>
        </w:rPr>
        <w:t>Цитологическое</w:t>
      </w:r>
      <w:r>
        <w:rPr>
          <w:spacing w:val="-7"/>
        </w:rPr>
        <w:t> </w:t>
      </w:r>
      <w:r>
        <w:rPr>
          <w:spacing w:val="-2"/>
        </w:rPr>
        <w:t>исследование</w:t>
      </w:r>
      <w:r>
        <w:rPr>
          <w:spacing w:val="-7"/>
        </w:rPr>
        <w:t> </w:t>
      </w:r>
      <w:r>
        <w:rPr>
          <w:spacing w:val="-2"/>
        </w:rPr>
        <w:t>соскобов</w:t>
      </w:r>
      <w:r>
        <w:rPr>
          <w:spacing w:val="-7"/>
        </w:rPr>
        <w:t> </w:t>
      </w:r>
      <w:r>
        <w:rPr>
          <w:spacing w:val="-2"/>
        </w:rPr>
        <w:t>эрозий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язв, ран, свищей</w:t>
      </w:r>
    </w:p>
    <w:p>
      <w:pPr>
        <w:pStyle w:val="BodyText"/>
        <w:tabs>
          <w:tab w:pos="1683" w:val="left" w:leader="none"/>
        </w:tabs>
        <w:spacing w:line="264" w:lineRule="auto" w:before="14"/>
        <w:ind w:left="1683" w:right="38" w:hanging="1503"/>
      </w:pPr>
      <w:r>
        <w:rPr>
          <w:spacing w:val="-2"/>
        </w:rPr>
        <w:t>A06.08.009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верхних</w:t>
      </w:r>
      <w:r>
        <w:rPr>
          <w:spacing w:val="-11"/>
        </w:rPr>
        <w:t> </w:t>
      </w:r>
      <w:r>
        <w:rPr>
          <w:spacing w:val="-2"/>
        </w:rPr>
        <w:t>дыхате</w:t>
      </w:r>
      <w:r>
        <w:rPr>
          <w:spacing w:val="-2"/>
        </w:rPr>
        <w:t>льных</w:t>
      </w:r>
      <w:r>
        <w:rPr>
          <w:spacing w:val="-2"/>
        </w:rPr>
        <w:t> </w:t>
      </w:r>
      <w:r>
        <w:rPr/>
        <w:t>путей и шеи</w:t>
      </w:r>
    </w:p>
    <w:p>
      <w:pPr>
        <w:pStyle w:val="BodyText"/>
        <w:tabs>
          <w:tab w:pos="1683" w:val="left" w:leader="none"/>
        </w:tabs>
        <w:spacing w:line="280" w:lineRule="auto" w:before="29"/>
        <w:ind w:left="1683" w:right="529" w:hanging="1503"/>
      </w:pPr>
      <w:r>
        <w:rPr>
          <w:spacing w:val="-2"/>
        </w:rPr>
        <w:t>A06.09.005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органов</w:t>
      </w:r>
      <w:r>
        <w:rPr>
          <w:spacing w:val="-11"/>
        </w:rPr>
        <w:t> </w:t>
      </w:r>
      <w:r>
        <w:rPr>
          <w:spacing w:val="-2"/>
        </w:rPr>
        <w:t>грудно</w:t>
      </w:r>
      <w:r>
        <w:rPr>
          <w:spacing w:val="-2"/>
        </w:rPr>
        <w:t>й</w:t>
      </w:r>
      <w:r>
        <w:rPr>
          <w:spacing w:val="-2"/>
        </w:rPr>
        <w:t> полости</w:t>
      </w:r>
    </w:p>
    <w:p>
      <w:pPr>
        <w:pStyle w:val="BodyText"/>
        <w:tabs>
          <w:tab w:pos="1683" w:val="left" w:leader="none"/>
        </w:tabs>
        <w:spacing w:before="14"/>
        <w:ind w:left="181"/>
      </w:pPr>
      <w:r>
        <w:rPr>
          <w:spacing w:val="-2"/>
        </w:rPr>
        <w:t>A07.30.043</w:t>
      </w:r>
      <w:r>
        <w:rPr/>
        <w:tab/>
      </w:r>
      <w:r>
        <w:rPr>
          <w:spacing w:val="-2"/>
        </w:rPr>
        <w:t>Позитронная</w:t>
      </w:r>
      <w:r>
        <w:rPr>
          <w:spacing w:val="-4"/>
        </w:rPr>
        <w:t> </w:t>
      </w:r>
      <w:r>
        <w:rPr>
          <w:spacing w:val="-2"/>
        </w:rPr>
        <w:t>эмиссионная</w:t>
      </w:r>
      <w:r>
        <w:rPr>
          <w:spacing w:val="-4"/>
        </w:rPr>
        <w:t> </w:t>
      </w:r>
      <w:r>
        <w:rPr>
          <w:spacing w:val="-2"/>
        </w:rPr>
        <w:t>томография,</w:t>
      </w:r>
    </w:p>
    <w:p>
      <w:pPr>
        <w:pStyle w:val="BodyText"/>
        <w:spacing w:line="264" w:lineRule="auto" w:before="21"/>
        <w:ind w:left="1683"/>
      </w:pPr>
      <w:r>
        <w:rPr>
          <w:spacing w:val="-2"/>
        </w:rPr>
        <w:t>совмещенная</w:t>
      </w:r>
      <w:r>
        <w:rPr>
          <w:spacing w:val="-8"/>
        </w:rPr>
        <w:t> </w:t>
      </w:r>
      <w:r>
        <w:rPr>
          <w:spacing w:val="-2"/>
        </w:rPr>
        <w:t>с</w:t>
      </w:r>
      <w:r>
        <w:rPr>
          <w:spacing w:val="-8"/>
        </w:rPr>
        <w:t> </w:t>
      </w:r>
      <w:r>
        <w:rPr>
          <w:spacing w:val="-2"/>
        </w:rPr>
        <w:t>компьютерной</w:t>
      </w:r>
      <w:r>
        <w:rPr>
          <w:spacing w:val="-8"/>
        </w:rPr>
        <w:t> </w:t>
      </w:r>
      <w:r>
        <w:rPr>
          <w:spacing w:val="-2"/>
        </w:rPr>
        <w:t>томографией</w:t>
      </w:r>
      <w:r>
        <w:rPr>
          <w:spacing w:val="-8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туморотропными РФП</w:t>
      </w:r>
    </w:p>
    <w:p>
      <w:pPr>
        <w:pStyle w:val="BodyText"/>
        <w:tabs>
          <w:tab w:pos="2641" w:val="left" w:leader="none"/>
        </w:tabs>
        <w:spacing w:before="24"/>
        <w:ind w:left="181"/>
      </w:pPr>
      <w:r>
        <w:rPr/>
        <w:br w:type="column"/>
      </w:r>
      <w:r>
        <w:rPr>
          <w:spacing w:val="-4"/>
        </w:rPr>
        <w:t>0,89</w:t>
      </w:r>
      <w:r>
        <w:rPr/>
        <w:tab/>
      </w:r>
      <w:r>
        <w:rPr>
          <w:spacing w:val="-12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641" w:val="left" w:leader="none"/>
        </w:tabs>
        <w:ind w:left="181"/>
      </w:pPr>
      <w:r>
        <w:rPr>
          <w:spacing w:val="-4"/>
        </w:rPr>
        <w:t>0,39</w:t>
      </w:r>
      <w:r>
        <w:rPr/>
        <w:tab/>
      </w:r>
      <w:r>
        <w:rPr>
          <w:spacing w:val="-12"/>
        </w:rPr>
        <w:t>1</w:t>
      </w:r>
    </w:p>
    <w:p>
      <w:pPr>
        <w:pStyle w:val="BodyText"/>
      </w:pPr>
    </w:p>
    <w:p>
      <w:pPr>
        <w:pStyle w:val="BodyText"/>
        <w:spacing w:before="95"/>
      </w:pPr>
    </w:p>
    <w:p>
      <w:pPr>
        <w:pStyle w:val="BodyText"/>
        <w:tabs>
          <w:tab w:pos="2641" w:val="left" w:leader="none"/>
        </w:tabs>
        <w:ind w:left="181"/>
      </w:pPr>
      <w:r>
        <w:rPr>
          <w:spacing w:val="-4"/>
        </w:rPr>
        <w:t>0,99</w:t>
      </w:r>
      <w:r>
        <w:rPr/>
        <w:tab/>
      </w:r>
      <w:r>
        <w:rPr>
          <w:spacing w:val="-12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41" w:val="left" w:leader="none"/>
        </w:tabs>
        <w:spacing w:before="1"/>
        <w:ind w:left="181"/>
      </w:pPr>
      <w:r>
        <w:rPr>
          <w:spacing w:val="-4"/>
        </w:rPr>
        <w:t>0,99</w:t>
      </w:r>
      <w:r>
        <w:rPr/>
        <w:tab/>
      </w:r>
      <w:r>
        <w:rPr>
          <w:spacing w:val="-12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41" w:val="left" w:leader="none"/>
        </w:tabs>
        <w:ind w:left="181"/>
      </w:pPr>
      <w:r>
        <w:rPr>
          <w:spacing w:val="-4"/>
        </w:rPr>
        <w:t>0,99</w:t>
      </w:r>
      <w:r>
        <w:rPr/>
        <w:tab/>
      </w:r>
      <w:r>
        <w:rPr>
          <w:spacing w:val="-12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641" w:val="left" w:leader="none"/>
        </w:tabs>
        <w:ind w:left="181"/>
      </w:pPr>
      <w:r>
        <w:rPr>
          <w:spacing w:val="-4"/>
        </w:rPr>
        <w:t>0,99</w:t>
      </w:r>
      <w:r>
        <w:rPr/>
        <w:tab/>
      </w:r>
      <w:r>
        <w:rPr>
          <w:spacing w:val="-12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641" w:val="left" w:leader="none"/>
        </w:tabs>
        <w:ind w:left="233"/>
      </w:pPr>
      <w:r>
        <w:rPr>
          <w:spacing w:val="-5"/>
        </w:rPr>
        <w:t>0,3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2641" w:val="left" w:leader="none"/>
        </w:tabs>
        <w:ind w:left="311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641" w:val="left" w:leader="none"/>
        </w:tabs>
        <w:ind w:left="233"/>
      </w:pPr>
      <w:r>
        <w:rPr>
          <w:spacing w:val="-5"/>
        </w:rPr>
        <w:t>0,1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073" w:space="888"/>
            <w:col w:w="4251"/>
          </w:cols>
        </w:sectPr>
      </w:pPr>
    </w:p>
    <w:p>
      <w:pPr>
        <w:pStyle w:val="BodyText"/>
        <w:spacing w:before="206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32" name="Group 3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2" name="Group 32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2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4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34" name="Image 3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4" name="Image 3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  <w:spacing w:before="148"/>
      </w:pPr>
    </w:p>
    <w:p>
      <w:pPr>
        <w:pStyle w:val="BodyText"/>
        <w:ind w:left="167" w:firstLine="435"/>
        <w:jc w:val="both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after="0" w:line="268" w:lineRule="auto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8" w:lineRule="auto" w:before="88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9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17.05.2021,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0001202105170057</w:t>
      </w:r>
    </w:p>
    <w:p>
      <w:pPr>
        <w:pStyle w:val="BodyText"/>
        <w:spacing w:before="2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173977</wp:posOffset>
            </wp:positionV>
            <wp:extent cx="3800475" cy="152400"/>
            <wp:effectExtent l="0" t="0" r="0" b="0"/>
            <wp:wrapTopAndBottom/>
            <wp:docPr id="36" name="Image 3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6" name="Image 36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470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33177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521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33126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316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33331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368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293624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93624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носоглотки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344н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31.2pt;height:14.75pt;mso-position-horizontal-relative:page;mso-position-vertical-relative:page;z-index:-1633280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носоглотки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344н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8419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33228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"/>
      <w:numFmt w:val="decimal"/>
      <w:lvlText w:val="(%1)"/>
      <w:lvlJc w:val="left"/>
      <w:pPr>
        <w:ind w:left="849" w:hanging="2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77" w:hanging="29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14" w:hanging="2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51" w:hanging="2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88" w:hanging="2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25" w:hanging="2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62" w:hanging="2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99" w:hanging="2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36" w:hanging="29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right"/>
      </w:pPr>
      <w:rPr>
        <w:rFonts w:hint="default"/>
        <w:spacing w:val="0"/>
        <w:w w:val="101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592692#6520IM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592692#65C0IR" TargetMode="External"/><Relationship Id="rId12" Type="http://schemas.openxmlformats.org/officeDocument/2006/relationships/hyperlink" Target="http://docs.cntd.ru/document/902396286" TargetMode="External"/><Relationship Id="rId13" Type="http://schemas.openxmlformats.org/officeDocument/2006/relationships/hyperlink" Target="http://docs.cntd.ru/document/499000459" TargetMode="External"/><Relationship Id="rId14" Type="http://schemas.openxmlformats.org/officeDocument/2006/relationships/hyperlink" Target="http://docs.cntd.ru/document/902396349" TargetMode="External"/><Relationship Id="rId15" Type="http://schemas.openxmlformats.org/officeDocument/2006/relationships/hyperlink" Target="http://docs.cntd.ru/document/902396977" TargetMode="External"/><Relationship Id="rId16" Type="http://schemas.openxmlformats.org/officeDocument/2006/relationships/hyperlink" Target="http://docs.cntd.ru/document/436737652#7D60K4" TargetMode="External"/><Relationship Id="rId17" Type="http://schemas.openxmlformats.org/officeDocument/2006/relationships/hyperlink" Target="http://docs.cntd.ru/document/436737652#7DC0K7" TargetMode="External"/><Relationship Id="rId18" Type="http://schemas.openxmlformats.org/officeDocument/2006/relationships/hyperlink" Target="http://docs.cntd.ru/document/436737652#7DI0KA" TargetMode="External"/><Relationship Id="rId19" Type="http://schemas.openxmlformats.org/officeDocument/2006/relationships/hyperlink" Target="http://docs.cntd.ru/document/436737652" TargetMode="External"/><Relationship Id="rId20" Type="http://schemas.openxmlformats.org/officeDocument/2006/relationships/hyperlink" Target="http://docs.cntd.ru/document/573339017#7D20K3" TargetMode="External"/><Relationship Id="rId21" Type="http://schemas.openxmlformats.org/officeDocument/2006/relationships/hyperlink" Target="http://docs.cntd.ru/document/902286265#7D20K3" TargetMode="External"/><Relationship Id="rId22" Type="http://schemas.openxmlformats.org/officeDocument/2006/relationships/image" Target="media/image1.png"/><Relationship Id="rId23" Type="http://schemas.openxmlformats.org/officeDocument/2006/relationships/image" Target="media/image2.png"/><Relationship Id="rId24" Type="http://schemas.openxmlformats.org/officeDocument/2006/relationships/image" Target="media/image3.png"/><Relationship Id="rId25" Type="http://schemas.openxmlformats.org/officeDocument/2006/relationships/image" Target="media/image4.png"/><Relationship Id="rId26" Type="http://schemas.openxmlformats.org/officeDocument/2006/relationships/image" Target="media/image5.png"/><Relationship Id="rId27" Type="http://schemas.openxmlformats.org/officeDocument/2006/relationships/image" Target="media/image6.png"/><Relationship Id="rId28" Type="http://schemas.openxmlformats.org/officeDocument/2006/relationships/image" Target="media/image7.png"/><Relationship Id="rId29" Type="http://schemas.openxmlformats.org/officeDocument/2006/relationships/hyperlink" Target="http://www.pravo.gov.ru/" TargetMode="External"/><Relationship Id="rId3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2026-04-27T19:49:33Z</dcterms:created>
  <dcterms:modified xsi:type="dcterms:W3CDTF">2026-04-27T19:49:33Z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