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86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23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МАЯ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257Н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0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МИГРЕНИ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И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pacing w:val="-2"/>
            <w:sz w:val="21"/>
            <w:u w:val="single" w:color="0000ED"/>
          </w:rPr>
          <w:t>ЛЕЧЕНИЕ</w:t>
        </w:r>
        <w:r>
          <w:rPr>
            <w:b/>
            <w:color w:val="0000ED"/>
            <w:spacing w:val="-2"/>
            <w:sz w:val="21"/>
          </w:rPr>
          <w:t>)</w:t>
        </w:r>
      </w:hyperlink>
    </w:p>
    <w:p>
      <w:pPr>
        <w:pStyle w:val="BodyText"/>
        <w:spacing w:line="592" w:lineRule="auto" w:before="211"/>
        <w:ind w:left="167" w:right="2603" w:firstLine="3637"/>
      </w:pPr>
      <w:r>
        <w:rPr/>
        <w:t>(с изменениями на 16 октября 2023 </w:t>
      </w:r>
      <w:r>
        <w:rPr/>
        <w:t>года</w:t>
      </w:r>
      <w:r>
        <w:rPr/>
        <w:t>)</w:t>
      </w:r>
      <w:r>
        <w:rPr/>
        <w:t> Информация об изменяющих документах</w:t>
      </w:r>
    </w:p>
    <w:p>
      <w:pPr>
        <w:pStyle w:val="BodyText"/>
        <w:spacing w:before="5"/>
        <w:rPr>
          <w:sz w:val="8"/>
        </w:rPr>
      </w:pPr>
      <w:r>
        <w:rPr>
          <w:sz w:val="8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77124</wp:posOffset>
                </wp:positionV>
                <wp:extent cx="4683125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683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83125" h="0">
                              <a:moveTo>
                                <a:pt x="0" y="0"/>
                              </a:moveTo>
                              <a:lnTo>
                                <a:pt x="4682855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6.072769pt;width:368.75pt;height:.1pt;mso-position-horizontal-relative:page;mso-position-vertical-relative:paragraph;z-index:-15728640;mso-wrap-distance-left:0;mso-wrap-distance-right:0" id="docshape6" coordorigin="450,121" coordsize="7375,0" path="m450,121l7825,121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18"/>
        <w:ind w:left="557"/>
      </w:pPr>
      <w:r>
        <w:rPr/>
        <w:t>Документ</w:t>
      </w:r>
      <w:r>
        <w:rPr>
          <w:spacing w:val="15"/>
        </w:rPr>
        <w:t> </w:t>
      </w:r>
      <w:r>
        <w:rPr/>
        <w:t>с</w:t>
      </w:r>
      <w:r>
        <w:rPr>
          <w:spacing w:val="16"/>
        </w:rPr>
        <w:t> </w:t>
      </w:r>
      <w:r>
        <w:rPr/>
        <w:t>изменениями,</w:t>
      </w:r>
      <w:r>
        <w:rPr>
          <w:spacing w:val="16"/>
        </w:rPr>
        <w:t> </w:t>
      </w:r>
      <w:r>
        <w:rPr>
          <w:spacing w:val="-2"/>
        </w:rPr>
        <w:t>внесенными:</w:t>
      </w:r>
    </w:p>
    <w:p>
      <w:pPr>
        <w:pStyle w:val="BodyText"/>
        <w:spacing w:line="264" w:lineRule="auto" w:before="216"/>
        <w:ind w:left="167" w:firstLine="390"/>
      </w:pPr>
      <w:hyperlink r:id="rId8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Минз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рава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16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октября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2023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554н</w:t>
        </w:r>
      </w:hyperlink>
      <w:r>
        <w:rPr>
          <w:color w:val="0000ED"/>
          <w:spacing w:val="80"/>
          <w:w w:val="150"/>
        </w:rPr>
        <w:t> </w:t>
      </w:r>
      <w:r>
        <w:rPr/>
        <w:t>(Официальный</w:t>
      </w:r>
      <w:r>
        <w:rPr>
          <w:spacing w:val="80"/>
          <w:w w:val="150"/>
        </w:rPr>
        <w:t> </w:t>
      </w:r>
      <w:r>
        <w:rPr/>
        <w:t>интернет-портал</w:t>
      </w:r>
      <w:r>
        <w:rPr>
          <w:spacing w:val="80"/>
          <w:w w:val="150"/>
        </w:rPr>
        <w:t> </w:t>
      </w:r>
      <w:r>
        <w:rPr/>
        <w:t>правов</w:t>
      </w:r>
      <w:r>
        <w:rPr/>
        <w:t>ой</w:t>
      </w:r>
      <w:r>
        <w:rPr/>
        <w:t> информации </w:t>
      </w:r>
      <w:hyperlink r:id="rId9">
        <w:r>
          <w:rPr/>
          <w:t>www.pravo.gov.ru,</w:t>
        </w:r>
      </w:hyperlink>
      <w:r>
        <w:rPr/>
        <w:t> 24.11.2023, N 0001202311240017).</w:t>
      </w:r>
    </w:p>
    <w:p>
      <w:pPr>
        <w:pStyle w:val="BodyText"/>
        <w:spacing w:before="16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267155</wp:posOffset>
                </wp:positionV>
                <wp:extent cx="4683125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4683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83125" h="0">
                              <a:moveTo>
                                <a:pt x="0" y="0"/>
                              </a:moveTo>
                              <a:lnTo>
                                <a:pt x="4682855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1.035843pt;width:368.75pt;height:.1pt;mso-position-horizontal-relative:page;mso-position-vertical-relative:paragraph;z-index:-15728128;mso-wrap-distance-left:0;mso-wrap-distance-right:0" id="docshape7" coordorigin="450,421" coordsize="7375,0" path="m450,421l7825,421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7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285750</wp:posOffset>
                </wp:positionH>
                <wp:positionV relativeFrom="paragraph">
                  <wp:posOffset>437357</wp:posOffset>
                </wp:positionV>
                <wp:extent cx="4191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4.437580pt;width:3.28104pt;height:.75pt;mso-position-horizontal-relative:page;mso-position-vertical-relative:paragraph;z-index:15729664" id="docshape8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10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11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пунктом 5.2.18 пункта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2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13"/>
          <w:sz w:val="19"/>
        </w:rPr>
        <w:t> </w:t>
      </w:r>
      <w:r>
        <w:rPr>
          <w:sz w:val="19"/>
        </w:rPr>
        <w:t>стандарт</w:t>
      </w:r>
      <w:r>
        <w:rPr>
          <w:spacing w:val="14"/>
          <w:sz w:val="19"/>
        </w:rPr>
        <w:t> </w:t>
      </w:r>
      <w:r>
        <w:rPr>
          <w:sz w:val="19"/>
        </w:rPr>
        <w:t>медицинской</w:t>
      </w:r>
      <w:r>
        <w:rPr>
          <w:spacing w:val="13"/>
          <w:sz w:val="19"/>
        </w:rPr>
        <w:t> </w:t>
      </w:r>
      <w:r>
        <w:rPr>
          <w:sz w:val="19"/>
        </w:rPr>
        <w:t>помощи</w:t>
      </w:r>
      <w:r>
        <w:rPr>
          <w:spacing w:val="14"/>
          <w:sz w:val="19"/>
        </w:rPr>
        <w:t> </w:t>
      </w:r>
      <w:r>
        <w:rPr>
          <w:sz w:val="19"/>
        </w:rPr>
        <w:t>взрослым</w:t>
      </w:r>
      <w:r>
        <w:rPr>
          <w:spacing w:val="14"/>
          <w:sz w:val="19"/>
        </w:rPr>
        <w:t> </w:t>
      </w:r>
      <w:r>
        <w:rPr>
          <w:sz w:val="19"/>
        </w:rPr>
        <w:t>при</w:t>
      </w:r>
      <w:r>
        <w:rPr>
          <w:spacing w:val="13"/>
          <w:sz w:val="19"/>
        </w:rPr>
        <w:t> </w:t>
      </w:r>
      <w:r>
        <w:rPr>
          <w:sz w:val="19"/>
        </w:rPr>
        <w:t>мигрени</w:t>
      </w:r>
      <w:r>
        <w:rPr>
          <w:spacing w:val="14"/>
          <w:sz w:val="19"/>
        </w:rPr>
        <w:t> </w:t>
      </w:r>
      <w:r>
        <w:rPr>
          <w:sz w:val="19"/>
        </w:rPr>
        <w:t>(диагностика</w:t>
      </w:r>
      <w:r>
        <w:rPr>
          <w:spacing w:val="14"/>
          <w:sz w:val="19"/>
        </w:rPr>
        <w:t> </w:t>
      </w:r>
      <w:r>
        <w:rPr>
          <w:sz w:val="19"/>
        </w:rPr>
        <w:t>и</w:t>
      </w:r>
      <w:r>
        <w:rPr>
          <w:spacing w:val="13"/>
          <w:sz w:val="19"/>
        </w:rPr>
        <w:t> </w:t>
      </w:r>
      <w:r>
        <w:rPr>
          <w:sz w:val="19"/>
        </w:rPr>
        <w:t>лечение)</w:t>
      </w:r>
      <w:r>
        <w:rPr>
          <w:spacing w:val="14"/>
          <w:sz w:val="19"/>
        </w:rPr>
        <w:t> </w:t>
      </w:r>
      <w:r>
        <w:rPr>
          <w:sz w:val="19"/>
        </w:rPr>
        <w:t>согласно</w:t>
      </w:r>
      <w:r>
        <w:rPr>
          <w:spacing w:val="14"/>
          <w:sz w:val="19"/>
        </w:rPr>
        <w:t> </w:t>
      </w:r>
      <w:hyperlink r:id="rId7">
        <w:r>
          <w:rPr>
            <w:color w:val="0000ED"/>
            <w:spacing w:val="-2"/>
            <w:sz w:val="19"/>
            <w:u w:val="single" w:color="0000ED"/>
          </w:rPr>
          <w:t>приложению</w:t>
        </w:r>
      </w:hyperlink>
      <w:r>
        <w:rPr>
          <w:spacing w:val="-2"/>
          <w:sz w:val="19"/>
        </w:rPr>
        <w:t>.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43"/>
      </w:pPr>
    </w:p>
    <w:p>
      <w:pPr>
        <w:pStyle w:val="BodyText"/>
        <w:spacing w:line="268" w:lineRule="auto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1550н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мигрени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</w:rPr>
          <w:t>(д</w:t>
        </w:r>
        <w:r>
          <w:rPr>
            <w:color w:val="0000ED"/>
            <w:u w:val="single" w:color="0000ED"/>
          </w:rPr>
          <w:t>ифференциальная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иагностика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пирование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приступа)"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21</w:t>
      </w:r>
      <w:r>
        <w:rPr>
          <w:spacing w:val="40"/>
        </w:rPr>
        <w:t> </w:t>
      </w:r>
      <w:r>
        <w:rPr/>
        <w:t>марта</w:t>
      </w:r>
      <w:r>
        <w:rPr>
          <w:spacing w:val="40"/>
        </w:rPr>
        <w:t> </w:t>
      </w:r>
      <w:r>
        <w:rPr/>
        <w:t>2013</w:t>
      </w:r>
      <w:r>
        <w:rPr>
          <w:spacing w:val="40"/>
        </w:rPr>
        <w:t> </w:t>
      </w:r>
      <w:r>
        <w:rPr/>
        <w:t>г.,</w:t>
      </w:r>
      <w:r>
        <w:rPr>
          <w:spacing w:val="40"/>
        </w:rPr>
        <w:t> </w:t>
      </w:r>
      <w:r>
        <w:rPr/>
        <w:t>регистрационный</w:t>
      </w:r>
      <w:r>
        <w:rPr>
          <w:spacing w:val="40"/>
        </w:rPr>
        <w:t> </w:t>
      </w:r>
      <w:r>
        <w:rPr/>
        <w:t>N</w:t>
      </w:r>
      <w:r>
        <w:rPr/>
        <w:t> </w:t>
      </w:r>
      <w:r>
        <w:rPr>
          <w:spacing w:val="-2"/>
        </w:rPr>
        <w:t>27821);</w:t>
      </w:r>
    </w:p>
    <w:p>
      <w:pPr>
        <w:pStyle w:val="BodyText"/>
        <w:spacing w:before="18"/>
      </w:pPr>
    </w:p>
    <w:p>
      <w:pPr>
        <w:pStyle w:val="BodyText"/>
        <w:spacing w:line="271" w:lineRule="auto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1551н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при мигрени (профилактическое лечение)"</w:t>
        </w:r>
      </w:hyperlink>
      <w:r>
        <w:rPr>
          <w:color w:val="0000ED"/>
        </w:rPr>
        <w:t> </w:t>
      </w:r>
      <w:r>
        <w:rPr/>
        <w:t>(зарегистриров</w:t>
      </w:r>
      <w:r>
        <w:rPr/>
        <w:t>ан</w:t>
      </w:r>
      <w:r>
        <w:rPr/>
        <w:t> Министерством юстиции Российской Федерации 6 марта 2013 г., регистрационный N 27540).</w:t>
      </w:r>
    </w:p>
    <w:p>
      <w:pPr>
        <w:pStyle w:val="BodyText"/>
        <w:spacing w:before="15"/>
      </w:pPr>
    </w:p>
    <w:p>
      <w:pPr>
        <w:pStyle w:val="BodyText"/>
        <w:spacing w:line="280" w:lineRule="auto" w:before="1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0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7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27 июня 2023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74006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2"/>
        <w:rPr>
          <w:sz w:val="29"/>
        </w:rPr>
      </w:pPr>
    </w:p>
    <w:p>
      <w:pPr>
        <w:spacing w:line="172" w:lineRule="auto" w:before="0"/>
        <w:ind w:left="167" w:right="16" w:firstLine="1453"/>
        <w:jc w:val="lef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2"/>
          <w:sz w:val="29"/>
        </w:rPr>
        <w:t> </w:t>
      </w:r>
      <w:r>
        <w:rPr>
          <w:b/>
          <w:sz w:val="29"/>
        </w:rPr>
        <w:t>к</w:t>
      </w:r>
      <w:r>
        <w:rPr>
          <w:b/>
          <w:spacing w:val="-12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4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after="0" w:line="172" w:lineRule="auto"/>
        <w:jc w:val="left"/>
        <w:rPr>
          <w:b/>
          <w:sz w:val="29"/>
        </w:rPr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2593" w:space="3710"/>
            <w:col w:w="4909"/>
          </w:cols>
        </w:sectPr>
      </w:pPr>
    </w:p>
    <w:p>
      <w:pPr>
        <w:spacing w:line="172" w:lineRule="auto" w:before="159"/>
        <w:ind w:left="7350" w:right="0" w:firstLine="407"/>
        <w:jc w:val="lef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мая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4"/>
          <w:sz w:val="29"/>
        </w:rPr>
        <w:t>257н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96"/>
        <w:rPr>
          <w:b/>
          <w:sz w:val="29"/>
        </w:rPr>
      </w:pPr>
    </w:p>
    <w:p>
      <w:pPr>
        <w:pStyle w:val="Heading1"/>
        <w:ind w:right="2"/>
      </w:pPr>
      <w:r>
        <w:rPr/>
        <w:t>СТАНДАРТ</w:t>
      </w:r>
      <w:r>
        <w:rPr>
          <w:spacing w:val="-6"/>
        </w:rPr>
        <w:t> </w:t>
      </w:r>
      <w:r>
        <w:rPr/>
        <w:t>МЕДИЦИНСКОЙ</w:t>
      </w:r>
      <w:r>
        <w:rPr>
          <w:spacing w:val="-5"/>
        </w:rPr>
        <w:t> </w:t>
      </w:r>
      <w:r>
        <w:rPr/>
        <w:t>ПОМОЩИ</w:t>
      </w:r>
      <w:r>
        <w:rPr>
          <w:spacing w:val="-5"/>
        </w:rPr>
        <w:t> </w:t>
      </w:r>
      <w:r>
        <w:rPr/>
        <w:t>ВЗРОСЛЫМ</w:t>
      </w:r>
      <w:r>
        <w:rPr>
          <w:spacing w:val="-5"/>
        </w:rPr>
        <w:t> </w:t>
      </w:r>
      <w:r>
        <w:rPr/>
        <w:t>ПРИ</w:t>
      </w:r>
      <w:r>
        <w:rPr>
          <w:spacing w:val="-5"/>
        </w:rPr>
        <w:t> </w:t>
      </w:r>
      <w:r>
        <w:rPr/>
        <w:t>МИГРЕНИ</w:t>
      </w:r>
      <w:r>
        <w:rPr>
          <w:spacing w:val="-5"/>
        </w:rPr>
        <w:t> </w:t>
      </w:r>
      <w:r>
        <w:rPr/>
        <w:t>(ДИАГНОСТИКА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ЛЕЧЕНИЕ)</w:t>
      </w:r>
    </w:p>
    <w:p>
      <w:pPr>
        <w:pStyle w:val="BodyText"/>
        <w:spacing w:before="213"/>
        <w:ind w:left="1821" w:right="1673"/>
        <w:jc w:val="center"/>
      </w:pPr>
      <w:r>
        <w:rPr/>
        <w:t>(с</w:t>
      </w:r>
      <w:r>
        <w:rPr>
          <w:spacing w:val="10"/>
        </w:rPr>
        <w:t> </w:t>
      </w:r>
      <w:r>
        <w:rPr/>
        <w:t>изменениями</w:t>
      </w:r>
      <w:r>
        <w:rPr>
          <w:spacing w:val="10"/>
        </w:rPr>
        <w:t> </w:t>
      </w:r>
      <w:r>
        <w:rPr/>
        <w:t>на</w:t>
      </w:r>
      <w:r>
        <w:rPr>
          <w:spacing w:val="11"/>
        </w:rPr>
        <w:t> </w:t>
      </w:r>
      <w:r>
        <w:rPr/>
        <w:t>16</w:t>
      </w:r>
      <w:r>
        <w:rPr>
          <w:spacing w:val="10"/>
        </w:rPr>
        <w:t> </w:t>
      </w:r>
      <w:r>
        <w:rPr/>
        <w:t>октября</w:t>
      </w:r>
      <w:r>
        <w:rPr>
          <w:spacing w:val="11"/>
        </w:rPr>
        <w:t> </w:t>
      </w:r>
      <w:r>
        <w:rPr/>
        <w:t>2023</w:t>
      </w:r>
      <w:r>
        <w:rPr>
          <w:spacing w:val="10"/>
        </w:rPr>
        <w:t> </w:t>
      </w:r>
      <w:r>
        <w:rPr>
          <w:spacing w:val="-2"/>
        </w:rPr>
        <w:t>года)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7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94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4"/>
          <w:sz w:val="19"/>
        </w:rPr>
        <w:drawing>
          <wp:inline distT="0" distB="0" distL="0" distR="0">
            <wp:extent cx="30480" cy="74321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4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51"/>
        <w:rPr>
          <w:b/>
        </w:rPr>
      </w:pPr>
    </w:p>
    <w:p>
      <w:pPr>
        <w:pStyle w:val="BodyText"/>
        <w:ind w:left="182"/>
      </w:pPr>
      <w:r>
        <w:rPr/>
        <w:t>G43</w:t>
      </w:r>
      <w:r>
        <w:rPr>
          <w:spacing w:val="-16"/>
        </w:rPr>
        <w:t> </w:t>
      </w:r>
      <w:r>
        <w:rPr>
          <w:spacing w:val="-2"/>
        </w:rPr>
        <w:t>Мигрень</w:t>
      </w:r>
    </w:p>
    <w:p>
      <w:pPr>
        <w:pStyle w:val="BodyText"/>
        <w:spacing w:before="20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290935</wp:posOffset>
                </wp:positionV>
                <wp:extent cx="110236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90834pt;width:86.8pt;height:.1pt;mso-position-horizontal-relative:page;mso-position-vertical-relative:paragraph;z-index:-15727104;mso-wrap-distance-left:0;mso-wrap-distance-right:0" id="docshape9" coordorigin="450,458" coordsize="1736,0" path="m450,458l2185,45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6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70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715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93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24"/>
        </w:rPr>
        <w:t> </w:t>
      </w:r>
      <w:r>
        <w:rPr>
          <w:spacing w:val="-2"/>
        </w:rPr>
        <w:t>Усредненный</w:t>
      </w:r>
      <w:r>
        <w:rPr>
          <w:spacing w:val="-8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6"/>
        <w:ind w:left="3977"/>
        <w:rPr>
          <w:position w:val="3"/>
        </w:rPr>
      </w:pPr>
      <w:r>
        <w:rPr/>
        <w:t>предоставления</w:t>
      </w:r>
      <w:r>
        <w:rPr>
          <w:spacing w:val="-18"/>
        </w:rPr>
        <w:t> </w:t>
      </w:r>
      <w:r>
        <w:rPr>
          <w:spacing w:val="-18"/>
          <w:position w:val="3"/>
        </w:rPr>
        <w:drawing>
          <wp:inline distT="0" distB="0" distL="0" distR="0">
            <wp:extent cx="52318" cy="81399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3"/>
        </w:rPr>
      </w:r>
    </w:p>
    <w:p>
      <w:pPr>
        <w:pStyle w:val="BodyText"/>
        <w:spacing w:line="280" w:lineRule="auto" w:before="51"/>
        <w:ind w:left="344" w:right="70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755" w:space="40"/>
            <w:col w:w="6237" w:space="47"/>
            <w:col w:w="3133"/>
          </w:cols>
        </w:sectPr>
      </w:pPr>
    </w:p>
    <w:p>
      <w:pPr>
        <w:pStyle w:val="BodyText"/>
        <w:tabs>
          <w:tab w:pos="1840" w:val="left" w:leader="none"/>
          <w:tab w:pos="6508" w:val="left" w:leader="none"/>
          <w:tab w:pos="9463" w:val="right" w:leader="none"/>
        </w:tabs>
        <w:spacing w:before="107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2"/>
        <w:ind w:left="1840"/>
      </w:pPr>
      <w:r>
        <w:rPr>
          <w:spacing w:val="-4"/>
        </w:rPr>
        <w:t>врача-невролога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spacing w:before="20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290530</wp:posOffset>
                </wp:positionV>
                <wp:extent cx="1102360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876419pt;width:86.8pt;height:.1pt;mso-position-horizontal-relative:page;mso-position-vertical-relative:paragraph;z-index:-15726592;mso-wrap-distance-left:0;mso-wrap-distance-right:0" id="docshape10" coordorigin="450,458" coordsize="1736,0" path="m450,458l2185,45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02" w:lineRule="auto" w:before="71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2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4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733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224" w:right="-1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017" w:hanging="761"/>
      </w:pPr>
      <w:r>
        <w:rPr/>
        <w:br w:type="column"/>
      </w:r>
      <w:r>
        <w:rPr>
          <w:spacing w:val="-4"/>
        </w:rPr>
        <w:t>Усредненный показатель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6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4" w:equalWidth="0">
            <w:col w:w="1813" w:space="71"/>
            <w:col w:w="2753" w:space="68"/>
            <w:col w:w="3238" w:space="62"/>
            <w:col w:w="3207"/>
          </w:cols>
        </w:sectPr>
      </w:pPr>
    </w:p>
    <w:p>
      <w:pPr>
        <w:pStyle w:val="BodyText"/>
        <w:tabs>
          <w:tab w:pos="1876" w:val="left" w:leader="none"/>
        </w:tabs>
        <w:spacing w:before="14"/>
        <w:ind w:left="181"/>
      </w:pPr>
      <w:r>
        <w:rPr>
          <w:spacing w:val="-2"/>
        </w:rPr>
        <w:t>A05.12.007</w:t>
      </w:r>
      <w:r>
        <w:rPr/>
        <w:tab/>
      </w:r>
      <w:r>
        <w:rPr>
          <w:spacing w:val="-2"/>
        </w:rPr>
        <w:t>Магнитно-резонансная</w:t>
      </w:r>
    </w:p>
    <w:p>
      <w:pPr>
        <w:pStyle w:val="BodyText"/>
        <w:spacing w:before="21"/>
        <w:ind w:left="1876"/>
      </w:pPr>
      <w:r>
        <w:rPr>
          <w:spacing w:val="-2"/>
        </w:rPr>
        <w:t>ангиография</w:t>
      </w:r>
      <w:r>
        <w:rPr>
          <w:spacing w:val="-4"/>
        </w:rPr>
        <w:t> </w:t>
      </w:r>
      <w:r>
        <w:rPr>
          <w:spacing w:val="-2"/>
        </w:rPr>
        <w:t>(одна</w:t>
      </w:r>
      <w:r>
        <w:rPr>
          <w:spacing w:val="-4"/>
        </w:rPr>
        <w:t> </w:t>
      </w:r>
      <w:r>
        <w:rPr>
          <w:spacing w:val="-2"/>
        </w:rPr>
        <w:t>область)</w:t>
      </w:r>
    </w:p>
    <w:p>
      <w:pPr>
        <w:pStyle w:val="BodyText"/>
        <w:tabs>
          <w:tab w:pos="1876" w:val="left" w:leader="none"/>
        </w:tabs>
        <w:spacing w:before="52"/>
        <w:ind w:left="181"/>
      </w:pPr>
      <w:r>
        <w:rPr>
          <w:spacing w:val="-2"/>
        </w:rPr>
        <w:t>A05.23.009</w:t>
      </w:r>
      <w:r>
        <w:rPr/>
        <w:tab/>
      </w:r>
      <w:r>
        <w:rPr>
          <w:spacing w:val="-2"/>
        </w:rPr>
        <w:t>Магнитно-резонансная</w:t>
      </w:r>
    </w:p>
    <w:p>
      <w:pPr>
        <w:pStyle w:val="BodyText"/>
        <w:spacing w:before="36"/>
        <w:ind w:left="1876"/>
      </w:pPr>
      <w:r>
        <w:rPr>
          <w:spacing w:val="-2"/>
        </w:rPr>
        <w:t>томография</w:t>
      </w:r>
      <w:r>
        <w:rPr>
          <w:spacing w:val="-10"/>
        </w:rPr>
        <w:t> </w:t>
      </w:r>
      <w:r>
        <w:rPr>
          <w:spacing w:val="-2"/>
        </w:rPr>
        <w:t>головного</w:t>
      </w:r>
      <w:r>
        <w:rPr>
          <w:spacing w:val="-10"/>
        </w:rPr>
        <w:t> </w:t>
      </w:r>
      <w:r>
        <w:rPr>
          <w:spacing w:val="-4"/>
        </w:rPr>
        <w:t>мозга</w:t>
      </w:r>
    </w:p>
    <w:p>
      <w:pPr>
        <w:pStyle w:val="BodyText"/>
        <w:tabs>
          <w:tab w:pos="3286" w:val="left" w:leader="none"/>
        </w:tabs>
        <w:spacing w:before="14"/>
        <w:ind w:left="181"/>
      </w:pPr>
      <w:r>
        <w:rPr/>
        <w:br w:type="column"/>
      </w:r>
      <w:r>
        <w:rPr>
          <w:spacing w:val="-2"/>
        </w:rPr>
        <w:t>0,068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3286" w:val="left" w:leader="none"/>
        </w:tabs>
        <w:ind w:left="181"/>
      </w:pPr>
      <w:r>
        <w:rPr>
          <w:spacing w:val="-2"/>
        </w:rPr>
        <w:t>0,068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4421" w:space="1596"/>
            <w:col w:w="5195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25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Heading1"/>
        <w:spacing w:after="0" w:line="240" w:lineRule="auto"/>
        <w:jc w:val="left"/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46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0"/>
        <w:gridCol w:w="4645"/>
        <w:gridCol w:w="2465"/>
        <w:gridCol w:w="2030"/>
      </w:tblGrid>
      <w:tr>
        <w:trPr>
          <w:trHeight w:val="738" w:hRule="atLeast"/>
        </w:trPr>
        <w:tc>
          <w:tcPr>
            <w:tcW w:w="1430" w:type="dxa"/>
          </w:tcPr>
          <w:p>
            <w:pPr>
              <w:pStyle w:val="TableParagraph"/>
              <w:spacing w:line="217" w:lineRule="exact"/>
              <w:ind w:left="11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1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45" w:type="dxa"/>
          </w:tcPr>
          <w:p>
            <w:pPr>
              <w:pStyle w:val="TableParagraph"/>
              <w:spacing w:line="217" w:lineRule="exact"/>
              <w:ind w:left="85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65" w:type="dxa"/>
          </w:tcPr>
          <w:p>
            <w:pPr>
              <w:pStyle w:val="TableParagraph"/>
              <w:spacing w:line="280" w:lineRule="auto"/>
              <w:ind w:left="190" w:right="88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0" w:type="dxa"/>
          </w:tcPr>
          <w:p>
            <w:pPr>
              <w:pStyle w:val="TableParagraph"/>
              <w:spacing w:line="217" w:lineRule="exact"/>
              <w:ind w:left="4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4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30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645" w:type="dxa"/>
          </w:tcPr>
          <w:p>
            <w:pPr>
              <w:pStyle w:val="TableParagraph"/>
              <w:spacing w:line="240" w:lineRule="atLeast" w:before="3"/>
              <w:ind w:left="88" w:right="389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465" w:type="dxa"/>
          </w:tcPr>
          <w:p>
            <w:pPr>
              <w:pStyle w:val="TableParagraph"/>
              <w:spacing w:before="24"/>
              <w:ind w:left="8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0,0012</w:t>
            </w:r>
          </w:p>
        </w:tc>
        <w:tc>
          <w:tcPr>
            <w:tcW w:w="2030" w:type="dxa"/>
          </w:tcPr>
          <w:p>
            <w:pPr>
              <w:pStyle w:val="TableParagraph"/>
              <w:spacing w:before="24"/>
              <w:ind w:left="4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3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4645" w:type="dxa"/>
          </w:tcPr>
          <w:p>
            <w:pPr>
              <w:pStyle w:val="TableParagraph"/>
              <w:spacing w:line="240" w:lineRule="atLeast" w:before="10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невролог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465" w:type="dxa"/>
          </w:tcPr>
          <w:p>
            <w:pPr>
              <w:pStyle w:val="TableParagraph"/>
              <w:spacing w:before="32"/>
              <w:ind w:left="8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30" w:type="dxa"/>
          </w:tcPr>
          <w:p>
            <w:pPr>
              <w:pStyle w:val="TableParagraph"/>
              <w:spacing w:before="32"/>
              <w:ind w:left="4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502" w:hRule="atLeast"/>
        </w:trPr>
        <w:tc>
          <w:tcPr>
            <w:tcW w:w="1430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B01.023.003</w:t>
            </w:r>
          </w:p>
        </w:tc>
        <w:tc>
          <w:tcPr>
            <w:tcW w:w="4645" w:type="dxa"/>
          </w:tcPr>
          <w:p>
            <w:pPr>
              <w:pStyle w:val="TableParagraph"/>
              <w:spacing w:before="24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врачом-неврологом</w:t>
            </w:r>
            <w:r>
              <w:rPr>
                <w:spacing w:val="-10"/>
                <w:sz w:val="19"/>
              </w:rPr>
              <w:t> с</w:t>
            </w:r>
          </w:p>
          <w:p>
            <w:pPr>
              <w:pStyle w:val="TableParagraph"/>
              <w:spacing w:line="218" w:lineRule="exact" w:before="22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2465" w:type="dxa"/>
          </w:tcPr>
          <w:p>
            <w:pPr>
              <w:pStyle w:val="TableParagraph"/>
              <w:spacing w:before="24"/>
              <w:ind w:left="8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0,0018</w:t>
            </w:r>
          </w:p>
        </w:tc>
        <w:tc>
          <w:tcPr>
            <w:tcW w:w="2030" w:type="dxa"/>
          </w:tcPr>
          <w:p>
            <w:pPr>
              <w:pStyle w:val="TableParagraph"/>
              <w:spacing w:before="24"/>
              <w:ind w:left="44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36" w:hRule="atLeast"/>
        </w:trPr>
        <w:tc>
          <w:tcPr>
            <w:tcW w:w="143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45" w:type="dxa"/>
          </w:tcPr>
          <w:p>
            <w:pPr>
              <w:pStyle w:val="TableParagraph"/>
              <w:spacing w:line="200" w:lineRule="exact" w:before="17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6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3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2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733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224" w:right="-1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017" w:hanging="761"/>
      </w:pPr>
      <w:r>
        <w:rPr/>
        <w:br w:type="column"/>
      </w:r>
      <w:r>
        <w:rPr>
          <w:spacing w:val="-4"/>
        </w:rPr>
        <w:t>Усредненный показатель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6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4" w:equalWidth="0">
            <w:col w:w="1813" w:space="71"/>
            <w:col w:w="2753" w:space="68"/>
            <w:col w:w="3238" w:space="62"/>
            <w:col w:w="3207"/>
          </w:cols>
        </w:sectPr>
      </w:pPr>
    </w:p>
    <w:p>
      <w:pPr>
        <w:pStyle w:val="BodyText"/>
        <w:tabs>
          <w:tab w:pos="1876" w:val="left" w:leader="none"/>
        </w:tabs>
        <w:spacing w:before="14"/>
        <w:ind w:left="181"/>
      </w:pPr>
      <w:r>
        <w:rPr>
          <w:spacing w:val="-2"/>
        </w:rPr>
        <w:t>A05.12.007</w:t>
      </w:r>
      <w:r>
        <w:rPr/>
        <w:tab/>
      </w:r>
      <w:r>
        <w:rPr>
          <w:spacing w:val="-2"/>
        </w:rPr>
        <w:t>Магнитно-резонансная</w:t>
      </w:r>
    </w:p>
    <w:p>
      <w:pPr>
        <w:pStyle w:val="BodyText"/>
        <w:spacing w:before="21"/>
        <w:ind w:left="1876"/>
      </w:pPr>
      <w:r>
        <w:rPr>
          <w:spacing w:val="-2"/>
        </w:rPr>
        <w:t>ангиография</w:t>
      </w:r>
      <w:r>
        <w:rPr>
          <w:spacing w:val="-4"/>
        </w:rPr>
        <w:t> </w:t>
      </w:r>
      <w:r>
        <w:rPr>
          <w:spacing w:val="-2"/>
        </w:rPr>
        <w:t>(одна</w:t>
      </w:r>
      <w:r>
        <w:rPr>
          <w:spacing w:val="-4"/>
        </w:rPr>
        <w:t> </w:t>
      </w:r>
      <w:r>
        <w:rPr>
          <w:spacing w:val="-2"/>
        </w:rPr>
        <w:t>область)</w:t>
      </w:r>
    </w:p>
    <w:p>
      <w:pPr>
        <w:pStyle w:val="BodyText"/>
        <w:tabs>
          <w:tab w:pos="1876" w:val="left" w:leader="none"/>
        </w:tabs>
        <w:spacing w:before="52"/>
        <w:ind w:left="181"/>
      </w:pPr>
      <w:r>
        <w:rPr>
          <w:spacing w:val="-2"/>
        </w:rPr>
        <w:t>A05.23.009</w:t>
      </w:r>
      <w:r>
        <w:rPr/>
        <w:tab/>
      </w:r>
      <w:r>
        <w:rPr>
          <w:spacing w:val="-2"/>
        </w:rPr>
        <w:t>Магнитно-резонансная</w:t>
      </w:r>
    </w:p>
    <w:p>
      <w:pPr>
        <w:pStyle w:val="BodyText"/>
        <w:spacing w:before="36"/>
        <w:ind w:left="1876"/>
      </w:pPr>
      <w:r>
        <w:rPr>
          <w:spacing w:val="-2"/>
        </w:rPr>
        <w:t>томография</w:t>
      </w:r>
      <w:r>
        <w:rPr>
          <w:spacing w:val="-10"/>
        </w:rPr>
        <w:t> </w:t>
      </w:r>
      <w:r>
        <w:rPr>
          <w:spacing w:val="-2"/>
        </w:rPr>
        <w:t>головного</w:t>
      </w:r>
      <w:r>
        <w:rPr>
          <w:spacing w:val="-10"/>
        </w:rPr>
        <w:t> </w:t>
      </w:r>
      <w:r>
        <w:rPr>
          <w:spacing w:val="-4"/>
        </w:rPr>
        <w:t>мозга</w:t>
      </w:r>
    </w:p>
    <w:p>
      <w:pPr>
        <w:pStyle w:val="BodyText"/>
        <w:tabs>
          <w:tab w:pos="3390" w:val="left" w:leader="none"/>
        </w:tabs>
        <w:spacing w:before="14"/>
        <w:ind w:left="181"/>
      </w:pPr>
      <w:r>
        <w:rPr/>
        <w:br w:type="column"/>
      </w:r>
      <w:r>
        <w:rPr>
          <w:spacing w:val="-2"/>
        </w:rPr>
        <w:t>0,00089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3390" w:val="left" w:leader="none"/>
        </w:tabs>
        <w:ind w:left="181"/>
      </w:pPr>
      <w:r>
        <w:rPr>
          <w:spacing w:val="-2"/>
        </w:rPr>
        <w:t>0,00089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4421" w:space="1492"/>
            <w:col w:w="5299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2"/>
        <w:gridCol w:w="4499"/>
        <w:gridCol w:w="2390"/>
        <w:gridCol w:w="2043"/>
      </w:tblGrid>
      <w:tr>
        <w:trPr>
          <w:trHeight w:val="738" w:hRule="atLeast"/>
        </w:trPr>
        <w:tc>
          <w:tcPr>
            <w:tcW w:w="1622" w:type="dxa"/>
          </w:tcPr>
          <w:p>
            <w:pPr>
              <w:pStyle w:val="TableParagraph"/>
              <w:spacing w:line="280" w:lineRule="auto"/>
              <w:ind w:left="554" w:right="22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499" w:type="dxa"/>
          </w:tcPr>
          <w:p>
            <w:pPr>
              <w:pStyle w:val="TableParagraph"/>
              <w:spacing w:line="217" w:lineRule="exact"/>
              <w:ind w:left="702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90" w:type="dxa"/>
          </w:tcPr>
          <w:p>
            <w:pPr>
              <w:pStyle w:val="TableParagraph"/>
              <w:spacing w:line="280" w:lineRule="auto"/>
              <w:ind w:left="101" w:right="102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43" w:type="dxa"/>
          </w:tcPr>
          <w:p>
            <w:pPr>
              <w:pStyle w:val="TableParagraph"/>
              <w:spacing w:line="217" w:lineRule="exact"/>
              <w:ind w:left="61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6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22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A13.29.008</w:t>
            </w:r>
          </w:p>
        </w:tc>
        <w:tc>
          <w:tcPr>
            <w:tcW w:w="4499" w:type="dxa"/>
          </w:tcPr>
          <w:p>
            <w:pPr>
              <w:pStyle w:val="TableParagraph"/>
              <w:spacing w:before="24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Психотерапия</w:t>
            </w:r>
          </w:p>
        </w:tc>
        <w:tc>
          <w:tcPr>
            <w:tcW w:w="2390" w:type="dxa"/>
          </w:tcPr>
          <w:p>
            <w:pPr>
              <w:pStyle w:val="TableParagraph"/>
              <w:spacing w:before="24"/>
              <w:ind w:right="1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0,093</w:t>
            </w:r>
          </w:p>
        </w:tc>
        <w:tc>
          <w:tcPr>
            <w:tcW w:w="2043" w:type="dxa"/>
          </w:tcPr>
          <w:p>
            <w:pPr>
              <w:pStyle w:val="TableParagraph"/>
              <w:spacing w:before="24"/>
              <w:ind w:left="61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22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A13.29.008.001</w:t>
            </w:r>
          </w:p>
        </w:tc>
        <w:tc>
          <w:tcPr>
            <w:tcW w:w="4499" w:type="dxa"/>
          </w:tcPr>
          <w:p>
            <w:pPr>
              <w:pStyle w:val="TableParagraph"/>
              <w:spacing w:before="24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Индивидуальная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психотерапия</w:t>
            </w:r>
          </w:p>
        </w:tc>
        <w:tc>
          <w:tcPr>
            <w:tcW w:w="2390" w:type="dxa"/>
          </w:tcPr>
          <w:p>
            <w:pPr>
              <w:pStyle w:val="TableParagraph"/>
              <w:spacing w:before="24"/>
              <w:ind w:right="1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0,093</w:t>
            </w:r>
          </w:p>
        </w:tc>
        <w:tc>
          <w:tcPr>
            <w:tcW w:w="2043" w:type="dxa"/>
          </w:tcPr>
          <w:p>
            <w:pPr>
              <w:pStyle w:val="TableParagraph"/>
              <w:spacing w:before="24"/>
              <w:ind w:left="61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2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A17.23.004.001</w:t>
            </w:r>
          </w:p>
        </w:tc>
        <w:tc>
          <w:tcPr>
            <w:tcW w:w="4499" w:type="dxa"/>
          </w:tcPr>
          <w:p>
            <w:pPr>
              <w:pStyle w:val="TableParagraph"/>
              <w:spacing w:before="32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Транскраниальная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магнитная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стимуляция</w:t>
            </w:r>
          </w:p>
        </w:tc>
        <w:tc>
          <w:tcPr>
            <w:tcW w:w="2390" w:type="dxa"/>
          </w:tcPr>
          <w:p>
            <w:pPr>
              <w:pStyle w:val="TableParagraph"/>
              <w:spacing w:before="32"/>
              <w:ind w:right="1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0,039</w:t>
            </w:r>
          </w:p>
        </w:tc>
        <w:tc>
          <w:tcPr>
            <w:tcW w:w="2043" w:type="dxa"/>
          </w:tcPr>
          <w:p>
            <w:pPr>
              <w:pStyle w:val="TableParagraph"/>
              <w:spacing w:before="32"/>
              <w:ind w:left="61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510" w:hRule="atLeast"/>
        </w:trPr>
        <w:tc>
          <w:tcPr>
            <w:tcW w:w="1622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A19.24.001</w:t>
            </w:r>
          </w:p>
        </w:tc>
        <w:tc>
          <w:tcPr>
            <w:tcW w:w="4499" w:type="dxa"/>
          </w:tcPr>
          <w:p>
            <w:pPr>
              <w:pStyle w:val="TableParagraph"/>
              <w:spacing w:line="240" w:lineRule="atLeast" w:before="3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периферической нервной системы</w:t>
            </w:r>
          </w:p>
        </w:tc>
        <w:tc>
          <w:tcPr>
            <w:tcW w:w="2390" w:type="dxa"/>
          </w:tcPr>
          <w:p>
            <w:pPr>
              <w:pStyle w:val="TableParagraph"/>
              <w:spacing w:before="24"/>
              <w:ind w:right="1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2043" w:type="dxa"/>
          </w:tcPr>
          <w:p>
            <w:pPr>
              <w:pStyle w:val="TableParagraph"/>
              <w:spacing w:before="24"/>
              <w:ind w:left="61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22" w:type="dxa"/>
          </w:tcPr>
          <w:p>
            <w:pPr>
              <w:pStyle w:val="TableParagraph"/>
              <w:spacing w:line="218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A19.24.001.012</w:t>
            </w:r>
          </w:p>
        </w:tc>
        <w:tc>
          <w:tcPr>
            <w:tcW w:w="4499" w:type="dxa"/>
          </w:tcPr>
          <w:p>
            <w:pPr>
              <w:pStyle w:val="TableParagraph"/>
              <w:spacing w:line="218" w:lineRule="exact" w:before="24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Тренировка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биологической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обратной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связью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5"/>
                <w:sz w:val="19"/>
              </w:rPr>
              <w:t>по</w:t>
            </w:r>
          </w:p>
        </w:tc>
        <w:tc>
          <w:tcPr>
            <w:tcW w:w="2390" w:type="dxa"/>
          </w:tcPr>
          <w:p>
            <w:pPr>
              <w:pStyle w:val="TableParagraph"/>
              <w:spacing w:line="218" w:lineRule="exact" w:before="24"/>
              <w:ind w:right="1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2043" w:type="dxa"/>
          </w:tcPr>
          <w:p>
            <w:pPr>
              <w:pStyle w:val="TableParagraph"/>
              <w:spacing w:line="218" w:lineRule="exact" w:before="24"/>
              <w:ind w:left="6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502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99" w:type="dxa"/>
          </w:tcPr>
          <w:p>
            <w:pPr>
              <w:pStyle w:val="TableParagraph"/>
              <w:spacing w:line="240" w:lineRule="exact" w:before="2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периферической нервной системы</w:t>
            </w:r>
          </w:p>
        </w:tc>
        <w:tc>
          <w:tcPr>
            <w:tcW w:w="23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622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A21.23.002</w:t>
            </w:r>
          </w:p>
        </w:tc>
        <w:tc>
          <w:tcPr>
            <w:tcW w:w="4499" w:type="dxa"/>
          </w:tcPr>
          <w:p>
            <w:pPr>
              <w:pStyle w:val="TableParagraph"/>
              <w:spacing w:line="240" w:lineRule="atLeast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Рефлексотерапия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ц</w:t>
            </w:r>
            <w:r>
              <w:rPr>
                <w:spacing w:val="-2"/>
                <w:sz w:val="19"/>
              </w:rPr>
              <w:t>ентральной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нервной системы</w:t>
            </w:r>
          </w:p>
        </w:tc>
        <w:tc>
          <w:tcPr>
            <w:tcW w:w="2390" w:type="dxa"/>
          </w:tcPr>
          <w:p>
            <w:pPr>
              <w:pStyle w:val="TableParagraph"/>
              <w:spacing w:before="24"/>
              <w:ind w:right="1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2043" w:type="dxa"/>
          </w:tcPr>
          <w:p>
            <w:pPr>
              <w:pStyle w:val="TableParagraph"/>
              <w:spacing w:before="24"/>
              <w:ind w:left="6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0"/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0" w:lineRule="auto" w:before="0" w:after="0"/>
        <w:ind w:left="167" w:right="16" w:firstLine="1151"/>
        <w:jc w:val="both"/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6899979</wp:posOffset>
            </wp:positionH>
            <wp:positionV relativeFrom="paragraph">
              <wp:posOffset>648586</wp:posOffset>
            </wp:positionV>
            <wp:extent cx="46357" cy="83819"/>
            <wp:effectExtent l="0" t="0" r="0" b="0"/>
            <wp:wrapNone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7" cy="83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7"/>
        <w:rPr>
          <w:b/>
        </w:rPr>
      </w:pPr>
    </w:p>
    <w:tbl>
      <w:tblPr>
        <w:tblW w:w="0" w:type="auto"/>
        <w:jc w:val="left"/>
        <w:tblInd w:w="2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5"/>
        <w:gridCol w:w="2786"/>
        <w:gridCol w:w="2672"/>
        <w:gridCol w:w="2083"/>
        <w:gridCol w:w="1184"/>
        <w:gridCol w:w="523"/>
        <w:gridCol w:w="473"/>
      </w:tblGrid>
      <w:tr>
        <w:trPr>
          <w:trHeight w:val="253" w:hRule="atLeast"/>
        </w:trPr>
        <w:tc>
          <w:tcPr>
            <w:tcW w:w="585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2786" w:type="dxa"/>
          </w:tcPr>
          <w:p>
            <w:pPr>
              <w:pStyle w:val="TableParagraph"/>
              <w:spacing w:line="217" w:lineRule="exact"/>
              <w:ind w:left="7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Анатомо-</w:t>
            </w:r>
          </w:p>
        </w:tc>
        <w:tc>
          <w:tcPr>
            <w:tcW w:w="2672" w:type="dxa"/>
          </w:tcPr>
          <w:p>
            <w:pPr>
              <w:pStyle w:val="TableParagraph"/>
              <w:spacing w:line="217" w:lineRule="exact"/>
              <w:ind w:left="74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</w:p>
        </w:tc>
        <w:tc>
          <w:tcPr>
            <w:tcW w:w="2083" w:type="dxa"/>
          </w:tcPr>
          <w:p>
            <w:pPr>
              <w:pStyle w:val="TableParagraph"/>
              <w:spacing w:line="217" w:lineRule="exact"/>
              <w:ind w:lef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184" w:type="dxa"/>
          </w:tcPr>
          <w:p>
            <w:pPr>
              <w:pStyle w:val="TableParagraph"/>
              <w:spacing w:line="217" w:lineRule="exact"/>
              <w:ind w:lef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</w:p>
        </w:tc>
        <w:tc>
          <w:tcPr>
            <w:tcW w:w="523" w:type="dxa"/>
          </w:tcPr>
          <w:p>
            <w:pPr>
              <w:pStyle w:val="TableParagraph"/>
              <w:spacing w:line="217" w:lineRule="exact"/>
              <w:ind w:left="82"/>
              <w:rPr>
                <w:sz w:val="19"/>
              </w:rPr>
            </w:pPr>
            <w:r>
              <w:rPr>
                <w:spacing w:val="-5"/>
                <w:sz w:val="19"/>
              </w:rPr>
              <w:t>ССД</w:t>
            </w:r>
          </w:p>
        </w:tc>
        <w:tc>
          <w:tcPr>
            <w:tcW w:w="473" w:type="dxa"/>
          </w:tcPr>
          <w:p>
            <w:pPr>
              <w:pStyle w:val="TableParagraph"/>
              <w:spacing w:line="186" w:lineRule="exact" w:before="47"/>
              <w:ind w:left="57"/>
              <w:rPr>
                <w:sz w:val="19"/>
              </w:rPr>
            </w:pPr>
            <w:r>
              <w:rPr>
                <w:spacing w:val="-5"/>
                <w:sz w:val="19"/>
              </w:rPr>
              <w:t>СКД</w:t>
            </w:r>
          </w:p>
        </w:tc>
      </w:tr>
      <w:tr>
        <w:trPr>
          <w:trHeight w:val="247" w:hRule="atLeast"/>
        </w:trPr>
        <w:tc>
          <w:tcPr>
            <w:tcW w:w="58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6" w:type="dxa"/>
          </w:tcPr>
          <w:p>
            <w:pPr>
              <w:pStyle w:val="TableParagraph"/>
              <w:spacing w:line="203" w:lineRule="exact"/>
              <w:ind w:left="7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терапевтическо-</w:t>
            </w:r>
          </w:p>
        </w:tc>
        <w:tc>
          <w:tcPr>
            <w:tcW w:w="2672" w:type="dxa"/>
          </w:tcPr>
          <w:p>
            <w:pPr>
              <w:pStyle w:val="TableParagraph"/>
              <w:spacing w:line="194" w:lineRule="exact" w:before="33"/>
              <w:ind w:left="147"/>
              <w:rPr>
                <w:sz w:val="19"/>
              </w:rPr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115264">
                      <wp:simplePos x="0" y="0"/>
                      <wp:positionH relativeFrom="column">
                        <wp:posOffset>1567623</wp:posOffset>
                      </wp:positionH>
                      <wp:positionV relativeFrom="paragraph">
                        <wp:posOffset>-11148</wp:posOffset>
                      </wp:positionV>
                      <wp:extent cx="100965" cy="228600"/>
                      <wp:effectExtent l="0" t="0" r="0" b="0"/>
                      <wp:wrapNone/>
                      <wp:docPr id="16" name="Group 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" name="Group 16"/>
                            <wpg:cNvGrpSpPr/>
                            <wpg:grpSpPr>
                              <a:xfrm>
                                <a:off x="0" y="0"/>
                                <a:ext cx="100965" cy="228600"/>
                                <a:chExt cx="100965" cy="228600"/>
                              </a:xfrm>
                            </wpg:grpSpPr>
                            <pic:pic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04" cy="2284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23.434929pt;margin-top:-.877806pt;width:7.95pt;height:18pt;mso-position-horizontal-relative:column;mso-position-vertical-relative:paragraph;z-index:-16201216" id="docshapegroup11" coordorigin="2469,-18" coordsize="159,360">
                      <v:shape style="position:absolute;left:2468;top:-18;width:159;height:360" type="#_x0000_t75" id="docshape12" stroked="false">
                        <v:imagedata r:id="rId19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19"/>
              </w:rPr>
              <w:t>лекарственного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</w:p>
        </w:tc>
        <w:tc>
          <w:tcPr>
            <w:tcW w:w="2083" w:type="dxa"/>
          </w:tcPr>
          <w:p>
            <w:pPr>
              <w:pStyle w:val="TableParagraph"/>
              <w:spacing w:line="203" w:lineRule="exact"/>
              <w:ind w:lef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</w:tc>
        <w:tc>
          <w:tcPr>
            <w:tcW w:w="1184" w:type="dxa"/>
          </w:tcPr>
          <w:p>
            <w:pPr>
              <w:pStyle w:val="TableParagraph"/>
              <w:spacing w:line="203" w:lineRule="exact"/>
              <w:ind w:lef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измерения</w:t>
            </w:r>
          </w:p>
        </w:tc>
        <w:tc>
          <w:tcPr>
            <w:tcW w:w="523" w:type="dxa"/>
          </w:tcPr>
          <w:p>
            <w:pPr>
              <w:pStyle w:val="TableParagraph"/>
              <w:spacing w:before="8"/>
              <w:rPr>
                <w:b/>
                <w:sz w:val="4"/>
              </w:rPr>
            </w:pPr>
          </w:p>
          <w:p>
            <w:pPr>
              <w:pStyle w:val="TableParagraph"/>
              <w:spacing w:line="133" w:lineRule="exact"/>
              <w:ind w:left="245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w:drawing>
                <wp:inline distT="0" distB="0" distL="0" distR="0">
                  <wp:extent cx="53261" cy="84867"/>
                  <wp:effectExtent l="0" t="0" r="0" b="0"/>
                  <wp:docPr id="18" name="Image 1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61" cy="84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3"/>
              </w:rPr>
            </w:r>
          </w:p>
        </w:tc>
        <w:tc>
          <w:tcPr>
            <w:tcW w:w="47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12" w:hRule="atLeast"/>
        </w:trPr>
        <w:tc>
          <w:tcPr>
            <w:tcW w:w="58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86" w:type="dxa"/>
          </w:tcPr>
          <w:p>
            <w:pPr>
              <w:pStyle w:val="TableParagraph"/>
              <w:spacing w:line="192" w:lineRule="exact"/>
              <w:ind w:left="7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химическая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классификация</w:t>
            </w:r>
          </w:p>
        </w:tc>
        <w:tc>
          <w:tcPr>
            <w:tcW w:w="2672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spacing w:line="192" w:lineRule="exact"/>
              <w:ind w:lef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184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3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3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pStyle w:val="BodyText"/>
        <w:spacing w:line="264" w:lineRule="auto" w:before="51"/>
        <w:ind w:left="824" w:right="8334" w:hanging="644"/>
      </w:pPr>
      <w:r>
        <w:rPr>
          <w:spacing w:val="-2"/>
        </w:rPr>
        <w:t>A03FA</w:t>
      </w:r>
      <w:r>
        <w:rPr>
          <w:spacing w:val="-1"/>
        </w:rPr>
        <w:t> </w:t>
      </w:r>
      <w:r>
        <w:rPr>
          <w:spacing w:val="-2"/>
        </w:rPr>
        <w:t>Стимуляторы</w:t>
      </w:r>
      <w:r>
        <w:rPr>
          <w:spacing w:val="-12"/>
        </w:rPr>
        <w:t> </w:t>
      </w:r>
      <w:r>
        <w:rPr>
          <w:spacing w:val="-2"/>
        </w:rPr>
        <w:t>моторик</w:t>
      </w:r>
      <w:r>
        <w:rPr>
          <w:spacing w:val="-2"/>
        </w:rPr>
        <w:t>и</w:t>
      </w:r>
      <w:r>
        <w:rPr>
          <w:spacing w:val="-2"/>
        </w:rPr>
        <w:t> желудочно-</w:t>
      </w:r>
    </w:p>
    <w:p>
      <w:pPr>
        <w:pStyle w:val="BodyText"/>
        <w:spacing w:line="218" w:lineRule="exact"/>
        <w:ind w:left="82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2517301</wp:posOffset>
                </wp:positionH>
                <wp:positionV relativeFrom="paragraph">
                  <wp:posOffset>181826</wp:posOffset>
                </wp:positionV>
                <wp:extent cx="4523740" cy="13081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4523740" cy="1308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427"/>
                              <w:gridCol w:w="2113"/>
                              <w:gridCol w:w="1145"/>
                              <w:gridCol w:w="671"/>
                              <w:gridCol w:w="645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42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Домперидон</w:t>
                                  </w:r>
                                </w:p>
                              </w:tc>
                              <w:tc>
                                <w:tcPr>
                                  <w:tcW w:w="211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71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0,25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2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7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12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3780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427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Метоклопрамид</w:t>
                                  </w:r>
                                </w:p>
                              </w:tc>
                              <w:tc>
                                <w:tcPr>
                                  <w:tcW w:w="2113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71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0,25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2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7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12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242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Пропранолол</w:t>
                                  </w:r>
                                </w:p>
                              </w:tc>
                              <w:tc>
                                <w:tcPr>
                                  <w:tcW w:w="211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right="66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0,089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right="2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7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right="12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8" w:hRule="atLeast"/>
                              </w:trPr>
                              <w:tc>
                                <w:tcPr>
                                  <w:tcW w:w="2427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Метопролол</w:t>
                                  </w:r>
                                </w:p>
                              </w:tc>
                              <w:tc>
                                <w:tcPr>
                                  <w:tcW w:w="211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right="66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0,076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right="2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71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right="7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8.212708pt;margin-top:14.317041pt;width:356.2pt;height:103pt;mso-position-horizontal-relative:page;mso-position-vertical-relative:paragraph;z-index:15732224" type="#_x0000_t202" id="docshape1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427"/>
                        <w:gridCol w:w="2113"/>
                        <w:gridCol w:w="1145"/>
                        <w:gridCol w:w="671"/>
                        <w:gridCol w:w="645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427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Домперидон</w:t>
                            </w:r>
                          </w:p>
                        </w:tc>
                        <w:tc>
                          <w:tcPr>
                            <w:tcW w:w="2113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71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0,25</w:t>
                            </w:r>
                          </w:p>
                        </w:tc>
                        <w:tc>
                          <w:tcPr>
                            <w:tcW w:w="1145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2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71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12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645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3780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427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Метоклопрамид</w:t>
                            </w:r>
                          </w:p>
                        </w:tc>
                        <w:tc>
                          <w:tcPr>
                            <w:tcW w:w="2113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71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0,25</w:t>
                            </w:r>
                          </w:p>
                        </w:tc>
                        <w:tc>
                          <w:tcPr>
                            <w:tcW w:w="1145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2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7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12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645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2520</w:t>
                            </w:r>
                          </w:p>
                        </w:tc>
                      </w:tr>
                      <w:tr>
                        <w:trPr>
                          <w:trHeight w:val="787" w:hRule="atLeast"/>
                        </w:trPr>
                        <w:tc>
                          <w:tcPr>
                            <w:tcW w:w="242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Пропранолол</w:t>
                            </w:r>
                          </w:p>
                        </w:tc>
                        <w:tc>
                          <w:tcPr>
                            <w:tcW w:w="211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right="66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0,089</w:t>
                            </w:r>
                          </w:p>
                        </w:tc>
                        <w:tc>
                          <w:tcPr>
                            <w:tcW w:w="114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right="2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7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right="12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64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29200</w:t>
                            </w:r>
                          </w:p>
                        </w:tc>
                      </w:tr>
                      <w:tr>
                        <w:trPr>
                          <w:trHeight w:val="498" w:hRule="atLeast"/>
                        </w:trPr>
                        <w:tc>
                          <w:tcPr>
                            <w:tcW w:w="2427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Метопролол</w:t>
                            </w:r>
                          </w:p>
                        </w:tc>
                        <w:tc>
                          <w:tcPr>
                            <w:tcW w:w="211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right="66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0,076</w:t>
                            </w:r>
                          </w:p>
                        </w:tc>
                        <w:tc>
                          <w:tcPr>
                            <w:tcW w:w="1145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right="2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71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right="7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645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36500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кишечного</w:t>
      </w:r>
      <w:r>
        <w:rPr>
          <w:spacing w:val="4"/>
        </w:rPr>
        <w:t> </w:t>
      </w:r>
      <w:r>
        <w:rPr>
          <w:spacing w:val="-2"/>
        </w:rPr>
        <w:t>тракта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spacing w:line="264" w:lineRule="auto" w:before="1"/>
        <w:ind w:left="824" w:right="8334" w:hanging="644"/>
      </w:pPr>
      <w:r>
        <w:rPr>
          <w:spacing w:val="-2"/>
        </w:rPr>
        <w:t>C07AA</w:t>
      </w:r>
      <w:r>
        <w:rPr>
          <w:spacing w:val="-12"/>
        </w:rPr>
        <w:t> </w:t>
      </w:r>
      <w:r>
        <w:rPr>
          <w:spacing w:val="-2"/>
        </w:rPr>
        <w:t>Неселективные</w:t>
      </w:r>
      <w:r>
        <w:rPr>
          <w:spacing w:val="-11"/>
        </w:rPr>
        <w:t> </w:t>
      </w:r>
      <w:r>
        <w:rPr>
          <w:spacing w:val="-2"/>
        </w:rPr>
        <w:t>бета</w:t>
      </w:r>
      <w:r>
        <w:rPr>
          <w:spacing w:val="-2"/>
        </w:rPr>
        <w:t>-</w:t>
      </w:r>
      <w:r>
        <w:rPr>
          <w:spacing w:val="-2"/>
        </w:rPr>
        <w:t>адреноблокаторы</w:t>
      </w:r>
    </w:p>
    <w:p>
      <w:pPr>
        <w:pStyle w:val="BodyText"/>
        <w:spacing w:before="95"/>
      </w:pPr>
    </w:p>
    <w:p>
      <w:pPr>
        <w:pStyle w:val="BodyText"/>
        <w:spacing w:line="264" w:lineRule="auto"/>
        <w:ind w:left="824" w:right="8334" w:hanging="644"/>
      </w:pPr>
      <w:r>
        <w:rPr>
          <w:spacing w:val="-2"/>
        </w:rPr>
        <w:t>C07AB</w:t>
      </w:r>
      <w:r>
        <w:rPr>
          <w:spacing w:val="-12"/>
        </w:rPr>
        <w:t> </w:t>
      </w:r>
      <w:r>
        <w:rPr>
          <w:spacing w:val="-2"/>
        </w:rPr>
        <w:t>Селективные</w:t>
      </w:r>
      <w:r>
        <w:rPr>
          <w:spacing w:val="-11"/>
        </w:rPr>
        <w:t> </w:t>
      </w:r>
      <w:r>
        <w:rPr>
          <w:spacing w:val="-2"/>
        </w:rPr>
        <w:t>бета</w:t>
      </w:r>
      <w:r>
        <w:rPr>
          <w:spacing w:val="-2"/>
        </w:rPr>
        <w:t>-</w:t>
      </w:r>
      <w:r>
        <w:rPr>
          <w:spacing w:val="-2"/>
        </w:rPr>
        <w:t>адреноблокаторы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64" w:lineRule="auto" w:before="146"/>
        <w:ind w:left="824" w:right="7414" w:hanging="6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2517301</wp:posOffset>
                </wp:positionH>
                <wp:positionV relativeFrom="paragraph">
                  <wp:posOffset>427522</wp:posOffset>
                </wp:positionV>
                <wp:extent cx="4525010" cy="554482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4525010" cy="5544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919"/>
                              <w:gridCol w:w="1661"/>
                              <w:gridCol w:w="1121"/>
                              <w:gridCol w:w="658"/>
                              <w:gridCol w:w="648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Диклофенак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4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0,086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3900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Кеторолак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38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0,00012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Кеторолак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38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0,00012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Декскетопрофен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38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0,00025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Ибупрофен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0,18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62400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Напроксен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4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0,086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39000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35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64" w:lineRule="auto"/>
                                    <w:ind w:left="50" w:right="38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Ботулинический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токсин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тип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А-гемагглютинин комплекс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43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0,0088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ЕД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175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15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64" w:lineRule="auto"/>
                                    <w:ind w:left="50" w:right="4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Ацетилсалицилов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ая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0,13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6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Парацетамол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5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0,13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6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7007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3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3407" w:val="left" w:leader="none"/>
                                      <w:tab w:pos="5164" w:val="left" w:leader="none"/>
                                      <w:tab w:pos="5918" w:val="left" w:leader="none"/>
                                    </w:tabs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Золмитриптан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0,087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2500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212500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6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Золмитриптан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4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0,087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Суматриптан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Суматриптан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Элетриптан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0,087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Элетриптан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4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0,087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6800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Фреманезумаб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4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0,098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225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2700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Фреманезумаб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4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0,047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675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2700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Эренумаб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4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0,072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291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Эренумаб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4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0,072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6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1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140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2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1680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8.212708pt;margin-top:33.663208pt;width:356.3pt;height:436.6pt;mso-position-horizontal-relative:page;mso-position-vertical-relative:paragraph;z-index:15733760" type="#_x0000_t202" id="docshape1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919"/>
                        <w:gridCol w:w="1661"/>
                        <w:gridCol w:w="1121"/>
                        <w:gridCol w:w="658"/>
                        <w:gridCol w:w="648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Диклофенак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4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0,086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3900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Кеторолак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38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0,00012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Кеторолак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38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0,00012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240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Декскетопрофен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38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0,00025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Ибупрофен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0,18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62400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Напроксен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4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0,086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39000</w:t>
                            </w:r>
                          </w:p>
                        </w:tc>
                      </w:tr>
                      <w:tr>
                        <w:trPr>
                          <w:trHeight w:val="1035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64" w:lineRule="auto"/>
                              <w:ind w:left="50" w:right="38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Ботулинический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токсин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тип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А-гемагглютинин комплекс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43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0,0088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ЕД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175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700</w:t>
                            </w:r>
                          </w:p>
                        </w:tc>
                      </w:tr>
                      <w:tr>
                        <w:trPr>
                          <w:trHeight w:val="915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64" w:lineRule="auto"/>
                              <w:ind w:left="50" w:right="4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Ацетилсалицилов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ая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0,13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6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78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Парацетамол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5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0,13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6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78</w:t>
                            </w:r>
                          </w:p>
                        </w:tc>
                      </w:tr>
                      <w:tr>
                        <w:trPr>
                          <w:trHeight w:val="795" w:hRule="atLeast"/>
                        </w:trPr>
                        <w:tc>
                          <w:tcPr>
                            <w:tcW w:w="7007" w:type="dxa"/>
                            <w:gridSpan w:val="5"/>
                          </w:tcPr>
                          <w:p>
                            <w:pPr>
                              <w:pStyle w:val="TableParagraph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3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tabs>
                                <w:tab w:pos="3407" w:val="left" w:leader="none"/>
                                <w:tab w:pos="5164" w:val="left" w:leader="none"/>
                                <w:tab w:pos="5918" w:val="left" w:leader="none"/>
                              </w:tabs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Золмитриптан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0,087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2500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212500</w:t>
                            </w:r>
                          </w:p>
                        </w:tc>
                      </w:tr>
                      <w:tr>
                        <w:trPr>
                          <w:trHeight w:val="296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Золмитриптан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4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0,087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Суматриптан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4250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Суматриптан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Элетриптан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0,087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3400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Элетриптан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4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0,087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6800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Фреманезумаб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4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0,098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225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2700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Фреманезумаб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4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0,047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675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2700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Эренумаб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4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0,072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840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</w:trPr>
                        <w:tc>
                          <w:tcPr>
                            <w:tcW w:w="2919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Эренумаб</w:t>
                            </w:r>
                          </w:p>
                        </w:tc>
                        <w:tc>
                          <w:tcPr>
                            <w:tcW w:w="1661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4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0,072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6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1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140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2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1680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M01AB</w:t>
      </w:r>
      <w:r>
        <w:rPr>
          <w:spacing w:val="-24"/>
        </w:rPr>
        <w:t> </w:t>
      </w:r>
      <w:r>
        <w:rPr>
          <w:spacing w:val="-2"/>
        </w:rPr>
        <w:t>Производные</w:t>
      </w:r>
      <w:r>
        <w:rPr>
          <w:spacing w:val="-12"/>
        </w:rPr>
        <w:t> </w:t>
      </w:r>
      <w:r>
        <w:rPr>
          <w:spacing w:val="-2"/>
        </w:rPr>
        <w:t>уксусной</w:t>
      </w:r>
      <w:r>
        <w:rPr>
          <w:spacing w:val="-10"/>
        </w:rPr>
        <w:t> </w:t>
      </w:r>
      <w:r>
        <w:rPr>
          <w:spacing w:val="-2"/>
        </w:rPr>
        <w:t>кислоты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родственные соединения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9"/>
      </w:pPr>
    </w:p>
    <w:p>
      <w:pPr>
        <w:pStyle w:val="BodyText"/>
        <w:spacing w:line="280" w:lineRule="auto"/>
        <w:ind w:left="824" w:right="7414" w:hanging="644"/>
      </w:pPr>
      <w:r>
        <w:rPr>
          <w:spacing w:val="-2"/>
        </w:rPr>
        <w:t>M01AE</w:t>
      </w:r>
      <w:r>
        <w:rPr>
          <w:spacing w:val="-24"/>
        </w:rPr>
        <w:t> </w:t>
      </w:r>
      <w:r>
        <w:rPr>
          <w:spacing w:val="-2"/>
        </w:rPr>
        <w:t>Производные</w:t>
      </w:r>
      <w:r>
        <w:rPr>
          <w:spacing w:val="-12"/>
        </w:rPr>
        <w:t> </w:t>
      </w:r>
      <w:r>
        <w:rPr>
          <w:spacing w:val="-2"/>
        </w:rPr>
        <w:t>пропионово</w:t>
      </w:r>
      <w:r>
        <w:rPr>
          <w:spacing w:val="-2"/>
        </w:rPr>
        <w:t>й</w:t>
      </w:r>
      <w:r>
        <w:rPr>
          <w:spacing w:val="-2"/>
        </w:rPr>
        <w:t> кислоты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3"/>
      </w:pPr>
    </w:p>
    <w:p>
      <w:pPr>
        <w:pStyle w:val="BodyText"/>
        <w:spacing w:line="264" w:lineRule="auto"/>
        <w:ind w:left="824" w:right="7414" w:hanging="644"/>
      </w:pPr>
      <w:r>
        <w:rPr/>
        <w:t>M03AX</w:t>
      </w:r>
      <w:r>
        <w:rPr>
          <w:spacing w:val="-10"/>
        </w:rPr>
        <w:t> </w:t>
      </w:r>
      <w:r>
        <w:rPr/>
        <w:t>Другие миорелак</w:t>
      </w:r>
      <w:r>
        <w:rPr/>
        <w:t>санты</w:t>
      </w:r>
      <w:r>
        <w:rPr/>
        <w:t> </w:t>
      </w:r>
      <w:r>
        <w:rPr>
          <w:spacing w:val="-2"/>
        </w:rPr>
        <w:t>периферического</w:t>
      </w:r>
      <w:r>
        <w:rPr>
          <w:spacing w:val="-6"/>
        </w:rPr>
        <w:t> </w:t>
      </w:r>
      <w:r>
        <w:rPr>
          <w:spacing w:val="-2"/>
        </w:rPr>
        <w:t>действия</w:t>
      </w:r>
    </w:p>
    <w:p>
      <w:pPr>
        <w:pStyle w:val="BodyText"/>
      </w:pPr>
    </w:p>
    <w:p>
      <w:pPr>
        <w:pStyle w:val="BodyText"/>
        <w:spacing w:before="118"/>
      </w:pPr>
    </w:p>
    <w:p>
      <w:pPr>
        <w:pStyle w:val="BodyText"/>
        <w:spacing w:line="264" w:lineRule="auto"/>
        <w:ind w:left="824" w:right="8040" w:hanging="644"/>
      </w:pPr>
      <w:r>
        <w:rPr/>
        <w:t>N02BA</w:t>
      </w:r>
      <w:r>
        <w:rPr>
          <w:spacing w:val="-14"/>
        </w:rPr>
        <w:t> </w:t>
      </w:r>
      <w:r>
        <w:rPr/>
        <w:t>Салициловая</w:t>
      </w:r>
      <w:r>
        <w:rPr>
          <w:spacing w:val="-13"/>
        </w:rPr>
        <w:t> </w:t>
      </w:r>
      <w:r>
        <w:rPr/>
        <w:t>кислота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е</w:t>
      </w:r>
      <w:r>
        <w:rPr/>
        <w:t>е</w:t>
      </w:r>
      <w:r>
        <w:rPr/>
        <w:t> </w:t>
      </w:r>
      <w:r>
        <w:rPr>
          <w:spacing w:val="-2"/>
        </w:rPr>
        <w:t>производные</w:t>
      </w:r>
    </w:p>
    <w:p>
      <w:pPr>
        <w:pStyle w:val="BodyText"/>
      </w:pPr>
    </w:p>
    <w:p>
      <w:pPr>
        <w:pStyle w:val="BodyText"/>
        <w:spacing w:before="117"/>
      </w:pPr>
    </w:p>
    <w:p>
      <w:pPr>
        <w:pStyle w:val="BodyText"/>
        <w:ind w:left="181"/>
      </w:pPr>
      <w:r>
        <w:rPr>
          <w:spacing w:val="-2"/>
        </w:rPr>
        <w:t>N02BE</w:t>
      </w:r>
      <w:r>
        <w:rPr>
          <w:spacing w:val="-7"/>
        </w:rPr>
        <w:t> </w:t>
      </w:r>
      <w:r>
        <w:rPr>
          <w:spacing w:val="-2"/>
        </w:rPr>
        <w:t>Анилиды</w:t>
      </w:r>
    </w:p>
    <w:p>
      <w:pPr>
        <w:pStyle w:val="BodyText"/>
        <w:spacing w:before="103"/>
      </w:pPr>
    </w:p>
    <w:p>
      <w:pPr>
        <w:pStyle w:val="BodyText"/>
        <w:spacing w:line="264" w:lineRule="auto"/>
        <w:ind w:left="824" w:right="7414" w:hanging="644"/>
      </w:pPr>
      <w:r>
        <w:rPr/>
        <w:t>N02CC</w:t>
      </w:r>
      <w:r>
        <w:rPr>
          <w:spacing w:val="-10"/>
        </w:rPr>
        <w:t> </w:t>
      </w:r>
      <w:r>
        <w:rPr/>
        <w:t>Селективные аг</w:t>
      </w:r>
      <w:r>
        <w:rPr/>
        <w:t>онисты</w:t>
      </w:r>
      <w:r>
        <w:rPr/>
        <w:t> </w:t>
      </w:r>
      <w:r>
        <w:rPr>
          <w:spacing w:val="-2"/>
        </w:rPr>
        <w:t>серотониновых</w:t>
      </w:r>
      <w:r>
        <w:rPr>
          <w:spacing w:val="-12"/>
        </w:rPr>
        <w:t> </w:t>
      </w:r>
      <w:r>
        <w:rPr>
          <w:spacing w:val="-2"/>
        </w:rPr>
        <w:t>5НТ1-</w:t>
      </w:r>
      <w:r>
        <w:rPr>
          <w:spacing w:val="-2"/>
        </w:rPr>
        <w:t>рецепторов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0"/>
      </w:pPr>
    </w:p>
    <w:p>
      <w:pPr>
        <w:pStyle w:val="BodyText"/>
        <w:spacing w:line="271" w:lineRule="auto"/>
        <w:ind w:left="824" w:right="7414" w:hanging="644"/>
      </w:pPr>
      <w:r>
        <w:rPr/>
        <w:t>N02CD</w:t>
      </w:r>
      <w:r>
        <w:rPr>
          <w:spacing w:val="-10"/>
        </w:rPr>
        <w:t> </w:t>
      </w:r>
      <w:r>
        <w:rPr/>
        <w:t>Антагонисты </w:t>
      </w:r>
      <w:r>
        <w:rPr/>
        <w:t>пептидов,</w:t>
      </w:r>
      <w:r>
        <w:rPr/>
        <w:t> </w:t>
      </w:r>
      <w:r>
        <w:rPr>
          <w:spacing w:val="-2"/>
        </w:rPr>
        <w:t>связанных</w:t>
      </w:r>
      <w:r>
        <w:rPr>
          <w:spacing w:val="-9"/>
        </w:rPr>
        <w:t> </w:t>
      </w:r>
      <w:r>
        <w:rPr>
          <w:spacing w:val="-2"/>
        </w:rPr>
        <w:t>с</w:t>
      </w:r>
      <w:r>
        <w:rPr>
          <w:spacing w:val="-9"/>
        </w:rPr>
        <w:t> </w:t>
      </w:r>
      <w:r>
        <w:rPr>
          <w:spacing w:val="-2"/>
        </w:rPr>
        <w:t>геном</w:t>
      </w:r>
      <w:r>
        <w:rPr>
          <w:spacing w:val="-9"/>
        </w:rPr>
        <w:t> </w:t>
      </w:r>
      <w:r>
        <w:rPr>
          <w:spacing w:val="-2"/>
        </w:rPr>
        <w:t>кальцитонин</w:t>
      </w:r>
      <w:r>
        <w:rPr>
          <w:spacing w:val="-2"/>
        </w:rPr>
        <w:t>а</w:t>
      </w:r>
      <w:r>
        <w:rPr>
          <w:spacing w:val="-2"/>
        </w:rPr>
        <w:t> (CGRP)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7"/>
      </w:pPr>
    </w:p>
    <w:p>
      <w:pPr>
        <w:pStyle w:val="BodyText"/>
        <w:spacing w:line="264" w:lineRule="auto"/>
        <w:ind w:left="181" w:right="561"/>
      </w:pPr>
      <w:r>
        <w:rPr/>
        <w:t>(Строка</w:t>
      </w:r>
      <w:r>
        <w:rPr>
          <w:spacing w:val="-13"/>
        </w:rPr>
        <w:t> </w:t>
      </w:r>
      <w:r>
        <w:rPr/>
        <w:t>в</w:t>
      </w:r>
      <w:r>
        <w:rPr>
          <w:spacing w:val="-13"/>
        </w:rPr>
        <w:t> </w:t>
      </w:r>
      <w:r>
        <w:rPr/>
        <w:t>редакции,</w:t>
      </w:r>
      <w:r>
        <w:rPr>
          <w:spacing w:val="-13"/>
        </w:rPr>
        <w:t> </w:t>
      </w:r>
      <w:r>
        <w:rPr/>
        <w:t>введенной</w:t>
      </w:r>
      <w:r>
        <w:rPr>
          <w:spacing w:val="-13"/>
        </w:rPr>
        <w:t> </w:t>
      </w:r>
      <w:r>
        <w:rPr/>
        <w:t>в</w:t>
      </w:r>
      <w:r>
        <w:rPr>
          <w:spacing w:val="-13"/>
        </w:rPr>
        <w:t> </w:t>
      </w:r>
      <w:r>
        <w:rPr/>
        <w:t>действие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/>
        <w:t>5</w:t>
      </w:r>
      <w:r>
        <w:rPr>
          <w:spacing w:val="-13"/>
        </w:rPr>
        <w:t> </w:t>
      </w:r>
      <w:r>
        <w:rPr/>
        <w:t>декабря</w:t>
      </w:r>
      <w:r>
        <w:rPr>
          <w:spacing w:val="-13"/>
        </w:rPr>
        <w:t> </w:t>
      </w:r>
      <w:r>
        <w:rPr/>
        <w:t>2023</w:t>
      </w:r>
      <w:r>
        <w:rPr>
          <w:spacing w:val="-13"/>
        </w:rPr>
        <w:t> </w:t>
      </w:r>
      <w:r>
        <w:rPr/>
        <w:t>года</w:t>
      </w:r>
      <w:r>
        <w:rPr>
          <w:spacing w:val="-13"/>
        </w:rPr>
        <w:t> </w:t>
      </w:r>
      <w:hyperlink r:id="rId8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-13"/>
            <w:u w:val="single" w:color="0000ED"/>
          </w:rPr>
          <w:t> </w:t>
        </w:r>
        <w:r>
          <w:rPr>
            <w:color w:val="0000ED"/>
            <w:u w:val="single" w:color="0000ED"/>
          </w:rPr>
          <w:t>Минз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рава</w:t>
        </w:r>
        <w:r>
          <w:rPr>
            <w:color w:val="0000ED"/>
            <w:spacing w:val="-13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-13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-13"/>
            <w:u w:val="single" w:color="0000ED"/>
          </w:rPr>
          <w:t> </w:t>
        </w:r>
        <w:r>
          <w:rPr>
            <w:color w:val="0000ED"/>
            <w:u w:val="single" w:color="0000ED"/>
          </w:rPr>
          <w:t>16</w:t>
        </w:r>
        <w:r>
          <w:rPr>
            <w:color w:val="0000ED"/>
            <w:spacing w:val="-13"/>
            <w:u w:val="single" w:color="0000ED"/>
          </w:rPr>
          <w:t> </w:t>
        </w:r>
        <w:r>
          <w:rPr>
            <w:color w:val="0000ED"/>
            <w:u w:val="single" w:color="0000ED"/>
          </w:rPr>
          <w:t>октября</w:t>
        </w:r>
        <w:r>
          <w:rPr>
            <w:color w:val="0000ED"/>
            <w:spacing w:val="-13"/>
            <w:u w:val="single" w:color="0000ED"/>
          </w:rPr>
          <w:t> </w:t>
        </w:r>
        <w:r>
          <w:rPr>
            <w:color w:val="0000ED"/>
            <w:u w:val="single" w:color="0000ED"/>
          </w:rPr>
          <w:t>2023</w:t>
        </w:r>
        <w:r>
          <w:rPr>
            <w:color w:val="0000ED"/>
            <w:spacing w:val="-13"/>
            <w:u w:val="single" w:color="0000ED"/>
          </w:rPr>
          <w:t> </w:t>
        </w:r>
        <w:r>
          <w:rPr>
            <w:color w:val="0000ED"/>
            <w:u w:val="single" w:color="0000ED"/>
          </w:rPr>
          <w:t>го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</w:t>
        </w:r>
        <w:r>
          <w:rPr>
            <w:color w:val="0000ED"/>
            <w:w w:val="98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N 554н</w:t>
        </w:r>
      </w:hyperlink>
      <w:r>
        <w:rPr/>
        <w:t>. - См. </w:t>
      </w:r>
      <w:hyperlink r:id="rId21">
        <w:r>
          <w:rPr>
            <w:color w:val="0000ED"/>
            <w:u w:val="single" w:color="0000ED"/>
          </w:rPr>
          <w:t>пре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ы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щую 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акцию</w:t>
        </w:r>
      </w:hyperlink>
      <w:r>
        <w:rPr/>
        <w:t>)</w:t>
      </w:r>
    </w:p>
    <w:p>
      <w:pPr>
        <w:pStyle w:val="BodyText"/>
        <w:spacing w:line="280" w:lineRule="auto" w:before="30"/>
        <w:ind w:left="824" w:right="7414" w:hanging="6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2517301</wp:posOffset>
                </wp:positionH>
                <wp:positionV relativeFrom="paragraph">
                  <wp:posOffset>353386</wp:posOffset>
                </wp:positionV>
                <wp:extent cx="4523740" cy="64262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4523740" cy="6426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360"/>
                              <w:gridCol w:w="2180"/>
                              <w:gridCol w:w="1145"/>
                              <w:gridCol w:w="1317"/>
                            </w:tblGrid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36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Топирамат</w:t>
                                  </w:r>
                                </w:p>
                              </w:tc>
                              <w:tc>
                                <w:tcPr>
                                  <w:tcW w:w="218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66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0,089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2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4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360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Амитриптилин</w:t>
                                  </w:r>
                                </w:p>
                              </w:tc>
                              <w:tc>
                                <w:tcPr>
                                  <w:tcW w:w="2180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66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0,041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28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4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8.212708pt;margin-top:27.825745pt;width:356.2pt;height:50.6pt;mso-position-horizontal-relative:page;mso-position-vertical-relative:paragraph;z-index:15734272" type="#_x0000_t202" id="docshape1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360"/>
                        <w:gridCol w:w="2180"/>
                        <w:gridCol w:w="1145"/>
                        <w:gridCol w:w="1317"/>
                      </w:tblGrid>
                      <w:tr>
                        <w:trPr>
                          <w:trHeight w:val="506" w:hRule="atLeast"/>
                        </w:trPr>
                        <w:tc>
                          <w:tcPr>
                            <w:tcW w:w="2360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Топирамат</w:t>
                            </w:r>
                          </w:p>
                        </w:tc>
                        <w:tc>
                          <w:tcPr>
                            <w:tcW w:w="2180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66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0,089</w:t>
                            </w:r>
                          </w:p>
                        </w:tc>
                        <w:tc>
                          <w:tcPr>
                            <w:tcW w:w="1145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2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4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</w:t>
                            </w:r>
                            <w:r>
                              <w:rPr>
                                <w:spacing w:val="63"/>
                                <w:w w:val="15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36500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2360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Амитриптилин</w:t>
                            </w:r>
                          </w:p>
                        </w:tc>
                        <w:tc>
                          <w:tcPr>
                            <w:tcW w:w="2180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right="66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0,041</w:t>
                            </w:r>
                          </w:p>
                        </w:tc>
                        <w:tc>
                          <w:tcPr>
                            <w:tcW w:w="114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right="28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right="4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</w:t>
                            </w:r>
                            <w:r>
                              <w:rPr>
                                <w:spacing w:val="63"/>
                                <w:w w:val="15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36500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N03AX</w:t>
      </w:r>
      <w:r>
        <w:rPr>
          <w:spacing w:val="-12"/>
        </w:rPr>
        <w:t> </w:t>
      </w:r>
      <w:r>
        <w:rPr>
          <w:spacing w:val="-2"/>
        </w:rPr>
        <w:t>Другие</w:t>
      </w:r>
      <w:r>
        <w:rPr>
          <w:spacing w:val="-11"/>
        </w:rPr>
        <w:t> </w:t>
      </w:r>
      <w:r>
        <w:rPr>
          <w:spacing w:val="-2"/>
        </w:rPr>
        <w:t>противоэпилептически</w:t>
      </w:r>
      <w:r>
        <w:rPr>
          <w:spacing w:val="-2"/>
        </w:rPr>
        <w:t>е</w:t>
      </w:r>
      <w:r>
        <w:rPr>
          <w:spacing w:val="-2"/>
        </w:rPr>
        <w:t> препараты</w:t>
      </w:r>
    </w:p>
    <w:p>
      <w:pPr>
        <w:pStyle w:val="BodyText"/>
        <w:spacing w:before="65"/>
      </w:pPr>
    </w:p>
    <w:p>
      <w:pPr>
        <w:pStyle w:val="BodyText"/>
        <w:spacing w:line="264" w:lineRule="auto"/>
        <w:ind w:left="824" w:right="7414" w:hanging="644"/>
      </w:pPr>
      <w:r>
        <w:rPr/>
        <w:t>N06AA Неселективные ингибит</w:t>
      </w:r>
      <w:r>
        <w:rPr/>
        <w:t>оры</w:t>
      </w:r>
      <w:r>
        <w:rPr/>
        <w:t> </w:t>
      </w:r>
      <w:r>
        <w:rPr>
          <w:spacing w:val="-2"/>
        </w:rPr>
        <w:t>обратного</w:t>
      </w:r>
      <w:r>
        <w:rPr>
          <w:spacing w:val="-12"/>
        </w:rPr>
        <w:t> </w:t>
      </w:r>
      <w:r>
        <w:rPr>
          <w:spacing w:val="-2"/>
        </w:rPr>
        <w:t>захвата</w:t>
      </w:r>
      <w:r>
        <w:rPr>
          <w:spacing w:val="-11"/>
        </w:rPr>
        <w:t> </w:t>
      </w:r>
      <w:r>
        <w:rPr>
          <w:spacing w:val="-2"/>
        </w:rPr>
        <w:t>моноаминов</w: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295275</wp:posOffset>
            </wp:positionH>
            <wp:positionV relativeFrom="paragraph">
              <wp:posOffset>166814</wp:posOffset>
            </wp:positionV>
            <wp:extent cx="3800475" cy="152400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285750</wp:posOffset>
                </wp:positionH>
                <wp:positionV relativeFrom="paragraph">
                  <wp:posOffset>587589</wp:posOffset>
                </wp:positionV>
                <wp:extent cx="1102360" cy="1270"/>
                <wp:effectExtent l="0" t="0" r="0" b="0"/>
                <wp:wrapTopAndBottom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46.266895pt;width:86.8pt;height:.1pt;mso-position-horizontal-relative:page;mso-position-vertical-relative:paragraph;z-index:-15724032;mso-wrap-distance-left:0;mso-wrap-distance-right:0" id="docshape16" coordorigin="450,925" coordsize="1736,0" path="m450,925l2185,925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68"/>
        <w:rPr>
          <w:sz w:val="20"/>
        </w:rPr>
      </w:pPr>
    </w:p>
    <w:p>
      <w:pPr>
        <w:pStyle w:val="BodyText"/>
        <w:spacing w:line="340" w:lineRule="auto" w:before="71"/>
        <w:ind w:left="167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after="0"/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before="180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7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1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25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817" w:val="left" w:leader="none"/>
          <w:tab w:pos="9018" w:val="right" w:leader="none"/>
        </w:tabs>
        <w:spacing w:line="297" w:lineRule="auto" w:before="67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2"/>
        </w:rPr>
        <w:t>0,0018</w:t>
      </w:r>
      <w:r>
        <w:rPr>
          <w:rFonts w:ascii="Times New Roman" w:hAnsi="Times New Roman"/>
        </w:rPr>
        <w:tab/>
      </w:r>
      <w:r>
        <w:rPr>
          <w:spacing w:val="-10"/>
        </w:rPr>
        <w:t>4</w:t>
      </w:r>
    </w:p>
    <w:p>
      <w:pPr>
        <w:pStyle w:val="BodyText"/>
        <w:spacing w:before="673"/>
        <w:ind w:left="167"/>
      </w:pPr>
      <w:r>
        <w:rPr/>
        <w:t>Редакция</w:t>
      </w:r>
      <w:r>
        <w:rPr>
          <w:spacing w:val="7"/>
        </w:rPr>
        <w:t> </w:t>
      </w:r>
      <w:r>
        <w:rPr/>
        <w:t>документа</w:t>
      </w:r>
      <w:r>
        <w:rPr>
          <w:spacing w:val="7"/>
        </w:rPr>
        <w:t> </w:t>
      </w:r>
      <w:r>
        <w:rPr/>
        <w:t>с</w:t>
      </w:r>
      <w:r>
        <w:rPr>
          <w:spacing w:val="8"/>
        </w:rPr>
        <w:t> </w:t>
      </w:r>
      <w:r>
        <w:rPr>
          <w:spacing w:val="-2"/>
        </w:rPr>
        <w:t>учетом</w:t>
      </w:r>
    </w:p>
    <w:p>
      <w:pPr>
        <w:pStyle w:val="BodyText"/>
        <w:spacing w:line="264" w:lineRule="auto" w:before="22"/>
        <w:ind w:left="167" w:right="7289"/>
      </w:pPr>
      <w:r>
        <w:rPr/>
        <w:t>изменений и дополнений </w:t>
      </w:r>
      <w:r>
        <w:rPr/>
        <w:t>подготовлен</w:t>
      </w:r>
      <w:r>
        <w:rPr/>
        <w:t>а</w:t>
      </w:r>
      <w:r>
        <w:rPr/>
        <w:t> АО "Кодекс"</w:t>
      </w: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3412" cy="150875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3412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pgSz w:w="11920" w:h="16860"/>
      <w:pgMar w:header="266" w:footer="363" w:top="130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14240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20224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14752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201728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1270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20377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13216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98729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98729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мигрени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лечение)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(с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изменениями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16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октября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2023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года)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мая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257н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92.7pt;height:14.75pt;mso-position-horizontal-relative:page;mso-position-vertical-relative:page;z-index:-16203264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мигрени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лечение)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(с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изменениями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16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октября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2023 </w:t>
                    </w:r>
                    <w:r>
                      <w:rPr>
                        <w:spacing w:val="-2"/>
                        <w:sz w:val="12"/>
                      </w:rPr>
                      <w:t>года)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мая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257н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13728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202752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50"/>
      <w:jc w:val="center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1909453#6540IN" TargetMode="External"/><Relationship Id="rId8" Type="http://schemas.openxmlformats.org/officeDocument/2006/relationships/hyperlink" Target="http://docs.cntd.ru/document/1304090727" TargetMode="External"/><Relationship Id="rId9" Type="http://schemas.openxmlformats.org/officeDocument/2006/relationships/hyperlink" Target="http://www.pravo.gov.ru/" TargetMode="External"/><Relationship Id="rId10" Type="http://schemas.openxmlformats.org/officeDocument/2006/relationships/hyperlink" Target="http://docs.cntd.ru/document/902312609#BP40P0" TargetMode="External"/><Relationship Id="rId11" Type="http://schemas.openxmlformats.org/officeDocument/2006/relationships/hyperlink" Target="http://docs.cntd.ru/document/902353904#7DG0K7" TargetMode="External"/><Relationship Id="rId12" Type="http://schemas.openxmlformats.org/officeDocument/2006/relationships/hyperlink" Target="http://docs.cntd.ru/document/902353904#7D20K3" TargetMode="External"/><Relationship Id="rId13" Type="http://schemas.openxmlformats.org/officeDocument/2006/relationships/hyperlink" Target="http://docs.cntd.ru/document/499000906#64U0IK" TargetMode="External"/><Relationship Id="rId14" Type="http://schemas.openxmlformats.org/officeDocument/2006/relationships/hyperlink" Target="http://docs.cntd.ru/document/499000904#64U0IK" TargetMode="External"/><Relationship Id="rId15" Type="http://schemas.openxmlformats.org/officeDocument/2006/relationships/image" Target="media/image1.png"/><Relationship Id="rId16" Type="http://schemas.openxmlformats.org/officeDocument/2006/relationships/hyperlink" Target="http://docs.cntd.ru/document/902286265#7D20K3" TargetMode="External"/><Relationship Id="rId17" Type="http://schemas.openxmlformats.org/officeDocument/2006/relationships/image" Target="media/image2.png"/><Relationship Id="rId18" Type="http://schemas.openxmlformats.org/officeDocument/2006/relationships/image" Target="media/image3.png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://docs.cntd.ru/document/578347517#7DK0KB" TargetMode="External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2026-04-28T19:36:54Z</dcterms:created>
  <dcterms:modified xsi:type="dcterms:W3CDTF">2026-04-28T19:36:54Z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