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01D8" w:rsidRDefault="002B38E9">
      <w:pPr>
        <w:spacing w:after="198" w:line="249" w:lineRule="auto"/>
        <w:ind w:left="10" w:hanging="10"/>
        <w:jc w:val="center"/>
      </w:pPr>
      <w:bookmarkStart w:id="0" w:name="_GoBack"/>
      <w:bookmarkEnd w:id="0"/>
      <w:r>
        <w:rPr>
          <w:rFonts w:ascii="Arial" w:eastAsia="Arial" w:hAnsi="Arial" w:cs="Arial"/>
          <w:b/>
          <w:sz w:val="21"/>
        </w:rPr>
        <w:t>МИНИСТЕРСТВО ЗДРАВООХРАНЕНИЯ РОССИЙСКОЙ ФЕДЕРАЦИИ</w:t>
      </w:r>
    </w:p>
    <w:p w:rsidR="00E501D8" w:rsidRDefault="002B38E9">
      <w:pPr>
        <w:spacing w:after="198" w:line="249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ПРИКАЗ</w:t>
      </w:r>
    </w:p>
    <w:p w:rsidR="00E501D8" w:rsidRDefault="002B38E9">
      <w:pPr>
        <w:spacing w:after="453" w:line="249" w:lineRule="auto"/>
        <w:ind w:left="10" w:right="1" w:hanging="10"/>
        <w:jc w:val="center"/>
      </w:pPr>
      <w:r>
        <w:rPr>
          <w:rFonts w:ascii="Arial" w:eastAsia="Arial" w:hAnsi="Arial" w:cs="Arial"/>
          <w:b/>
          <w:sz w:val="21"/>
        </w:rPr>
        <w:t>ОТ 1 АПРЕЛЯ 2022 ГОДА N 231Н</w:t>
      </w:r>
    </w:p>
    <w:p w:rsidR="00E501D8" w:rsidRDefault="002B38E9">
      <w:pPr>
        <w:spacing w:after="690" w:line="239" w:lineRule="auto"/>
        <w:jc w:val="center"/>
      </w:pPr>
      <w:r>
        <w:rPr>
          <w:rFonts w:ascii="Arial" w:eastAsia="Arial" w:hAnsi="Arial" w:cs="Arial"/>
          <w:b/>
          <w:sz w:val="21"/>
        </w:rPr>
        <w:t xml:space="preserve">ОБ УТВЕРЖДЕНИИ </w:t>
      </w:r>
      <w:hyperlink r:id="rId6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СТАН</w:t>
        </w:r>
      </w:hyperlink>
      <w:hyperlink r:id="rId7" w:anchor="6540IN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8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АРТОВ МЕ</w:t>
        </w:r>
      </w:hyperlink>
      <w:hyperlink r:id="rId9" w:anchor="6540IN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10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 xml:space="preserve">ИЦИНСКОЙ ПОМОЩИ ВЗРОСЛЫМ ПРИ РАКЕ ТЕЛА </w:t>
        </w:r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 xml:space="preserve">МАТКИ И </w:t>
        </w:r>
      </w:hyperlink>
      <w:hyperlink r:id="rId11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САРКОМАХ МАТКИ</w:t>
        </w:r>
      </w:hyperlink>
    </w:p>
    <w:p w:rsidR="00E501D8" w:rsidRDefault="002B38E9">
      <w:pPr>
        <w:spacing w:after="155" w:line="348" w:lineRule="auto"/>
        <w:ind w:left="-15" w:firstLine="390"/>
        <w:jc w:val="both"/>
      </w:pPr>
      <w:r>
        <w:rPr>
          <w:rFonts w:ascii="Arial" w:eastAsia="Arial" w:hAnsi="Arial" w:cs="Arial"/>
          <w:sz w:val="19"/>
        </w:rPr>
        <w:t xml:space="preserve">В соответствии с </w:t>
      </w:r>
      <w:hyperlink r:id="rId12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пунктом 4 части 1 статьи 37 Фе</w:t>
        </w:r>
      </w:hyperlink>
      <w:hyperlink r:id="rId13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4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ерального закона от 21 ноября 2011 г. N 323-ФЗ "Об основах </w:t>
        </w:r>
      </w:hyperlink>
      <w:hyperlink r:id="rId15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охраны з</w:t>
        </w:r>
      </w:hyperlink>
      <w:hyperlink r:id="rId16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7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оровья граж</w:t>
        </w:r>
      </w:hyperlink>
      <w:hyperlink r:id="rId18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9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ан в Российской Фе</w:t>
        </w:r>
      </w:hyperlink>
      <w:hyperlink r:id="rId20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1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ерации"</w:t>
        </w:r>
      </w:hyperlink>
      <w:r>
        <w:rPr>
          <w:rFonts w:ascii="Arial" w:eastAsia="Arial" w:hAnsi="Arial" w:cs="Arial"/>
          <w:sz w:val="19"/>
        </w:rPr>
        <w:t xml:space="preserve"> (Собрание законодател</w:t>
      </w:r>
      <w:r>
        <w:rPr>
          <w:rFonts w:ascii="Arial" w:eastAsia="Arial" w:hAnsi="Arial" w:cs="Arial"/>
          <w:sz w:val="19"/>
        </w:rPr>
        <w:t xml:space="preserve">ьства Российской Федерации, 2011, N 48, ст.6724; 2022, N 1, ст.51) и </w:t>
      </w:r>
      <w:hyperlink r:id="rId22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</w:t>
        </w:r>
      </w:hyperlink>
      <w:hyperlink r:id="rId23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4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пунктом </w:t>
        </w:r>
      </w:hyperlink>
      <w:hyperlink r:id="rId25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5.2.18 </w:t>
        </w:r>
      </w:hyperlink>
      <w:hyperlink r:id="rId26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</w:t>
        </w:r>
      </w:hyperlink>
      <w:hyperlink r:id="rId27" w:anchor="7DG0K7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28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нкта </w:t>
        </w:r>
      </w:hyperlink>
      <w:hyperlink r:id="rId29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5 </w:t>
        </w:r>
      </w:hyperlink>
      <w:hyperlink r:id="rId30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Положения о Министерстве з</w:t>
        </w:r>
      </w:hyperlink>
      <w:hyperlink r:id="rId31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2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равоохранения Российской </w:t>
        </w:r>
      </w:hyperlink>
      <w:hyperlink r:id="rId33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Фе</w:t>
        </w:r>
      </w:hyperlink>
      <w:hyperlink r:id="rId34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5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</w:t>
        </w:r>
      </w:hyperlink>
      <w:r>
        <w:rPr>
          <w:rFonts w:ascii="Arial" w:eastAsia="Arial" w:hAnsi="Arial" w:cs="Arial"/>
          <w:sz w:val="19"/>
        </w:rPr>
        <w:t xml:space="preserve">, утвержденного </w:t>
      </w:r>
      <w:hyperlink r:id="rId36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постановлением Правительства Российской Фе</w:t>
        </w:r>
      </w:hyperlink>
      <w:hyperlink r:id="rId37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8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 от 19 июня 2012 г. N 608</w:t>
        </w:r>
      </w:hyperlink>
      <w:r>
        <w:rPr>
          <w:rFonts w:ascii="Arial" w:eastAsia="Arial" w:hAnsi="Arial" w:cs="Arial"/>
          <w:sz w:val="19"/>
        </w:rPr>
        <w:t xml:space="preserve"> (Собрание законодательства Российской Федерации, 2012, N 26, ст.3526), приказываю: 1. Утвердить:</w:t>
      </w:r>
    </w:p>
    <w:p w:rsidR="00E501D8" w:rsidRDefault="002B38E9">
      <w:pPr>
        <w:spacing w:after="5" w:line="270" w:lineRule="auto"/>
        <w:ind w:left="400" w:hanging="10"/>
      </w:pPr>
      <w:r>
        <w:rPr>
          <w:rFonts w:ascii="Arial" w:eastAsia="Arial" w:hAnsi="Arial" w:cs="Arial"/>
          <w:sz w:val="19"/>
        </w:rPr>
        <w:t>стандарт медицинской помощи взрослым при раке тела матки и саркомах матки (диагностика и лечение, в том</w:t>
      </w:r>
    </w:p>
    <w:p w:rsidR="00E501D8" w:rsidRDefault="002B38E9">
      <w:pPr>
        <w:spacing w:after="244" w:line="270" w:lineRule="auto"/>
        <w:ind w:left="10" w:hanging="10"/>
      </w:pPr>
      <w:r>
        <w:rPr>
          <w:rFonts w:ascii="Arial" w:eastAsia="Arial" w:hAnsi="Arial" w:cs="Arial"/>
          <w:sz w:val="19"/>
        </w:rPr>
        <w:t xml:space="preserve">числе рецидивов) согласно </w:t>
      </w:r>
      <w:hyperlink r:id="rId39" w:anchor="6540IN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приложению N 1</w:t>
        </w:r>
      </w:hyperlink>
      <w:hyperlink r:id="rId40" w:anchor="6540IN">
        <w:r>
          <w:rPr>
            <w:rFonts w:ascii="Arial" w:eastAsia="Arial" w:hAnsi="Arial" w:cs="Arial"/>
            <w:sz w:val="19"/>
          </w:rPr>
          <w:t>;</w:t>
        </w:r>
      </w:hyperlink>
    </w:p>
    <w:p w:rsidR="00E501D8" w:rsidRDefault="002B38E9">
      <w:pPr>
        <w:spacing w:after="5" w:line="270" w:lineRule="auto"/>
        <w:ind w:left="400" w:hanging="10"/>
      </w:pPr>
      <w:r>
        <w:rPr>
          <w:rFonts w:ascii="Arial" w:eastAsia="Arial" w:hAnsi="Arial" w:cs="Arial"/>
          <w:sz w:val="19"/>
        </w:rPr>
        <w:t>стандарт медицинской помощи взрослым при раке тела матки и саркомах матки (диспансерное наблюдение)</w:t>
      </w:r>
    </w:p>
    <w:p w:rsidR="00E501D8" w:rsidRDefault="002B38E9">
      <w:pPr>
        <w:spacing w:after="249" w:line="264" w:lineRule="auto"/>
        <w:ind w:left="-5" w:hanging="10"/>
        <w:jc w:val="both"/>
      </w:pPr>
      <w:r>
        <w:rPr>
          <w:rFonts w:ascii="Arial" w:eastAsia="Arial" w:hAnsi="Arial" w:cs="Arial"/>
          <w:sz w:val="19"/>
        </w:rPr>
        <w:t xml:space="preserve">согласно </w:t>
      </w:r>
      <w:hyperlink r:id="rId41" w:anchor="7DO0KD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приложению N 2</w:t>
        </w:r>
      </w:hyperlink>
      <w:hyperlink r:id="rId42" w:anchor="7DO0KD">
        <w:r>
          <w:rPr>
            <w:rFonts w:ascii="Arial" w:eastAsia="Arial" w:hAnsi="Arial" w:cs="Arial"/>
            <w:sz w:val="19"/>
          </w:rPr>
          <w:t>.</w:t>
        </w:r>
      </w:hyperlink>
    </w:p>
    <w:p w:rsidR="00E501D8" w:rsidRDefault="002B38E9">
      <w:pPr>
        <w:spacing w:after="249" w:line="264" w:lineRule="auto"/>
        <w:ind w:left="-15" w:firstLine="390"/>
        <w:jc w:val="both"/>
      </w:pPr>
      <w:r>
        <w:rPr>
          <w:rFonts w:ascii="Arial" w:eastAsia="Arial" w:hAnsi="Arial" w:cs="Arial"/>
          <w:sz w:val="19"/>
        </w:rPr>
        <w:t xml:space="preserve">2. Признать утратившим силу </w:t>
      </w:r>
      <w:hyperlink r:id="rId43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Министерства з</w:t>
        </w:r>
      </w:hyperlink>
      <w:hyperlink r:id="rId44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5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46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7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13 апреля 2021 г. N </w:t>
        </w:r>
      </w:hyperlink>
      <w:hyperlink r:id="rId48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339н "Об </w:t>
        </w:r>
      </w:hyperlink>
      <w:hyperlink r:id="rId49" w:anchor="7D20K3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50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51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2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ении стан</w:t>
        </w:r>
      </w:hyperlink>
      <w:hyperlink r:id="rId53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4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артов ме</w:t>
        </w:r>
      </w:hyperlink>
      <w:hyperlink r:id="rId55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6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ицинской помощи взрослым при раке тела матки и саркомах матки" </w:t>
        </w:r>
      </w:hyperlink>
      <w:r>
        <w:rPr>
          <w:rFonts w:ascii="Arial" w:eastAsia="Arial" w:hAnsi="Arial" w:cs="Arial"/>
          <w:sz w:val="19"/>
        </w:rPr>
        <w:t>(зарегистрирован Министерством юстиции Российской Феде</w:t>
      </w:r>
      <w:r>
        <w:rPr>
          <w:rFonts w:ascii="Arial" w:eastAsia="Arial" w:hAnsi="Arial" w:cs="Arial"/>
          <w:sz w:val="19"/>
        </w:rPr>
        <w:t>рации 14 мая 2021 г., регистрационный N 63446).</w:t>
      </w:r>
    </w:p>
    <w:p w:rsidR="00E501D8" w:rsidRDefault="002B38E9">
      <w:pPr>
        <w:spacing w:after="0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Министр</w:t>
      </w:r>
    </w:p>
    <w:p w:rsidR="00E501D8" w:rsidRDefault="002B38E9">
      <w:pPr>
        <w:spacing w:after="488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М.А.Мурашко</w:t>
      </w:r>
    </w:p>
    <w:p w:rsidR="00E501D8" w:rsidRDefault="002B38E9">
      <w:pPr>
        <w:spacing w:after="5" w:line="270" w:lineRule="auto"/>
        <w:ind w:left="10" w:right="8755" w:hanging="10"/>
      </w:pPr>
      <w:r>
        <w:rPr>
          <w:rFonts w:ascii="Arial" w:eastAsia="Arial" w:hAnsi="Arial" w:cs="Arial"/>
          <w:sz w:val="19"/>
        </w:rPr>
        <w:t>Зарегистрировано в Министерстве юстиции</w:t>
      </w:r>
    </w:p>
    <w:p w:rsidR="00E501D8" w:rsidRDefault="002B38E9">
      <w:pPr>
        <w:spacing w:after="273" w:line="270" w:lineRule="auto"/>
        <w:ind w:left="10" w:right="8640" w:hanging="10"/>
      </w:pPr>
      <w:r>
        <w:rPr>
          <w:rFonts w:ascii="Arial" w:eastAsia="Arial" w:hAnsi="Arial" w:cs="Arial"/>
          <w:sz w:val="19"/>
        </w:rPr>
        <w:t>Российской Федерации 4 мая 2022 года, регистрационный N 68397</w:t>
      </w:r>
    </w:p>
    <w:p w:rsidR="00E501D8" w:rsidRDefault="002B38E9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>Приложение N 1</w:t>
      </w:r>
    </w:p>
    <w:p w:rsidR="00E501D8" w:rsidRDefault="002B38E9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>к приказу Министерства здравоохранения</w:t>
      </w:r>
    </w:p>
    <w:p w:rsidR="00E501D8" w:rsidRDefault="002B38E9">
      <w:pPr>
        <w:spacing w:after="687" w:line="216" w:lineRule="auto"/>
        <w:ind w:left="6840" w:right="-15" w:firstLine="726"/>
      </w:pPr>
      <w:r>
        <w:rPr>
          <w:rFonts w:ascii="Arial" w:eastAsia="Arial" w:hAnsi="Arial" w:cs="Arial"/>
          <w:b/>
          <w:sz w:val="29"/>
        </w:rPr>
        <w:t>Российской Федерации от 1 апреля 2022 года N 231н</w:t>
      </w:r>
    </w:p>
    <w:p w:rsidR="00E501D8" w:rsidRDefault="002B38E9">
      <w:pPr>
        <w:spacing w:after="681" w:line="249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СТАНДАРТ МЕДИЦИНСКОЙ ПОМОЩИ ВЗРОСЛЫМ ПРИ РАКЕ ТЕЛА МАТКИ И САРКОМАХ МАТКИ (ДИАГНОСТИКА И ЛЕЧЕНИЕ, В ТОМ ЧИСЛЕ РЕЦИДИВОВ)</w:t>
      </w:r>
    </w:p>
    <w:p w:rsidR="00E501D8" w:rsidRDefault="002B38E9">
      <w:pPr>
        <w:spacing w:after="253"/>
        <w:ind w:left="385" w:hanging="10"/>
      </w:pPr>
      <w:r>
        <w:rPr>
          <w:rFonts w:ascii="Arial" w:eastAsia="Arial" w:hAnsi="Arial" w:cs="Arial"/>
          <w:b/>
          <w:sz w:val="19"/>
        </w:rPr>
        <w:t>Возрастная категория пациента:</w:t>
      </w:r>
      <w:r>
        <w:rPr>
          <w:rFonts w:ascii="Arial" w:eastAsia="Arial" w:hAnsi="Arial" w:cs="Arial"/>
          <w:sz w:val="19"/>
        </w:rPr>
        <w:t xml:space="preserve"> взрослые</w:t>
      </w:r>
    </w:p>
    <w:p w:rsidR="00E501D8" w:rsidRDefault="002B38E9">
      <w:pPr>
        <w:spacing w:after="253"/>
        <w:ind w:left="385" w:hanging="10"/>
      </w:pPr>
      <w:r>
        <w:rPr>
          <w:rFonts w:ascii="Arial" w:eastAsia="Arial" w:hAnsi="Arial" w:cs="Arial"/>
          <w:b/>
          <w:sz w:val="19"/>
        </w:rPr>
        <w:t>Пол пациента:</w:t>
      </w:r>
      <w:r>
        <w:rPr>
          <w:rFonts w:ascii="Arial" w:eastAsia="Arial" w:hAnsi="Arial" w:cs="Arial"/>
          <w:sz w:val="19"/>
        </w:rPr>
        <w:t xml:space="preserve"> женский</w:t>
      </w:r>
    </w:p>
    <w:p w:rsidR="00E501D8" w:rsidRDefault="002B38E9">
      <w:pPr>
        <w:spacing w:after="244" w:line="270" w:lineRule="auto"/>
        <w:ind w:left="400" w:hanging="10"/>
      </w:pPr>
      <w:r>
        <w:rPr>
          <w:rFonts w:ascii="Arial" w:eastAsia="Arial" w:hAnsi="Arial" w:cs="Arial"/>
          <w:b/>
          <w:sz w:val="19"/>
        </w:rPr>
        <w:t>Вид медицинской помощи:</w:t>
      </w:r>
      <w:r>
        <w:rPr>
          <w:rFonts w:ascii="Arial" w:eastAsia="Arial" w:hAnsi="Arial" w:cs="Arial"/>
          <w:sz w:val="19"/>
        </w:rPr>
        <w:t xml:space="preserve"> первичная медико-санитарная помощь, специализированная медицинская помощь</w:t>
      </w:r>
    </w:p>
    <w:p w:rsidR="00E501D8" w:rsidRDefault="002B38E9">
      <w:pPr>
        <w:spacing w:after="229" w:line="270" w:lineRule="auto"/>
        <w:ind w:left="400" w:hanging="10"/>
      </w:pPr>
      <w:r>
        <w:rPr>
          <w:rFonts w:ascii="Arial" w:eastAsia="Arial" w:hAnsi="Arial" w:cs="Arial"/>
          <w:b/>
          <w:sz w:val="19"/>
        </w:rPr>
        <w:lastRenderedPageBreak/>
        <w:t>Условия оказания медицинской помощи:</w:t>
      </w:r>
      <w:r>
        <w:rPr>
          <w:rFonts w:ascii="Arial" w:eastAsia="Arial" w:hAnsi="Arial" w:cs="Arial"/>
          <w:sz w:val="19"/>
        </w:rPr>
        <w:t xml:space="preserve"> амбулаторно, в дневном стационаре, стационарно</w:t>
      </w:r>
    </w:p>
    <w:p w:rsidR="00E501D8" w:rsidRDefault="002B38E9">
      <w:pPr>
        <w:spacing w:after="253"/>
        <w:ind w:left="385" w:hanging="10"/>
      </w:pPr>
      <w:r>
        <w:rPr>
          <w:rFonts w:ascii="Arial" w:eastAsia="Arial" w:hAnsi="Arial" w:cs="Arial"/>
          <w:b/>
          <w:sz w:val="19"/>
        </w:rPr>
        <w:t>Форма оказания медицинской помощи:</w:t>
      </w:r>
      <w:r>
        <w:rPr>
          <w:rFonts w:ascii="Arial" w:eastAsia="Arial" w:hAnsi="Arial" w:cs="Arial"/>
          <w:sz w:val="19"/>
        </w:rPr>
        <w:t xml:space="preserve"> плановая</w:t>
      </w:r>
    </w:p>
    <w:p w:rsidR="00E501D8" w:rsidRDefault="002B38E9">
      <w:pPr>
        <w:spacing w:after="253"/>
        <w:ind w:left="385" w:hanging="10"/>
      </w:pPr>
      <w:r>
        <w:rPr>
          <w:rFonts w:ascii="Arial" w:eastAsia="Arial" w:hAnsi="Arial" w:cs="Arial"/>
          <w:b/>
          <w:sz w:val="19"/>
        </w:rPr>
        <w:t>Фаза течения заболевания (состояния):</w:t>
      </w:r>
      <w:r>
        <w:rPr>
          <w:rFonts w:ascii="Arial" w:eastAsia="Arial" w:hAnsi="Arial" w:cs="Arial"/>
          <w:sz w:val="19"/>
        </w:rPr>
        <w:t xml:space="preserve"> вне зависимости от фазы</w:t>
      </w:r>
    </w:p>
    <w:p w:rsidR="00E501D8" w:rsidRDefault="002B38E9">
      <w:pPr>
        <w:spacing w:after="253"/>
        <w:ind w:left="385" w:hanging="10"/>
      </w:pPr>
      <w:r>
        <w:rPr>
          <w:rFonts w:ascii="Arial" w:eastAsia="Arial" w:hAnsi="Arial" w:cs="Arial"/>
          <w:b/>
          <w:sz w:val="19"/>
        </w:rPr>
        <w:t>Стадия и (или) степень тяжести заболевания (состояния):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E501D8" w:rsidRDefault="002B38E9">
      <w:pPr>
        <w:spacing w:after="229" w:line="270" w:lineRule="auto"/>
        <w:ind w:left="400" w:hanging="10"/>
      </w:pPr>
      <w:r>
        <w:rPr>
          <w:rFonts w:ascii="Arial" w:eastAsia="Arial" w:hAnsi="Arial" w:cs="Arial"/>
          <w:b/>
          <w:sz w:val="19"/>
        </w:rPr>
        <w:t>Осложнения: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E501D8" w:rsidRDefault="002B38E9">
      <w:pPr>
        <w:spacing w:after="215"/>
        <w:ind w:left="385" w:hanging="10"/>
      </w:pPr>
      <w:r>
        <w:rPr>
          <w:rFonts w:ascii="Arial" w:eastAsia="Arial" w:hAnsi="Arial" w:cs="Arial"/>
          <w:b/>
          <w:sz w:val="19"/>
        </w:rPr>
        <w:t>Средняя продолжительность лечения законченного случая (количество дней):</w:t>
      </w:r>
      <w:r>
        <w:rPr>
          <w:rFonts w:ascii="Arial" w:eastAsia="Arial" w:hAnsi="Arial" w:cs="Arial"/>
          <w:sz w:val="19"/>
        </w:rPr>
        <w:t xml:space="preserve"> 365</w:t>
      </w:r>
    </w:p>
    <w:p w:rsidR="00E501D8" w:rsidRDefault="002B38E9">
      <w:pPr>
        <w:spacing w:after="0"/>
        <w:ind w:left="385" w:hanging="10"/>
      </w:pPr>
      <w:r>
        <w:rPr>
          <w:rFonts w:ascii="Arial" w:eastAsia="Arial" w:hAnsi="Arial" w:cs="Arial"/>
          <w:b/>
          <w:sz w:val="19"/>
        </w:rPr>
        <w:t>Нозологические единицы (код по МКБ X</w:t>
      </w:r>
      <w:r>
        <w:rPr>
          <w:noProof/>
        </w:rPr>
        <w:drawing>
          <wp:inline distT="0" distB="0" distL="0" distR="0">
            <wp:extent cx="85725" cy="200025"/>
            <wp:effectExtent l="0" t="0" r="0" b="0"/>
            <wp:docPr id="564" name="Picture 5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4" name="Picture 564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19"/>
        </w:rPr>
        <w:t>):</w:t>
      </w:r>
    </w:p>
    <w:p w:rsidR="00E501D8" w:rsidRDefault="002B38E9">
      <w:pPr>
        <w:spacing w:after="5" w:line="270" w:lineRule="auto"/>
        <w:ind w:left="10" w:hanging="10"/>
      </w:pPr>
      <w:r>
        <w:rPr>
          <w:rFonts w:ascii="Arial" w:eastAsia="Arial" w:hAnsi="Arial" w:cs="Arial"/>
          <w:sz w:val="19"/>
        </w:rPr>
        <w:t>______________</w:t>
      </w:r>
      <w:r>
        <w:rPr>
          <w:rFonts w:ascii="Arial" w:eastAsia="Arial" w:hAnsi="Arial" w:cs="Arial"/>
          <w:sz w:val="19"/>
        </w:rPr>
        <w:t>__</w:t>
      </w:r>
    </w:p>
    <w:p w:rsidR="00E501D8" w:rsidRDefault="002B38E9">
      <w:pPr>
        <w:spacing w:after="444"/>
        <w:ind w:right="386"/>
        <w:jc w:val="right"/>
      </w:pPr>
      <w:r>
        <w:rPr>
          <w:noProof/>
        </w:rPr>
        <w:drawing>
          <wp:inline distT="0" distB="0" distL="0" distR="0">
            <wp:extent cx="85725" cy="200025"/>
            <wp:effectExtent l="0" t="0" r="0" b="0"/>
            <wp:docPr id="568" name="Picture 5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" name="Picture 568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</w:t>
      </w:r>
      <w:hyperlink r:id="rId58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Меж</w:t>
        </w:r>
      </w:hyperlink>
      <w:hyperlink r:id="rId59" w:anchor="7D20K3">
        <w:r>
          <w:rPr>
            <w:rFonts w:ascii="Arial" w:eastAsia="Arial" w:hAnsi="Arial" w:cs="Arial"/>
            <w:color w:val="0000EE"/>
            <w:sz w:val="19"/>
          </w:rPr>
          <w:t>ду</w:t>
        </w:r>
      </w:hyperlink>
      <w:hyperlink r:id="rId60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наро</w:t>
        </w:r>
      </w:hyperlink>
      <w:hyperlink r:id="rId61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2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ная статистическая класси</w:t>
        </w:r>
      </w:hyperlink>
      <w:hyperlink r:id="rId63" w:anchor="7D20K3">
        <w:r>
          <w:rPr>
            <w:rFonts w:ascii="Arial" w:eastAsia="Arial" w:hAnsi="Arial" w:cs="Arial"/>
            <w:color w:val="0000EE"/>
            <w:sz w:val="19"/>
          </w:rPr>
          <w:t>ф</w:t>
        </w:r>
      </w:hyperlink>
      <w:hyperlink r:id="rId64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икация болезней и проблем</w:t>
        </w:r>
      </w:hyperlink>
      <w:hyperlink r:id="rId65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66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связанных со з</w:t>
        </w:r>
      </w:hyperlink>
      <w:hyperlink r:id="rId67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8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оровьем</w:t>
        </w:r>
      </w:hyperlink>
      <w:hyperlink r:id="rId69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70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X пересмотра</w:t>
        </w:r>
      </w:hyperlink>
      <w:hyperlink r:id="rId71" w:anchor="7D20K3">
        <w:r>
          <w:rPr>
            <w:rFonts w:ascii="Arial" w:eastAsia="Arial" w:hAnsi="Arial" w:cs="Arial"/>
            <w:sz w:val="19"/>
          </w:rPr>
          <w:t>.</w:t>
        </w:r>
      </w:hyperlink>
    </w:p>
    <w:p w:rsidR="00E501D8" w:rsidRDefault="002B38E9">
      <w:pPr>
        <w:spacing w:after="694" w:line="270" w:lineRule="auto"/>
        <w:ind w:left="10" w:hanging="10"/>
      </w:pPr>
      <w:r>
        <w:rPr>
          <w:rFonts w:ascii="Arial" w:eastAsia="Arial" w:hAnsi="Arial" w:cs="Arial"/>
          <w:sz w:val="19"/>
        </w:rPr>
        <w:t>C54Злокачественное новообразование тела матки</w:t>
      </w:r>
    </w:p>
    <w:p w:rsidR="00E501D8" w:rsidRDefault="002B38E9">
      <w:pPr>
        <w:pStyle w:val="Heading1"/>
        <w:ind w:left="-5"/>
      </w:pPr>
      <w:r>
        <w:t xml:space="preserve">     1. МЕДИЦИНСКИЕ УСЛУГИ ДЛЯ ДИАГНОСТИКИ ЗАБОЛЕВАНИЯ, СОСТОЯНИЯ</w:t>
      </w:r>
    </w:p>
    <w:tbl>
      <w:tblPr>
        <w:tblStyle w:val="TableGrid"/>
        <w:tblW w:w="10537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23"/>
        <w:gridCol w:w="5032"/>
        <w:gridCol w:w="3683"/>
      </w:tblGrid>
      <w:tr w:rsidR="00E501D8">
        <w:trPr>
          <w:trHeight w:val="227"/>
        </w:trPr>
        <w:tc>
          <w:tcPr>
            <w:tcW w:w="6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1.1. Прием (осмотр, консультация) врача-специалиста</w:t>
            </w:r>
          </w:p>
        </w:tc>
        <w:tc>
          <w:tcPr>
            <w:tcW w:w="3683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E501D8"/>
        </w:tc>
      </w:tr>
      <w:tr w:rsidR="00E501D8">
        <w:trPr>
          <w:trHeight w:val="849"/>
        </w:trPr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616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right="48"/>
              <w:jc w:val="center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3683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tabs>
                <w:tab w:val="center" w:pos="860"/>
                <w:tab w:val="center" w:pos="2740"/>
              </w:tabs>
              <w:spacing w:after="36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Усредненный</w:t>
            </w:r>
            <w:r>
              <w:rPr>
                <w:rFonts w:ascii="Arial" w:eastAsia="Arial" w:hAnsi="Arial" w:cs="Arial"/>
                <w:sz w:val="19"/>
              </w:rPr>
              <w:tab/>
              <w:t>Усредненный</w:t>
            </w:r>
          </w:p>
          <w:p w:rsidR="00E501D8" w:rsidRDefault="002B38E9">
            <w:pPr>
              <w:spacing w:after="0"/>
              <w:ind w:left="78" w:hanging="78"/>
              <w:jc w:val="both"/>
            </w:pPr>
            <w:r>
              <w:rPr>
                <w:rFonts w:ascii="Arial" w:eastAsia="Arial" w:hAnsi="Arial" w:cs="Arial"/>
                <w:sz w:val="19"/>
              </w:rPr>
              <w:t>показатель частоты показатель кратности предоставления</w:t>
            </w:r>
            <w:r>
              <w:rPr>
                <w:noProof/>
              </w:rPr>
              <w:drawing>
                <wp:inline distT="0" distB="0" distL="0" distR="0">
                  <wp:extent cx="91535" cy="200025"/>
                  <wp:effectExtent l="0" t="0" r="0" b="0"/>
                  <wp:docPr id="688" name="Picture 6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8" name="Picture 688"/>
                          <pic:cNvPicPr/>
                        </pic:nvPicPr>
                        <pic:blipFill>
                          <a:blip r:embed="rId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535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Arial" w:hAnsi="Arial" w:cs="Arial"/>
                <w:sz w:val="19"/>
              </w:rPr>
              <w:t xml:space="preserve"> применения</w:t>
            </w:r>
          </w:p>
        </w:tc>
      </w:tr>
      <w:tr w:rsidR="00E501D8">
        <w:trPr>
          <w:trHeight w:val="508"/>
        </w:trPr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B01.006.001</w:t>
            </w:r>
          </w:p>
        </w:tc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right="63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врача-генетика первичный</w:t>
            </w:r>
          </w:p>
        </w:tc>
        <w:tc>
          <w:tcPr>
            <w:tcW w:w="3683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tabs>
                <w:tab w:val="center" w:pos="860"/>
                <w:tab w:val="center" w:pos="2740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0,0073</w:t>
            </w:r>
            <w:r>
              <w:rPr>
                <w:rFonts w:ascii="Arial" w:eastAsia="Arial" w:hAnsi="Arial" w:cs="Arial"/>
                <w:sz w:val="19"/>
              </w:rPr>
              <w:tab/>
              <w:t>1</w:t>
            </w:r>
          </w:p>
        </w:tc>
      </w:tr>
      <w:tr w:rsidR="00E501D8">
        <w:trPr>
          <w:trHeight w:val="474"/>
        </w:trPr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B01.027.001</w:t>
            </w:r>
          </w:p>
        </w:tc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right="38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врача-онколога первичный</w:t>
            </w:r>
          </w:p>
        </w:tc>
        <w:tc>
          <w:tcPr>
            <w:tcW w:w="3683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tabs>
                <w:tab w:val="center" w:pos="860"/>
                <w:tab w:val="center" w:pos="2740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0,81</w:t>
            </w:r>
            <w:r>
              <w:rPr>
                <w:rFonts w:ascii="Arial" w:eastAsia="Arial" w:hAnsi="Arial" w:cs="Arial"/>
                <w:sz w:val="19"/>
              </w:rPr>
              <w:tab/>
              <w:t>1</w:t>
            </w:r>
          </w:p>
        </w:tc>
      </w:tr>
    </w:tbl>
    <w:p w:rsidR="00E501D8" w:rsidRDefault="002B38E9">
      <w:pPr>
        <w:spacing w:after="5" w:line="270" w:lineRule="auto"/>
        <w:ind w:left="10" w:hanging="10"/>
      </w:pPr>
      <w:r>
        <w:rPr>
          <w:rFonts w:ascii="Arial" w:eastAsia="Arial" w:hAnsi="Arial" w:cs="Arial"/>
          <w:sz w:val="19"/>
        </w:rPr>
        <w:t>________________</w:t>
      </w:r>
    </w:p>
    <w:p w:rsidR="00E501D8" w:rsidRDefault="002B38E9">
      <w:pPr>
        <w:spacing w:after="101" w:line="258" w:lineRule="auto"/>
        <w:ind w:left="-1" w:right="430" w:firstLine="365"/>
        <w:jc w:val="both"/>
      </w:pPr>
      <w:r>
        <w:rPr>
          <w:noProof/>
        </w:rPr>
        <w:drawing>
          <wp:inline distT="0" distB="0" distL="0" distR="0">
            <wp:extent cx="91535" cy="209550"/>
            <wp:effectExtent l="0" t="0" r="0" b="0"/>
            <wp:docPr id="704" name="Picture 7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4" name="Picture 704"/>
                    <pic:cNvPicPr/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9153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</w:t>
      </w:r>
      <w:r>
        <w:rPr>
          <w:rFonts w:ascii="Arial" w:eastAsia="Arial" w:hAnsi="Arial" w:cs="Arial"/>
          <w:sz w:val="19"/>
        </w:rPr>
        <w:t>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E501D8" w:rsidRDefault="002B38E9">
      <w:r>
        <w:rPr>
          <w:rFonts w:ascii="Arial" w:eastAsia="Arial" w:hAnsi="Arial" w:cs="Arial"/>
          <w:sz w:val="19"/>
        </w:rPr>
        <w:t>1.2. Лабораторные методы исследования</w:t>
      </w:r>
    </w:p>
    <w:p w:rsidR="00E501D8" w:rsidRDefault="002B38E9">
      <w:pPr>
        <w:tabs>
          <w:tab w:val="center" w:pos="4329"/>
          <w:tab w:val="center" w:pos="7729"/>
          <w:tab w:val="center" w:pos="9609"/>
        </w:tabs>
      </w:pPr>
      <w:r>
        <w:rPr>
          <w:rFonts w:ascii="Arial" w:eastAsia="Arial" w:hAnsi="Arial" w:cs="Arial"/>
          <w:sz w:val="19"/>
        </w:rPr>
        <w:t>Код медицинской</w:t>
      </w:r>
      <w:r>
        <w:rPr>
          <w:rFonts w:ascii="Arial" w:eastAsia="Arial" w:hAnsi="Arial" w:cs="Arial"/>
          <w:sz w:val="19"/>
        </w:rPr>
        <w:tab/>
        <w:t>Наименовани</w:t>
      </w:r>
      <w:r>
        <w:rPr>
          <w:rFonts w:ascii="Arial" w:eastAsia="Arial" w:hAnsi="Arial" w:cs="Arial"/>
          <w:sz w:val="19"/>
        </w:rPr>
        <w:t>е медицинской услуги</w:t>
      </w:r>
      <w:r>
        <w:rPr>
          <w:rFonts w:ascii="Arial" w:eastAsia="Arial" w:hAnsi="Arial" w:cs="Arial"/>
          <w:sz w:val="19"/>
        </w:rPr>
        <w:tab/>
        <w:t>Усредненный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E501D8" w:rsidRDefault="002B38E9">
      <w:pPr>
        <w:tabs>
          <w:tab w:val="center" w:pos="911"/>
          <w:tab w:val="center" w:pos="7729"/>
          <w:tab w:val="center" w:pos="9609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показатель частоты</w:t>
      </w:r>
      <w:r>
        <w:rPr>
          <w:rFonts w:ascii="Arial" w:eastAsia="Arial" w:hAnsi="Arial" w:cs="Arial"/>
          <w:sz w:val="19"/>
        </w:rPr>
        <w:tab/>
        <w:t>показатель</w:t>
      </w:r>
    </w:p>
    <w:p w:rsidR="00E501D8" w:rsidRDefault="002B38E9">
      <w:pPr>
        <w:tabs>
          <w:tab w:val="center" w:pos="7729"/>
          <w:tab w:val="center" w:pos="9609"/>
        </w:tabs>
      </w:pPr>
      <w:r>
        <w:tab/>
      </w:r>
      <w:r>
        <w:rPr>
          <w:rFonts w:ascii="Arial" w:eastAsia="Arial" w:hAnsi="Arial" w:cs="Arial"/>
          <w:sz w:val="19"/>
        </w:rPr>
        <w:t>предоставления</w:t>
      </w:r>
      <w:r>
        <w:rPr>
          <w:rFonts w:ascii="Arial" w:eastAsia="Arial" w:hAnsi="Arial" w:cs="Arial"/>
          <w:sz w:val="19"/>
        </w:rPr>
        <w:tab/>
        <w:t>кратности</w:t>
      </w:r>
    </w:p>
    <w:p w:rsidR="00E501D8" w:rsidRDefault="002B38E9">
      <w:r>
        <w:rPr>
          <w:rFonts w:ascii="Arial" w:eastAsia="Arial" w:hAnsi="Arial" w:cs="Arial"/>
          <w:sz w:val="19"/>
        </w:rPr>
        <w:t>применения</w:t>
      </w:r>
    </w:p>
    <w:p w:rsidR="00E501D8" w:rsidRDefault="002B38E9">
      <w:pPr>
        <w:tabs>
          <w:tab w:val="center" w:pos="4143"/>
          <w:tab w:val="center" w:pos="7729"/>
          <w:tab w:val="center" w:pos="9609"/>
        </w:tabs>
      </w:pPr>
      <w:r>
        <w:rPr>
          <w:rFonts w:ascii="Arial" w:eastAsia="Arial" w:hAnsi="Arial" w:cs="Arial"/>
          <w:sz w:val="19"/>
        </w:rPr>
        <w:t>A08.06.002</w:t>
      </w:r>
      <w:r>
        <w:rPr>
          <w:rFonts w:ascii="Arial" w:eastAsia="Arial" w:hAnsi="Arial" w:cs="Arial"/>
          <w:sz w:val="19"/>
        </w:rPr>
        <w:tab/>
        <w:t>Патолого-анатомическое исследование биопсийного</w:t>
      </w:r>
      <w:r>
        <w:rPr>
          <w:rFonts w:ascii="Arial" w:eastAsia="Arial" w:hAnsi="Arial" w:cs="Arial"/>
          <w:sz w:val="19"/>
        </w:rPr>
        <w:tab/>
        <w:t>0,073</w:t>
      </w:r>
      <w:r>
        <w:rPr>
          <w:rFonts w:ascii="Arial" w:eastAsia="Arial" w:hAnsi="Arial" w:cs="Arial"/>
          <w:sz w:val="19"/>
        </w:rPr>
        <w:tab/>
        <w:t>1</w:t>
      </w:r>
    </w:p>
    <w:p w:rsidR="00E501D8" w:rsidRDefault="002B38E9">
      <w:r>
        <w:rPr>
          <w:rFonts w:ascii="Arial" w:eastAsia="Arial" w:hAnsi="Arial" w:cs="Arial"/>
          <w:sz w:val="19"/>
        </w:rPr>
        <w:t>(операционного) материала лимфоузла</w:t>
      </w:r>
    </w:p>
    <w:p w:rsidR="00E501D8" w:rsidRDefault="002B38E9">
      <w:pPr>
        <w:tabs>
          <w:tab w:val="center" w:pos="4316"/>
          <w:tab w:val="center" w:pos="7729"/>
          <w:tab w:val="center" w:pos="9609"/>
        </w:tabs>
      </w:pPr>
      <w:r>
        <w:rPr>
          <w:rFonts w:ascii="Arial" w:eastAsia="Arial" w:hAnsi="Arial" w:cs="Arial"/>
          <w:sz w:val="19"/>
        </w:rPr>
        <w:t>A08.20.002.001</w:t>
      </w:r>
      <w:r>
        <w:rPr>
          <w:rFonts w:ascii="Arial" w:eastAsia="Arial" w:hAnsi="Arial" w:cs="Arial"/>
          <w:sz w:val="19"/>
        </w:rPr>
        <w:tab/>
        <w:t>Патолого-анатомиче</w:t>
      </w:r>
      <w:r>
        <w:rPr>
          <w:rFonts w:ascii="Arial" w:eastAsia="Arial" w:hAnsi="Arial" w:cs="Arial"/>
          <w:sz w:val="19"/>
        </w:rPr>
        <w:t>ское исследование соскоба полости</w:t>
      </w:r>
      <w:r>
        <w:rPr>
          <w:rFonts w:ascii="Arial" w:eastAsia="Arial" w:hAnsi="Arial" w:cs="Arial"/>
          <w:sz w:val="19"/>
        </w:rPr>
        <w:tab/>
        <w:t>0,73</w:t>
      </w:r>
      <w:r>
        <w:rPr>
          <w:rFonts w:ascii="Arial" w:eastAsia="Arial" w:hAnsi="Arial" w:cs="Arial"/>
          <w:sz w:val="19"/>
        </w:rPr>
        <w:tab/>
        <w:t>1</w:t>
      </w:r>
    </w:p>
    <w:p w:rsidR="00E501D8" w:rsidRDefault="002B38E9">
      <w:r>
        <w:rPr>
          <w:rFonts w:ascii="Arial" w:eastAsia="Arial" w:hAnsi="Arial" w:cs="Arial"/>
          <w:sz w:val="19"/>
        </w:rPr>
        <w:t>матки, цервикального канала</w:t>
      </w:r>
    </w:p>
    <w:p w:rsidR="00E501D8" w:rsidRDefault="002B38E9">
      <w:pPr>
        <w:tabs>
          <w:tab w:val="center" w:pos="4102"/>
          <w:tab w:val="center" w:pos="7729"/>
          <w:tab w:val="center" w:pos="9609"/>
        </w:tabs>
      </w:pPr>
      <w:r>
        <w:rPr>
          <w:rFonts w:ascii="Arial" w:eastAsia="Arial" w:hAnsi="Arial" w:cs="Arial"/>
          <w:sz w:val="19"/>
        </w:rPr>
        <w:t>A08.20.004</w:t>
      </w:r>
      <w:r>
        <w:rPr>
          <w:rFonts w:ascii="Arial" w:eastAsia="Arial" w:hAnsi="Arial" w:cs="Arial"/>
          <w:sz w:val="19"/>
        </w:rPr>
        <w:tab/>
        <w:t>Цитологическое исследование аспирата из полости</w:t>
      </w:r>
      <w:r>
        <w:rPr>
          <w:rFonts w:ascii="Arial" w:eastAsia="Arial" w:hAnsi="Arial" w:cs="Arial"/>
          <w:sz w:val="19"/>
        </w:rPr>
        <w:tab/>
        <w:t>0,73</w:t>
      </w:r>
      <w:r>
        <w:rPr>
          <w:rFonts w:ascii="Arial" w:eastAsia="Arial" w:hAnsi="Arial" w:cs="Arial"/>
          <w:sz w:val="19"/>
        </w:rPr>
        <w:tab/>
        <w:t>1</w:t>
      </w:r>
    </w:p>
    <w:p w:rsidR="00E501D8" w:rsidRDefault="002B38E9">
      <w:r>
        <w:rPr>
          <w:rFonts w:ascii="Arial" w:eastAsia="Arial" w:hAnsi="Arial" w:cs="Arial"/>
          <w:sz w:val="19"/>
        </w:rPr>
        <w:t>матки</w:t>
      </w:r>
    </w:p>
    <w:p w:rsidR="00E501D8" w:rsidRDefault="002B38E9">
      <w:pPr>
        <w:tabs>
          <w:tab w:val="center" w:pos="4220"/>
          <w:tab w:val="center" w:pos="7729"/>
          <w:tab w:val="center" w:pos="9609"/>
        </w:tabs>
      </w:pPr>
      <w:r>
        <w:rPr>
          <w:rFonts w:ascii="Arial" w:eastAsia="Arial" w:hAnsi="Arial" w:cs="Arial"/>
          <w:sz w:val="19"/>
        </w:rPr>
        <w:t>A08.20.017</w:t>
      </w:r>
      <w:r>
        <w:rPr>
          <w:rFonts w:ascii="Arial" w:eastAsia="Arial" w:hAnsi="Arial" w:cs="Arial"/>
          <w:sz w:val="19"/>
        </w:rPr>
        <w:tab/>
        <w:t>Цитологическое исследование микропрепарата шейки</w:t>
      </w:r>
      <w:r>
        <w:rPr>
          <w:rFonts w:ascii="Arial" w:eastAsia="Arial" w:hAnsi="Arial" w:cs="Arial"/>
          <w:sz w:val="19"/>
        </w:rPr>
        <w:tab/>
        <w:t>0,73</w:t>
      </w:r>
      <w:r>
        <w:rPr>
          <w:rFonts w:ascii="Arial" w:eastAsia="Arial" w:hAnsi="Arial" w:cs="Arial"/>
          <w:sz w:val="19"/>
        </w:rPr>
        <w:tab/>
        <w:t>1</w:t>
      </w:r>
    </w:p>
    <w:p w:rsidR="00E501D8" w:rsidRDefault="002B38E9">
      <w:r>
        <w:rPr>
          <w:rFonts w:ascii="Arial" w:eastAsia="Arial" w:hAnsi="Arial" w:cs="Arial"/>
          <w:sz w:val="19"/>
        </w:rPr>
        <w:t>матки</w:t>
      </w:r>
    </w:p>
    <w:p w:rsidR="00E501D8" w:rsidRDefault="002B38E9">
      <w:pPr>
        <w:tabs>
          <w:tab w:val="center" w:pos="3913"/>
          <w:tab w:val="center" w:pos="7729"/>
          <w:tab w:val="center" w:pos="9609"/>
        </w:tabs>
      </w:pPr>
      <w:r>
        <w:rPr>
          <w:rFonts w:ascii="Arial" w:eastAsia="Arial" w:hAnsi="Arial" w:cs="Arial"/>
          <w:sz w:val="19"/>
        </w:rPr>
        <w:t>A08.30.013.001</w:t>
      </w:r>
      <w:r>
        <w:rPr>
          <w:rFonts w:ascii="Arial" w:eastAsia="Arial" w:hAnsi="Arial" w:cs="Arial"/>
          <w:sz w:val="19"/>
        </w:rPr>
        <w:tab/>
        <w:t>Патолого-анатомическое иссл</w:t>
      </w:r>
      <w:r>
        <w:rPr>
          <w:rFonts w:ascii="Arial" w:eastAsia="Arial" w:hAnsi="Arial" w:cs="Arial"/>
          <w:sz w:val="19"/>
        </w:rPr>
        <w:t>едование белка к</w:t>
      </w:r>
      <w:r>
        <w:rPr>
          <w:rFonts w:ascii="Arial" w:eastAsia="Arial" w:hAnsi="Arial" w:cs="Arial"/>
          <w:sz w:val="19"/>
        </w:rPr>
        <w:tab/>
        <w:t>0,073</w:t>
      </w:r>
      <w:r>
        <w:rPr>
          <w:rFonts w:ascii="Arial" w:eastAsia="Arial" w:hAnsi="Arial" w:cs="Arial"/>
          <w:sz w:val="19"/>
        </w:rPr>
        <w:tab/>
        <w:t>1</w:t>
      </w:r>
    </w:p>
    <w:p w:rsidR="00E501D8" w:rsidRDefault="002B38E9">
      <w:r>
        <w:rPr>
          <w:rFonts w:ascii="Arial" w:eastAsia="Arial" w:hAnsi="Arial" w:cs="Arial"/>
          <w:sz w:val="19"/>
        </w:rPr>
        <w:t>рецепторам HER2/neu с применением</w:t>
      </w:r>
    </w:p>
    <w:p w:rsidR="00E501D8" w:rsidRDefault="002B38E9">
      <w:r>
        <w:rPr>
          <w:rFonts w:ascii="Arial" w:eastAsia="Arial" w:hAnsi="Arial" w:cs="Arial"/>
          <w:sz w:val="19"/>
        </w:rPr>
        <w:t>иммуногистохимических методов</w:t>
      </w:r>
    </w:p>
    <w:p w:rsidR="00E501D8" w:rsidRDefault="002B38E9">
      <w:pPr>
        <w:tabs>
          <w:tab w:val="center" w:pos="4145"/>
        </w:tabs>
      </w:pPr>
      <w:r>
        <w:rPr>
          <w:rFonts w:ascii="Arial" w:eastAsia="Arial" w:hAnsi="Arial" w:cs="Arial"/>
          <w:sz w:val="19"/>
        </w:rPr>
        <w:t>A08.30.034</w:t>
      </w:r>
      <w:r>
        <w:rPr>
          <w:rFonts w:ascii="Arial" w:eastAsia="Arial" w:hAnsi="Arial" w:cs="Arial"/>
          <w:sz w:val="19"/>
        </w:rPr>
        <w:tab/>
        <w:t>Определение экспрессии рецепторов к эстрогенам и</w:t>
      </w:r>
    </w:p>
    <w:p w:rsidR="00E501D8" w:rsidRDefault="002B38E9">
      <w:r>
        <w:rPr>
          <w:rFonts w:ascii="Arial" w:eastAsia="Arial" w:hAnsi="Arial" w:cs="Arial"/>
          <w:sz w:val="19"/>
        </w:rPr>
        <w:t>прогестерону иммуногистохимическим методом</w:t>
      </w:r>
    </w:p>
    <w:p w:rsidR="00E501D8" w:rsidRDefault="002B38E9">
      <w:pPr>
        <w:tabs>
          <w:tab w:val="center" w:pos="4143"/>
        </w:tabs>
      </w:pPr>
      <w:r>
        <w:rPr>
          <w:rFonts w:ascii="Arial" w:eastAsia="Arial" w:hAnsi="Arial" w:cs="Arial"/>
          <w:sz w:val="19"/>
        </w:rPr>
        <w:t>A08.30.046</w:t>
      </w:r>
      <w:r>
        <w:rPr>
          <w:rFonts w:ascii="Arial" w:eastAsia="Arial" w:hAnsi="Arial" w:cs="Arial"/>
          <w:sz w:val="19"/>
        </w:rPr>
        <w:tab/>
        <w:t>Патолого-анатомическое исследование биопсийного</w:t>
      </w:r>
    </w:p>
    <w:p w:rsidR="00E501D8" w:rsidRDefault="002B38E9">
      <w:r>
        <w:rPr>
          <w:rFonts w:ascii="Arial" w:eastAsia="Arial" w:hAnsi="Arial" w:cs="Arial"/>
          <w:sz w:val="19"/>
        </w:rPr>
        <w:t>(операционного) материала</w:t>
      </w:r>
    </w:p>
    <w:p w:rsidR="00E501D8" w:rsidRDefault="002B38E9">
      <w:pPr>
        <w:tabs>
          <w:tab w:val="center" w:pos="4227"/>
        </w:tabs>
      </w:pPr>
      <w:r>
        <w:rPr>
          <w:rFonts w:ascii="Arial" w:eastAsia="Arial" w:hAnsi="Arial" w:cs="Arial"/>
          <w:sz w:val="19"/>
        </w:rPr>
        <w:t>A09.05.202</w:t>
      </w:r>
      <w:r>
        <w:rPr>
          <w:rFonts w:ascii="Arial" w:eastAsia="Arial" w:hAnsi="Arial" w:cs="Arial"/>
          <w:sz w:val="19"/>
        </w:rPr>
        <w:tab/>
        <w:t>Исследование уровня антигена аденогенных раков СА</w:t>
      </w:r>
    </w:p>
    <w:p w:rsidR="00E501D8" w:rsidRDefault="002B38E9">
      <w:r>
        <w:rPr>
          <w:rFonts w:ascii="Arial" w:eastAsia="Arial" w:hAnsi="Arial" w:cs="Arial"/>
          <w:sz w:val="19"/>
        </w:rPr>
        <w:t>125 в крови</w:t>
      </w:r>
    </w:p>
    <w:p w:rsidR="00E501D8" w:rsidRDefault="002B38E9">
      <w:pPr>
        <w:tabs>
          <w:tab w:val="center" w:pos="3963"/>
        </w:tabs>
      </w:pPr>
      <w:r>
        <w:rPr>
          <w:rFonts w:ascii="Arial" w:eastAsia="Arial" w:hAnsi="Arial" w:cs="Arial"/>
          <w:sz w:val="19"/>
        </w:rPr>
        <w:t>B03.005.006</w:t>
      </w:r>
      <w:r>
        <w:rPr>
          <w:rFonts w:ascii="Arial" w:eastAsia="Arial" w:hAnsi="Arial" w:cs="Arial"/>
          <w:sz w:val="19"/>
        </w:rPr>
        <w:tab/>
        <w:t>Коагулограмма (ориентировочное исследование</w:t>
      </w:r>
    </w:p>
    <w:p w:rsidR="00E501D8" w:rsidRDefault="002B38E9">
      <w:r>
        <w:rPr>
          <w:rFonts w:ascii="Arial" w:eastAsia="Arial" w:hAnsi="Arial" w:cs="Arial"/>
          <w:sz w:val="19"/>
        </w:rPr>
        <w:t>системы гемостаза)</w:t>
      </w:r>
    </w:p>
    <w:p w:rsidR="00E501D8" w:rsidRDefault="002B38E9">
      <w:pPr>
        <w:tabs>
          <w:tab w:val="center" w:pos="3972"/>
        </w:tabs>
      </w:pPr>
      <w:r>
        <w:rPr>
          <w:rFonts w:ascii="Arial" w:eastAsia="Arial" w:hAnsi="Arial" w:cs="Arial"/>
          <w:sz w:val="19"/>
        </w:rPr>
        <w:t>B03.016.003</w:t>
      </w:r>
      <w:r>
        <w:rPr>
          <w:rFonts w:ascii="Arial" w:eastAsia="Arial" w:hAnsi="Arial" w:cs="Arial"/>
          <w:sz w:val="19"/>
        </w:rPr>
        <w:tab/>
        <w:t>Общий (клинический) анализ крови развернутый</w:t>
      </w:r>
    </w:p>
    <w:p w:rsidR="00E501D8" w:rsidRDefault="002B38E9">
      <w:pPr>
        <w:tabs>
          <w:tab w:val="center" w:pos="4113"/>
        </w:tabs>
      </w:pPr>
      <w:r>
        <w:rPr>
          <w:rFonts w:ascii="Arial" w:eastAsia="Arial" w:hAnsi="Arial" w:cs="Arial"/>
          <w:sz w:val="19"/>
        </w:rPr>
        <w:t>B03.016.004</w:t>
      </w:r>
      <w:r>
        <w:rPr>
          <w:rFonts w:ascii="Arial" w:eastAsia="Arial" w:hAnsi="Arial" w:cs="Arial"/>
          <w:sz w:val="19"/>
        </w:rPr>
        <w:tab/>
        <w:t xml:space="preserve">Анализ крови </w:t>
      </w:r>
      <w:r>
        <w:rPr>
          <w:rFonts w:ascii="Arial" w:eastAsia="Arial" w:hAnsi="Arial" w:cs="Arial"/>
          <w:sz w:val="19"/>
        </w:rPr>
        <w:t>биохимический общетерапевтический</w:t>
      </w:r>
    </w:p>
    <w:p w:rsidR="00E501D8" w:rsidRDefault="002B38E9">
      <w:pPr>
        <w:tabs>
          <w:tab w:val="center" w:pos="3354"/>
        </w:tabs>
      </w:pPr>
      <w:r>
        <w:rPr>
          <w:rFonts w:ascii="Arial" w:eastAsia="Arial" w:hAnsi="Arial" w:cs="Arial"/>
          <w:sz w:val="19"/>
        </w:rPr>
        <w:t>B03.016.006</w:t>
      </w:r>
      <w:r>
        <w:rPr>
          <w:rFonts w:ascii="Arial" w:eastAsia="Arial" w:hAnsi="Arial" w:cs="Arial"/>
          <w:sz w:val="19"/>
        </w:rPr>
        <w:tab/>
        <w:t>Общий (клинический) анализ мочи</w:t>
      </w:r>
    </w:p>
    <w:p w:rsidR="00E501D8" w:rsidRDefault="002B38E9">
      <w:pPr>
        <w:spacing w:after="5" w:line="270" w:lineRule="auto"/>
        <w:ind w:left="10" w:hanging="10"/>
      </w:pPr>
      <w:r>
        <w:rPr>
          <w:rFonts w:ascii="Arial" w:eastAsia="Arial" w:hAnsi="Arial" w:cs="Arial"/>
          <w:sz w:val="19"/>
        </w:rPr>
        <w:t>1.3. Инструментальные методы исследования</w:t>
      </w:r>
    </w:p>
    <w:tbl>
      <w:tblPr>
        <w:tblStyle w:val="TableGrid"/>
        <w:tblW w:w="6768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23"/>
        <w:gridCol w:w="4945"/>
      </w:tblGrid>
      <w:tr w:rsidR="00E501D8">
        <w:trPr>
          <w:trHeight w:val="594"/>
        </w:trPr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616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4945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39"/>
              <w:jc w:val="center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</w:tr>
      <w:tr w:rsidR="00E501D8">
        <w:trPr>
          <w:trHeight w:val="398"/>
        </w:trPr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A03.20.003</w:t>
            </w:r>
          </w:p>
        </w:tc>
        <w:tc>
          <w:tcPr>
            <w:tcW w:w="4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Гистероскопия</w:t>
            </w:r>
          </w:p>
        </w:tc>
      </w:tr>
      <w:tr w:rsidR="00E501D8">
        <w:trPr>
          <w:trHeight w:val="517"/>
        </w:trPr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A04.06.002</w:t>
            </w:r>
          </w:p>
        </w:tc>
        <w:tc>
          <w:tcPr>
            <w:tcW w:w="4945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Ультразвуковое исследование лимфатических узлов</w:t>
            </w:r>
          </w:p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(одна анатомическая зона)</w:t>
            </w:r>
          </w:p>
        </w:tc>
      </w:tr>
      <w:tr w:rsidR="00E501D8">
        <w:trPr>
          <w:trHeight w:val="518"/>
        </w:trPr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A04.16.001</w:t>
            </w:r>
          </w:p>
        </w:tc>
        <w:tc>
          <w:tcPr>
            <w:tcW w:w="4945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Ультразвуковое исследование органов брюшной полости (комплексное)</w:t>
            </w:r>
          </w:p>
        </w:tc>
      </w:tr>
      <w:tr w:rsidR="00E501D8">
        <w:trPr>
          <w:trHeight w:val="517"/>
        </w:trPr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A04.30.003</w:t>
            </w:r>
          </w:p>
        </w:tc>
        <w:tc>
          <w:tcPr>
            <w:tcW w:w="4945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Ультразвуковое исследование забрюшинного пространства</w:t>
            </w:r>
          </w:p>
        </w:tc>
      </w:tr>
      <w:tr w:rsidR="00E501D8">
        <w:trPr>
          <w:trHeight w:val="518"/>
        </w:trPr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A04.30.010</w:t>
            </w:r>
          </w:p>
        </w:tc>
        <w:tc>
          <w:tcPr>
            <w:tcW w:w="4945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Ультразвуковое исследование органов малого таза</w:t>
            </w:r>
          </w:p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(комплексное)</w:t>
            </w:r>
          </w:p>
        </w:tc>
      </w:tr>
      <w:tr w:rsidR="00E501D8">
        <w:trPr>
          <w:trHeight w:val="518"/>
        </w:trPr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A05.30.004.001</w:t>
            </w:r>
          </w:p>
        </w:tc>
        <w:tc>
          <w:tcPr>
            <w:tcW w:w="4945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Магнитно-резонансная томография органов малого таза с внутривенным контрастированием</w:t>
            </w:r>
          </w:p>
        </w:tc>
      </w:tr>
      <w:tr w:rsidR="00E501D8">
        <w:trPr>
          <w:trHeight w:val="518"/>
        </w:trPr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A06.09.005.002</w:t>
            </w:r>
          </w:p>
        </w:tc>
        <w:tc>
          <w:tcPr>
            <w:tcW w:w="4945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Компьютерная томография органов грудной полости с внутривенным болюсным контр</w:t>
            </w:r>
            <w:r>
              <w:rPr>
                <w:rFonts w:ascii="Arial" w:eastAsia="Arial" w:hAnsi="Arial" w:cs="Arial"/>
                <w:sz w:val="19"/>
              </w:rPr>
              <w:t>астированием</w:t>
            </w:r>
          </w:p>
        </w:tc>
      </w:tr>
      <w:tr w:rsidR="00E501D8">
        <w:trPr>
          <w:trHeight w:val="270"/>
        </w:trPr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A06.09.007</w:t>
            </w:r>
          </w:p>
        </w:tc>
        <w:tc>
          <w:tcPr>
            <w:tcW w:w="4945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Рентгенография легких</w:t>
            </w:r>
          </w:p>
        </w:tc>
      </w:tr>
      <w:tr w:rsidR="00E501D8">
        <w:trPr>
          <w:trHeight w:val="525"/>
        </w:trPr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A06.20.002.003</w:t>
            </w:r>
          </w:p>
        </w:tc>
        <w:tc>
          <w:tcPr>
            <w:tcW w:w="4945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Компьютерная томография органов малого таза у женщин с контрастированием</w:t>
            </w:r>
          </w:p>
        </w:tc>
      </w:tr>
      <w:tr w:rsidR="00E501D8">
        <w:trPr>
          <w:trHeight w:val="510"/>
        </w:trPr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A06.30.005.003</w:t>
            </w:r>
          </w:p>
        </w:tc>
        <w:tc>
          <w:tcPr>
            <w:tcW w:w="4945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Компьютерная томография органов брюшной полости с внутривенным болюсным контрастированием</w:t>
            </w:r>
          </w:p>
        </w:tc>
      </w:tr>
      <w:tr w:rsidR="00E501D8">
        <w:trPr>
          <w:trHeight w:val="278"/>
        </w:trPr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A07.30.020</w:t>
            </w:r>
          </w:p>
        </w:tc>
        <w:tc>
          <w:tcPr>
            <w:tcW w:w="4945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Дозиметрическое планирование лучевой терапии</w:t>
            </w:r>
          </w:p>
        </w:tc>
      </w:tr>
      <w:tr w:rsidR="00E501D8">
        <w:trPr>
          <w:trHeight w:val="518"/>
        </w:trPr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A07.30.042</w:t>
            </w:r>
          </w:p>
        </w:tc>
        <w:tc>
          <w:tcPr>
            <w:tcW w:w="4945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Позитронная эмиссионная томография всего тела с туморотропными РФП</w:t>
            </w:r>
          </w:p>
        </w:tc>
      </w:tr>
      <w:tr w:rsidR="00E501D8">
        <w:trPr>
          <w:trHeight w:val="518"/>
        </w:trPr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A07.30.044</w:t>
            </w:r>
          </w:p>
        </w:tc>
        <w:tc>
          <w:tcPr>
            <w:tcW w:w="4945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Топографическое и топометрическое планирование лучевой терапии</w:t>
            </w:r>
          </w:p>
        </w:tc>
      </w:tr>
      <w:tr w:rsidR="00E501D8">
        <w:trPr>
          <w:trHeight w:val="517"/>
        </w:trPr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A11.06.002.001</w:t>
            </w:r>
          </w:p>
        </w:tc>
        <w:tc>
          <w:tcPr>
            <w:tcW w:w="4945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Биопсия лимфатического узла под контролем</w:t>
            </w:r>
            <w:r>
              <w:rPr>
                <w:rFonts w:ascii="Arial" w:eastAsia="Arial" w:hAnsi="Arial" w:cs="Arial"/>
                <w:sz w:val="19"/>
              </w:rPr>
              <w:t xml:space="preserve"> ультразвукового исследования</w:t>
            </w:r>
          </w:p>
        </w:tc>
      </w:tr>
      <w:tr w:rsidR="00E501D8">
        <w:trPr>
          <w:trHeight w:val="518"/>
        </w:trPr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A11.20.008</w:t>
            </w:r>
          </w:p>
        </w:tc>
        <w:tc>
          <w:tcPr>
            <w:tcW w:w="4945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Раздельное диагностическое выскабливание полости матки и цервикального канала</w:t>
            </w:r>
          </w:p>
        </w:tc>
      </w:tr>
      <w:tr w:rsidR="00E501D8">
        <w:trPr>
          <w:trHeight w:val="278"/>
        </w:trPr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A11.20.025</w:t>
            </w:r>
          </w:p>
        </w:tc>
        <w:tc>
          <w:tcPr>
            <w:tcW w:w="4945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Получение соскоба с шейки матки</w:t>
            </w:r>
          </w:p>
        </w:tc>
      </w:tr>
      <w:tr w:rsidR="00E501D8">
        <w:trPr>
          <w:trHeight w:val="467"/>
        </w:trPr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A11.30.013</w:t>
            </w:r>
          </w:p>
        </w:tc>
        <w:tc>
          <w:tcPr>
            <w:tcW w:w="4945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Биопсия опухолей, опухолеподобных образований мягких тканей</w:t>
            </w:r>
          </w:p>
        </w:tc>
      </w:tr>
    </w:tbl>
    <w:p w:rsidR="00E501D8" w:rsidRDefault="00E501D8">
      <w:pPr>
        <w:sectPr w:rsidR="00E501D8">
          <w:headerReference w:type="even" r:id="rId73"/>
          <w:headerReference w:type="default" r:id="rId74"/>
          <w:footerReference w:type="even" r:id="rId75"/>
          <w:footerReference w:type="default" r:id="rId76"/>
          <w:headerReference w:type="first" r:id="rId77"/>
          <w:footerReference w:type="first" r:id="rId78"/>
          <w:pgSz w:w="11918" w:h="16858"/>
          <w:pgMar w:top="1268" w:right="443" w:bottom="1426" w:left="450" w:header="288" w:footer="283" w:gutter="0"/>
          <w:cols w:space="720"/>
        </w:sectPr>
      </w:pPr>
    </w:p>
    <w:p w:rsidR="00E501D8" w:rsidRDefault="002B38E9">
      <w:pPr>
        <w:tabs>
          <w:tab w:val="center" w:pos="860"/>
          <w:tab w:val="center" w:pos="2740"/>
        </w:tabs>
        <w:spacing w:after="297" w:line="270" w:lineRule="auto"/>
      </w:pPr>
      <w:r>
        <w:tab/>
      </w:r>
      <w:r>
        <w:rPr>
          <w:rFonts w:ascii="Arial" w:eastAsia="Arial" w:hAnsi="Arial" w:cs="Arial"/>
          <w:sz w:val="19"/>
        </w:rPr>
        <w:t>0,051</w:t>
      </w:r>
      <w:r>
        <w:rPr>
          <w:rFonts w:ascii="Arial" w:eastAsia="Arial" w:hAnsi="Arial" w:cs="Arial"/>
          <w:sz w:val="19"/>
        </w:rPr>
        <w:tab/>
        <w:t>1</w:t>
      </w:r>
    </w:p>
    <w:p w:rsidR="00E501D8" w:rsidRDefault="002B38E9">
      <w:pPr>
        <w:tabs>
          <w:tab w:val="center" w:pos="860"/>
          <w:tab w:val="center" w:pos="2740"/>
        </w:tabs>
        <w:spacing w:after="282" w:line="270" w:lineRule="auto"/>
      </w:pPr>
      <w:r>
        <w:tab/>
      </w:r>
      <w:r>
        <w:rPr>
          <w:rFonts w:ascii="Arial" w:eastAsia="Arial" w:hAnsi="Arial" w:cs="Arial"/>
          <w:sz w:val="19"/>
        </w:rPr>
        <w:t>0,051</w:t>
      </w:r>
      <w:r>
        <w:rPr>
          <w:rFonts w:ascii="Arial" w:eastAsia="Arial" w:hAnsi="Arial" w:cs="Arial"/>
          <w:sz w:val="19"/>
        </w:rPr>
        <w:tab/>
        <w:t>1</w:t>
      </w:r>
    </w:p>
    <w:p w:rsidR="00E501D8" w:rsidRDefault="002B38E9">
      <w:pPr>
        <w:tabs>
          <w:tab w:val="center" w:pos="860"/>
          <w:tab w:val="center" w:pos="2740"/>
        </w:tabs>
        <w:spacing w:after="297" w:line="270" w:lineRule="auto"/>
      </w:pPr>
      <w:r>
        <w:tab/>
      </w:r>
      <w:r>
        <w:rPr>
          <w:rFonts w:ascii="Arial" w:eastAsia="Arial" w:hAnsi="Arial" w:cs="Arial"/>
          <w:sz w:val="19"/>
        </w:rPr>
        <w:t>0,73</w:t>
      </w:r>
      <w:r>
        <w:rPr>
          <w:rFonts w:ascii="Arial" w:eastAsia="Arial" w:hAnsi="Arial" w:cs="Arial"/>
          <w:sz w:val="19"/>
        </w:rPr>
        <w:tab/>
        <w:t>1</w:t>
      </w:r>
    </w:p>
    <w:p w:rsidR="00E501D8" w:rsidRDefault="002B38E9">
      <w:pPr>
        <w:tabs>
          <w:tab w:val="center" w:pos="860"/>
          <w:tab w:val="center" w:pos="2740"/>
        </w:tabs>
        <w:spacing w:after="291"/>
      </w:pPr>
      <w:r>
        <w:tab/>
      </w:r>
      <w:r>
        <w:rPr>
          <w:rFonts w:ascii="Arial" w:eastAsia="Arial" w:hAnsi="Arial" w:cs="Arial"/>
          <w:sz w:val="19"/>
        </w:rPr>
        <w:t>0,8</w:t>
      </w:r>
      <w:r>
        <w:rPr>
          <w:rFonts w:ascii="Arial" w:eastAsia="Arial" w:hAnsi="Arial" w:cs="Arial"/>
          <w:sz w:val="19"/>
        </w:rPr>
        <w:tab/>
        <w:t>1</w:t>
      </w:r>
    </w:p>
    <w:p w:rsidR="00E501D8" w:rsidRDefault="002B38E9">
      <w:pPr>
        <w:tabs>
          <w:tab w:val="center" w:pos="860"/>
          <w:tab w:val="center" w:pos="2740"/>
        </w:tabs>
        <w:spacing w:after="42" w:line="270" w:lineRule="auto"/>
      </w:pPr>
      <w:r>
        <w:tab/>
      </w:r>
      <w:r>
        <w:rPr>
          <w:rFonts w:ascii="Arial" w:eastAsia="Arial" w:hAnsi="Arial" w:cs="Arial"/>
          <w:sz w:val="19"/>
        </w:rPr>
        <w:t>0,87</w:t>
      </w:r>
      <w:r>
        <w:rPr>
          <w:rFonts w:ascii="Arial" w:eastAsia="Arial" w:hAnsi="Arial" w:cs="Arial"/>
          <w:sz w:val="19"/>
        </w:rPr>
        <w:tab/>
        <w:t>1</w:t>
      </w:r>
    </w:p>
    <w:p w:rsidR="00E501D8" w:rsidRDefault="002B38E9">
      <w:pPr>
        <w:tabs>
          <w:tab w:val="center" w:pos="860"/>
          <w:tab w:val="center" w:pos="2740"/>
        </w:tabs>
        <w:spacing w:after="57" w:line="270" w:lineRule="auto"/>
      </w:pPr>
      <w:r>
        <w:tab/>
      </w:r>
      <w:r>
        <w:rPr>
          <w:rFonts w:ascii="Arial" w:eastAsia="Arial" w:hAnsi="Arial" w:cs="Arial"/>
          <w:sz w:val="19"/>
        </w:rPr>
        <w:t>0,87</w:t>
      </w:r>
      <w:r>
        <w:rPr>
          <w:rFonts w:ascii="Arial" w:eastAsia="Arial" w:hAnsi="Arial" w:cs="Arial"/>
          <w:sz w:val="19"/>
        </w:rPr>
        <w:tab/>
        <w:t>1</w:t>
      </w:r>
    </w:p>
    <w:p w:rsidR="00E501D8" w:rsidRDefault="002B38E9">
      <w:pPr>
        <w:tabs>
          <w:tab w:val="center" w:pos="860"/>
          <w:tab w:val="center" w:pos="2740"/>
        </w:tabs>
        <w:spacing w:after="312" w:line="270" w:lineRule="auto"/>
      </w:pPr>
      <w:r>
        <w:tab/>
      </w:r>
      <w:r>
        <w:rPr>
          <w:rFonts w:ascii="Arial" w:eastAsia="Arial" w:hAnsi="Arial" w:cs="Arial"/>
          <w:sz w:val="19"/>
        </w:rPr>
        <w:t>0,87</w:t>
      </w:r>
      <w:r>
        <w:rPr>
          <w:rFonts w:ascii="Arial" w:eastAsia="Arial" w:hAnsi="Arial" w:cs="Arial"/>
          <w:sz w:val="19"/>
        </w:rPr>
        <w:tab/>
        <w:t>1</w:t>
      </w:r>
    </w:p>
    <w:p w:rsidR="00E501D8" w:rsidRDefault="002B38E9">
      <w:pPr>
        <w:tabs>
          <w:tab w:val="center" w:pos="860"/>
          <w:tab w:val="center" w:pos="2740"/>
        </w:tabs>
        <w:spacing w:after="3"/>
      </w:pPr>
      <w:r>
        <w:tab/>
      </w:r>
      <w:r>
        <w:rPr>
          <w:rFonts w:ascii="Arial" w:eastAsia="Arial" w:hAnsi="Arial" w:cs="Arial"/>
          <w:sz w:val="19"/>
        </w:rPr>
        <w:t>Усредненный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E501D8" w:rsidRDefault="002B38E9">
      <w:pPr>
        <w:spacing w:after="37" w:line="270" w:lineRule="auto"/>
        <w:ind w:left="150" w:hanging="150"/>
      </w:pPr>
      <w:r>
        <w:rPr>
          <w:rFonts w:ascii="Arial" w:eastAsia="Arial" w:hAnsi="Arial" w:cs="Arial"/>
          <w:sz w:val="19"/>
        </w:rPr>
        <w:t>показатель частоты показатель кратности предоставления применения</w:t>
      </w:r>
    </w:p>
    <w:p w:rsidR="00E501D8" w:rsidRDefault="002B38E9">
      <w:pPr>
        <w:tabs>
          <w:tab w:val="center" w:pos="860"/>
          <w:tab w:val="center" w:pos="2740"/>
        </w:tabs>
        <w:spacing w:after="42" w:line="270" w:lineRule="auto"/>
      </w:pPr>
      <w:r>
        <w:tab/>
      </w:r>
      <w:r>
        <w:rPr>
          <w:rFonts w:ascii="Arial" w:eastAsia="Arial" w:hAnsi="Arial" w:cs="Arial"/>
          <w:sz w:val="19"/>
        </w:rPr>
        <w:t>0,73</w:t>
      </w:r>
      <w:r>
        <w:rPr>
          <w:rFonts w:ascii="Arial" w:eastAsia="Arial" w:hAnsi="Arial" w:cs="Arial"/>
          <w:sz w:val="19"/>
        </w:rPr>
        <w:tab/>
        <w:t>1</w:t>
      </w:r>
    </w:p>
    <w:p w:rsidR="00E501D8" w:rsidRDefault="002B38E9">
      <w:pPr>
        <w:tabs>
          <w:tab w:val="center" w:pos="860"/>
          <w:tab w:val="center" w:pos="2740"/>
        </w:tabs>
        <w:spacing w:after="297" w:line="270" w:lineRule="auto"/>
      </w:pPr>
      <w:r>
        <w:tab/>
      </w:r>
      <w:r>
        <w:rPr>
          <w:rFonts w:ascii="Arial" w:eastAsia="Arial" w:hAnsi="Arial" w:cs="Arial"/>
          <w:sz w:val="19"/>
        </w:rPr>
        <w:t>0,73</w:t>
      </w:r>
      <w:r>
        <w:rPr>
          <w:rFonts w:ascii="Arial" w:eastAsia="Arial" w:hAnsi="Arial" w:cs="Arial"/>
          <w:sz w:val="19"/>
        </w:rPr>
        <w:tab/>
        <w:t>3</w:t>
      </w:r>
    </w:p>
    <w:p w:rsidR="00E501D8" w:rsidRDefault="002B38E9">
      <w:pPr>
        <w:tabs>
          <w:tab w:val="center" w:pos="860"/>
          <w:tab w:val="center" w:pos="2740"/>
        </w:tabs>
        <w:spacing w:after="282" w:line="270" w:lineRule="auto"/>
      </w:pPr>
      <w:r>
        <w:tab/>
      </w:r>
      <w:r>
        <w:rPr>
          <w:rFonts w:ascii="Arial" w:eastAsia="Arial" w:hAnsi="Arial" w:cs="Arial"/>
          <w:sz w:val="19"/>
        </w:rPr>
        <w:t>0,73</w:t>
      </w:r>
      <w:r>
        <w:rPr>
          <w:rFonts w:ascii="Arial" w:eastAsia="Arial" w:hAnsi="Arial" w:cs="Arial"/>
          <w:sz w:val="19"/>
        </w:rPr>
        <w:tab/>
        <w:t>1</w:t>
      </w:r>
    </w:p>
    <w:p w:rsidR="00E501D8" w:rsidRDefault="002B38E9">
      <w:pPr>
        <w:tabs>
          <w:tab w:val="center" w:pos="860"/>
          <w:tab w:val="center" w:pos="2740"/>
        </w:tabs>
        <w:spacing w:after="297" w:line="270" w:lineRule="auto"/>
      </w:pPr>
      <w:r>
        <w:tab/>
      </w:r>
      <w:r>
        <w:rPr>
          <w:rFonts w:ascii="Arial" w:eastAsia="Arial" w:hAnsi="Arial" w:cs="Arial"/>
          <w:sz w:val="19"/>
        </w:rPr>
        <w:t>0,73</w:t>
      </w:r>
      <w:r>
        <w:rPr>
          <w:rFonts w:ascii="Arial" w:eastAsia="Arial" w:hAnsi="Arial" w:cs="Arial"/>
          <w:sz w:val="19"/>
        </w:rPr>
        <w:tab/>
        <w:t>1</w:t>
      </w:r>
    </w:p>
    <w:p w:rsidR="00E501D8" w:rsidRDefault="002B38E9">
      <w:pPr>
        <w:tabs>
          <w:tab w:val="center" w:pos="860"/>
          <w:tab w:val="center" w:pos="2740"/>
        </w:tabs>
        <w:spacing w:after="282" w:line="270" w:lineRule="auto"/>
      </w:pPr>
      <w:r>
        <w:tab/>
      </w:r>
      <w:r>
        <w:rPr>
          <w:rFonts w:ascii="Arial" w:eastAsia="Arial" w:hAnsi="Arial" w:cs="Arial"/>
          <w:sz w:val="19"/>
        </w:rPr>
        <w:t>0,73</w:t>
      </w:r>
      <w:r>
        <w:rPr>
          <w:rFonts w:ascii="Arial" w:eastAsia="Arial" w:hAnsi="Arial" w:cs="Arial"/>
          <w:sz w:val="19"/>
        </w:rPr>
        <w:tab/>
        <w:t>1</w:t>
      </w:r>
    </w:p>
    <w:p w:rsidR="00E501D8" w:rsidRDefault="002B38E9">
      <w:pPr>
        <w:tabs>
          <w:tab w:val="center" w:pos="860"/>
          <w:tab w:val="center" w:pos="2740"/>
        </w:tabs>
        <w:spacing w:after="297" w:line="270" w:lineRule="auto"/>
      </w:pPr>
      <w:r>
        <w:tab/>
      </w:r>
      <w:r>
        <w:rPr>
          <w:rFonts w:ascii="Arial" w:eastAsia="Arial" w:hAnsi="Arial" w:cs="Arial"/>
          <w:sz w:val="19"/>
        </w:rPr>
        <w:t>0,49</w:t>
      </w:r>
      <w:r>
        <w:rPr>
          <w:rFonts w:ascii="Arial" w:eastAsia="Arial" w:hAnsi="Arial" w:cs="Arial"/>
          <w:sz w:val="19"/>
        </w:rPr>
        <w:tab/>
        <w:t>1</w:t>
      </w:r>
    </w:p>
    <w:p w:rsidR="00E501D8" w:rsidRDefault="002B38E9">
      <w:pPr>
        <w:tabs>
          <w:tab w:val="center" w:pos="860"/>
          <w:tab w:val="center" w:pos="2740"/>
        </w:tabs>
        <w:spacing w:after="282" w:line="270" w:lineRule="auto"/>
      </w:pPr>
      <w:r>
        <w:tab/>
      </w:r>
      <w:r>
        <w:rPr>
          <w:rFonts w:ascii="Arial" w:eastAsia="Arial" w:hAnsi="Arial" w:cs="Arial"/>
          <w:sz w:val="19"/>
        </w:rPr>
        <w:t>0,66</w:t>
      </w:r>
      <w:r>
        <w:rPr>
          <w:rFonts w:ascii="Arial" w:eastAsia="Arial" w:hAnsi="Arial" w:cs="Arial"/>
          <w:sz w:val="19"/>
        </w:rPr>
        <w:tab/>
        <w:t>1</w:t>
      </w:r>
    </w:p>
    <w:p w:rsidR="00E501D8" w:rsidRDefault="002B38E9">
      <w:pPr>
        <w:tabs>
          <w:tab w:val="center" w:pos="860"/>
          <w:tab w:val="center" w:pos="2740"/>
        </w:tabs>
        <w:spacing w:after="42" w:line="270" w:lineRule="auto"/>
      </w:pPr>
      <w:r>
        <w:tab/>
      </w:r>
      <w:r>
        <w:rPr>
          <w:rFonts w:ascii="Arial" w:eastAsia="Arial" w:hAnsi="Arial" w:cs="Arial"/>
          <w:sz w:val="19"/>
        </w:rPr>
        <w:t>0,37</w:t>
      </w:r>
      <w:r>
        <w:rPr>
          <w:rFonts w:ascii="Arial" w:eastAsia="Arial" w:hAnsi="Arial" w:cs="Arial"/>
          <w:sz w:val="19"/>
        </w:rPr>
        <w:tab/>
        <w:t>1</w:t>
      </w:r>
    </w:p>
    <w:p w:rsidR="00E501D8" w:rsidRDefault="002B38E9">
      <w:pPr>
        <w:tabs>
          <w:tab w:val="center" w:pos="860"/>
          <w:tab w:val="center" w:pos="2740"/>
        </w:tabs>
        <w:spacing w:after="297" w:line="270" w:lineRule="auto"/>
      </w:pPr>
      <w:r>
        <w:tab/>
      </w:r>
      <w:r>
        <w:rPr>
          <w:rFonts w:ascii="Arial" w:eastAsia="Arial" w:hAnsi="Arial" w:cs="Arial"/>
          <w:sz w:val="19"/>
        </w:rPr>
        <w:t>0,22</w:t>
      </w:r>
      <w:r>
        <w:rPr>
          <w:rFonts w:ascii="Arial" w:eastAsia="Arial" w:hAnsi="Arial" w:cs="Arial"/>
          <w:sz w:val="19"/>
        </w:rPr>
        <w:tab/>
        <w:t>1</w:t>
      </w:r>
    </w:p>
    <w:p w:rsidR="00E501D8" w:rsidRDefault="002B38E9">
      <w:pPr>
        <w:tabs>
          <w:tab w:val="center" w:pos="860"/>
          <w:tab w:val="center" w:pos="2740"/>
        </w:tabs>
        <w:spacing w:after="282" w:line="270" w:lineRule="auto"/>
      </w:pPr>
      <w:r>
        <w:tab/>
      </w:r>
      <w:r>
        <w:rPr>
          <w:rFonts w:ascii="Arial" w:eastAsia="Arial" w:hAnsi="Arial" w:cs="Arial"/>
          <w:sz w:val="19"/>
        </w:rPr>
        <w:t>0,73</w:t>
      </w:r>
      <w:r>
        <w:rPr>
          <w:rFonts w:ascii="Arial" w:eastAsia="Arial" w:hAnsi="Arial" w:cs="Arial"/>
          <w:sz w:val="19"/>
        </w:rPr>
        <w:tab/>
        <w:t>1</w:t>
      </w:r>
    </w:p>
    <w:p w:rsidR="00E501D8" w:rsidRDefault="002B38E9">
      <w:pPr>
        <w:tabs>
          <w:tab w:val="center" w:pos="860"/>
          <w:tab w:val="center" w:pos="2740"/>
        </w:tabs>
        <w:spacing w:after="57" w:line="270" w:lineRule="auto"/>
      </w:pPr>
      <w:r>
        <w:tab/>
      </w:r>
      <w:r>
        <w:rPr>
          <w:rFonts w:ascii="Arial" w:eastAsia="Arial" w:hAnsi="Arial" w:cs="Arial"/>
          <w:sz w:val="19"/>
        </w:rPr>
        <w:t>0,01</w:t>
      </w:r>
      <w:r>
        <w:rPr>
          <w:rFonts w:ascii="Arial" w:eastAsia="Arial" w:hAnsi="Arial" w:cs="Arial"/>
          <w:sz w:val="19"/>
        </w:rPr>
        <w:tab/>
        <w:t>1</w:t>
      </w:r>
    </w:p>
    <w:p w:rsidR="00E501D8" w:rsidRDefault="002B38E9">
      <w:pPr>
        <w:tabs>
          <w:tab w:val="center" w:pos="860"/>
          <w:tab w:val="center" w:pos="2740"/>
        </w:tabs>
        <w:spacing w:after="282" w:line="270" w:lineRule="auto"/>
      </w:pPr>
      <w:r>
        <w:tab/>
      </w:r>
      <w:r>
        <w:rPr>
          <w:rFonts w:ascii="Arial" w:eastAsia="Arial" w:hAnsi="Arial" w:cs="Arial"/>
          <w:sz w:val="19"/>
        </w:rPr>
        <w:t>0,37</w:t>
      </w:r>
      <w:r>
        <w:rPr>
          <w:rFonts w:ascii="Arial" w:eastAsia="Arial" w:hAnsi="Arial" w:cs="Arial"/>
          <w:sz w:val="19"/>
        </w:rPr>
        <w:tab/>
        <w:t>1</w:t>
      </w:r>
    </w:p>
    <w:p w:rsidR="00E501D8" w:rsidRDefault="002B38E9">
      <w:pPr>
        <w:tabs>
          <w:tab w:val="center" w:pos="860"/>
          <w:tab w:val="center" w:pos="2740"/>
        </w:tabs>
        <w:spacing w:after="297" w:line="270" w:lineRule="auto"/>
      </w:pPr>
      <w:r>
        <w:tab/>
      </w:r>
      <w:r>
        <w:rPr>
          <w:rFonts w:ascii="Arial" w:eastAsia="Arial" w:hAnsi="Arial" w:cs="Arial"/>
          <w:sz w:val="19"/>
        </w:rPr>
        <w:t>0,01</w:t>
      </w:r>
      <w:r>
        <w:rPr>
          <w:rFonts w:ascii="Arial" w:eastAsia="Arial" w:hAnsi="Arial" w:cs="Arial"/>
          <w:sz w:val="19"/>
        </w:rPr>
        <w:tab/>
        <w:t>1</w:t>
      </w:r>
    </w:p>
    <w:p w:rsidR="00E501D8" w:rsidRDefault="002B38E9">
      <w:pPr>
        <w:tabs>
          <w:tab w:val="center" w:pos="860"/>
          <w:tab w:val="center" w:pos="2740"/>
        </w:tabs>
        <w:spacing w:after="282" w:line="270" w:lineRule="auto"/>
      </w:pPr>
      <w:r>
        <w:tab/>
      </w:r>
      <w:r>
        <w:rPr>
          <w:rFonts w:ascii="Arial" w:eastAsia="Arial" w:hAnsi="Arial" w:cs="Arial"/>
          <w:sz w:val="19"/>
        </w:rPr>
        <w:t>0,073</w:t>
      </w:r>
      <w:r>
        <w:rPr>
          <w:rFonts w:ascii="Arial" w:eastAsia="Arial" w:hAnsi="Arial" w:cs="Arial"/>
          <w:sz w:val="19"/>
        </w:rPr>
        <w:tab/>
        <w:t>1</w:t>
      </w:r>
    </w:p>
    <w:p w:rsidR="00E501D8" w:rsidRDefault="002B38E9">
      <w:pPr>
        <w:tabs>
          <w:tab w:val="center" w:pos="860"/>
          <w:tab w:val="center" w:pos="2740"/>
        </w:tabs>
        <w:spacing w:after="297" w:line="270" w:lineRule="auto"/>
      </w:pPr>
      <w:r>
        <w:tab/>
      </w:r>
      <w:r>
        <w:rPr>
          <w:rFonts w:ascii="Arial" w:eastAsia="Arial" w:hAnsi="Arial" w:cs="Arial"/>
          <w:sz w:val="19"/>
        </w:rPr>
        <w:t>0,73</w:t>
      </w:r>
      <w:r>
        <w:rPr>
          <w:rFonts w:ascii="Arial" w:eastAsia="Arial" w:hAnsi="Arial" w:cs="Arial"/>
          <w:sz w:val="19"/>
        </w:rPr>
        <w:tab/>
        <w:t>1</w:t>
      </w:r>
    </w:p>
    <w:p w:rsidR="00E501D8" w:rsidRDefault="002B38E9">
      <w:pPr>
        <w:tabs>
          <w:tab w:val="center" w:pos="860"/>
          <w:tab w:val="center" w:pos="2740"/>
        </w:tabs>
        <w:spacing w:after="42" w:line="270" w:lineRule="auto"/>
      </w:pPr>
      <w:r>
        <w:tab/>
      </w:r>
      <w:r>
        <w:rPr>
          <w:rFonts w:ascii="Arial" w:eastAsia="Arial" w:hAnsi="Arial" w:cs="Arial"/>
          <w:sz w:val="19"/>
        </w:rPr>
        <w:t>0,73</w:t>
      </w:r>
      <w:r>
        <w:rPr>
          <w:rFonts w:ascii="Arial" w:eastAsia="Arial" w:hAnsi="Arial" w:cs="Arial"/>
          <w:sz w:val="19"/>
        </w:rPr>
        <w:tab/>
        <w:t>1</w:t>
      </w:r>
    </w:p>
    <w:p w:rsidR="00E501D8" w:rsidRDefault="002B38E9">
      <w:pPr>
        <w:tabs>
          <w:tab w:val="center" w:pos="860"/>
          <w:tab w:val="center" w:pos="2740"/>
        </w:tabs>
        <w:spacing w:after="5" w:line="270" w:lineRule="auto"/>
      </w:pPr>
      <w:r>
        <w:tab/>
      </w:r>
      <w:r>
        <w:rPr>
          <w:rFonts w:ascii="Arial" w:eastAsia="Arial" w:hAnsi="Arial" w:cs="Arial"/>
          <w:sz w:val="19"/>
        </w:rPr>
        <w:t>0,051</w:t>
      </w:r>
      <w:r>
        <w:rPr>
          <w:rFonts w:ascii="Arial" w:eastAsia="Arial" w:hAnsi="Arial" w:cs="Arial"/>
          <w:sz w:val="19"/>
        </w:rPr>
        <w:tab/>
        <w:t>1</w:t>
      </w:r>
    </w:p>
    <w:p w:rsidR="00E501D8" w:rsidRDefault="00E501D8">
      <w:pPr>
        <w:sectPr w:rsidR="00E501D8">
          <w:type w:val="continuous"/>
          <w:pgSz w:w="11918" w:h="16858"/>
          <w:pgMar w:top="1268" w:right="917" w:bottom="1336" w:left="7319" w:header="720" w:footer="720" w:gutter="0"/>
          <w:cols w:space="720"/>
        </w:sectPr>
      </w:pPr>
    </w:p>
    <w:p w:rsidR="00E501D8" w:rsidRDefault="002B38E9">
      <w:pPr>
        <w:pStyle w:val="Heading1"/>
        <w:ind w:left="-5"/>
      </w:pPr>
      <w:r>
        <w:t xml:space="preserve">     2. МЕДИЦИНСКИЕ УСЛУГИ ДЛЯ ЛЕЧЕНИЯ ЗАБОЛЕВАНИЯ, СОСТОЯНИЯ И КОНТРОЛЯ ЗА ЛЕЧЕНИЕМ</w:t>
      </w:r>
    </w:p>
    <w:p w:rsidR="00E501D8" w:rsidRDefault="002B38E9">
      <w:r>
        <w:rPr>
          <w:rFonts w:ascii="Arial" w:eastAsia="Arial" w:hAnsi="Arial" w:cs="Arial"/>
          <w:sz w:val="19"/>
        </w:rPr>
        <w:t>2.1. Прием (осмотр, консультация) и наблюдение врача-специалиста</w:t>
      </w:r>
    </w:p>
    <w:p w:rsidR="00E501D8" w:rsidRDefault="002B38E9">
      <w:pPr>
        <w:tabs>
          <w:tab w:val="center" w:pos="4465"/>
          <w:tab w:val="center" w:pos="8132"/>
          <w:tab w:val="center" w:pos="9745"/>
        </w:tabs>
      </w:pPr>
      <w:r>
        <w:rPr>
          <w:rFonts w:ascii="Arial" w:eastAsia="Arial" w:hAnsi="Arial" w:cs="Arial"/>
          <w:sz w:val="19"/>
        </w:rPr>
        <w:t>Код медицинской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E501D8" w:rsidRDefault="002B38E9">
      <w:pPr>
        <w:tabs>
          <w:tab w:val="center" w:pos="781"/>
          <w:tab w:val="center" w:pos="8131"/>
          <w:tab w:val="center" w:pos="9745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показатель</w:t>
      </w:r>
      <w:r>
        <w:rPr>
          <w:rFonts w:ascii="Arial" w:eastAsia="Arial" w:hAnsi="Arial" w:cs="Arial"/>
          <w:sz w:val="19"/>
        </w:rPr>
        <w:tab/>
        <w:t>показатель</w:t>
      </w:r>
    </w:p>
    <w:p w:rsidR="00E501D8" w:rsidRDefault="002B38E9">
      <w:pPr>
        <w:tabs>
          <w:tab w:val="center" w:pos="8132"/>
          <w:tab w:val="center" w:pos="9745"/>
        </w:tabs>
      </w:pPr>
      <w:r>
        <w:tab/>
      </w:r>
      <w:r>
        <w:rPr>
          <w:rFonts w:ascii="Arial" w:eastAsia="Arial" w:hAnsi="Arial" w:cs="Arial"/>
          <w:sz w:val="19"/>
        </w:rPr>
        <w:t>частоты</w:t>
      </w:r>
      <w:r>
        <w:rPr>
          <w:rFonts w:ascii="Arial" w:eastAsia="Arial" w:hAnsi="Arial" w:cs="Arial"/>
          <w:sz w:val="19"/>
        </w:rPr>
        <w:tab/>
        <w:t>кратности</w:t>
      </w:r>
    </w:p>
    <w:p w:rsidR="00E501D8" w:rsidRDefault="002B38E9">
      <w:pPr>
        <w:tabs>
          <w:tab w:val="center" w:pos="8131"/>
          <w:tab w:val="center" w:pos="9745"/>
        </w:tabs>
      </w:pPr>
      <w:r>
        <w:tab/>
      </w:r>
      <w:r>
        <w:rPr>
          <w:rFonts w:ascii="Arial" w:eastAsia="Arial" w:hAnsi="Arial" w:cs="Arial"/>
          <w:sz w:val="19"/>
        </w:rPr>
        <w:t>предоставления</w:t>
      </w:r>
      <w:r>
        <w:rPr>
          <w:rFonts w:ascii="Arial" w:eastAsia="Arial" w:hAnsi="Arial" w:cs="Arial"/>
          <w:sz w:val="19"/>
        </w:rPr>
        <w:tab/>
        <w:t>применения</w:t>
      </w:r>
    </w:p>
    <w:p w:rsidR="00E501D8" w:rsidRDefault="002B38E9">
      <w:pPr>
        <w:tabs>
          <w:tab w:val="center" w:pos="2927"/>
          <w:tab w:val="center" w:pos="8131"/>
          <w:tab w:val="center" w:pos="9745"/>
        </w:tabs>
      </w:pPr>
      <w:r>
        <w:rPr>
          <w:rFonts w:ascii="Arial" w:eastAsia="Arial" w:hAnsi="Arial" w:cs="Arial"/>
          <w:sz w:val="19"/>
        </w:rPr>
        <w:t>B01.003.003</w:t>
      </w:r>
      <w:r>
        <w:rPr>
          <w:rFonts w:ascii="Arial" w:eastAsia="Arial" w:hAnsi="Arial" w:cs="Arial"/>
          <w:sz w:val="19"/>
        </w:rPr>
        <w:tab/>
        <w:t>Суточное наблюдение врачом-</w:t>
      </w:r>
      <w:r>
        <w:rPr>
          <w:rFonts w:ascii="Arial" w:eastAsia="Arial" w:hAnsi="Arial" w:cs="Arial"/>
          <w:sz w:val="19"/>
        </w:rPr>
        <w:tab/>
        <w:t>0,0</w:t>
      </w:r>
      <w:r>
        <w:rPr>
          <w:rFonts w:ascii="Arial" w:eastAsia="Arial" w:hAnsi="Arial" w:cs="Arial"/>
          <w:sz w:val="19"/>
        </w:rPr>
        <w:t>98</w:t>
      </w:r>
      <w:r>
        <w:rPr>
          <w:rFonts w:ascii="Arial" w:eastAsia="Arial" w:hAnsi="Arial" w:cs="Arial"/>
          <w:sz w:val="19"/>
        </w:rPr>
        <w:tab/>
        <w:t>1</w:t>
      </w:r>
    </w:p>
    <w:p w:rsidR="00E501D8" w:rsidRDefault="002B38E9">
      <w:r>
        <w:rPr>
          <w:rFonts w:ascii="Arial" w:eastAsia="Arial" w:hAnsi="Arial" w:cs="Arial"/>
          <w:sz w:val="19"/>
        </w:rPr>
        <w:t>анестезиологом-реаниматологом</w:t>
      </w:r>
    </w:p>
    <w:p w:rsidR="00E501D8" w:rsidRDefault="002B38E9">
      <w:pPr>
        <w:tabs>
          <w:tab w:val="center" w:pos="3208"/>
          <w:tab w:val="center" w:pos="8131"/>
          <w:tab w:val="center" w:pos="9745"/>
        </w:tabs>
      </w:pPr>
      <w:r>
        <w:rPr>
          <w:rFonts w:ascii="Arial" w:eastAsia="Arial" w:hAnsi="Arial" w:cs="Arial"/>
          <w:sz w:val="19"/>
        </w:rPr>
        <w:t>B01.027.002</w:t>
      </w:r>
      <w:r>
        <w:rPr>
          <w:rFonts w:ascii="Arial" w:eastAsia="Arial" w:hAnsi="Arial" w:cs="Arial"/>
          <w:sz w:val="19"/>
        </w:rPr>
        <w:tab/>
        <w:t>Прием (осмотр, консультация) врача-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5</w:t>
      </w:r>
    </w:p>
    <w:p w:rsidR="00E501D8" w:rsidRDefault="002B38E9">
      <w:r>
        <w:rPr>
          <w:rFonts w:ascii="Arial" w:eastAsia="Arial" w:hAnsi="Arial" w:cs="Arial"/>
          <w:sz w:val="19"/>
        </w:rPr>
        <w:t>онколога повторный</w:t>
      </w:r>
    </w:p>
    <w:p w:rsidR="00E501D8" w:rsidRDefault="002B38E9">
      <w:pPr>
        <w:tabs>
          <w:tab w:val="center" w:pos="4413"/>
          <w:tab w:val="center" w:pos="8132"/>
          <w:tab w:val="center" w:pos="9745"/>
        </w:tabs>
      </w:pPr>
      <w:r>
        <w:rPr>
          <w:rFonts w:ascii="Arial" w:eastAsia="Arial" w:hAnsi="Arial" w:cs="Arial"/>
          <w:sz w:val="19"/>
        </w:rPr>
        <w:t>B01.027.003</w:t>
      </w:r>
      <w:r>
        <w:rPr>
          <w:rFonts w:ascii="Arial" w:eastAsia="Arial" w:hAnsi="Arial" w:cs="Arial"/>
          <w:sz w:val="19"/>
        </w:rPr>
        <w:tab/>
        <w:t>Ежедневный осмотр врачом-онкологом с наблюдением и уходом</w:t>
      </w:r>
      <w:r>
        <w:rPr>
          <w:rFonts w:ascii="Arial" w:eastAsia="Arial" w:hAnsi="Arial" w:cs="Arial"/>
          <w:sz w:val="19"/>
        </w:rPr>
        <w:tab/>
        <w:t>0,91</w:t>
      </w:r>
      <w:r>
        <w:rPr>
          <w:rFonts w:ascii="Arial" w:eastAsia="Arial" w:hAnsi="Arial" w:cs="Arial"/>
          <w:sz w:val="19"/>
        </w:rPr>
        <w:tab/>
        <w:t>40</w:t>
      </w:r>
    </w:p>
    <w:p w:rsidR="00E501D8" w:rsidRDefault="002B38E9">
      <w:r>
        <w:rPr>
          <w:rFonts w:ascii="Arial" w:eastAsia="Arial" w:hAnsi="Arial" w:cs="Arial"/>
          <w:sz w:val="19"/>
        </w:rPr>
        <w:t>среднего и младшего медицинского персонала в отделении</w:t>
      </w:r>
    </w:p>
    <w:p w:rsidR="00E501D8" w:rsidRDefault="002B38E9">
      <w:r>
        <w:rPr>
          <w:rFonts w:ascii="Arial" w:eastAsia="Arial" w:hAnsi="Arial" w:cs="Arial"/>
          <w:sz w:val="19"/>
        </w:rPr>
        <w:t>стационара</w:t>
      </w:r>
    </w:p>
    <w:p w:rsidR="00E501D8" w:rsidRDefault="002B38E9">
      <w:pPr>
        <w:tabs>
          <w:tab w:val="center" w:pos="4389"/>
          <w:tab w:val="center" w:pos="8132"/>
          <w:tab w:val="center" w:pos="9745"/>
        </w:tabs>
      </w:pPr>
      <w:r>
        <w:rPr>
          <w:rFonts w:ascii="Arial" w:eastAsia="Arial" w:hAnsi="Arial" w:cs="Arial"/>
          <w:sz w:val="19"/>
        </w:rPr>
        <w:t>B01.038.005</w:t>
      </w:r>
      <w:r>
        <w:rPr>
          <w:rFonts w:ascii="Arial" w:eastAsia="Arial" w:hAnsi="Arial" w:cs="Arial"/>
          <w:sz w:val="19"/>
        </w:rPr>
        <w:tab/>
        <w:t>Ежедневный осмотр врачом-радиотерапевтом с наблюдением и</w:t>
      </w:r>
      <w:r>
        <w:rPr>
          <w:rFonts w:ascii="Arial" w:eastAsia="Arial" w:hAnsi="Arial" w:cs="Arial"/>
          <w:sz w:val="19"/>
        </w:rPr>
        <w:tab/>
        <w:t>0,35</w:t>
      </w:r>
      <w:r>
        <w:rPr>
          <w:rFonts w:ascii="Arial" w:eastAsia="Arial" w:hAnsi="Arial" w:cs="Arial"/>
          <w:sz w:val="19"/>
        </w:rPr>
        <w:tab/>
        <w:t>24</w:t>
      </w:r>
    </w:p>
    <w:p w:rsidR="00E501D8" w:rsidRDefault="002B38E9">
      <w:r>
        <w:rPr>
          <w:rFonts w:ascii="Arial" w:eastAsia="Arial" w:hAnsi="Arial" w:cs="Arial"/>
          <w:sz w:val="19"/>
        </w:rPr>
        <w:t>уходом среднего и младшего медицинского персонала в</w:t>
      </w:r>
    </w:p>
    <w:p w:rsidR="00E501D8" w:rsidRDefault="002B38E9">
      <w:r>
        <w:rPr>
          <w:rFonts w:ascii="Arial" w:eastAsia="Arial" w:hAnsi="Arial" w:cs="Arial"/>
          <w:sz w:val="19"/>
        </w:rPr>
        <w:t>отделении стационара</w:t>
      </w:r>
    </w:p>
    <w:p w:rsidR="00E501D8" w:rsidRDefault="002B38E9">
      <w:r>
        <w:rPr>
          <w:rFonts w:ascii="Arial" w:eastAsia="Arial" w:hAnsi="Arial" w:cs="Arial"/>
          <w:sz w:val="19"/>
        </w:rPr>
        <w:t>2.2. Лабораторные методы исследования</w:t>
      </w:r>
    </w:p>
    <w:p w:rsidR="00E501D8" w:rsidRDefault="002B38E9">
      <w:pPr>
        <w:tabs>
          <w:tab w:val="center" w:pos="4465"/>
          <w:tab w:val="center" w:pos="8132"/>
          <w:tab w:val="center" w:pos="9745"/>
        </w:tabs>
      </w:pPr>
      <w:r>
        <w:rPr>
          <w:rFonts w:ascii="Arial" w:eastAsia="Arial" w:hAnsi="Arial" w:cs="Arial"/>
          <w:sz w:val="19"/>
        </w:rPr>
        <w:t>Код медицинской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</w:t>
      </w:r>
      <w:r>
        <w:rPr>
          <w:rFonts w:ascii="Arial" w:eastAsia="Arial" w:hAnsi="Arial" w:cs="Arial"/>
          <w:sz w:val="19"/>
        </w:rPr>
        <w:tab/>
        <w:t>Усреднен</w:t>
      </w:r>
      <w:r>
        <w:rPr>
          <w:rFonts w:ascii="Arial" w:eastAsia="Arial" w:hAnsi="Arial" w:cs="Arial"/>
          <w:sz w:val="19"/>
        </w:rPr>
        <w:t>ный</w:t>
      </w:r>
    </w:p>
    <w:p w:rsidR="00E501D8" w:rsidRDefault="002B38E9">
      <w:pPr>
        <w:tabs>
          <w:tab w:val="center" w:pos="781"/>
          <w:tab w:val="center" w:pos="8131"/>
          <w:tab w:val="center" w:pos="9745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показатель</w:t>
      </w:r>
      <w:r>
        <w:rPr>
          <w:rFonts w:ascii="Arial" w:eastAsia="Arial" w:hAnsi="Arial" w:cs="Arial"/>
          <w:sz w:val="19"/>
        </w:rPr>
        <w:tab/>
        <w:t>показатель</w:t>
      </w:r>
    </w:p>
    <w:p w:rsidR="00E501D8" w:rsidRDefault="002B38E9">
      <w:pPr>
        <w:tabs>
          <w:tab w:val="center" w:pos="8132"/>
          <w:tab w:val="center" w:pos="9745"/>
        </w:tabs>
      </w:pPr>
      <w:r>
        <w:tab/>
      </w:r>
      <w:r>
        <w:rPr>
          <w:rFonts w:ascii="Arial" w:eastAsia="Arial" w:hAnsi="Arial" w:cs="Arial"/>
          <w:sz w:val="19"/>
        </w:rPr>
        <w:t>частоты</w:t>
      </w:r>
      <w:r>
        <w:rPr>
          <w:rFonts w:ascii="Arial" w:eastAsia="Arial" w:hAnsi="Arial" w:cs="Arial"/>
          <w:sz w:val="19"/>
        </w:rPr>
        <w:tab/>
        <w:t>кратности</w:t>
      </w:r>
    </w:p>
    <w:p w:rsidR="00E501D8" w:rsidRDefault="002B38E9">
      <w:pPr>
        <w:tabs>
          <w:tab w:val="center" w:pos="8131"/>
          <w:tab w:val="center" w:pos="9745"/>
        </w:tabs>
      </w:pPr>
      <w:r>
        <w:tab/>
      </w:r>
      <w:r>
        <w:rPr>
          <w:rFonts w:ascii="Arial" w:eastAsia="Arial" w:hAnsi="Arial" w:cs="Arial"/>
          <w:sz w:val="19"/>
        </w:rPr>
        <w:t>предоставления</w:t>
      </w:r>
      <w:r>
        <w:rPr>
          <w:rFonts w:ascii="Arial" w:eastAsia="Arial" w:hAnsi="Arial" w:cs="Arial"/>
          <w:sz w:val="19"/>
        </w:rPr>
        <w:tab/>
        <w:t>применения</w:t>
      </w:r>
    </w:p>
    <w:p w:rsidR="00E501D8" w:rsidRDefault="002B38E9">
      <w:pPr>
        <w:tabs>
          <w:tab w:val="center" w:pos="4358"/>
          <w:tab w:val="center" w:pos="8132"/>
          <w:tab w:val="center" w:pos="9745"/>
        </w:tabs>
      </w:pPr>
      <w:r>
        <w:rPr>
          <w:rFonts w:ascii="Arial" w:eastAsia="Arial" w:hAnsi="Arial" w:cs="Arial"/>
          <w:sz w:val="19"/>
        </w:rPr>
        <w:t>A08.20.002.001</w:t>
      </w:r>
      <w:r>
        <w:rPr>
          <w:rFonts w:ascii="Arial" w:eastAsia="Arial" w:hAnsi="Arial" w:cs="Arial"/>
          <w:sz w:val="19"/>
        </w:rPr>
        <w:tab/>
        <w:t>Патолого-анатомическое исследование соскоба полости матки,</w:t>
      </w:r>
      <w:r>
        <w:rPr>
          <w:rFonts w:ascii="Arial" w:eastAsia="Arial" w:hAnsi="Arial" w:cs="Arial"/>
          <w:sz w:val="19"/>
        </w:rPr>
        <w:tab/>
        <w:t>0,12</w:t>
      </w:r>
      <w:r>
        <w:rPr>
          <w:rFonts w:ascii="Arial" w:eastAsia="Arial" w:hAnsi="Arial" w:cs="Arial"/>
          <w:sz w:val="19"/>
        </w:rPr>
        <w:tab/>
        <w:t>3</w:t>
      </w:r>
    </w:p>
    <w:p w:rsidR="00E501D8" w:rsidRDefault="002B38E9">
      <w:r>
        <w:rPr>
          <w:rFonts w:ascii="Arial" w:eastAsia="Arial" w:hAnsi="Arial" w:cs="Arial"/>
          <w:sz w:val="19"/>
        </w:rPr>
        <w:t>цервикального канала</w:t>
      </w:r>
    </w:p>
    <w:p w:rsidR="00E501D8" w:rsidRDefault="002B38E9">
      <w:pPr>
        <w:tabs>
          <w:tab w:val="center" w:pos="3882"/>
          <w:tab w:val="center" w:pos="8132"/>
          <w:tab w:val="center" w:pos="9745"/>
        </w:tabs>
      </w:pPr>
      <w:r>
        <w:rPr>
          <w:rFonts w:ascii="Arial" w:eastAsia="Arial" w:hAnsi="Arial" w:cs="Arial"/>
          <w:sz w:val="19"/>
        </w:rPr>
        <w:t>A08.20.003</w:t>
      </w:r>
      <w:r>
        <w:rPr>
          <w:rFonts w:ascii="Arial" w:eastAsia="Arial" w:hAnsi="Arial" w:cs="Arial"/>
          <w:sz w:val="19"/>
        </w:rPr>
        <w:tab/>
        <w:t>Патолого-анатомическое исследование биопсийного</w:t>
      </w:r>
      <w:r>
        <w:rPr>
          <w:rFonts w:ascii="Arial" w:eastAsia="Arial" w:hAnsi="Arial" w:cs="Arial"/>
          <w:sz w:val="19"/>
        </w:rPr>
        <w:tab/>
        <w:t>0,73</w:t>
      </w:r>
      <w:r>
        <w:rPr>
          <w:rFonts w:ascii="Arial" w:eastAsia="Arial" w:hAnsi="Arial" w:cs="Arial"/>
          <w:sz w:val="19"/>
        </w:rPr>
        <w:tab/>
        <w:t>1</w:t>
      </w:r>
    </w:p>
    <w:p w:rsidR="00E501D8" w:rsidRDefault="002B38E9">
      <w:r>
        <w:rPr>
          <w:rFonts w:ascii="Arial" w:eastAsia="Arial" w:hAnsi="Arial" w:cs="Arial"/>
          <w:sz w:val="19"/>
        </w:rPr>
        <w:t>(операци</w:t>
      </w:r>
      <w:r>
        <w:rPr>
          <w:rFonts w:ascii="Arial" w:eastAsia="Arial" w:hAnsi="Arial" w:cs="Arial"/>
          <w:sz w:val="19"/>
        </w:rPr>
        <w:t>онного) материала матки</w:t>
      </w:r>
    </w:p>
    <w:p w:rsidR="00E501D8" w:rsidRDefault="002B38E9">
      <w:pPr>
        <w:tabs>
          <w:tab w:val="center" w:pos="3882"/>
          <w:tab w:val="center" w:pos="8131"/>
          <w:tab w:val="center" w:pos="9745"/>
        </w:tabs>
      </w:pPr>
      <w:r>
        <w:rPr>
          <w:rFonts w:ascii="Arial" w:eastAsia="Arial" w:hAnsi="Arial" w:cs="Arial"/>
          <w:sz w:val="19"/>
        </w:rPr>
        <w:t>A08.20.003.001</w:t>
      </w:r>
      <w:r>
        <w:rPr>
          <w:rFonts w:ascii="Arial" w:eastAsia="Arial" w:hAnsi="Arial" w:cs="Arial"/>
          <w:sz w:val="19"/>
        </w:rPr>
        <w:tab/>
        <w:t>Патолого-анатомическое исследование биопсийного</w:t>
      </w:r>
      <w:r>
        <w:rPr>
          <w:rFonts w:ascii="Arial" w:eastAsia="Arial" w:hAnsi="Arial" w:cs="Arial"/>
          <w:sz w:val="19"/>
        </w:rPr>
        <w:tab/>
        <w:t>0,011</w:t>
      </w:r>
      <w:r>
        <w:rPr>
          <w:rFonts w:ascii="Arial" w:eastAsia="Arial" w:hAnsi="Arial" w:cs="Arial"/>
          <w:sz w:val="19"/>
        </w:rPr>
        <w:tab/>
        <w:t>1</w:t>
      </w:r>
    </w:p>
    <w:p w:rsidR="00E501D8" w:rsidRDefault="002B38E9">
      <w:r>
        <w:rPr>
          <w:rFonts w:ascii="Arial" w:eastAsia="Arial" w:hAnsi="Arial" w:cs="Arial"/>
          <w:sz w:val="19"/>
        </w:rPr>
        <w:t>(операционного) материала матки с применением</w:t>
      </w:r>
    </w:p>
    <w:p w:rsidR="00E501D8" w:rsidRDefault="002B38E9">
      <w:r>
        <w:rPr>
          <w:rFonts w:ascii="Arial" w:eastAsia="Arial" w:hAnsi="Arial" w:cs="Arial"/>
          <w:sz w:val="19"/>
        </w:rPr>
        <w:t>гистохимических методов</w:t>
      </w:r>
    </w:p>
    <w:p w:rsidR="00E501D8" w:rsidRDefault="002B38E9">
      <w:pPr>
        <w:tabs>
          <w:tab w:val="center" w:pos="3882"/>
          <w:tab w:val="center" w:pos="8131"/>
          <w:tab w:val="center" w:pos="9745"/>
        </w:tabs>
      </w:pPr>
      <w:r>
        <w:rPr>
          <w:rFonts w:ascii="Arial" w:eastAsia="Arial" w:hAnsi="Arial" w:cs="Arial"/>
          <w:sz w:val="19"/>
        </w:rPr>
        <w:t>A08.20.003.002</w:t>
      </w:r>
      <w:r>
        <w:rPr>
          <w:rFonts w:ascii="Arial" w:eastAsia="Arial" w:hAnsi="Arial" w:cs="Arial"/>
          <w:sz w:val="19"/>
        </w:rPr>
        <w:tab/>
        <w:t>Патолого-анатомическое исследование биопсийного</w:t>
      </w:r>
      <w:r>
        <w:rPr>
          <w:rFonts w:ascii="Arial" w:eastAsia="Arial" w:hAnsi="Arial" w:cs="Arial"/>
          <w:sz w:val="19"/>
        </w:rPr>
        <w:tab/>
        <w:t>0,062</w:t>
      </w:r>
      <w:r>
        <w:rPr>
          <w:rFonts w:ascii="Arial" w:eastAsia="Arial" w:hAnsi="Arial" w:cs="Arial"/>
          <w:sz w:val="19"/>
        </w:rPr>
        <w:tab/>
        <w:t>1</w:t>
      </w:r>
    </w:p>
    <w:p w:rsidR="00E501D8" w:rsidRDefault="002B38E9">
      <w:r>
        <w:rPr>
          <w:rFonts w:ascii="Arial" w:eastAsia="Arial" w:hAnsi="Arial" w:cs="Arial"/>
          <w:sz w:val="19"/>
        </w:rPr>
        <w:t>(операционного) материала матки с применением</w:t>
      </w:r>
    </w:p>
    <w:p w:rsidR="00E501D8" w:rsidRDefault="002B38E9">
      <w:r>
        <w:rPr>
          <w:rFonts w:ascii="Arial" w:eastAsia="Arial" w:hAnsi="Arial" w:cs="Arial"/>
          <w:sz w:val="19"/>
        </w:rPr>
        <w:t>иммуногистохимических методов</w:t>
      </w:r>
    </w:p>
    <w:p w:rsidR="00E501D8" w:rsidRDefault="002B38E9">
      <w:pPr>
        <w:tabs>
          <w:tab w:val="center" w:pos="3882"/>
          <w:tab w:val="center" w:pos="8131"/>
          <w:tab w:val="center" w:pos="9745"/>
        </w:tabs>
      </w:pPr>
      <w:r>
        <w:rPr>
          <w:rFonts w:ascii="Arial" w:eastAsia="Arial" w:hAnsi="Arial" w:cs="Arial"/>
          <w:sz w:val="19"/>
        </w:rPr>
        <w:t>A08.30.013</w:t>
      </w:r>
      <w:r>
        <w:rPr>
          <w:rFonts w:ascii="Arial" w:eastAsia="Arial" w:hAnsi="Arial" w:cs="Arial"/>
          <w:sz w:val="19"/>
        </w:rPr>
        <w:tab/>
        <w:t>Патолого-анатомическое исследование биопсийного</w:t>
      </w:r>
      <w:r>
        <w:rPr>
          <w:rFonts w:ascii="Arial" w:eastAsia="Arial" w:hAnsi="Arial" w:cs="Arial"/>
          <w:sz w:val="19"/>
        </w:rPr>
        <w:tab/>
        <w:t>0,000026</w:t>
      </w:r>
      <w:r>
        <w:rPr>
          <w:rFonts w:ascii="Arial" w:eastAsia="Arial" w:hAnsi="Arial" w:cs="Arial"/>
          <w:sz w:val="19"/>
        </w:rPr>
        <w:tab/>
        <w:t>1</w:t>
      </w:r>
    </w:p>
    <w:p w:rsidR="00E501D8" w:rsidRDefault="002B38E9">
      <w:r>
        <w:rPr>
          <w:rFonts w:ascii="Arial" w:eastAsia="Arial" w:hAnsi="Arial" w:cs="Arial"/>
          <w:sz w:val="19"/>
        </w:rPr>
        <w:t>(операционного) материала с применением</w:t>
      </w:r>
    </w:p>
    <w:p w:rsidR="00E501D8" w:rsidRDefault="002B38E9">
      <w:r>
        <w:rPr>
          <w:rFonts w:ascii="Arial" w:eastAsia="Arial" w:hAnsi="Arial" w:cs="Arial"/>
          <w:sz w:val="19"/>
        </w:rPr>
        <w:t>иммуногистохимических методов</w:t>
      </w:r>
    </w:p>
    <w:p w:rsidR="00E501D8" w:rsidRDefault="002B38E9">
      <w:pPr>
        <w:tabs>
          <w:tab w:val="center" w:pos="3882"/>
          <w:tab w:val="center" w:pos="8132"/>
          <w:tab w:val="center" w:pos="9745"/>
        </w:tabs>
      </w:pPr>
      <w:r>
        <w:rPr>
          <w:rFonts w:ascii="Arial" w:eastAsia="Arial" w:hAnsi="Arial" w:cs="Arial"/>
          <w:sz w:val="19"/>
        </w:rPr>
        <w:t>A08.30.046</w:t>
      </w:r>
      <w:r>
        <w:rPr>
          <w:rFonts w:ascii="Arial" w:eastAsia="Arial" w:hAnsi="Arial" w:cs="Arial"/>
          <w:sz w:val="19"/>
        </w:rPr>
        <w:tab/>
        <w:t>Патолого-анатомическое исслед</w:t>
      </w:r>
      <w:r>
        <w:rPr>
          <w:rFonts w:ascii="Arial" w:eastAsia="Arial" w:hAnsi="Arial" w:cs="Arial"/>
          <w:sz w:val="19"/>
        </w:rPr>
        <w:t>ование биопсийного</w:t>
      </w:r>
      <w:r>
        <w:rPr>
          <w:rFonts w:ascii="Arial" w:eastAsia="Arial" w:hAnsi="Arial" w:cs="Arial"/>
          <w:sz w:val="19"/>
        </w:rPr>
        <w:tab/>
        <w:t>0,00026</w:t>
      </w:r>
      <w:r>
        <w:rPr>
          <w:rFonts w:ascii="Arial" w:eastAsia="Arial" w:hAnsi="Arial" w:cs="Arial"/>
          <w:sz w:val="19"/>
        </w:rPr>
        <w:tab/>
        <w:t>1</w:t>
      </w:r>
    </w:p>
    <w:p w:rsidR="00E501D8" w:rsidRDefault="002B38E9">
      <w:r>
        <w:rPr>
          <w:rFonts w:ascii="Arial" w:eastAsia="Arial" w:hAnsi="Arial" w:cs="Arial"/>
          <w:sz w:val="19"/>
        </w:rPr>
        <w:t>(операционного) материала</w:t>
      </w:r>
    </w:p>
    <w:p w:rsidR="00E501D8" w:rsidRDefault="002B38E9">
      <w:pPr>
        <w:tabs>
          <w:tab w:val="center" w:pos="4100"/>
          <w:tab w:val="center" w:pos="8132"/>
          <w:tab w:val="center" w:pos="9745"/>
        </w:tabs>
      </w:pPr>
      <w:r>
        <w:rPr>
          <w:rFonts w:ascii="Arial" w:eastAsia="Arial" w:hAnsi="Arial" w:cs="Arial"/>
          <w:sz w:val="19"/>
        </w:rPr>
        <w:t>B03.005.006</w:t>
      </w:r>
      <w:r>
        <w:rPr>
          <w:rFonts w:ascii="Arial" w:eastAsia="Arial" w:hAnsi="Arial" w:cs="Arial"/>
          <w:sz w:val="19"/>
        </w:rPr>
        <w:tab/>
        <w:t>Коагулограмма (ориентировочное исследование системы</w:t>
      </w:r>
      <w:r>
        <w:rPr>
          <w:rFonts w:ascii="Arial" w:eastAsia="Arial" w:hAnsi="Arial" w:cs="Arial"/>
          <w:sz w:val="19"/>
        </w:rPr>
        <w:tab/>
        <w:t>0,77</w:t>
      </w:r>
      <w:r>
        <w:rPr>
          <w:rFonts w:ascii="Arial" w:eastAsia="Arial" w:hAnsi="Arial" w:cs="Arial"/>
          <w:sz w:val="19"/>
        </w:rPr>
        <w:tab/>
        <w:t>5</w:t>
      </w:r>
    </w:p>
    <w:p w:rsidR="00E501D8" w:rsidRDefault="002B38E9">
      <w:r>
        <w:rPr>
          <w:rFonts w:ascii="Arial" w:eastAsia="Arial" w:hAnsi="Arial" w:cs="Arial"/>
          <w:sz w:val="19"/>
        </w:rPr>
        <w:t>гемостаза)</w:t>
      </w:r>
    </w:p>
    <w:p w:rsidR="00E501D8" w:rsidRDefault="002B38E9">
      <w:pPr>
        <w:tabs>
          <w:tab w:val="center" w:pos="3711"/>
          <w:tab w:val="center" w:pos="8132"/>
          <w:tab w:val="center" w:pos="9745"/>
        </w:tabs>
      </w:pPr>
      <w:r>
        <w:rPr>
          <w:rFonts w:ascii="Arial" w:eastAsia="Arial" w:hAnsi="Arial" w:cs="Arial"/>
          <w:sz w:val="19"/>
        </w:rPr>
        <w:t>B03.016.003</w:t>
      </w:r>
      <w:r>
        <w:rPr>
          <w:rFonts w:ascii="Arial" w:eastAsia="Arial" w:hAnsi="Arial" w:cs="Arial"/>
          <w:sz w:val="19"/>
        </w:rPr>
        <w:tab/>
        <w:t>Общий (клинический) анализ крови развернутый</w:t>
      </w:r>
      <w:r>
        <w:rPr>
          <w:rFonts w:ascii="Arial" w:eastAsia="Arial" w:hAnsi="Arial" w:cs="Arial"/>
          <w:sz w:val="19"/>
        </w:rPr>
        <w:tab/>
        <w:t>0,86</w:t>
      </w:r>
      <w:r>
        <w:rPr>
          <w:rFonts w:ascii="Arial" w:eastAsia="Arial" w:hAnsi="Arial" w:cs="Arial"/>
          <w:sz w:val="19"/>
        </w:rPr>
        <w:tab/>
        <w:t>7</w:t>
      </w:r>
    </w:p>
    <w:p w:rsidR="00E501D8" w:rsidRDefault="002B38E9">
      <w:pPr>
        <w:tabs>
          <w:tab w:val="center" w:pos="3852"/>
          <w:tab w:val="center" w:pos="8132"/>
          <w:tab w:val="center" w:pos="9745"/>
        </w:tabs>
      </w:pPr>
      <w:r>
        <w:rPr>
          <w:rFonts w:ascii="Arial" w:eastAsia="Arial" w:hAnsi="Arial" w:cs="Arial"/>
          <w:sz w:val="19"/>
        </w:rPr>
        <w:t>B03.016.004</w:t>
      </w:r>
      <w:r>
        <w:rPr>
          <w:rFonts w:ascii="Arial" w:eastAsia="Arial" w:hAnsi="Arial" w:cs="Arial"/>
          <w:sz w:val="19"/>
        </w:rPr>
        <w:tab/>
        <w:t>Анализ крови биохимический общетерапевтичес</w:t>
      </w:r>
      <w:r>
        <w:rPr>
          <w:rFonts w:ascii="Arial" w:eastAsia="Arial" w:hAnsi="Arial" w:cs="Arial"/>
          <w:sz w:val="19"/>
        </w:rPr>
        <w:t>кий</w:t>
      </w:r>
      <w:r>
        <w:rPr>
          <w:rFonts w:ascii="Arial" w:eastAsia="Arial" w:hAnsi="Arial" w:cs="Arial"/>
          <w:sz w:val="19"/>
        </w:rPr>
        <w:tab/>
        <w:t>0,86</w:t>
      </w:r>
      <w:r>
        <w:rPr>
          <w:rFonts w:ascii="Arial" w:eastAsia="Arial" w:hAnsi="Arial" w:cs="Arial"/>
          <w:sz w:val="19"/>
        </w:rPr>
        <w:tab/>
        <w:t>7</w:t>
      </w:r>
    </w:p>
    <w:p w:rsidR="00E501D8" w:rsidRDefault="002B38E9">
      <w:pPr>
        <w:tabs>
          <w:tab w:val="center" w:pos="3093"/>
          <w:tab w:val="center" w:pos="8132"/>
          <w:tab w:val="center" w:pos="9745"/>
        </w:tabs>
      </w:pPr>
      <w:r>
        <w:rPr>
          <w:rFonts w:ascii="Arial" w:eastAsia="Arial" w:hAnsi="Arial" w:cs="Arial"/>
          <w:sz w:val="19"/>
        </w:rPr>
        <w:t>B03.016.006</w:t>
      </w:r>
      <w:r>
        <w:rPr>
          <w:rFonts w:ascii="Arial" w:eastAsia="Arial" w:hAnsi="Arial" w:cs="Arial"/>
          <w:sz w:val="19"/>
        </w:rPr>
        <w:tab/>
        <w:t>Общий (клинический) анализ мочи</w:t>
      </w:r>
      <w:r>
        <w:rPr>
          <w:rFonts w:ascii="Arial" w:eastAsia="Arial" w:hAnsi="Arial" w:cs="Arial"/>
          <w:sz w:val="19"/>
        </w:rPr>
        <w:tab/>
        <w:t>0,86</w:t>
      </w:r>
      <w:r>
        <w:rPr>
          <w:rFonts w:ascii="Arial" w:eastAsia="Arial" w:hAnsi="Arial" w:cs="Arial"/>
          <w:sz w:val="19"/>
        </w:rPr>
        <w:tab/>
        <w:t>7</w:t>
      </w:r>
    </w:p>
    <w:p w:rsidR="00E501D8" w:rsidRDefault="002B38E9">
      <w:r>
        <w:rPr>
          <w:rFonts w:ascii="Arial" w:eastAsia="Arial" w:hAnsi="Arial" w:cs="Arial"/>
          <w:sz w:val="19"/>
        </w:rPr>
        <w:t>2.3. Инструментальные методы исследования</w:t>
      </w:r>
    </w:p>
    <w:p w:rsidR="00E501D8" w:rsidRDefault="002B38E9">
      <w:pPr>
        <w:tabs>
          <w:tab w:val="center" w:pos="4465"/>
          <w:tab w:val="center" w:pos="8132"/>
          <w:tab w:val="center" w:pos="9745"/>
        </w:tabs>
      </w:pPr>
      <w:r>
        <w:rPr>
          <w:rFonts w:ascii="Arial" w:eastAsia="Arial" w:hAnsi="Arial" w:cs="Arial"/>
          <w:sz w:val="19"/>
        </w:rPr>
        <w:t>Код медицинской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E501D8" w:rsidRDefault="002B38E9">
      <w:pPr>
        <w:tabs>
          <w:tab w:val="center" w:pos="781"/>
          <w:tab w:val="center" w:pos="8131"/>
          <w:tab w:val="center" w:pos="9745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показатель</w:t>
      </w:r>
      <w:r>
        <w:rPr>
          <w:rFonts w:ascii="Arial" w:eastAsia="Arial" w:hAnsi="Arial" w:cs="Arial"/>
          <w:sz w:val="19"/>
        </w:rPr>
        <w:tab/>
        <w:t>показатель</w:t>
      </w:r>
    </w:p>
    <w:p w:rsidR="00E501D8" w:rsidRDefault="002B38E9">
      <w:pPr>
        <w:tabs>
          <w:tab w:val="center" w:pos="8132"/>
          <w:tab w:val="center" w:pos="9745"/>
        </w:tabs>
      </w:pPr>
      <w:r>
        <w:tab/>
      </w:r>
      <w:r>
        <w:rPr>
          <w:rFonts w:ascii="Arial" w:eastAsia="Arial" w:hAnsi="Arial" w:cs="Arial"/>
          <w:sz w:val="19"/>
        </w:rPr>
        <w:t>частоты</w:t>
      </w:r>
      <w:r>
        <w:rPr>
          <w:rFonts w:ascii="Arial" w:eastAsia="Arial" w:hAnsi="Arial" w:cs="Arial"/>
          <w:sz w:val="19"/>
        </w:rPr>
        <w:tab/>
        <w:t>кратности</w:t>
      </w:r>
    </w:p>
    <w:p w:rsidR="00E501D8" w:rsidRDefault="002B38E9">
      <w:pPr>
        <w:tabs>
          <w:tab w:val="center" w:pos="8131"/>
          <w:tab w:val="center" w:pos="9745"/>
        </w:tabs>
      </w:pPr>
      <w:r>
        <w:tab/>
      </w:r>
      <w:r>
        <w:rPr>
          <w:rFonts w:ascii="Arial" w:eastAsia="Arial" w:hAnsi="Arial" w:cs="Arial"/>
          <w:sz w:val="19"/>
        </w:rPr>
        <w:t>предоставления</w:t>
      </w:r>
      <w:r>
        <w:rPr>
          <w:rFonts w:ascii="Arial" w:eastAsia="Arial" w:hAnsi="Arial" w:cs="Arial"/>
          <w:sz w:val="19"/>
        </w:rPr>
        <w:tab/>
        <w:t>применения</w:t>
      </w:r>
    </w:p>
    <w:p w:rsidR="00E501D8" w:rsidRDefault="002B38E9">
      <w:pPr>
        <w:tabs>
          <w:tab w:val="center" w:pos="2214"/>
          <w:tab w:val="center" w:pos="8131"/>
          <w:tab w:val="center" w:pos="9745"/>
        </w:tabs>
      </w:pPr>
      <w:r>
        <w:rPr>
          <w:rFonts w:ascii="Arial" w:eastAsia="Arial" w:hAnsi="Arial" w:cs="Arial"/>
          <w:sz w:val="19"/>
        </w:rPr>
        <w:t>A03.20.003</w:t>
      </w:r>
      <w:r>
        <w:rPr>
          <w:rFonts w:ascii="Arial" w:eastAsia="Arial" w:hAnsi="Arial" w:cs="Arial"/>
          <w:sz w:val="19"/>
        </w:rPr>
        <w:tab/>
        <w:t>Гистероскопия</w:t>
      </w:r>
      <w:r>
        <w:rPr>
          <w:rFonts w:ascii="Arial" w:eastAsia="Arial" w:hAnsi="Arial" w:cs="Arial"/>
          <w:sz w:val="19"/>
        </w:rPr>
        <w:tab/>
        <w:t>0,089</w:t>
      </w:r>
      <w:r>
        <w:rPr>
          <w:rFonts w:ascii="Arial" w:eastAsia="Arial" w:hAnsi="Arial" w:cs="Arial"/>
          <w:sz w:val="19"/>
        </w:rPr>
        <w:tab/>
        <w:t>1</w:t>
      </w:r>
    </w:p>
    <w:p w:rsidR="00E501D8" w:rsidRDefault="002B38E9">
      <w:pPr>
        <w:tabs>
          <w:tab w:val="center" w:pos="3752"/>
          <w:tab w:val="center" w:pos="8132"/>
          <w:tab w:val="center" w:pos="9745"/>
        </w:tabs>
      </w:pPr>
      <w:r>
        <w:rPr>
          <w:rFonts w:ascii="Arial" w:eastAsia="Arial" w:hAnsi="Arial" w:cs="Arial"/>
          <w:sz w:val="19"/>
        </w:rPr>
        <w:t>A07.30.020</w:t>
      </w:r>
      <w:r>
        <w:rPr>
          <w:rFonts w:ascii="Arial" w:eastAsia="Arial" w:hAnsi="Arial" w:cs="Arial"/>
          <w:sz w:val="19"/>
        </w:rPr>
        <w:tab/>
        <w:t>Дозиметрическое планирование лучевой терапии</w:t>
      </w:r>
      <w:r>
        <w:rPr>
          <w:rFonts w:ascii="Arial" w:eastAsia="Arial" w:hAnsi="Arial" w:cs="Arial"/>
          <w:sz w:val="19"/>
        </w:rPr>
        <w:tab/>
        <w:t>0,34</w:t>
      </w:r>
      <w:r>
        <w:rPr>
          <w:rFonts w:ascii="Arial" w:eastAsia="Arial" w:hAnsi="Arial" w:cs="Arial"/>
          <w:sz w:val="19"/>
        </w:rPr>
        <w:tab/>
        <w:t>1</w:t>
      </w:r>
    </w:p>
    <w:p w:rsidR="00E501D8" w:rsidRDefault="002B38E9">
      <w:pPr>
        <w:tabs>
          <w:tab w:val="center" w:pos="4229"/>
          <w:tab w:val="center" w:pos="8132"/>
          <w:tab w:val="center" w:pos="9745"/>
        </w:tabs>
      </w:pPr>
      <w:r>
        <w:rPr>
          <w:rFonts w:ascii="Arial" w:eastAsia="Arial" w:hAnsi="Arial" w:cs="Arial"/>
          <w:sz w:val="19"/>
        </w:rPr>
        <w:t>A07.30.044</w:t>
      </w:r>
      <w:r>
        <w:rPr>
          <w:rFonts w:ascii="Arial" w:eastAsia="Arial" w:hAnsi="Arial" w:cs="Arial"/>
          <w:sz w:val="19"/>
        </w:rPr>
        <w:tab/>
        <w:t>Топографическое и топометрическое планирование лучевой</w:t>
      </w:r>
      <w:r>
        <w:rPr>
          <w:rFonts w:ascii="Arial" w:eastAsia="Arial" w:hAnsi="Arial" w:cs="Arial"/>
          <w:sz w:val="19"/>
        </w:rPr>
        <w:tab/>
        <w:t>0,34</w:t>
      </w:r>
      <w:r>
        <w:rPr>
          <w:rFonts w:ascii="Arial" w:eastAsia="Arial" w:hAnsi="Arial" w:cs="Arial"/>
          <w:sz w:val="19"/>
        </w:rPr>
        <w:tab/>
        <w:t>1</w:t>
      </w:r>
    </w:p>
    <w:p w:rsidR="00E501D8" w:rsidRDefault="002B38E9">
      <w:r>
        <w:rPr>
          <w:rFonts w:ascii="Arial" w:eastAsia="Arial" w:hAnsi="Arial" w:cs="Arial"/>
          <w:sz w:val="19"/>
        </w:rPr>
        <w:t>терапии</w:t>
      </w:r>
    </w:p>
    <w:p w:rsidR="00E501D8" w:rsidRDefault="002B38E9">
      <w:pPr>
        <w:tabs>
          <w:tab w:val="center" w:pos="4280"/>
          <w:tab w:val="center" w:pos="8131"/>
          <w:tab w:val="center" w:pos="9745"/>
        </w:tabs>
      </w:pPr>
      <w:r>
        <w:rPr>
          <w:rFonts w:ascii="Arial" w:eastAsia="Arial" w:hAnsi="Arial" w:cs="Arial"/>
          <w:sz w:val="19"/>
        </w:rPr>
        <w:t>A11.20.008</w:t>
      </w:r>
      <w:r>
        <w:rPr>
          <w:rFonts w:ascii="Arial" w:eastAsia="Arial" w:hAnsi="Arial" w:cs="Arial"/>
          <w:sz w:val="19"/>
        </w:rPr>
        <w:tab/>
        <w:t>Раздельное диагностическое выскабливание полости матки и</w:t>
      </w:r>
      <w:r>
        <w:rPr>
          <w:rFonts w:ascii="Arial" w:eastAsia="Arial" w:hAnsi="Arial" w:cs="Arial"/>
          <w:sz w:val="19"/>
        </w:rPr>
        <w:tab/>
        <w:t>0,089</w:t>
      </w:r>
      <w:r>
        <w:rPr>
          <w:rFonts w:ascii="Arial" w:eastAsia="Arial" w:hAnsi="Arial" w:cs="Arial"/>
          <w:sz w:val="19"/>
        </w:rPr>
        <w:tab/>
        <w:t>1</w:t>
      </w:r>
    </w:p>
    <w:p w:rsidR="00E501D8" w:rsidRDefault="002B38E9">
      <w:r>
        <w:rPr>
          <w:rFonts w:ascii="Arial" w:eastAsia="Arial" w:hAnsi="Arial" w:cs="Arial"/>
          <w:sz w:val="19"/>
        </w:rPr>
        <w:t>цер</w:t>
      </w:r>
      <w:r>
        <w:rPr>
          <w:rFonts w:ascii="Arial" w:eastAsia="Arial" w:hAnsi="Arial" w:cs="Arial"/>
          <w:sz w:val="19"/>
        </w:rPr>
        <w:t>викального канала</w:t>
      </w:r>
    </w:p>
    <w:p w:rsidR="00E501D8" w:rsidRDefault="002B38E9">
      <w:pPr>
        <w:tabs>
          <w:tab w:val="center" w:pos="3071"/>
          <w:tab w:val="center" w:pos="8131"/>
          <w:tab w:val="center" w:pos="9745"/>
        </w:tabs>
      </w:pPr>
      <w:r>
        <w:rPr>
          <w:rFonts w:ascii="Arial" w:eastAsia="Arial" w:hAnsi="Arial" w:cs="Arial"/>
          <w:sz w:val="19"/>
        </w:rPr>
        <w:t>A11.20.025</w:t>
      </w:r>
      <w:r>
        <w:rPr>
          <w:rFonts w:ascii="Arial" w:eastAsia="Arial" w:hAnsi="Arial" w:cs="Arial"/>
          <w:sz w:val="19"/>
        </w:rPr>
        <w:tab/>
        <w:t>Получение соскоба с шейки матки</w:t>
      </w:r>
      <w:r>
        <w:rPr>
          <w:rFonts w:ascii="Arial" w:eastAsia="Arial" w:hAnsi="Arial" w:cs="Arial"/>
          <w:sz w:val="19"/>
        </w:rPr>
        <w:tab/>
        <w:t>0,089</w:t>
      </w:r>
      <w:r>
        <w:rPr>
          <w:rFonts w:ascii="Arial" w:eastAsia="Arial" w:hAnsi="Arial" w:cs="Arial"/>
          <w:sz w:val="19"/>
        </w:rPr>
        <w:tab/>
        <w:t>5</w:t>
      </w:r>
    </w:p>
    <w:p w:rsidR="00E501D8" w:rsidRDefault="002B38E9">
      <w:pPr>
        <w:spacing w:after="5" w:line="270" w:lineRule="auto"/>
        <w:ind w:left="10" w:right="258" w:hanging="10"/>
      </w:pPr>
      <w:r>
        <w:rPr>
          <w:rFonts w:ascii="Arial" w:eastAsia="Arial" w:hAnsi="Arial" w:cs="Arial"/>
          <w:sz w:val="19"/>
        </w:rPr>
        <w:t>2.4. Хирургические, эндоскопические, эндоваскулярные и другие методы лечения, требующие анестезиологического и/ или реаниматологического сопровождения</w:t>
      </w:r>
    </w:p>
    <w:tbl>
      <w:tblPr>
        <w:tblStyle w:val="TableGrid"/>
        <w:tblW w:w="10314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2"/>
        <w:gridCol w:w="5846"/>
        <w:gridCol w:w="319"/>
        <w:gridCol w:w="1420"/>
        <w:gridCol w:w="1168"/>
      </w:tblGrid>
      <w:tr w:rsidR="00E501D8">
        <w:trPr>
          <w:trHeight w:val="962"/>
        </w:trPr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485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right="68"/>
              <w:jc w:val="center"/>
            </w:pPr>
            <w:r>
              <w:rPr>
                <w:rFonts w:ascii="Arial" w:eastAsia="Arial" w:hAnsi="Arial" w:cs="Arial"/>
                <w:sz w:val="19"/>
              </w:rPr>
              <w:t xml:space="preserve">Наименование </w:t>
            </w:r>
            <w:r>
              <w:rPr>
                <w:rFonts w:ascii="Arial" w:eastAsia="Arial" w:hAnsi="Arial" w:cs="Arial"/>
                <w:sz w:val="19"/>
              </w:rPr>
              <w:t>медицинской услуги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 w:line="273" w:lineRule="auto"/>
              <w:ind w:left="226" w:hanging="100"/>
            </w:pPr>
            <w:r>
              <w:rPr>
                <w:rFonts w:ascii="Arial" w:eastAsia="Arial" w:hAnsi="Arial" w:cs="Arial"/>
                <w:sz w:val="19"/>
              </w:rPr>
              <w:t>Усредненный показатель</w:t>
            </w:r>
          </w:p>
          <w:p w:rsidR="00E501D8" w:rsidRDefault="002B38E9">
            <w:pPr>
              <w:spacing w:after="0"/>
              <w:ind w:left="360"/>
            </w:pPr>
            <w:r>
              <w:rPr>
                <w:rFonts w:ascii="Arial" w:eastAsia="Arial" w:hAnsi="Arial" w:cs="Arial"/>
                <w:sz w:val="19"/>
              </w:rPr>
              <w:t>частоты</w:t>
            </w:r>
          </w:p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предоставления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11" w:hanging="11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E501D8">
        <w:trPr>
          <w:trHeight w:val="278"/>
        </w:trPr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A11.20.014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Введение внутриматочной спирали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423"/>
            </w:pPr>
            <w:r>
              <w:rPr>
                <w:rFonts w:ascii="Arial" w:eastAsia="Arial" w:hAnsi="Arial" w:cs="Arial"/>
                <w:sz w:val="19"/>
              </w:rPr>
              <w:t>0,0069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2</w:t>
            </w:r>
          </w:p>
        </w:tc>
      </w:tr>
      <w:tr w:rsidR="00E501D8">
        <w:trPr>
          <w:trHeight w:val="234"/>
        </w:trPr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A16.06.005</w:t>
            </w:r>
          </w:p>
        </w:tc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Лимфаденэктомия тазовая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527"/>
            </w:pPr>
            <w:r>
              <w:rPr>
                <w:rFonts w:ascii="Arial" w:eastAsia="Arial" w:hAnsi="Arial" w:cs="Arial"/>
                <w:sz w:val="19"/>
              </w:rPr>
              <w:t>0,28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501D8">
        <w:trPr>
          <w:trHeight w:val="474"/>
        </w:trPr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A16.06.005.001</w:t>
            </w:r>
          </w:p>
        </w:tc>
        <w:tc>
          <w:tcPr>
            <w:tcW w:w="6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right="167"/>
            </w:pPr>
            <w:r>
              <w:rPr>
                <w:rFonts w:ascii="Arial" w:eastAsia="Arial" w:hAnsi="Arial" w:cs="Arial"/>
                <w:sz w:val="19"/>
              </w:rPr>
              <w:t>Лимфаденэктомия тазовая с использованием видеоэндоскопических технологий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209"/>
            </w:pPr>
            <w:r>
              <w:rPr>
                <w:rFonts w:ascii="Arial" w:eastAsia="Arial" w:hAnsi="Arial" w:cs="Arial"/>
                <w:sz w:val="19"/>
              </w:rPr>
              <w:t>0,13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501D8">
        <w:trPr>
          <w:trHeight w:val="278"/>
        </w:trPr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A16.06.007</w:t>
            </w:r>
          </w:p>
        </w:tc>
        <w:tc>
          <w:tcPr>
            <w:tcW w:w="6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Лимфаденэктомия забрюшинная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0,074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501D8">
        <w:trPr>
          <w:trHeight w:val="270"/>
        </w:trPr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A16.09.013</w:t>
            </w:r>
          </w:p>
        </w:tc>
        <w:tc>
          <w:tcPr>
            <w:tcW w:w="6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Удаление новообразования легкого (атипичная резекция)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0,000085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501D8">
        <w:trPr>
          <w:trHeight w:val="270"/>
        </w:trPr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A16.14.030.001</w:t>
            </w:r>
          </w:p>
        </w:tc>
        <w:tc>
          <w:tcPr>
            <w:tcW w:w="6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Лапароскопическая краевая (атипичная) резекция печени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0,000085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501D8">
        <w:trPr>
          <w:trHeight w:val="278"/>
        </w:trPr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A16.18.007</w:t>
            </w:r>
          </w:p>
        </w:tc>
        <w:tc>
          <w:tcPr>
            <w:tcW w:w="6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Колостомия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52"/>
            </w:pPr>
            <w:r>
              <w:rPr>
                <w:rFonts w:ascii="Arial" w:eastAsia="Arial" w:hAnsi="Arial" w:cs="Arial"/>
                <w:sz w:val="19"/>
              </w:rPr>
              <w:t>0,00083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501D8">
        <w:trPr>
          <w:trHeight w:val="278"/>
        </w:trPr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A16.18.009</w:t>
            </w:r>
          </w:p>
        </w:tc>
        <w:tc>
          <w:tcPr>
            <w:tcW w:w="6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Аппендэктомия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0,017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501D8">
        <w:trPr>
          <w:trHeight w:val="270"/>
        </w:trPr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A16.18.015</w:t>
            </w:r>
          </w:p>
        </w:tc>
        <w:tc>
          <w:tcPr>
            <w:tcW w:w="6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Гемиколэктомия левосторонняя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0,0083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501D8">
        <w:trPr>
          <w:trHeight w:val="270"/>
        </w:trPr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A16.18.016</w:t>
            </w:r>
          </w:p>
        </w:tc>
        <w:tc>
          <w:tcPr>
            <w:tcW w:w="6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Гемиколэктомия правосторонняя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0,0083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501D8">
        <w:trPr>
          <w:trHeight w:val="277"/>
        </w:trPr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A16.18.017</w:t>
            </w:r>
          </w:p>
        </w:tc>
        <w:tc>
          <w:tcPr>
            <w:tcW w:w="6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Резекция поперечно-ободочной кишки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0,0083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501D8">
        <w:trPr>
          <w:trHeight w:val="278"/>
        </w:trPr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A16.18.022</w:t>
            </w:r>
          </w:p>
        </w:tc>
        <w:tc>
          <w:tcPr>
            <w:tcW w:w="6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Разобщение сращений при спаечной непроходимости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209"/>
            </w:pPr>
            <w:r>
              <w:rPr>
                <w:rFonts w:ascii="Arial" w:eastAsia="Arial" w:hAnsi="Arial" w:cs="Arial"/>
                <w:sz w:val="19"/>
              </w:rPr>
              <w:t>0,05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501D8">
        <w:trPr>
          <w:trHeight w:val="510"/>
        </w:trPr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A16.20.003.005</w:t>
            </w:r>
          </w:p>
        </w:tc>
        <w:tc>
          <w:tcPr>
            <w:tcW w:w="6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Резекция сальника с использованием видеоэндоскопических технологий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0,0028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501D8">
        <w:trPr>
          <w:trHeight w:val="525"/>
        </w:trPr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A16.20.011.002</w:t>
            </w:r>
          </w:p>
        </w:tc>
        <w:tc>
          <w:tcPr>
            <w:tcW w:w="6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Тотальная гистерэктомия (экстирпация матки) с придатками лапаротомическая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209"/>
            </w:pPr>
            <w:r>
              <w:rPr>
                <w:rFonts w:ascii="Arial" w:eastAsia="Arial" w:hAnsi="Arial" w:cs="Arial"/>
                <w:sz w:val="19"/>
              </w:rPr>
              <w:t>0,39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501D8">
        <w:trPr>
          <w:trHeight w:val="758"/>
        </w:trPr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A16.20.011.003</w:t>
            </w:r>
          </w:p>
        </w:tc>
        <w:tc>
          <w:tcPr>
            <w:tcW w:w="6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Тотальная гистерэктомия (экстирпация матки) с придатками лапароскопическая с использованием видеоэндоскопических технологий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209"/>
            </w:pPr>
            <w:r>
              <w:rPr>
                <w:rFonts w:ascii="Arial" w:eastAsia="Arial" w:hAnsi="Arial" w:cs="Arial"/>
                <w:sz w:val="19"/>
              </w:rPr>
              <w:t>0,24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501D8">
        <w:trPr>
          <w:trHeight w:val="518"/>
        </w:trPr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A16.20.011.009</w:t>
            </w:r>
          </w:p>
        </w:tc>
        <w:tc>
          <w:tcPr>
            <w:tcW w:w="6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Резекция ректо-сигмоидного отдела кишки при гинекологической патологии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0,0083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501D8">
        <w:trPr>
          <w:trHeight w:val="270"/>
        </w:trPr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A16.20.011.010</w:t>
            </w:r>
          </w:p>
        </w:tc>
        <w:tc>
          <w:tcPr>
            <w:tcW w:w="6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Резекция мочевого пузыря при гинекологической патологии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0,0083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501D8">
        <w:trPr>
          <w:trHeight w:val="278"/>
        </w:trPr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A16.20.011.011</w:t>
            </w:r>
          </w:p>
        </w:tc>
        <w:tc>
          <w:tcPr>
            <w:tcW w:w="6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Резекция мочеточника при гинекологической патологии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0,0025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501D8">
        <w:trPr>
          <w:trHeight w:val="758"/>
        </w:trPr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A16.20.013</w:t>
            </w:r>
          </w:p>
        </w:tc>
        <w:tc>
          <w:tcPr>
            <w:tcW w:w="6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Расширенная гистерэктомия (экстирпация матки) с удалением верхней трети влагалища, придатков, околоматочной клетчатки и региональных лимфатических узлов лапаротомическая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0,097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501D8">
        <w:trPr>
          <w:trHeight w:val="278"/>
        </w:trPr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A16.20.062</w:t>
            </w:r>
          </w:p>
        </w:tc>
        <w:tc>
          <w:tcPr>
            <w:tcW w:w="6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Экстирпация культи влагалища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0,000088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501D8">
        <w:trPr>
          <w:trHeight w:val="278"/>
        </w:trPr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A16.30.023</w:t>
            </w:r>
          </w:p>
        </w:tc>
        <w:tc>
          <w:tcPr>
            <w:tcW w:w="6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Перитонэктомия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9"/>
              </w:rPr>
              <w:t>0,0083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501D8">
        <w:trPr>
          <w:trHeight w:val="510"/>
        </w:trPr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A16.30.025.005</w:t>
            </w:r>
          </w:p>
        </w:tc>
        <w:tc>
          <w:tcPr>
            <w:tcW w:w="6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right="418"/>
            </w:pPr>
            <w:r>
              <w:rPr>
                <w:rFonts w:ascii="Arial" w:eastAsia="Arial" w:hAnsi="Arial" w:cs="Arial"/>
                <w:sz w:val="19"/>
              </w:rPr>
              <w:t>Лапароскопическое удаление новообразований брюшной полости и забрюшинного пространства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156"/>
            </w:pPr>
            <w:r>
              <w:rPr>
                <w:rFonts w:ascii="Arial" w:eastAsia="Arial" w:hAnsi="Arial" w:cs="Arial"/>
                <w:sz w:val="19"/>
              </w:rPr>
              <w:t>0,012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501D8">
        <w:trPr>
          <w:trHeight w:val="227"/>
        </w:trPr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A16.30.071</w:t>
            </w:r>
          </w:p>
        </w:tc>
        <w:tc>
          <w:tcPr>
            <w:tcW w:w="6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Резекция большого сальника</w:t>
            </w:r>
          </w:p>
        </w:tc>
        <w:tc>
          <w:tcPr>
            <w:tcW w:w="14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216"/>
            </w:pPr>
            <w:r>
              <w:rPr>
                <w:rFonts w:ascii="Arial" w:eastAsia="Arial" w:hAnsi="Arial" w:cs="Arial"/>
                <w:sz w:val="19"/>
              </w:rPr>
              <w:t>0,11</w:t>
            </w:r>
          </w:p>
        </w:tc>
        <w:tc>
          <w:tcPr>
            <w:tcW w:w="11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E501D8">
        <w:trPr>
          <w:trHeight w:val="328"/>
        </w:trPr>
        <w:tc>
          <w:tcPr>
            <w:tcW w:w="77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2.5. Немедикаментозные методы профилактики, лечения и медицинской реабилитации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501D8" w:rsidRDefault="00E501D8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501D8" w:rsidRDefault="00E501D8"/>
        </w:tc>
      </w:tr>
      <w:tr w:rsidR="00E501D8">
        <w:trPr>
          <w:trHeight w:val="1005"/>
        </w:trPr>
        <w:tc>
          <w:tcPr>
            <w:tcW w:w="91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 w:line="282" w:lineRule="auto"/>
              <w:ind w:left="485" w:hanging="477"/>
              <w:jc w:val="both"/>
            </w:pPr>
            <w:r>
              <w:rPr>
                <w:rFonts w:ascii="Arial" w:eastAsia="Arial" w:hAnsi="Arial" w:cs="Arial"/>
                <w:sz w:val="19"/>
              </w:rPr>
              <w:t>Код медицинской Наименование медицинской услуги Усредненный услуги</w:t>
            </w:r>
            <w:r>
              <w:rPr>
                <w:rFonts w:ascii="Arial" w:eastAsia="Arial" w:hAnsi="Arial" w:cs="Arial"/>
                <w:sz w:val="19"/>
              </w:rPr>
              <w:tab/>
              <w:t>показатель</w:t>
            </w:r>
          </w:p>
          <w:p w:rsidR="00E501D8" w:rsidRDefault="002B38E9">
            <w:pPr>
              <w:spacing w:after="13"/>
              <w:ind w:right="679"/>
              <w:jc w:val="right"/>
            </w:pPr>
            <w:r>
              <w:rPr>
                <w:rFonts w:ascii="Arial" w:eastAsia="Arial" w:hAnsi="Arial" w:cs="Arial"/>
                <w:sz w:val="19"/>
              </w:rPr>
              <w:t>частоты</w:t>
            </w:r>
          </w:p>
          <w:p w:rsidR="00E501D8" w:rsidRDefault="002B38E9">
            <w:pPr>
              <w:spacing w:after="0"/>
              <w:ind w:right="320"/>
              <w:jc w:val="right"/>
            </w:pPr>
            <w:r>
              <w:rPr>
                <w:rFonts w:ascii="Arial" w:eastAsia="Arial" w:hAnsi="Arial" w:cs="Arial"/>
                <w:sz w:val="19"/>
              </w:rPr>
              <w:t>предоставления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11" w:hanging="11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E501D8">
        <w:trPr>
          <w:trHeight w:val="510"/>
        </w:trPr>
        <w:tc>
          <w:tcPr>
            <w:tcW w:w="91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1562" w:right="59" w:hanging="1562"/>
            </w:pPr>
            <w:r>
              <w:rPr>
                <w:rFonts w:ascii="Arial" w:eastAsia="Arial" w:hAnsi="Arial" w:cs="Arial"/>
                <w:sz w:val="19"/>
              </w:rPr>
              <w:t>A07.20.002.001</w:t>
            </w:r>
            <w:r>
              <w:rPr>
                <w:rFonts w:ascii="Arial" w:eastAsia="Arial" w:hAnsi="Arial" w:cs="Arial"/>
                <w:sz w:val="19"/>
              </w:rPr>
              <w:tab/>
              <w:t>Внутритканевая гамма-терапия опухолей женских половых</w:t>
            </w:r>
            <w:r>
              <w:rPr>
                <w:rFonts w:ascii="Arial" w:eastAsia="Arial" w:hAnsi="Arial" w:cs="Arial"/>
                <w:sz w:val="19"/>
              </w:rPr>
              <w:tab/>
              <w:t>0,0051 органов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3</w:t>
            </w:r>
          </w:p>
        </w:tc>
      </w:tr>
      <w:tr w:rsidR="00E501D8">
        <w:trPr>
          <w:trHeight w:val="525"/>
        </w:trPr>
        <w:tc>
          <w:tcPr>
            <w:tcW w:w="91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1562" w:right="111" w:hanging="1562"/>
            </w:pPr>
            <w:r>
              <w:rPr>
                <w:rFonts w:ascii="Arial" w:eastAsia="Arial" w:hAnsi="Arial" w:cs="Arial"/>
                <w:sz w:val="19"/>
              </w:rPr>
              <w:t>A07.20.003</w:t>
            </w:r>
            <w:r>
              <w:rPr>
                <w:rFonts w:ascii="Arial" w:eastAsia="Arial" w:hAnsi="Arial" w:cs="Arial"/>
                <w:sz w:val="19"/>
              </w:rPr>
              <w:tab/>
              <w:t>Дистанционная лучевая терапия опухолей женских половых</w:t>
            </w:r>
            <w:r>
              <w:rPr>
                <w:rFonts w:ascii="Arial" w:eastAsia="Arial" w:hAnsi="Arial" w:cs="Arial"/>
                <w:sz w:val="19"/>
              </w:rPr>
              <w:tab/>
              <w:t>0,017 органов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25</w:t>
            </w:r>
          </w:p>
        </w:tc>
      </w:tr>
      <w:tr w:rsidR="00E501D8">
        <w:trPr>
          <w:trHeight w:val="510"/>
        </w:trPr>
        <w:tc>
          <w:tcPr>
            <w:tcW w:w="91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1562" w:right="163" w:hanging="1562"/>
            </w:pPr>
            <w:r>
              <w:rPr>
                <w:rFonts w:ascii="Arial" w:eastAsia="Arial" w:hAnsi="Arial" w:cs="Arial"/>
                <w:sz w:val="19"/>
              </w:rPr>
              <w:t>A07.20.003.006</w:t>
            </w:r>
            <w:r>
              <w:rPr>
                <w:rFonts w:ascii="Arial" w:eastAsia="Arial" w:hAnsi="Arial" w:cs="Arial"/>
                <w:sz w:val="19"/>
              </w:rPr>
              <w:tab/>
              <w:t>Внутриполостная гамма-терапия опухолей женских половых</w:t>
            </w:r>
            <w:r>
              <w:rPr>
                <w:rFonts w:ascii="Arial" w:eastAsia="Arial" w:hAnsi="Arial" w:cs="Arial"/>
                <w:sz w:val="19"/>
              </w:rPr>
              <w:tab/>
              <w:t>0,24 органов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4</w:t>
            </w:r>
          </w:p>
        </w:tc>
      </w:tr>
      <w:tr w:rsidR="00E501D8">
        <w:trPr>
          <w:trHeight w:val="278"/>
        </w:trPr>
        <w:tc>
          <w:tcPr>
            <w:tcW w:w="91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tabs>
                <w:tab w:val="center" w:pos="3568"/>
                <w:tab w:val="center" w:pos="8117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A07.30.009</w:t>
            </w:r>
            <w:r>
              <w:rPr>
                <w:rFonts w:ascii="Arial" w:eastAsia="Arial" w:hAnsi="Arial" w:cs="Arial"/>
                <w:sz w:val="19"/>
              </w:rPr>
              <w:tab/>
              <w:t>Конформная дистанционная лучевая терапия</w:t>
            </w:r>
            <w:r>
              <w:rPr>
                <w:rFonts w:ascii="Arial" w:eastAsia="Arial" w:hAnsi="Arial" w:cs="Arial"/>
                <w:sz w:val="19"/>
              </w:rPr>
              <w:tab/>
              <w:t>0,1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25</w:t>
            </w:r>
          </w:p>
        </w:tc>
      </w:tr>
      <w:tr w:rsidR="00E501D8">
        <w:trPr>
          <w:trHeight w:val="474"/>
        </w:trPr>
        <w:tc>
          <w:tcPr>
            <w:tcW w:w="91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1562" w:right="320" w:hanging="1562"/>
            </w:pPr>
            <w:r>
              <w:rPr>
                <w:rFonts w:ascii="Arial" w:eastAsia="Arial" w:hAnsi="Arial" w:cs="Arial"/>
                <w:sz w:val="19"/>
              </w:rPr>
              <w:t>A07.30.009.001</w:t>
            </w:r>
            <w:r>
              <w:rPr>
                <w:rFonts w:ascii="Arial" w:eastAsia="Arial" w:hAnsi="Arial" w:cs="Arial"/>
                <w:sz w:val="19"/>
              </w:rPr>
              <w:tab/>
              <w:t>Конформная дистанционная лучевая терапия, в том числе IMRT,</w:t>
            </w:r>
            <w:r>
              <w:rPr>
                <w:rFonts w:ascii="Arial" w:eastAsia="Arial" w:hAnsi="Arial" w:cs="Arial"/>
                <w:sz w:val="19"/>
              </w:rPr>
              <w:tab/>
              <w:t>0,052 IGRT, ViMAT, стереотаксическая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25</w:t>
            </w:r>
          </w:p>
        </w:tc>
      </w:tr>
    </w:tbl>
    <w:p w:rsidR="00E501D8" w:rsidRDefault="002B38E9">
      <w:pPr>
        <w:spacing w:after="732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234" name="Picture 1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" name="Picture 1234"/>
                    <pic:cNvPicPr/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01D8" w:rsidRDefault="002B38E9">
      <w:pPr>
        <w:pStyle w:val="Heading1"/>
        <w:spacing w:after="180"/>
        <w:ind w:left="-5"/>
      </w:pPr>
      <w:r>
        <w:t xml:space="preserve">     3. </w:t>
      </w:r>
      <w: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 w:rsidR="00E501D8" w:rsidRDefault="002B38E9">
      <w:pPr>
        <w:spacing w:after="3"/>
        <w:ind w:left="10" w:hanging="10"/>
        <w:jc w:val="center"/>
      </w:pPr>
      <w:r>
        <w:rPr>
          <w:rFonts w:ascii="Arial" w:eastAsia="Arial" w:hAnsi="Arial" w:cs="Arial"/>
          <w:sz w:val="19"/>
        </w:rPr>
        <w:t>Код</w:t>
      </w:r>
      <w:r>
        <w:rPr>
          <w:rFonts w:ascii="Arial" w:eastAsia="Arial" w:hAnsi="Arial" w:cs="Arial"/>
          <w:sz w:val="19"/>
        </w:rPr>
        <w:tab/>
        <w:t>Анатомо-</w:t>
      </w:r>
      <w:r>
        <w:rPr>
          <w:rFonts w:ascii="Arial" w:eastAsia="Arial" w:hAnsi="Arial" w:cs="Arial"/>
          <w:sz w:val="19"/>
        </w:rPr>
        <w:tab/>
        <w:t>Наименование лекарственного</w:t>
      </w:r>
      <w:r>
        <w:rPr>
          <w:rFonts w:ascii="Arial" w:eastAsia="Arial" w:hAnsi="Arial" w:cs="Arial"/>
          <w:sz w:val="19"/>
        </w:rPr>
        <w:tab/>
        <w:t>Усредненный</w:t>
      </w:r>
      <w:r>
        <w:rPr>
          <w:rFonts w:ascii="Arial" w:eastAsia="Arial" w:hAnsi="Arial" w:cs="Arial"/>
          <w:sz w:val="19"/>
        </w:rPr>
        <w:tab/>
        <w:t>Единицы</w:t>
      </w:r>
      <w:r>
        <w:rPr>
          <w:rFonts w:ascii="Arial" w:eastAsia="Arial" w:hAnsi="Arial" w:cs="Arial"/>
          <w:sz w:val="19"/>
        </w:rPr>
        <w:tab/>
        <w:t xml:space="preserve">ССД </w:t>
      </w:r>
      <w:r>
        <w:rPr>
          <w:noProof/>
        </w:rPr>
        <mc:AlternateContent>
          <mc:Choice Requires="wpg">
            <w:drawing>
              <wp:inline distT="0" distB="0" distL="0" distR="0">
                <wp:extent cx="494291" cy="200025"/>
                <wp:effectExtent l="0" t="0" r="0" b="0"/>
                <wp:docPr id="14326" name="Group 143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4291" cy="200025"/>
                          <a:chOff x="0" y="0"/>
                          <a:chExt cx="494291" cy="200025"/>
                        </a:xfrm>
                      </wpg:grpSpPr>
                      <pic:pic xmlns:pic="http://schemas.openxmlformats.org/drawingml/2006/picture">
                        <pic:nvPicPr>
                          <pic:cNvPr id="1398" name="Picture 1398"/>
                          <pic:cNvPicPr/>
                        </pic:nvPicPr>
                        <pic:blipFill>
                          <a:blip r:embed="rId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536" cy="2000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99" name="Rectangle 1399"/>
                        <wps:cNvSpPr/>
                        <wps:spPr>
                          <a:xfrm>
                            <a:off x="168482" y="44393"/>
                            <a:ext cx="313670" cy="1547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501D8" w:rsidRDefault="002B38E9">
                              <w:r>
                                <w:rPr>
                                  <w:rFonts w:ascii="Arial" w:eastAsia="Arial" w:hAnsi="Arial" w:cs="Arial"/>
                                  <w:sz w:val="19"/>
                                </w:rPr>
                                <w:t>СКД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01" name="Picture 1401"/>
                          <pic:cNvPicPr/>
                        </pic:nvPicPr>
                        <pic:blipFill>
                          <a:blip r:embed="rId81"/>
                          <a:stretch>
                            <a:fillRect/>
                          </a:stretch>
                        </pic:blipFill>
                        <pic:spPr>
                          <a:xfrm>
                            <a:off x="402755" y="0"/>
                            <a:ext cx="91536" cy="2000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326" style="width:38.9205pt;height:15.75pt;mso-position-horizontal-relative:char;mso-position-vertical-relative:line" coordsize="4942,2000">
                <v:shape id="Picture 1398" style="position:absolute;width:915;height:2000;left:0;top:0;" filled="f">
                  <v:imagedata r:id="rId82"/>
                </v:shape>
                <v:rect id="Rectangle 1399" style="position:absolute;width:3136;height:1547;left:1684;top:44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19"/>
                          </w:rPr>
                          <w:t xml:space="preserve">СКД</w:t>
                        </w:r>
                      </w:p>
                    </w:txbxContent>
                  </v:textbox>
                </v:rect>
                <v:shape id="Picture 1401" style="position:absolute;width:915;height:2000;left:4027;top:0;" filled="f">
                  <v:imagedata r:id="rId83"/>
                </v:shape>
              </v:group>
            </w:pict>
          </mc:Fallback>
        </mc:AlternateContent>
      </w:r>
      <w:r>
        <w:rPr>
          <w:rFonts w:ascii="Arial" w:eastAsia="Arial" w:hAnsi="Arial" w:cs="Arial"/>
          <w:sz w:val="19"/>
        </w:rPr>
        <w:t>терапевтическо-</w:t>
      </w:r>
      <w:r>
        <w:rPr>
          <w:rFonts w:ascii="Arial" w:eastAsia="Arial" w:hAnsi="Arial" w:cs="Arial"/>
          <w:sz w:val="19"/>
        </w:rPr>
        <w:tab/>
        <w:t>препарата</w:t>
      </w:r>
      <w:r>
        <w:rPr>
          <w:noProof/>
        </w:rPr>
        <w:drawing>
          <wp:inline distT="0" distB="0" distL="0" distR="0">
            <wp:extent cx="91535" cy="209550"/>
            <wp:effectExtent l="0" t="0" r="0" b="0"/>
            <wp:docPr id="1391" name="Picture 13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1" name="Picture 1391"/>
                    <pic:cNvPicPr/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9153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ab/>
        <w:t>показатель</w:t>
      </w:r>
      <w:r>
        <w:rPr>
          <w:rFonts w:ascii="Arial" w:eastAsia="Arial" w:hAnsi="Arial" w:cs="Arial"/>
          <w:sz w:val="19"/>
        </w:rPr>
        <w:tab/>
        <w:t>измерения</w:t>
      </w:r>
    </w:p>
    <w:tbl>
      <w:tblPr>
        <w:tblStyle w:val="TableGrid"/>
        <w:tblW w:w="1056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64"/>
        <w:gridCol w:w="3340"/>
        <w:gridCol w:w="2111"/>
        <w:gridCol w:w="971"/>
        <w:gridCol w:w="1280"/>
      </w:tblGrid>
      <w:tr w:rsidR="00E501D8">
        <w:trPr>
          <w:trHeight w:val="992"/>
        </w:trPr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573"/>
              <w:jc w:val="center"/>
            </w:pPr>
            <w:r>
              <w:rPr>
                <w:rFonts w:ascii="Arial" w:eastAsia="Arial" w:hAnsi="Arial" w:cs="Arial"/>
                <w:sz w:val="19"/>
              </w:rPr>
              <w:t>химическая</w:t>
            </w:r>
          </w:p>
          <w:p w:rsidR="00E501D8" w:rsidRDefault="002B38E9">
            <w:pPr>
              <w:spacing w:after="60"/>
              <w:ind w:left="1042"/>
            </w:pPr>
            <w:r>
              <w:rPr>
                <w:rFonts w:ascii="Arial" w:eastAsia="Arial" w:hAnsi="Arial" w:cs="Arial"/>
                <w:sz w:val="19"/>
              </w:rPr>
              <w:t>классификация</w:t>
            </w:r>
          </w:p>
          <w:p w:rsidR="00E501D8" w:rsidRDefault="002B38E9">
            <w:pPr>
              <w:spacing w:after="0"/>
              <w:ind w:left="602" w:hanging="602"/>
            </w:pPr>
            <w:r>
              <w:rPr>
                <w:rFonts w:ascii="Arial" w:eastAsia="Arial" w:hAnsi="Arial" w:cs="Arial"/>
                <w:sz w:val="19"/>
              </w:rPr>
              <w:t>L01AA Аналоги азотистого иприта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E501D8"/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firstLine="360"/>
            </w:pPr>
            <w:r>
              <w:rPr>
                <w:rFonts w:ascii="Arial" w:eastAsia="Arial" w:hAnsi="Arial" w:cs="Arial"/>
                <w:sz w:val="19"/>
              </w:rPr>
              <w:t>частоты предоставления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E501D8"/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E501D8"/>
        </w:tc>
      </w:tr>
      <w:tr w:rsidR="00E501D8">
        <w:trPr>
          <w:trHeight w:val="270"/>
        </w:trPr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E501D8"/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Ифосфамид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423"/>
            </w:pPr>
            <w:r>
              <w:rPr>
                <w:rFonts w:ascii="Arial" w:eastAsia="Arial" w:hAnsi="Arial" w:cs="Arial"/>
                <w:sz w:val="19"/>
              </w:rPr>
              <w:t>0,0026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tabs>
                <w:tab w:val="right" w:pos="1280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2864</w:t>
            </w:r>
            <w:r>
              <w:rPr>
                <w:rFonts w:ascii="Arial" w:eastAsia="Arial" w:hAnsi="Arial" w:cs="Arial"/>
                <w:sz w:val="19"/>
              </w:rPr>
              <w:tab/>
              <w:t>51552</w:t>
            </w:r>
          </w:p>
        </w:tc>
      </w:tr>
      <w:tr w:rsidR="00E501D8">
        <w:trPr>
          <w:trHeight w:val="277"/>
        </w:trPr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E501D8"/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Ифосфамид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423"/>
            </w:pPr>
            <w:r>
              <w:rPr>
                <w:rFonts w:ascii="Arial" w:eastAsia="Arial" w:hAnsi="Arial" w:cs="Arial"/>
                <w:sz w:val="19"/>
              </w:rPr>
              <w:t>0,0026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tabs>
                <w:tab w:val="right" w:pos="1280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2685</w:t>
            </w:r>
            <w:r>
              <w:rPr>
                <w:rFonts w:ascii="Arial" w:eastAsia="Arial" w:hAnsi="Arial" w:cs="Arial"/>
                <w:sz w:val="19"/>
              </w:rPr>
              <w:tab/>
              <w:t>80550</w:t>
            </w:r>
          </w:p>
        </w:tc>
      </w:tr>
      <w:tr w:rsidR="00E501D8">
        <w:trPr>
          <w:trHeight w:val="1035"/>
        </w:trPr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01D8" w:rsidRDefault="002B38E9">
            <w:pPr>
              <w:spacing w:after="0"/>
              <w:ind w:left="602" w:right="90" w:hanging="602"/>
            </w:pPr>
            <w:r>
              <w:rPr>
                <w:rFonts w:ascii="Arial" w:eastAsia="Arial" w:hAnsi="Arial" w:cs="Arial"/>
                <w:sz w:val="19"/>
              </w:rPr>
              <w:t>L01DBАнтрациклины и родственные соединения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Ифосфамид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475"/>
            </w:pPr>
            <w:r>
              <w:rPr>
                <w:rFonts w:ascii="Arial" w:eastAsia="Arial" w:hAnsi="Arial" w:cs="Arial"/>
                <w:sz w:val="19"/>
              </w:rPr>
              <w:t>0,002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tabs>
                <w:tab w:val="right" w:pos="1280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2148</w:t>
            </w:r>
            <w:r>
              <w:rPr>
                <w:rFonts w:ascii="Arial" w:eastAsia="Arial" w:hAnsi="Arial" w:cs="Arial"/>
                <w:sz w:val="19"/>
              </w:rPr>
              <w:tab/>
              <w:t>64440</w:t>
            </w:r>
          </w:p>
        </w:tc>
      </w:tr>
      <w:tr w:rsidR="00E501D8">
        <w:trPr>
          <w:trHeight w:val="277"/>
        </w:trPr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E501D8"/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Доксорубицин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475"/>
            </w:pPr>
            <w:r>
              <w:rPr>
                <w:rFonts w:ascii="Arial" w:eastAsia="Arial" w:hAnsi="Arial" w:cs="Arial"/>
                <w:sz w:val="19"/>
              </w:rPr>
              <w:t>0,019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134250805500</w:t>
            </w:r>
          </w:p>
        </w:tc>
      </w:tr>
      <w:tr w:rsidR="00E501D8">
        <w:trPr>
          <w:trHeight w:val="270"/>
        </w:trPr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E501D8"/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Доксорубицин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527"/>
            </w:pPr>
            <w:r>
              <w:rPr>
                <w:rFonts w:ascii="Arial" w:eastAsia="Arial" w:hAnsi="Arial" w:cs="Arial"/>
                <w:sz w:val="19"/>
              </w:rPr>
              <w:t>0,04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107400644400</w:t>
            </w:r>
          </w:p>
        </w:tc>
      </w:tr>
      <w:tr w:rsidR="00E501D8">
        <w:trPr>
          <w:trHeight w:val="548"/>
        </w:trPr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L01XA Препараты платины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Доксорубицин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423"/>
            </w:pPr>
            <w:r>
              <w:rPr>
                <w:rFonts w:ascii="Arial" w:eastAsia="Arial" w:hAnsi="Arial" w:cs="Arial"/>
                <w:sz w:val="19"/>
              </w:rPr>
              <w:t>0,0067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52"/>
              <w:jc w:val="both"/>
            </w:pPr>
            <w:r>
              <w:rPr>
                <w:rFonts w:ascii="Arial" w:eastAsia="Arial" w:hAnsi="Arial" w:cs="Arial"/>
                <w:sz w:val="19"/>
              </w:rPr>
              <w:t>98450 590700</w:t>
            </w:r>
          </w:p>
        </w:tc>
      </w:tr>
      <w:tr w:rsidR="00E501D8">
        <w:trPr>
          <w:trHeight w:val="278"/>
        </w:trPr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E501D8"/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Карбоплатин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475"/>
            </w:pPr>
            <w:r>
              <w:rPr>
                <w:rFonts w:ascii="Arial" w:eastAsia="Arial" w:hAnsi="Arial" w:cs="Arial"/>
                <w:sz w:val="19"/>
              </w:rPr>
              <w:t>0,061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tabs>
                <w:tab w:val="right" w:pos="1280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825</w:t>
            </w:r>
            <w:r>
              <w:rPr>
                <w:rFonts w:ascii="Arial" w:eastAsia="Arial" w:hAnsi="Arial" w:cs="Arial"/>
                <w:sz w:val="19"/>
              </w:rPr>
              <w:tab/>
              <w:t>4950</w:t>
            </w:r>
          </w:p>
        </w:tc>
      </w:tr>
      <w:tr w:rsidR="00E501D8">
        <w:trPr>
          <w:trHeight w:val="270"/>
        </w:trPr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E501D8"/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Карбоплатин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371"/>
            </w:pPr>
            <w:r>
              <w:rPr>
                <w:rFonts w:ascii="Arial" w:eastAsia="Arial" w:hAnsi="Arial" w:cs="Arial"/>
                <w:sz w:val="19"/>
              </w:rPr>
              <w:t>0,00054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tabs>
                <w:tab w:val="right" w:pos="1280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750</w:t>
            </w:r>
            <w:r>
              <w:rPr>
                <w:rFonts w:ascii="Arial" w:eastAsia="Arial" w:hAnsi="Arial" w:cs="Arial"/>
                <w:sz w:val="19"/>
              </w:rPr>
              <w:tab/>
              <w:t>4500</w:t>
            </w:r>
          </w:p>
        </w:tc>
      </w:tr>
      <w:tr w:rsidR="00E501D8">
        <w:trPr>
          <w:trHeight w:val="795"/>
        </w:trPr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01D8" w:rsidRDefault="002B38E9">
            <w:pPr>
              <w:spacing w:after="0"/>
              <w:ind w:left="602" w:hanging="602"/>
            </w:pPr>
            <w:r>
              <w:rPr>
                <w:rFonts w:ascii="Arial" w:eastAsia="Arial" w:hAnsi="Arial" w:cs="Arial"/>
                <w:sz w:val="19"/>
              </w:rPr>
              <w:t>L01XCМоноклональные антитела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Карбоплатин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423"/>
            </w:pPr>
            <w:r>
              <w:rPr>
                <w:rFonts w:ascii="Arial" w:eastAsia="Arial" w:hAnsi="Arial" w:cs="Arial"/>
                <w:sz w:val="19"/>
              </w:rPr>
              <w:t>0,0089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tabs>
                <w:tab w:val="right" w:pos="1280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900</w:t>
            </w:r>
            <w:r>
              <w:rPr>
                <w:rFonts w:ascii="Arial" w:eastAsia="Arial" w:hAnsi="Arial" w:cs="Arial"/>
                <w:sz w:val="19"/>
              </w:rPr>
              <w:tab/>
              <w:t>5400</w:t>
            </w:r>
          </w:p>
        </w:tc>
      </w:tr>
      <w:tr w:rsidR="00E501D8">
        <w:trPr>
          <w:trHeight w:val="787"/>
        </w:trPr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01D8" w:rsidRDefault="002B38E9">
            <w:pPr>
              <w:spacing w:after="0"/>
              <w:ind w:left="602" w:hanging="602"/>
            </w:pPr>
            <w:r>
              <w:rPr>
                <w:rFonts w:ascii="Arial" w:eastAsia="Arial" w:hAnsi="Arial" w:cs="Arial"/>
                <w:sz w:val="19"/>
              </w:rPr>
              <w:t>L01XE Ингибиторы протеинкиназы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Пембролизумаб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527"/>
            </w:pPr>
            <w:r>
              <w:rPr>
                <w:rFonts w:ascii="Arial" w:eastAsia="Arial" w:hAnsi="Arial" w:cs="Arial"/>
                <w:sz w:val="19"/>
              </w:rPr>
              <w:t>0,13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tabs>
                <w:tab w:val="right" w:pos="1280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200</w:t>
            </w:r>
            <w:r>
              <w:rPr>
                <w:rFonts w:ascii="Arial" w:eastAsia="Arial" w:hAnsi="Arial" w:cs="Arial"/>
                <w:sz w:val="19"/>
              </w:rPr>
              <w:tab/>
              <w:t>2600</w:t>
            </w:r>
          </w:p>
        </w:tc>
      </w:tr>
      <w:tr w:rsidR="00E501D8">
        <w:trPr>
          <w:trHeight w:val="548"/>
        </w:trPr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L02AB Гестагены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Ленватиниб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527"/>
            </w:pPr>
            <w:r>
              <w:rPr>
                <w:rFonts w:ascii="Arial" w:eastAsia="Arial" w:hAnsi="Arial" w:cs="Arial"/>
                <w:sz w:val="19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tabs>
                <w:tab w:val="right" w:pos="1280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20</w:t>
            </w:r>
            <w:r>
              <w:rPr>
                <w:rFonts w:ascii="Arial" w:eastAsia="Arial" w:hAnsi="Arial" w:cs="Arial"/>
                <w:sz w:val="19"/>
              </w:rPr>
              <w:tab/>
              <w:t>4200</w:t>
            </w:r>
          </w:p>
        </w:tc>
      </w:tr>
      <w:tr w:rsidR="00E501D8">
        <w:trPr>
          <w:trHeight w:val="467"/>
        </w:trPr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E501D8"/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right="1347"/>
            </w:pPr>
            <w:r>
              <w:rPr>
                <w:rFonts w:ascii="Arial" w:eastAsia="Arial" w:hAnsi="Arial" w:cs="Arial"/>
                <w:sz w:val="19"/>
              </w:rPr>
              <w:t>Медроксипрогестерон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475"/>
            </w:pPr>
            <w:r>
              <w:rPr>
                <w:rFonts w:ascii="Arial" w:eastAsia="Arial" w:hAnsi="Arial" w:cs="Arial"/>
                <w:sz w:val="19"/>
              </w:rPr>
              <w:t>0,084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41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tabs>
                <w:tab w:val="right" w:pos="1280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200</w:t>
            </w:r>
            <w:r>
              <w:rPr>
                <w:rFonts w:ascii="Arial" w:eastAsia="Arial" w:hAnsi="Arial" w:cs="Arial"/>
                <w:sz w:val="19"/>
              </w:rPr>
              <w:tab/>
              <w:t>55400</w:t>
            </w:r>
          </w:p>
        </w:tc>
      </w:tr>
    </w:tbl>
    <w:p w:rsidR="00E501D8" w:rsidRDefault="002B38E9">
      <w:pPr>
        <w:spacing w:after="5" w:line="270" w:lineRule="auto"/>
        <w:ind w:left="10" w:hanging="10"/>
      </w:pPr>
      <w:r>
        <w:rPr>
          <w:rFonts w:ascii="Arial" w:eastAsia="Arial" w:hAnsi="Arial" w:cs="Arial"/>
          <w:sz w:val="19"/>
        </w:rPr>
        <w:t>________________</w:t>
      </w:r>
    </w:p>
    <w:p w:rsidR="00E501D8" w:rsidRDefault="002B38E9">
      <w:pPr>
        <w:spacing w:after="208" w:line="270" w:lineRule="auto"/>
        <w:ind w:firstLine="390"/>
      </w:pPr>
      <w:r>
        <w:rPr>
          <w:noProof/>
        </w:rPr>
        <w:drawing>
          <wp:inline distT="0" distB="0" distL="0" distR="0">
            <wp:extent cx="95250" cy="200025"/>
            <wp:effectExtent l="0" t="0" r="0" b="0"/>
            <wp:docPr id="1446" name="Picture 14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6" name="Picture 1446"/>
                    <pic:cNvPicPr/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Международное непатентованное, или группировочное, или химическое, а в случаях их отсутствия - торговое наименование лекарственного препарата.</w:t>
      </w:r>
    </w:p>
    <w:p w:rsidR="00E501D8" w:rsidRDefault="002B38E9">
      <w:pPr>
        <w:spacing w:after="68" w:line="453" w:lineRule="auto"/>
        <w:ind w:left="400" w:right="7469" w:hanging="10"/>
      </w:pPr>
      <w:r>
        <w:rPr>
          <w:noProof/>
        </w:rPr>
        <w:drawing>
          <wp:inline distT="0" distB="0" distL="0" distR="0">
            <wp:extent cx="95250" cy="200025"/>
            <wp:effectExtent l="0" t="0" r="0" b="0"/>
            <wp:docPr id="1450" name="Picture 14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0" name="Picture 1450"/>
                    <pic:cNvPicPr/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суточная доза. </w:t>
      </w:r>
      <w:r>
        <w:rPr>
          <w:noProof/>
        </w:rPr>
        <w:drawing>
          <wp:inline distT="0" distB="0" distL="0" distR="0">
            <wp:extent cx="95250" cy="200025"/>
            <wp:effectExtent l="0" t="0" r="0" b="0"/>
            <wp:docPr id="1453" name="Picture 14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3" name="Picture 1453"/>
                    <pic:cNvPicPr/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курсовая доза.</w:t>
      </w:r>
    </w:p>
    <w:p w:rsidR="00E501D8" w:rsidRDefault="002B38E9">
      <w:pPr>
        <w:pStyle w:val="Heading1"/>
        <w:spacing w:after="201"/>
        <w:ind w:left="-5"/>
      </w:pPr>
      <w:r>
        <w:t xml:space="preserve">     4. ВИДЫ ЛЕЧЕБНОГО ПИТАНИЯ, ВКЛЮЧАЯ СПЕЦИАЛИЗИРОВАННЫЕ ПРО</w:t>
      </w:r>
      <w:r>
        <w:t>ДУКТЫ ЛЕЧЕБНОГО ПИТАНИЯ</w:t>
      </w:r>
    </w:p>
    <w:p w:rsidR="00E501D8" w:rsidRDefault="002B38E9">
      <w:pPr>
        <w:spacing w:after="36" w:line="270" w:lineRule="auto"/>
        <w:ind w:left="10" w:hanging="10"/>
      </w:pPr>
      <w:r>
        <w:rPr>
          <w:rFonts w:ascii="Arial" w:eastAsia="Arial" w:hAnsi="Arial" w:cs="Arial"/>
          <w:sz w:val="19"/>
        </w:rPr>
        <w:t>4.1. Лечебное питание</w:t>
      </w:r>
    </w:p>
    <w:p w:rsidR="00E501D8" w:rsidRDefault="002B38E9">
      <w:pPr>
        <w:spacing w:after="5" w:line="270" w:lineRule="auto"/>
        <w:ind w:left="3638" w:right="3496" w:hanging="3638"/>
      </w:pPr>
      <w:r>
        <w:rPr>
          <w:rFonts w:ascii="Arial" w:eastAsia="Arial" w:hAnsi="Arial" w:cs="Arial"/>
          <w:sz w:val="19"/>
        </w:rPr>
        <w:t>Наименование вида лечебного питания</w:t>
      </w:r>
      <w:r>
        <w:rPr>
          <w:rFonts w:ascii="Arial" w:eastAsia="Arial" w:hAnsi="Arial" w:cs="Arial"/>
          <w:sz w:val="19"/>
        </w:rPr>
        <w:tab/>
        <w:t>Усредненный</w:t>
      </w:r>
      <w:r>
        <w:rPr>
          <w:rFonts w:ascii="Arial" w:eastAsia="Arial" w:hAnsi="Arial" w:cs="Arial"/>
          <w:sz w:val="19"/>
        </w:rPr>
        <w:tab/>
        <w:t>Количество показатель частоты</w:t>
      </w:r>
    </w:p>
    <w:p w:rsidR="00E501D8" w:rsidRDefault="002B38E9">
      <w:pPr>
        <w:spacing w:after="36" w:line="270" w:lineRule="auto"/>
        <w:ind w:left="3820" w:hanging="10"/>
      </w:pPr>
      <w:r>
        <w:rPr>
          <w:rFonts w:ascii="Arial" w:eastAsia="Arial" w:hAnsi="Arial" w:cs="Arial"/>
          <w:sz w:val="19"/>
        </w:rPr>
        <w:t>предоставления</w:t>
      </w:r>
    </w:p>
    <w:p w:rsidR="00E501D8" w:rsidRDefault="002B38E9">
      <w:pPr>
        <w:tabs>
          <w:tab w:val="center" w:pos="4548"/>
          <w:tab w:val="center" w:pos="5997"/>
        </w:tabs>
        <w:spacing w:after="745" w:line="270" w:lineRule="auto"/>
      </w:pPr>
      <w:r>
        <w:rPr>
          <w:rFonts w:ascii="Arial" w:eastAsia="Arial" w:hAnsi="Arial" w:cs="Arial"/>
          <w:sz w:val="19"/>
        </w:rPr>
        <w:t>Основной вариант стандартной диеты</w:t>
      </w:r>
      <w:r>
        <w:rPr>
          <w:rFonts w:ascii="Arial" w:eastAsia="Arial" w:hAnsi="Arial" w:cs="Arial"/>
          <w:sz w:val="19"/>
        </w:rPr>
        <w:tab/>
        <w:t>0,79</w:t>
      </w:r>
      <w:r>
        <w:rPr>
          <w:rFonts w:ascii="Arial" w:eastAsia="Arial" w:hAnsi="Arial" w:cs="Arial"/>
          <w:sz w:val="19"/>
        </w:rPr>
        <w:tab/>
        <w:t>12</w:t>
      </w:r>
    </w:p>
    <w:p w:rsidR="00E501D8" w:rsidRDefault="002B38E9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>Приложение N 2</w:t>
      </w:r>
    </w:p>
    <w:p w:rsidR="00E501D8" w:rsidRDefault="002B38E9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sz w:val="29"/>
        </w:rPr>
        <w:t>к приказу Министерства здравоохранения</w:t>
      </w:r>
    </w:p>
    <w:p w:rsidR="00E501D8" w:rsidRDefault="002B38E9">
      <w:pPr>
        <w:spacing w:after="687" w:line="216" w:lineRule="auto"/>
        <w:ind w:left="6840" w:right="-15" w:firstLine="726"/>
      </w:pPr>
      <w:r>
        <w:rPr>
          <w:rFonts w:ascii="Arial" w:eastAsia="Arial" w:hAnsi="Arial" w:cs="Arial"/>
          <w:b/>
          <w:sz w:val="29"/>
        </w:rPr>
        <w:t>Российской Федерации от 1 апреля 2022 года N 231н</w:t>
      </w:r>
    </w:p>
    <w:p w:rsidR="00E501D8" w:rsidRDefault="002B38E9">
      <w:pPr>
        <w:spacing w:after="9" w:line="249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СТАНДАРТ МЕДИЦИНСКОЙ ПОМОЩИ ВЗРОСЛЫМ ПРИ РАКЕ ТЕЛА МАТКИ И САРКОМАХ МАТКИ</w:t>
      </w:r>
    </w:p>
    <w:p w:rsidR="00E501D8" w:rsidRDefault="002B38E9">
      <w:pPr>
        <w:spacing w:after="198" w:line="249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(ДИСПАНСЕРНОЕ НАБЛЮДЕНИЕ)</w:t>
      </w:r>
    </w:p>
    <w:p w:rsidR="00E501D8" w:rsidRDefault="002B38E9">
      <w:pPr>
        <w:spacing w:after="253"/>
        <w:ind w:left="385" w:hanging="10"/>
      </w:pPr>
      <w:r>
        <w:rPr>
          <w:rFonts w:ascii="Arial" w:eastAsia="Arial" w:hAnsi="Arial" w:cs="Arial"/>
          <w:b/>
          <w:sz w:val="19"/>
        </w:rPr>
        <w:t>Возрастная категория пациента:</w:t>
      </w:r>
      <w:r>
        <w:rPr>
          <w:rFonts w:ascii="Arial" w:eastAsia="Arial" w:hAnsi="Arial" w:cs="Arial"/>
          <w:sz w:val="19"/>
        </w:rPr>
        <w:t xml:space="preserve"> взрослые</w:t>
      </w:r>
    </w:p>
    <w:p w:rsidR="00E501D8" w:rsidRDefault="002B38E9">
      <w:pPr>
        <w:spacing w:after="253"/>
        <w:ind w:left="385" w:hanging="10"/>
      </w:pPr>
      <w:r>
        <w:rPr>
          <w:rFonts w:ascii="Arial" w:eastAsia="Arial" w:hAnsi="Arial" w:cs="Arial"/>
          <w:b/>
          <w:sz w:val="19"/>
        </w:rPr>
        <w:t>Пол пациента:</w:t>
      </w:r>
      <w:r>
        <w:rPr>
          <w:rFonts w:ascii="Arial" w:eastAsia="Arial" w:hAnsi="Arial" w:cs="Arial"/>
          <w:sz w:val="19"/>
        </w:rPr>
        <w:t xml:space="preserve"> женский</w:t>
      </w:r>
    </w:p>
    <w:p w:rsidR="00E501D8" w:rsidRDefault="002B38E9">
      <w:pPr>
        <w:spacing w:after="229" w:line="270" w:lineRule="auto"/>
        <w:ind w:left="400" w:hanging="10"/>
      </w:pPr>
      <w:r>
        <w:rPr>
          <w:rFonts w:ascii="Arial" w:eastAsia="Arial" w:hAnsi="Arial" w:cs="Arial"/>
          <w:b/>
          <w:sz w:val="19"/>
        </w:rPr>
        <w:t>Вид медицинской помощи:</w:t>
      </w:r>
      <w:r>
        <w:rPr>
          <w:rFonts w:ascii="Arial" w:eastAsia="Arial" w:hAnsi="Arial" w:cs="Arial"/>
          <w:sz w:val="19"/>
        </w:rPr>
        <w:t xml:space="preserve"> первичная медико-сан</w:t>
      </w:r>
      <w:r>
        <w:rPr>
          <w:rFonts w:ascii="Arial" w:eastAsia="Arial" w:hAnsi="Arial" w:cs="Arial"/>
          <w:sz w:val="19"/>
        </w:rPr>
        <w:t>итарная помощь</w:t>
      </w:r>
    </w:p>
    <w:p w:rsidR="00E501D8" w:rsidRDefault="002B38E9">
      <w:pPr>
        <w:spacing w:after="253"/>
        <w:ind w:left="385" w:hanging="10"/>
      </w:pPr>
      <w:r>
        <w:rPr>
          <w:rFonts w:ascii="Arial" w:eastAsia="Arial" w:hAnsi="Arial" w:cs="Arial"/>
          <w:b/>
          <w:sz w:val="19"/>
        </w:rPr>
        <w:t>Условия оказания медицинской помощи:</w:t>
      </w:r>
      <w:r>
        <w:rPr>
          <w:rFonts w:ascii="Arial" w:eastAsia="Arial" w:hAnsi="Arial" w:cs="Arial"/>
          <w:sz w:val="19"/>
        </w:rPr>
        <w:t xml:space="preserve"> амбулаторно</w:t>
      </w:r>
    </w:p>
    <w:p w:rsidR="00E501D8" w:rsidRDefault="002B38E9">
      <w:pPr>
        <w:spacing w:after="253"/>
        <w:ind w:left="385" w:hanging="10"/>
      </w:pPr>
      <w:r>
        <w:rPr>
          <w:rFonts w:ascii="Arial" w:eastAsia="Arial" w:hAnsi="Arial" w:cs="Arial"/>
          <w:b/>
          <w:sz w:val="19"/>
        </w:rPr>
        <w:t>Форма оказания медицинской помощи:</w:t>
      </w:r>
      <w:r>
        <w:rPr>
          <w:rFonts w:ascii="Arial" w:eastAsia="Arial" w:hAnsi="Arial" w:cs="Arial"/>
          <w:sz w:val="19"/>
        </w:rPr>
        <w:t xml:space="preserve"> плановая</w:t>
      </w:r>
    </w:p>
    <w:p w:rsidR="00E501D8" w:rsidRDefault="002B38E9">
      <w:pPr>
        <w:spacing w:after="253"/>
        <w:ind w:left="385" w:hanging="10"/>
      </w:pPr>
      <w:r>
        <w:rPr>
          <w:rFonts w:ascii="Arial" w:eastAsia="Arial" w:hAnsi="Arial" w:cs="Arial"/>
          <w:b/>
          <w:sz w:val="19"/>
        </w:rPr>
        <w:t>Фаза течения заболевания (состояния):</w:t>
      </w:r>
      <w:r>
        <w:rPr>
          <w:rFonts w:ascii="Arial" w:eastAsia="Arial" w:hAnsi="Arial" w:cs="Arial"/>
          <w:sz w:val="19"/>
        </w:rPr>
        <w:t xml:space="preserve"> вне зависимости от фазы</w:t>
      </w:r>
    </w:p>
    <w:p w:rsidR="00E501D8" w:rsidRDefault="002B38E9">
      <w:pPr>
        <w:spacing w:after="253"/>
        <w:ind w:left="385" w:hanging="10"/>
      </w:pPr>
      <w:r>
        <w:rPr>
          <w:rFonts w:ascii="Arial" w:eastAsia="Arial" w:hAnsi="Arial" w:cs="Arial"/>
          <w:b/>
          <w:sz w:val="19"/>
        </w:rPr>
        <w:t>Стадия и (или) степень тяжести заболевания (состояния):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E501D8" w:rsidRDefault="002B38E9">
      <w:pPr>
        <w:spacing w:after="244" w:line="270" w:lineRule="auto"/>
        <w:ind w:left="400" w:hanging="10"/>
      </w:pPr>
      <w:r>
        <w:rPr>
          <w:rFonts w:ascii="Arial" w:eastAsia="Arial" w:hAnsi="Arial" w:cs="Arial"/>
          <w:b/>
          <w:sz w:val="19"/>
        </w:rPr>
        <w:t>Осложнения: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E501D8" w:rsidRDefault="002B38E9">
      <w:pPr>
        <w:spacing w:after="200"/>
        <w:ind w:left="385" w:hanging="10"/>
      </w:pPr>
      <w:r>
        <w:rPr>
          <w:rFonts w:ascii="Arial" w:eastAsia="Arial" w:hAnsi="Arial" w:cs="Arial"/>
          <w:b/>
          <w:sz w:val="19"/>
        </w:rPr>
        <w:t>Средняя продолжительность лечения законченного случая (количество дней):</w:t>
      </w:r>
      <w:r>
        <w:rPr>
          <w:rFonts w:ascii="Arial" w:eastAsia="Arial" w:hAnsi="Arial" w:cs="Arial"/>
          <w:sz w:val="19"/>
        </w:rPr>
        <w:t xml:space="preserve"> 365</w:t>
      </w:r>
    </w:p>
    <w:p w:rsidR="00E501D8" w:rsidRDefault="002B38E9">
      <w:pPr>
        <w:spacing w:after="0"/>
        <w:ind w:left="385" w:hanging="10"/>
      </w:pPr>
      <w:r>
        <w:rPr>
          <w:rFonts w:ascii="Arial" w:eastAsia="Arial" w:hAnsi="Arial" w:cs="Arial"/>
          <w:b/>
          <w:sz w:val="19"/>
        </w:rPr>
        <w:t>Нозологические единицы (код по МКБ X</w:t>
      </w:r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1623" name="Picture 16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3" name="Picture 1623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19"/>
        </w:rPr>
        <w:t>):</w:t>
      </w:r>
    </w:p>
    <w:p w:rsidR="00E501D8" w:rsidRDefault="002B38E9">
      <w:pPr>
        <w:spacing w:after="5" w:line="270" w:lineRule="auto"/>
        <w:ind w:left="10" w:hanging="10"/>
      </w:pPr>
      <w:r>
        <w:rPr>
          <w:rFonts w:ascii="Arial" w:eastAsia="Arial" w:hAnsi="Arial" w:cs="Arial"/>
          <w:sz w:val="19"/>
        </w:rPr>
        <w:t>________________</w:t>
      </w:r>
    </w:p>
    <w:p w:rsidR="00E501D8" w:rsidRDefault="002B38E9">
      <w:pPr>
        <w:spacing w:after="425" w:line="264" w:lineRule="auto"/>
        <w:ind w:left="400" w:hanging="10"/>
        <w:jc w:val="both"/>
      </w:pPr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1627" name="Picture 16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7" name="Picture 1627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</w:t>
      </w:r>
      <w:hyperlink r:id="rId85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Меж</w:t>
        </w:r>
      </w:hyperlink>
      <w:hyperlink r:id="rId86" w:anchor="7D20K3">
        <w:r>
          <w:rPr>
            <w:rFonts w:ascii="Arial" w:eastAsia="Arial" w:hAnsi="Arial" w:cs="Arial"/>
            <w:color w:val="0000EE"/>
            <w:sz w:val="19"/>
          </w:rPr>
          <w:t>ду</w:t>
        </w:r>
      </w:hyperlink>
      <w:hyperlink r:id="rId87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наро</w:t>
        </w:r>
      </w:hyperlink>
      <w:hyperlink r:id="rId88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89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ная статистическая класси</w:t>
        </w:r>
      </w:hyperlink>
      <w:hyperlink r:id="rId90" w:anchor="7D20K3">
        <w:r>
          <w:rPr>
            <w:rFonts w:ascii="Arial" w:eastAsia="Arial" w:hAnsi="Arial" w:cs="Arial"/>
            <w:color w:val="0000EE"/>
            <w:sz w:val="19"/>
          </w:rPr>
          <w:t>ф</w:t>
        </w:r>
      </w:hyperlink>
      <w:hyperlink r:id="rId91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икация болезней и проблем</w:t>
        </w:r>
      </w:hyperlink>
      <w:hyperlink r:id="rId92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93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связанных со з</w:t>
        </w:r>
      </w:hyperlink>
      <w:hyperlink r:id="rId94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95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оровьем</w:t>
        </w:r>
      </w:hyperlink>
      <w:hyperlink r:id="rId96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97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X пересмотра</w:t>
        </w:r>
      </w:hyperlink>
      <w:hyperlink r:id="rId98" w:anchor="7D20K3">
        <w:r>
          <w:rPr>
            <w:rFonts w:ascii="Arial" w:eastAsia="Arial" w:hAnsi="Arial" w:cs="Arial"/>
            <w:sz w:val="19"/>
          </w:rPr>
          <w:t>.</w:t>
        </w:r>
      </w:hyperlink>
    </w:p>
    <w:p w:rsidR="00E501D8" w:rsidRDefault="002B38E9">
      <w:pPr>
        <w:spacing w:after="709" w:line="270" w:lineRule="auto"/>
        <w:ind w:left="10" w:hanging="10"/>
      </w:pPr>
      <w:r>
        <w:rPr>
          <w:rFonts w:ascii="Arial" w:eastAsia="Arial" w:hAnsi="Arial" w:cs="Arial"/>
          <w:sz w:val="19"/>
        </w:rPr>
        <w:t>C54Злокачественное новообразование тела матки</w:t>
      </w:r>
    </w:p>
    <w:p w:rsidR="00E501D8" w:rsidRDefault="002B38E9">
      <w:pPr>
        <w:pStyle w:val="Heading1"/>
        <w:ind w:left="-5"/>
      </w:pPr>
      <w:r>
        <w:t xml:space="preserve">     1. МЕДИЦИНСКИЕ УСЛУГИ ДЛЯ ЛЕЧЕНИЯ ЗАБОЛЕВАНИЯ, СОСТОЯНИЯ И КОНТРОЛЯ ЗА ЛЕЧЕНИЕМ</w:t>
      </w:r>
    </w:p>
    <w:tbl>
      <w:tblPr>
        <w:tblStyle w:val="TableGrid"/>
        <w:tblW w:w="9940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252"/>
        <w:gridCol w:w="2520"/>
        <w:gridCol w:w="1168"/>
      </w:tblGrid>
      <w:tr w:rsidR="00E501D8">
        <w:trPr>
          <w:trHeight w:val="227"/>
        </w:trPr>
        <w:tc>
          <w:tcPr>
            <w:tcW w:w="6252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1.1. Прием (осмотр, консультация) и наблюдение врача-специалиста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E501D8"/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E501D8"/>
        </w:tc>
      </w:tr>
      <w:tr w:rsidR="00E501D8">
        <w:trPr>
          <w:trHeight w:val="1005"/>
        </w:trPr>
        <w:tc>
          <w:tcPr>
            <w:tcW w:w="6252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tabs>
                <w:tab w:val="center" w:pos="979"/>
                <w:tab w:val="center" w:pos="4033"/>
              </w:tabs>
              <w:spacing w:after="19"/>
            </w:pPr>
            <w:r>
              <w:tab/>
            </w:r>
            <w:r>
              <w:rPr>
                <w:rFonts w:ascii="Arial" w:eastAsia="Arial" w:hAnsi="Arial" w:cs="Arial"/>
                <w:sz w:val="19"/>
              </w:rPr>
              <w:t>Код медицинской</w:t>
            </w:r>
            <w:r>
              <w:rPr>
                <w:rFonts w:ascii="Arial" w:eastAsia="Arial" w:hAnsi="Arial" w:cs="Arial"/>
                <w:sz w:val="19"/>
              </w:rPr>
              <w:tab/>
              <w:t>Наименование медицинской услуги</w:t>
            </w:r>
          </w:p>
          <w:p w:rsidR="00E501D8" w:rsidRDefault="002B38E9">
            <w:pPr>
              <w:spacing w:after="0"/>
              <w:ind w:left="698"/>
            </w:pPr>
            <w:r>
              <w:rPr>
                <w:rFonts w:ascii="Arial" w:eastAsia="Arial" w:hAnsi="Arial" w:cs="Arial"/>
                <w:sz w:val="19"/>
              </w:rPr>
              <w:t>услуги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 w:line="273" w:lineRule="auto"/>
              <w:ind w:right="107" w:firstLine="276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</w:t>
            </w:r>
          </w:p>
          <w:p w:rsidR="00E501D8" w:rsidRDefault="002B38E9">
            <w:pPr>
              <w:spacing w:after="0"/>
              <w:ind w:left="78"/>
            </w:pPr>
            <w:r>
              <w:rPr>
                <w:rFonts w:ascii="Arial" w:eastAsia="Arial" w:hAnsi="Arial" w:cs="Arial"/>
                <w:sz w:val="19"/>
              </w:rPr>
              <w:t>предоставления</w:t>
            </w:r>
            <w:r>
              <w:rPr>
                <w:noProof/>
              </w:rPr>
              <w:drawing>
                <wp:inline distT="0" distB="0" distL="0" distR="0">
                  <wp:extent cx="91535" cy="200025"/>
                  <wp:effectExtent l="0" t="0" r="0" b="0"/>
                  <wp:docPr id="1747" name="Picture 17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7" name="Picture 1747"/>
                          <pic:cNvPicPr/>
                        </pic:nvPicPr>
                        <pic:blipFill>
                          <a:blip r:embed="rId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535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11" w:hanging="11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E501D8">
        <w:trPr>
          <w:trHeight w:val="227"/>
        </w:trPr>
        <w:tc>
          <w:tcPr>
            <w:tcW w:w="6252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tabs>
                <w:tab w:val="center" w:pos="3958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В04.027.001</w:t>
            </w:r>
            <w:r>
              <w:rPr>
                <w:rFonts w:ascii="Arial" w:eastAsia="Arial" w:hAnsi="Arial" w:cs="Arial"/>
                <w:sz w:val="19"/>
              </w:rPr>
              <w:tab/>
              <w:t>Диспансерный прием (осмотр, консультация)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ind w:left="808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E501D8" w:rsidRDefault="002B38E9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3</w:t>
            </w:r>
          </w:p>
        </w:tc>
      </w:tr>
    </w:tbl>
    <w:p w:rsidR="00E501D8" w:rsidRDefault="002B38E9">
      <w:pPr>
        <w:spacing w:after="5" w:line="270" w:lineRule="auto"/>
        <w:ind w:left="2011" w:hanging="10"/>
      </w:pPr>
      <w:r>
        <w:rPr>
          <w:rFonts w:ascii="Arial" w:eastAsia="Arial" w:hAnsi="Arial" w:cs="Arial"/>
          <w:sz w:val="19"/>
        </w:rPr>
        <w:t>врача-онколога</w:t>
      </w:r>
    </w:p>
    <w:p w:rsidR="00E501D8" w:rsidRDefault="002B38E9">
      <w:pPr>
        <w:spacing w:after="5" w:line="270" w:lineRule="auto"/>
        <w:ind w:left="10" w:hanging="10"/>
      </w:pPr>
      <w:r>
        <w:rPr>
          <w:rFonts w:ascii="Arial" w:eastAsia="Arial" w:hAnsi="Arial" w:cs="Arial"/>
          <w:sz w:val="19"/>
        </w:rPr>
        <w:t>________________</w:t>
      </w:r>
    </w:p>
    <w:p w:rsidR="00E501D8" w:rsidRDefault="002B38E9">
      <w:pPr>
        <w:spacing w:after="285" w:line="258" w:lineRule="auto"/>
        <w:ind w:left="-1" w:right="430" w:firstLine="365"/>
        <w:jc w:val="both"/>
      </w:pPr>
      <w:r>
        <w:rPr>
          <w:noProof/>
        </w:rPr>
        <w:drawing>
          <wp:inline distT="0" distB="0" distL="0" distR="0">
            <wp:extent cx="91535" cy="200025"/>
            <wp:effectExtent l="0" t="0" r="0" b="0"/>
            <wp:docPr id="1759" name="Picture 17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9" name="Picture 1759"/>
                    <pic:cNvPicPr/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9153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</w:t>
      </w:r>
      <w:r>
        <w:rPr>
          <w:rFonts w:ascii="Arial" w:eastAsia="Arial" w:hAnsi="Arial" w:cs="Arial"/>
          <w:sz w:val="19"/>
        </w:rPr>
        <w:t>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E501D8" w:rsidRDefault="002B38E9">
      <w:pPr>
        <w:spacing w:after="36" w:line="270" w:lineRule="auto"/>
        <w:ind w:left="10" w:hanging="10"/>
      </w:pPr>
      <w:r>
        <w:rPr>
          <w:rFonts w:ascii="Arial" w:eastAsia="Arial" w:hAnsi="Arial" w:cs="Arial"/>
          <w:sz w:val="19"/>
        </w:rPr>
        <w:t>1.2. Лабораторные методы исследования</w:t>
      </w:r>
    </w:p>
    <w:p w:rsidR="00E501D8" w:rsidRDefault="002B38E9">
      <w:pPr>
        <w:spacing w:after="5" w:line="270" w:lineRule="auto"/>
        <w:ind w:left="713" w:hanging="477"/>
      </w:pPr>
      <w:r>
        <w:rPr>
          <w:rFonts w:ascii="Arial" w:eastAsia="Arial" w:hAnsi="Arial" w:cs="Arial"/>
          <w:sz w:val="19"/>
        </w:rPr>
        <w:t>Код медицинской Наименовани</w:t>
      </w:r>
      <w:r>
        <w:rPr>
          <w:rFonts w:ascii="Arial" w:eastAsia="Arial" w:hAnsi="Arial" w:cs="Arial"/>
          <w:sz w:val="19"/>
        </w:rPr>
        <w:t>е медицинской услуги Усредненный Усредненный показатель услуги</w:t>
      </w:r>
      <w:r>
        <w:rPr>
          <w:rFonts w:ascii="Arial" w:eastAsia="Arial" w:hAnsi="Arial" w:cs="Arial"/>
          <w:sz w:val="19"/>
        </w:rPr>
        <w:tab/>
        <w:t>показатель частоты кратности</w:t>
      </w:r>
    </w:p>
    <w:p w:rsidR="00E501D8" w:rsidRDefault="002B38E9">
      <w:pPr>
        <w:tabs>
          <w:tab w:val="center" w:pos="7127"/>
          <w:tab w:val="center" w:pos="9370"/>
        </w:tabs>
        <w:spacing w:after="61" w:line="265" w:lineRule="auto"/>
      </w:pPr>
      <w:r>
        <w:tab/>
      </w:r>
      <w:r>
        <w:rPr>
          <w:rFonts w:ascii="Arial" w:eastAsia="Arial" w:hAnsi="Arial" w:cs="Arial"/>
          <w:sz w:val="19"/>
        </w:rPr>
        <w:t>предоставления</w:t>
      </w:r>
      <w:r>
        <w:rPr>
          <w:rFonts w:ascii="Arial" w:eastAsia="Arial" w:hAnsi="Arial" w:cs="Arial"/>
          <w:sz w:val="19"/>
        </w:rPr>
        <w:tab/>
        <w:t>применения</w:t>
      </w:r>
    </w:p>
    <w:p w:rsidR="00E501D8" w:rsidRDefault="002B38E9">
      <w:pPr>
        <w:spacing w:after="35" w:line="270" w:lineRule="auto"/>
        <w:ind w:left="1987" w:right="171" w:hanging="1987"/>
      </w:pPr>
      <w:r>
        <w:rPr>
          <w:rFonts w:ascii="Arial" w:eastAsia="Arial" w:hAnsi="Arial" w:cs="Arial"/>
          <w:sz w:val="19"/>
        </w:rPr>
        <w:t>A08.20.012</w:t>
      </w:r>
      <w:r>
        <w:rPr>
          <w:rFonts w:ascii="Arial" w:eastAsia="Arial" w:hAnsi="Arial" w:cs="Arial"/>
          <w:sz w:val="19"/>
        </w:rPr>
        <w:tab/>
        <w:t>Цитологическое исследование</w:t>
      </w:r>
      <w:r>
        <w:rPr>
          <w:rFonts w:ascii="Arial" w:eastAsia="Arial" w:hAnsi="Arial" w:cs="Arial"/>
          <w:sz w:val="19"/>
        </w:rPr>
        <w:tab/>
        <w:t>0,1</w:t>
      </w:r>
      <w:r>
        <w:rPr>
          <w:rFonts w:ascii="Arial" w:eastAsia="Arial" w:hAnsi="Arial" w:cs="Arial"/>
          <w:sz w:val="19"/>
        </w:rPr>
        <w:tab/>
        <w:t>3 микропрепарата тканей влагалища</w:t>
      </w:r>
    </w:p>
    <w:p w:rsidR="00E501D8" w:rsidRDefault="002B38E9">
      <w:pPr>
        <w:tabs>
          <w:tab w:val="center" w:pos="3963"/>
          <w:tab w:val="center" w:pos="7127"/>
          <w:tab w:val="center" w:pos="9370"/>
        </w:tabs>
        <w:spacing w:after="5" w:line="270" w:lineRule="auto"/>
      </w:pPr>
      <w:r>
        <w:rPr>
          <w:rFonts w:ascii="Arial" w:eastAsia="Arial" w:hAnsi="Arial" w:cs="Arial"/>
          <w:sz w:val="19"/>
        </w:rPr>
        <w:t>A09.05.202</w:t>
      </w:r>
      <w:r>
        <w:rPr>
          <w:rFonts w:ascii="Arial" w:eastAsia="Arial" w:hAnsi="Arial" w:cs="Arial"/>
          <w:sz w:val="19"/>
        </w:rPr>
        <w:tab/>
        <w:t>Исследование уровня антигена аденогенных</w:t>
      </w:r>
      <w:r>
        <w:rPr>
          <w:rFonts w:ascii="Arial" w:eastAsia="Arial" w:hAnsi="Arial" w:cs="Arial"/>
          <w:sz w:val="19"/>
        </w:rPr>
        <w:tab/>
        <w:t>0,3</w:t>
      </w:r>
      <w:r>
        <w:rPr>
          <w:rFonts w:ascii="Arial" w:eastAsia="Arial" w:hAnsi="Arial" w:cs="Arial"/>
          <w:sz w:val="19"/>
        </w:rPr>
        <w:tab/>
        <w:t>3</w:t>
      </w:r>
    </w:p>
    <w:p w:rsidR="00E501D8" w:rsidRDefault="002B38E9">
      <w:pPr>
        <w:spacing w:after="34" w:line="270" w:lineRule="auto"/>
        <w:ind w:left="2011" w:hanging="10"/>
      </w:pPr>
      <w:r>
        <w:rPr>
          <w:rFonts w:ascii="Arial" w:eastAsia="Arial" w:hAnsi="Arial" w:cs="Arial"/>
          <w:sz w:val="19"/>
        </w:rPr>
        <w:t>раков CA 125 в крови</w:t>
      </w:r>
    </w:p>
    <w:p w:rsidR="00E501D8" w:rsidRDefault="002B38E9">
      <w:pPr>
        <w:spacing w:after="36" w:line="270" w:lineRule="auto"/>
        <w:ind w:left="10" w:hanging="10"/>
      </w:pPr>
      <w:r>
        <w:rPr>
          <w:rFonts w:ascii="Arial" w:eastAsia="Arial" w:hAnsi="Arial" w:cs="Arial"/>
          <w:sz w:val="19"/>
        </w:rPr>
        <w:t>1.3. Инструментальные методы исследования</w:t>
      </w:r>
    </w:p>
    <w:p w:rsidR="00E501D8" w:rsidRDefault="002B38E9">
      <w:pPr>
        <w:spacing w:after="5" w:line="270" w:lineRule="auto"/>
        <w:ind w:left="713" w:right="509" w:hanging="477"/>
      </w:pPr>
      <w:r>
        <w:rPr>
          <w:rFonts w:ascii="Arial" w:eastAsia="Arial" w:hAnsi="Arial" w:cs="Arial"/>
          <w:sz w:val="19"/>
        </w:rPr>
        <w:t>Код медицинской Наименование медицинской услуги Усредненный Усредненный услуги</w:t>
      </w:r>
      <w:r>
        <w:rPr>
          <w:rFonts w:ascii="Arial" w:eastAsia="Arial" w:hAnsi="Arial" w:cs="Arial"/>
          <w:sz w:val="19"/>
        </w:rPr>
        <w:tab/>
        <w:t>показатель частоты показатель</w:t>
      </w:r>
    </w:p>
    <w:p w:rsidR="00E501D8" w:rsidRDefault="002B38E9">
      <w:pPr>
        <w:spacing w:after="3"/>
        <w:ind w:left="3238" w:hanging="10"/>
        <w:jc w:val="center"/>
      </w:pPr>
      <w:r>
        <w:rPr>
          <w:rFonts w:ascii="Arial" w:eastAsia="Arial" w:hAnsi="Arial" w:cs="Arial"/>
          <w:sz w:val="19"/>
        </w:rPr>
        <w:t>предоставления</w:t>
      </w:r>
    </w:p>
    <w:p w:rsidR="00E501D8" w:rsidRDefault="002B38E9">
      <w:pPr>
        <w:spacing w:after="3"/>
        <w:ind w:left="8418" w:right="692" w:hanging="10"/>
        <w:jc w:val="center"/>
      </w:pPr>
      <w:r>
        <w:rPr>
          <w:rFonts w:ascii="Arial" w:eastAsia="Arial" w:hAnsi="Arial" w:cs="Arial"/>
          <w:sz w:val="19"/>
        </w:rPr>
        <w:t>кратности применения</w:t>
      </w:r>
    </w:p>
    <w:p w:rsidR="00E501D8" w:rsidRDefault="002B38E9">
      <w:pPr>
        <w:tabs>
          <w:tab w:val="center" w:pos="3690"/>
          <w:tab w:val="center" w:pos="7127"/>
          <w:tab w:val="center" w:pos="9370"/>
        </w:tabs>
      </w:pPr>
      <w:r>
        <w:rPr>
          <w:rFonts w:ascii="Arial" w:eastAsia="Arial" w:hAnsi="Arial" w:cs="Arial"/>
          <w:sz w:val="19"/>
        </w:rPr>
        <w:t>A04.16.001</w:t>
      </w:r>
      <w:r>
        <w:rPr>
          <w:rFonts w:ascii="Arial" w:eastAsia="Arial" w:hAnsi="Arial" w:cs="Arial"/>
          <w:sz w:val="19"/>
        </w:rPr>
        <w:tab/>
        <w:t>Ультразвуковое исследование органов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3</w:t>
      </w:r>
    </w:p>
    <w:p w:rsidR="00E501D8" w:rsidRDefault="002B38E9">
      <w:r>
        <w:rPr>
          <w:rFonts w:ascii="Arial" w:eastAsia="Arial" w:hAnsi="Arial" w:cs="Arial"/>
          <w:sz w:val="19"/>
        </w:rPr>
        <w:t>брюшной полости (комплексное)</w:t>
      </w:r>
    </w:p>
    <w:p w:rsidR="00E501D8" w:rsidRDefault="002B38E9">
      <w:pPr>
        <w:tabs>
          <w:tab w:val="center" w:pos="3987"/>
          <w:tab w:val="center" w:pos="7127"/>
          <w:tab w:val="center" w:pos="9370"/>
        </w:tabs>
      </w:pPr>
      <w:r>
        <w:rPr>
          <w:rFonts w:ascii="Arial" w:eastAsia="Arial" w:hAnsi="Arial" w:cs="Arial"/>
          <w:sz w:val="19"/>
        </w:rPr>
        <w:t>A04.30.003</w:t>
      </w:r>
      <w:r>
        <w:rPr>
          <w:rFonts w:ascii="Arial" w:eastAsia="Arial" w:hAnsi="Arial" w:cs="Arial"/>
          <w:sz w:val="19"/>
        </w:rPr>
        <w:tab/>
        <w:t>Ультразвуковое исследование забрюшинного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3</w:t>
      </w:r>
    </w:p>
    <w:p w:rsidR="00E501D8" w:rsidRDefault="002B38E9">
      <w:r>
        <w:rPr>
          <w:rFonts w:ascii="Arial" w:eastAsia="Arial" w:hAnsi="Arial" w:cs="Arial"/>
          <w:sz w:val="19"/>
        </w:rPr>
        <w:t>пространства</w:t>
      </w:r>
    </w:p>
    <w:p w:rsidR="00E501D8" w:rsidRDefault="002B38E9">
      <w:pPr>
        <w:tabs>
          <w:tab w:val="center" w:pos="4025"/>
          <w:tab w:val="center" w:pos="7127"/>
          <w:tab w:val="center" w:pos="9370"/>
        </w:tabs>
      </w:pPr>
      <w:r>
        <w:rPr>
          <w:rFonts w:ascii="Arial" w:eastAsia="Arial" w:hAnsi="Arial" w:cs="Arial"/>
          <w:sz w:val="19"/>
        </w:rPr>
        <w:t>A04.30.010</w:t>
      </w:r>
      <w:r>
        <w:rPr>
          <w:rFonts w:ascii="Arial" w:eastAsia="Arial" w:hAnsi="Arial" w:cs="Arial"/>
          <w:sz w:val="19"/>
        </w:rPr>
        <w:tab/>
        <w:t>Ультразвуковое исследование органов малого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3</w:t>
      </w:r>
    </w:p>
    <w:p w:rsidR="00E501D8" w:rsidRDefault="002B38E9">
      <w:r>
        <w:rPr>
          <w:rFonts w:ascii="Arial" w:eastAsia="Arial" w:hAnsi="Arial" w:cs="Arial"/>
          <w:sz w:val="19"/>
        </w:rPr>
        <w:t>таза (комплексное)</w:t>
      </w:r>
    </w:p>
    <w:p w:rsidR="00E501D8" w:rsidRDefault="002B38E9">
      <w:pPr>
        <w:tabs>
          <w:tab w:val="center" w:pos="3925"/>
          <w:tab w:val="center" w:pos="7127"/>
          <w:tab w:val="center" w:pos="9370"/>
        </w:tabs>
      </w:pPr>
      <w:r>
        <w:rPr>
          <w:rFonts w:ascii="Arial" w:eastAsia="Arial" w:hAnsi="Arial" w:cs="Arial"/>
          <w:sz w:val="19"/>
        </w:rPr>
        <w:t>A05.30.004</w:t>
      </w:r>
      <w:r>
        <w:rPr>
          <w:rFonts w:ascii="Arial" w:eastAsia="Arial" w:hAnsi="Arial" w:cs="Arial"/>
          <w:sz w:val="19"/>
        </w:rPr>
        <w:tab/>
        <w:t>Магнитно-резонансная томография органов</w:t>
      </w:r>
      <w:r>
        <w:rPr>
          <w:rFonts w:ascii="Arial" w:eastAsia="Arial" w:hAnsi="Arial" w:cs="Arial"/>
          <w:sz w:val="19"/>
        </w:rPr>
        <w:tab/>
        <w:t>0,05</w:t>
      </w:r>
      <w:r>
        <w:rPr>
          <w:rFonts w:ascii="Arial" w:eastAsia="Arial" w:hAnsi="Arial" w:cs="Arial"/>
          <w:sz w:val="19"/>
        </w:rPr>
        <w:tab/>
        <w:t>3</w:t>
      </w:r>
    </w:p>
    <w:p w:rsidR="00E501D8" w:rsidRDefault="002B38E9">
      <w:r>
        <w:rPr>
          <w:rFonts w:ascii="Arial" w:eastAsia="Arial" w:hAnsi="Arial" w:cs="Arial"/>
          <w:sz w:val="19"/>
        </w:rPr>
        <w:t>малого таза</w:t>
      </w:r>
    </w:p>
    <w:p w:rsidR="00E501D8" w:rsidRDefault="002B38E9">
      <w:pPr>
        <w:tabs>
          <w:tab w:val="center" w:pos="3020"/>
          <w:tab w:val="center" w:pos="7127"/>
          <w:tab w:val="center" w:pos="9370"/>
        </w:tabs>
      </w:pPr>
      <w:r>
        <w:rPr>
          <w:rFonts w:ascii="Arial" w:eastAsia="Arial" w:hAnsi="Arial" w:cs="Arial"/>
          <w:sz w:val="19"/>
        </w:rPr>
        <w:t>A06.09.007</w:t>
      </w:r>
      <w:r>
        <w:rPr>
          <w:rFonts w:ascii="Arial" w:eastAsia="Arial" w:hAnsi="Arial" w:cs="Arial"/>
          <w:sz w:val="19"/>
        </w:rPr>
        <w:tab/>
        <w:t>Рентгенография легких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1</w:t>
      </w:r>
    </w:p>
    <w:p w:rsidR="00E501D8" w:rsidRDefault="002B38E9">
      <w:pPr>
        <w:tabs>
          <w:tab w:val="center" w:pos="3899"/>
          <w:tab w:val="center" w:pos="7127"/>
          <w:tab w:val="center" w:pos="9370"/>
        </w:tabs>
      </w:pPr>
      <w:r>
        <w:rPr>
          <w:rFonts w:ascii="Arial" w:eastAsia="Arial" w:hAnsi="Arial" w:cs="Arial"/>
          <w:sz w:val="19"/>
        </w:rPr>
        <w:t>A06.20.002</w:t>
      </w:r>
      <w:r>
        <w:rPr>
          <w:rFonts w:ascii="Arial" w:eastAsia="Arial" w:hAnsi="Arial" w:cs="Arial"/>
          <w:sz w:val="19"/>
        </w:rPr>
        <w:tab/>
        <w:t>Компьютерная томография органов малого</w:t>
      </w:r>
      <w:r>
        <w:rPr>
          <w:rFonts w:ascii="Arial" w:eastAsia="Arial" w:hAnsi="Arial" w:cs="Arial"/>
          <w:sz w:val="19"/>
        </w:rPr>
        <w:tab/>
        <w:t>0,05</w:t>
      </w:r>
      <w:r>
        <w:rPr>
          <w:rFonts w:ascii="Arial" w:eastAsia="Arial" w:hAnsi="Arial" w:cs="Arial"/>
          <w:sz w:val="19"/>
        </w:rPr>
        <w:tab/>
        <w:t>3</w:t>
      </w:r>
    </w:p>
    <w:p w:rsidR="00E501D8" w:rsidRDefault="002B38E9">
      <w:r>
        <w:rPr>
          <w:rFonts w:ascii="Arial" w:eastAsia="Arial" w:hAnsi="Arial" w:cs="Arial"/>
          <w:sz w:val="19"/>
        </w:rPr>
        <w:t>таза у женщин</w:t>
      </w:r>
    </w:p>
    <w:p w:rsidR="00E501D8" w:rsidRDefault="002B38E9">
      <w:pPr>
        <w:spacing w:after="5" w:line="270" w:lineRule="auto"/>
        <w:ind w:left="10" w:right="7364" w:hanging="10"/>
      </w:pPr>
      <w:r>
        <w:rPr>
          <w:rFonts w:ascii="Arial" w:eastAsia="Arial" w:hAnsi="Arial" w:cs="Arial"/>
          <w:sz w:val="19"/>
        </w:rPr>
        <w:t>Электронный текст документа подготовлен АО "Кодекс" и сверен по: Официальный интернет-портал правовой информации www.pravo.gov.ru, 04.05.2022,</w:t>
      </w:r>
    </w:p>
    <w:p w:rsidR="00E501D8" w:rsidRDefault="002B38E9">
      <w:pPr>
        <w:spacing w:after="5" w:line="270" w:lineRule="auto"/>
        <w:ind w:left="10" w:hanging="10"/>
      </w:pPr>
      <w:r>
        <w:rPr>
          <w:rFonts w:ascii="Arial" w:eastAsia="Arial" w:hAnsi="Arial" w:cs="Arial"/>
          <w:sz w:val="19"/>
        </w:rPr>
        <w:t>N 000</w:t>
      </w:r>
      <w:r>
        <w:rPr>
          <w:rFonts w:ascii="Arial" w:eastAsia="Arial" w:hAnsi="Arial" w:cs="Arial"/>
          <w:sz w:val="19"/>
        </w:rPr>
        <w:t>1202205040016</w:t>
      </w:r>
    </w:p>
    <w:p w:rsidR="00E501D8" w:rsidRDefault="002B38E9">
      <w:pPr>
        <w:spacing w:after="0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849" name="Picture 18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9" name="Picture 1849"/>
                    <pic:cNvPicPr/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501D8">
      <w:type w:val="continuous"/>
      <w:pgSz w:w="11918" w:h="16858"/>
      <w:pgMar w:top="1268" w:right="443" w:bottom="1336" w:left="4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2B38E9">
      <w:pPr>
        <w:spacing w:after="0" w:line="240" w:lineRule="auto"/>
      </w:pPr>
      <w:r>
        <w:separator/>
      </w:r>
    </w:p>
  </w:endnote>
  <w:endnote w:type="continuationSeparator" w:id="0">
    <w:p w:rsidR="00000000" w:rsidRDefault="002B3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01D8" w:rsidRDefault="002B38E9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8449" name="Group 184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21275" name="Shape 21275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8449" style="width:595.92pt;height:0.75pt;position:absolute;mso-position-horizontal-relative:page;mso-position-horizontal:absolute;margin-left:0pt;mso-position-vertical-relative:page;margin-top:810.75pt;" coordsize="75681,95">
              <v:shape id="Shape 21276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</w:t>
    </w:r>
    <w:r>
      <w:rPr>
        <w:rFonts w:ascii="Arial" w:eastAsia="Arial" w:hAnsi="Arial" w:cs="Arial"/>
        <w:sz w:val="12"/>
      </w:rPr>
      <w:t>000 000 нормативно-правовых и нормативно-технических документов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01D8" w:rsidRDefault="002B38E9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8423" name="Group 1842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21273" name="Shape 21273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8423" style="width:595.92pt;height:0.75pt;position:absolute;mso-position-horizontal-relative:page;mso-position-horizontal:absolute;margin-left:0pt;mso-position-vertical-relative:page;margin-top:810.75pt;" coordsize="75681,95">
              <v:shape id="Shape 21274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01D8" w:rsidRDefault="002B38E9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8397" name="Group 1839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21271" name="Shape 21271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8397" style="width:595.92pt;height:0.75pt;position:absolute;mso-position-horizontal-relative:page;mso-position-horizontal:absolute;margin-left:0pt;mso-position-vertical-relative:page;margin-top:810.75pt;" coordsize="75681,95">
              <v:shape id="Shape 21272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</w:t>
    </w:r>
    <w:r>
      <w:rPr>
        <w:rFonts w:ascii="Arial" w:eastAsia="Arial" w:hAnsi="Arial" w:cs="Arial"/>
        <w:sz w:val="12"/>
      </w:rPr>
      <w:t>ного фонда из более 100 000 000 нормативно-правовых и нормативно-технических документов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2B38E9">
      <w:pPr>
        <w:spacing w:after="0" w:line="240" w:lineRule="auto"/>
      </w:pPr>
      <w:r>
        <w:separator/>
      </w:r>
    </w:p>
  </w:footnote>
  <w:footnote w:type="continuationSeparator" w:id="0">
    <w:p w:rsidR="00000000" w:rsidRDefault="002B3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01D8" w:rsidRDefault="002B38E9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8434" name="Group 184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21269" name="Shape 21269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8434" style="width:595.92pt;height:0.75pt;position:absolute;mso-position-horizontal-relative:page;mso-position-horizontal:absolute;margin-left:0pt;mso-position-vertical-relative:page;margin-top:33.75pt;" coordsize="75681,95">
              <v:shape id="Shape 21270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стандартов медицинской помощи взрослым при раке тела матки и саркомах матки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E501D8" w:rsidRDefault="002B38E9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01 апреля 2022 г. № 231н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01D8" w:rsidRDefault="002B38E9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8408" name="Group 1840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21267" name="Shape 21267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8408" style="width:595.92pt;height:0.75pt;position:absolute;mso-position-horizontal-relative:page;mso-position-horizontal:absolute;margin-left:0pt;mso-position-vertical-relative:page;margin-top:33.75pt;" coordsize="75681,95">
              <v:shape id="Shape 21268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</w:t>
    </w:r>
    <w:r>
      <w:rPr>
        <w:rFonts w:ascii="Arial" w:eastAsia="Arial" w:hAnsi="Arial" w:cs="Arial"/>
        <w:sz w:val="12"/>
      </w:rPr>
      <w:t>тверждении стандартов медицинской помощи взрослым при раке тела матки и саркомах матки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Pr="002B38E9">
      <w:rPr>
        <w:rFonts w:ascii="Arial" w:eastAsia="Arial" w:hAnsi="Arial" w:cs="Arial"/>
        <w:noProof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E501D8" w:rsidRDefault="002B38E9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01 апреля 2022 г. № 231н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01D8" w:rsidRDefault="002B38E9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8382" name="Group 1838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21265" name="Shape 21265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8382" style="width:595.92pt;height:0.75pt;position:absolute;mso-position-horizontal-relative:page;mso-position-horizontal:absolute;margin-left:0pt;mso-position-vertical-relative:page;margin-top:33.75pt;" coordsize="75681,95">
              <v:shape id="Shape 21266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стандартов медицинской помощи взрослым при раке тела матки и саркомах матки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E501D8" w:rsidRDefault="002B38E9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01 апреля 2022 г. № 231н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1D8"/>
    <w:rsid w:val="002B38E9"/>
    <w:rsid w:val="00E50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D7170D45-AF4B-41AC-8194-83B5C9207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12" w:line="249" w:lineRule="auto"/>
      <w:ind w:left="10" w:hanging="10"/>
      <w:outlineLvl w:val="0"/>
    </w:pPr>
    <w:rPr>
      <w:rFonts w:ascii="Arial" w:eastAsia="Arial" w:hAnsi="Arial" w:cs="Arial"/>
      <w:b/>
      <w:color w:val="00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1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docs.cntd.ru/document/902353904" TargetMode="External"/><Relationship Id="rId21" Type="http://schemas.openxmlformats.org/officeDocument/2006/relationships/hyperlink" Target="http://docs.cntd.ru/document/902312609" TargetMode="External"/><Relationship Id="rId42" Type="http://schemas.openxmlformats.org/officeDocument/2006/relationships/hyperlink" Target="http://docs.cntd.ru/document/350305216" TargetMode="External"/><Relationship Id="rId47" Type="http://schemas.openxmlformats.org/officeDocument/2006/relationships/hyperlink" Target="http://docs.cntd.ru/document/603591176" TargetMode="External"/><Relationship Id="rId63" Type="http://schemas.openxmlformats.org/officeDocument/2006/relationships/hyperlink" Target="http://docs.cntd.ru/document/902286265" TargetMode="External"/><Relationship Id="rId68" Type="http://schemas.openxmlformats.org/officeDocument/2006/relationships/hyperlink" Target="http://docs.cntd.ru/document/902286265" TargetMode="External"/><Relationship Id="rId84" Type="http://schemas.openxmlformats.org/officeDocument/2006/relationships/image" Target="media/image6.jpg"/><Relationship Id="rId89" Type="http://schemas.openxmlformats.org/officeDocument/2006/relationships/hyperlink" Target="http://docs.cntd.ru/document/902286265" TargetMode="External"/><Relationship Id="rId16" Type="http://schemas.openxmlformats.org/officeDocument/2006/relationships/hyperlink" Target="http://docs.cntd.ru/document/902312609" TargetMode="External"/><Relationship Id="rId11" Type="http://schemas.openxmlformats.org/officeDocument/2006/relationships/hyperlink" Target="http://docs.cntd.ru/document/350305216" TargetMode="External"/><Relationship Id="rId32" Type="http://schemas.openxmlformats.org/officeDocument/2006/relationships/hyperlink" Target="http://docs.cntd.ru/document/902353904" TargetMode="External"/><Relationship Id="rId37" Type="http://schemas.openxmlformats.org/officeDocument/2006/relationships/hyperlink" Target="http://docs.cntd.ru/document/902353904" TargetMode="External"/><Relationship Id="rId53" Type="http://schemas.openxmlformats.org/officeDocument/2006/relationships/hyperlink" Target="http://docs.cntd.ru/document/603591176" TargetMode="External"/><Relationship Id="rId58" Type="http://schemas.openxmlformats.org/officeDocument/2006/relationships/hyperlink" Target="http://docs.cntd.ru/document/902286265" TargetMode="External"/><Relationship Id="rId74" Type="http://schemas.openxmlformats.org/officeDocument/2006/relationships/header" Target="header2.xml"/><Relationship Id="rId79" Type="http://schemas.openxmlformats.org/officeDocument/2006/relationships/image" Target="media/image3.jpg"/><Relationship Id="rId5" Type="http://schemas.openxmlformats.org/officeDocument/2006/relationships/endnotes" Target="endnotes.xml"/><Relationship Id="rId90" Type="http://schemas.openxmlformats.org/officeDocument/2006/relationships/hyperlink" Target="http://docs.cntd.ru/document/902286265" TargetMode="External"/><Relationship Id="rId95" Type="http://schemas.openxmlformats.org/officeDocument/2006/relationships/hyperlink" Target="http://docs.cntd.ru/document/902286265" TargetMode="External"/><Relationship Id="rId22" Type="http://schemas.openxmlformats.org/officeDocument/2006/relationships/hyperlink" Target="http://docs.cntd.ru/document/902353904" TargetMode="External"/><Relationship Id="rId27" Type="http://schemas.openxmlformats.org/officeDocument/2006/relationships/hyperlink" Target="http://docs.cntd.ru/document/902353904" TargetMode="External"/><Relationship Id="rId43" Type="http://schemas.openxmlformats.org/officeDocument/2006/relationships/hyperlink" Target="http://docs.cntd.ru/document/603591176" TargetMode="External"/><Relationship Id="rId48" Type="http://schemas.openxmlformats.org/officeDocument/2006/relationships/hyperlink" Target="http://docs.cntd.ru/document/603591176" TargetMode="External"/><Relationship Id="rId64" Type="http://schemas.openxmlformats.org/officeDocument/2006/relationships/hyperlink" Target="http://docs.cntd.ru/document/902286265" TargetMode="External"/><Relationship Id="rId69" Type="http://schemas.openxmlformats.org/officeDocument/2006/relationships/hyperlink" Target="http://docs.cntd.ru/document/902286265" TargetMode="External"/><Relationship Id="rId80" Type="http://schemas.openxmlformats.org/officeDocument/2006/relationships/image" Target="media/image4.jpg"/><Relationship Id="rId85" Type="http://schemas.openxmlformats.org/officeDocument/2006/relationships/hyperlink" Target="http://docs.cntd.ru/document/902286265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docs.cntd.ru/document/902312609" TargetMode="External"/><Relationship Id="rId17" Type="http://schemas.openxmlformats.org/officeDocument/2006/relationships/hyperlink" Target="http://docs.cntd.ru/document/902312609" TargetMode="External"/><Relationship Id="rId25" Type="http://schemas.openxmlformats.org/officeDocument/2006/relationships/hyperlink" Target="http://docs.cntd.ru/document/902353904" TargetMode="External"/><Relationship Id="rId33" Type="http://schemas.openxmlformats.org/officeDocument/2006/relationships/hyperlink" Target="http://docs.cntd.ru/document/902353904" TargetMode="External"/><Relationship Id="rId38" Type="http://schemas.openxmlformats.org/officeDocument/2006/relationships/hyperlink" Target="http://docs.cntd.ru/document/902353904" TargetMode="External"/><Relationship Id="rId46" Type="http://schemas.openxmlformats.org/officeDocument/2006/relationships/hyperlink" Target="http://docs.cntd.ru/document/603591176" TargetMode="External"/><Relationship Id="rId59" Type="http://schemas.openxmlformats.org/officeDocument/2006/relationships/hyperlink" Target="http://docs.cntd.ru/document/902286265" TargetMode="External"/><Relationship Id="rId67" Type="http://schemas.openxmlformats.org/officeDocument/2006/relationships/hyperlink" Target="http://docs.cntd.ru/document/902286265" TargetMode="External"/><Relationship Id="rId20" Type="http://schemas.openxmlformats.org/officeDocument/2006/relationships/hyperlink" Target="http://docs.cntd.ru/document/902312609" TargetMode="External"/><Relationship Id="rId41" Type="http://schemas.openxmlformats.org/officeDocument/2006/relationships/hyperlink" Target="http://docs.cntd.ru/document/350305216" TargetMode="External"/><Relationship Id="rId54" Type="http://schemas.openxmlformats.org/officeDocument/2006/relationships/hyperlink" Target="http://docs.cntd.ru/document/603591176" TargetMode="External"/><Relationship Id="rId62" Type="http://schemas.openxmlformats.org/officeDocument/2006/relationships/hyperlink" Target="http://docs.cntd.ru/document/902286265" TargetMode="External"/><Relationship Id="rId70" Type="http://schemas.openxmlformats.org/officeDocument/2006/relationships/hyperlink" Target="http://docs.cntd.ru/document/902286265" TargetMode="External"/><Relationship Id="rId75" Type="http://schemas.openxmlformats.org/officeDocument/2006/relationships/footer" Target="footer1.xml"/><Relationship Id="rId83" Type="http://schemas.openxmlformats.org/officeDocument/2006/relationships/image" Target="media/image50.jpg"/><Relationship Id="rId88" Type="http://schemas.openxmlformats.org/officeDocument/2006/relationships/hyperlink" Target="http://docs.cntd.ru/document/902286265" TargetMode="External"/><Relationship Id="rId91" Type="http://schemas.openxmlformats.org/officeDocument/2006/relationships/hyperlink" Target="http://docs.cntd.ru/document/902286265" TargetMode="External"/><Relationship Id="rId96" Type="http://schemas.openxmlformats.org/officeDocument/2006/relationships/hyperlink" Target="http://docs.cntd.ru/document/902286265" TargetMode="External"/><Relationship Id="rId1" Type="http://schemas.openxmlformats.org/officeDocument/2006/relationships/styles" Target="styles.xml"/><Relationship Id="rId6" Type="http://schemas.openxmlformats.org/officeDocument/2006/relationships/hyperlink" Target="http://docs.cntd.ru/document/350305216" TargetMode="External"/><Relationship Id="rId15" Type="http://schemas.openxmlformats.org/officeDocument/2006/relationships/hyperlink" Target="http://docs.cntd.ru/document/902312609" TargetMode="External"/><Relationship Id="rId23" Type="http://schemas.openxmlformats.org/officeDocument/2006/relationships/hyperlink" Target="http://docs.cntd.ru/document/902353904" TargetMode="External"/><Relationship Id="rId28" Type="http://schemas.openxmlformats.org/officeDocument/2006/relationships/hyperlink" Target="http://docs.cntd.ru/document/902353904" TargetMode="External"/><Relationship Id="rId36" Type="http://schemas.openxmlformats.org/officeDocument/2006/relationships/hyperlink" Target="http://docs.cntd.ru/document/902353904" TargetMode="External"/><Relationship Id="rId49" Type="http://schemas.openxmlformats.org/officeDocument/2006/relationships/hyperlink" Target="http://docs.cntd.ru/document/603591176" TargetMode="External"/><Relationship Id="rId57" Type="http://schemas.openxmlformats.org/officeDocument/2006/relationships/image" Target="media/image1.jpg"/><Relationship Id="rId10" Type="http://schemas.openxmlformats.org/officeDocument/2006/relationships/hyperlink" Target="http://docs.cntd.ru/document/350305216" TargetMode="External"/><Relationship Id="rId31" Type="http://schemas.openxmlformats.org/officeDocument/2006/relationships/hyperlink" Target="http://docs.cntd.ru/document/902353904" TargetMode="External"/><Relationship Id="rId44" Type="http://schemas.openxmlformats.org/officeDocument/2006/relationships/hyperlink" Target="http://docs.cntd.ru/document/603591176" TargetMode="External"/><Relationship Id="rId52" Type="http://schemas.openxmlformats.org/officeDocument/2006/relationships/hyperlink" Target="http://docs.cntd.ru/document/603591176" TargetMode="External"/><Relationship Id="rId60" Type="http://schemas.openxmlformats.org/officeDocument/2006/relationships/hyperlink" Target="http://docs.cntd.ru/document/902286265" TargetMode="External"/><Relationship Id="rId65" Type="http://schemas.openxmlformats.org/officeDocument/2006/relationships/hyperlink" Target="http://docs.cntd.ru/document/902286265" TargetMode="External"/><Relationship Id="rId73" Type="http://schemas.openxmlformats.org/officeDocument/2006/relationships/header" Target="header1.xml"/><Relationship Id="rId78" Type="http://schemas.openxmlformats.org/officeDocument/2006/relationships/footer" Target="footer3.xml"/><Relationship Id="rId81" Type="http://schemas.openxmlformats.org/officeDocument/2006/relationships/image" Target="media/image5.jpg"/><Relationship Id="rId86" Type="http://schemas.openxmlformats.org/officeDocument/2006/relationships/hyperlink" Target="http://docs.cntd.ru/document/902286265" TargetMode="External"/><Relationship Id="rId94" Type="http://schemas.openxmlformats.org/officeDocument/2006/relationships/hyperlink" Target="http://docs.cntd.ru/document/902286265" TargetMode="External"/><Relationship Id="rId9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docs.cntd.ru/document/350305216" TargetMode="External"/><Relationship Id="rId13" Type="http://schemas.openxmlformats.org/officeDocument/2006/relationships/hyperlink" Target="http://docs.cntd.ru/document/902312609" TargetMode="External"/><Relationship Id="rId18" Type="http://schemas.openxmlformats.org/officeDocument/2006/relationships/hyperlink" Target="http://docs.cntd.ru/document/902312609" TargetMode="External"/><Relationship Id="rId39" Type="http://schemas.openxmlformats.org/officeDocument/2006/relationships/hyperlink" Target="http://docs.cntd.ru/document/350305216" TargetMode="External"/><Relationship Id="rId34" Type="http://schemas.openxmlformats.org/officeDocument/2006/relationships/hyperlink" Target="http://docs.cntd.ru/document/902353904" TargetMode="External"/><Relationship Id="rId50" Type="http://schemas.openxmlformats.org/officeDocument/2006/relationships/hyperlink" Target="http://docs.cntd.ru/document/603591176" TargetMode="External"/><Relationship Id="rId55" Type="http://schemas.openxmlformats.org/officeDocument/2006/relationships/hyperlink" Target="http://docs.cntd.ru/document/603591176" TargetMode="External"/><Relationship Id="rId76" Type="http://schemas.openxmlformats.org/officeDocument/2006/relationships/footer" Target="footer2.xml"/><Relationship Id="rId97" Type="http://schemas.openxmlformats.org/officeDocument/2006/relationships/hyperlink" Target="http://docs.cntd.ru/document/902286265" TargetMode="External"/><Relationship Id="rId7" Type="http://schemas.openxmlformats.org/officeDocument/2006/relationships/hyperlink" Target="http://docs.cntd.ru/document/350305216" TargetMode="External"/><Relationship Id="rId71" Type="http://schemas.openxmlformats.org/officeDocument/2006/relationships/hyperlink" Target="http://docs.cntd.ru/document/902286265" TargetMode="External"/><Relationship Id="rId92" Type="http://schemas.openxmlformats.org/officeDocument/2006/relationships/hyperlink" Target="http://docs.cntd.ru/document/902286265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docs.cntd.ru/document/902353904" TargetMode="External"/><Relationship Id="rId24" Type="http://schemas.openxmlformats.org/officeDocument/2006/relationships/hyperlink" Target="http://docs.cntd.ru/document/902353904" TargetMode="External"/><Relationship Id="rId40" Type="http://schemas.openxmlformats.org/officeDocument/2006/relationships/hyperlink" Target="http://docs.cntd.ru/document/350305216" TargetMode="External"/><Relationship Id="rId45" Type="http://schemas.openxmlformats.org/officeDocument/2006/relationships/hyperlink" Target="http://docs.cntd.ru/document/603591176" TargetMode="External"/><Relationship Id="rId66" Type="http://schemas.openxmlformats.org/officeDocument/2006/relationships/hyperlink" Target="http://docs.cntd.ru/document/902286265" TargetMode="External"/><Relationship Id="rId87" Type="http://schemas.openxmlformats.org/officeDocument/2006/relationships/hyperlink" Target="http://docs.cntd.ru/document/902286265" TargetMode="External"/><Relationship Id="rId61" Type="http://schemas.openxmlformats.org/officeDocument/2006/relationships/hyperlink" Target="http://docs.cntd.ru/document/902286265" TargetMode="External"/><Relationship Id="rId82" Type="http://schemas.openxmlformats.org/officeDocument/2006/relationships/image" Target="media/image40.jpg"/><Relationship Id="rId19" Type="http://schemas.openxmlformats.org/officeDocument/2006/relationships/hyperlink" Target="http://docs.cntd.ru/document/902312609" TargetMode="External"/><Relationship Id="rId14" Type="http://schemas.openxmlformats.org/officeDocument/2006/relationships/hyperlink" Target="http://docs.cntd.ru/document/902312609" TargetMode="External"/><Relationship Id="rId30" Type="http://schemas.openxmlformats.org/officeDocument/2006/relationships/hyperlink" Target="http://docs.cntd.ru/document/902353904" TargetMode="External"/><Relationship Id="rId35" Type="http://schemas.openxmlformats.org/officeDocument/2006/relationships/hyperlink" Target="http://docs.cntd.ru/document/902353904" TargetMode="External"/><Relationship Id="rId56" Type="http://schemas.openxmlformats.org/officeDocument/2006/relationships/hyperlink" Target="http://docs.cntd.ru/document/603591176" TargetMode="External"/><Relationship Id="rId77" Type="http://schemas.openxmlformats.org/officeDocument/2006/relationships/header" Target="header3.xml"/><Relationship Id="rId100" Type="http://schemas.openxmlformats.org/officeDocument/2006/relationships/theme" Target="theme/theme1.xml"/><Relationship Id="rId8" Type="http://schemas.openxmlformats.org/officeDocument/2006/relationships/hyperlink" Target="http://docs.cntd.ru/document/350305216" TargetMode="External"/><Relationship Id="rId51" Type="http://schemas.openxmlformats.org/officeDocument/2006/relationships/hyperlink" Target="http://docs.cntd.ru/document/603591176" TargetMode="External"/><Relationship Id="rId72" Type="http://schemas.openxmlformats.org/officeDocument/2006/relationships/image" Target="media/image2.jpg"/><Relationship Id="rId93" Type="http://schemas.openxmlformats.org/officeDocument/2006/relationships/hyperlink" Target="http://docs.cntd.ru/document/902286265" TargetMode="External"/><Relationship Id="rId98" Type="http://schemas.openxmlformats.org/officeDocument/2006/relationships/hyperlink" Target="http://docs.cntd.ru/document/90228626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3114</Words>
  <Characters>17753</Characters>
  <Application>Microsoft Office Word</Application>
  <DocSecurity>4</DocSecurity>
  <Lines>147</Lines>
  <Paragraphs>41</Paragraphs>
  <ScaleCrop>false</ScaleCrop>
  <Company/>
  <LinksUpToDate>false</LinksUpToDate>
  <CharactersWithSpaces>20826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word</cp:lastModifiedBy>
  <cp:revision>2</cp:revision>
  <dcterms:created xsi:type="dcterms:W3CDTF">2026-04-22T11:37:00Z</dcterms:created>
  <dcterms:modified xsi:type="dcterms:W3CDTF">2026-04-22T11:37:00Z</dcterms:modified>
</cp:coreProperties>
</file>