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21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МАРТА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2022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3"/>
          <w:sz w:val="21"/>
        </w:rPr>
        <w:t> </w:t>
      </w:r>
      <w:r>
        <w:rPr>
          <w:b/>
          <w:spacing w:val="-4"/>
          <w:sz w:val="21"/>
        </w:rPr>
        <w:t>182Н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148" w:right="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7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7"/>
          <w:sz w:val="21"/>
        </w:rPr>
        <w:t> </w:t>
      </w:r>
      <w:r>
        <w:rPr>
          <w:b/>
          <w:sz w:val="21"/>
        </w:rPr>
        <w:t>СТАНДАРТОВ</w:t>
      </w:r>
      <w:r>
        <w:rPr>
          <w:b/>
          <w:spacing w:val="-7"/>
          <w:sz w:val="21"/>
        </w:rPr>
        <w:t> </w:t>
      </w:r>
      <w:r>
        <w:rPr>
          <w:b/>
          <w:sz w:val="21"/>
        </w:rPr>
        <w:t>МЕДИЦИНСКОЙ</w:t>
      </w:r>
      <w:r>
        <w:rPr>
          <w:b/>
          <w:spacing w:val="-7"/>
          <w:sz w:val="21"/>
        </w:rPr>
        <w:t> </w:t>
      </w:r>
      <w:r>
        <w:rPr>
          <w:b/>
          <w:sz w:val="21"/>
        </w:rPr>
        <w:t>ПОМОЩИ</w:t>
      </w:r>
      <w:r>
        <w:rPr>
          <w:b/>
          <w:spacing w:val="-7"/>
          <w:sz w:val="21"/>
        </w:rPr>
        <w:t> </w:t>
      </w:r>
      <w:r>
        <w:rPr>
          <w:b/>
          <w:sz w:val="21"/>
        </w:rPr>
        <w:t>ВЗРОСЛЫМ</w:t>
      </w:r>
      <w:r>
        <w:rPr>
          <w:b/>
          <w:spacing w:val="-7"/>
          <w:sz w:val="21"/>
        </w:rPr>
        <w:t> </w:t>
      </w:r>
      <w:r>
        <w:rPr>
          <w:b/>
          <w:sz w:val="21"/>
        </w:rPr>
        <w:t>ПРИ</w:t>
      </w:r>
      <w:r>
        <w:rPr>
          <w:b/>
          <w:spacing w:val="-7"/>
          <w:sz w:val="21"/>
        </w:rPr>
        <w:t> </w:t>
      </w:r>
      <w:r>
        <w:rPr>
          <w:b/>
          <w:sz w:val="21"/>
        </w:rPr>
        <w:t>РАКЕ</w:t>
      </w:r>
      <w:r>
        <w:rPr>
          <w:b/>
          <w:spacing w:val="-7"/>
          <w:sz w:val="21"/>
        </w:rPr>
        <w:t> </w:t>
      </w:r>
      <w:r>
        <w:rPr>
          <w:b/>
          <w:sz w:val="21"/>
        </w:rPr>
        <w:t>ПАРЕНХИМЫ</w:t>
      </w:r>
      <w:r>
        <w:rPr>
          <w:b/>
          <w:spacing w:val="-7"/>
          <w:sz w:val="21"/>
        </w:rPr>
        <w:t> </w:t>
      </w:r>
      <w:r>
        <w:rPr>
          <w:b/>
          <w:spacing w:val="-2"/>
          <w:sz w:val="21"/>
        </w:rPr>
        <w:t>ПОЧКИ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09"/>
        <w:rPr>
          <w:b/>
          <w:sz w:val="21"/>
        </w:rPr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7"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7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2022, N 1, ст.51) и </w:t>
      </w:r>
      <w:hyperlink r:id="rId8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9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28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43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pacing w:val="-2"/>
          <w:sz w:val="19"/>
        </w:rPr>
        <w:t>Утвердить:</w:t>
      </w:r>
    </w:p>
    <w:p>
      <w:pPr>
        <w:pStyle w:val="BodyText"/>
        <w:spacing w:before="58"/>
      </w:pPr>
    </w:p>
    <w:p>
      <w:pPr>
        <w:pStyle w:val="BodyText"/>
        <w:ind w:left="557"/>
      </w:pPr>
      <w:r>
        <w:rPr/>
        <w:t>стандарт</w:t>
      </w:r>
      <w:r>
        <w:rPr>
          <w:spacing w:val="16"/>
        </w:rPr>
        <w:t> </w:t>
      </w:r>
      <w:r>
        <w:rPr/>
        <w:t>медицинской</w:t>
      </w:r>
      <w:r>
        <w:rPr>
          <w:spacing w:val="16"/>
        </w:rPr>
        <w:t> </w:t>
      </w:r>
      <w:r>
        <w:rPr/>
        <w:t>помощи</w:t>
      </w:r>
      <w:r>
        <w:rPr>
          <w:spacing w:val="17"/>
        </w:rPr>
        <w:t> </w:t>
      </w:r>
      <w:r>
        <w:rPr/>
        <w:t>взрослым</w:t>
      </w:r>
      <w:r>
        <w:rPr>
          <w:spacing w:val="16"/>
        </w:rPr>
        <w:t> </w:t>
      </w:r>
      <w:r>
        <w:rPr/>
        <w:t>при</w:t>
      </w:r>
      <w:r>
        <w:rPr>
          <w:spacing w:val="17"/>
        </w:rPr>
        <w:t> </w:t>
      </w:r>
      <w:r>
        <w:rPr/>
        <w:t>раке</w:t>
      </w:r>
      <w:r>
        <w:rPr>
          <w:spacing w:val="16"/>
        </w:rPr>
        <w:t> </w:t>
      </w:r>
      <w:r>
        <w:rPr/>
        <w:t>паренхимы</w:t>
      </w:r>
      <w:r>
        <w:rPr>
          <w:spacing w:val="16"/>
        </w:rPr>
        <w:t> </w:t>
      </w:r>
      <w:r>
        <w:rPr/>
        <w:t>почки</w:t>
      </w:r>
      <w:r>
        <w:rPr>
          <w:spacing w:val="17"/>
        </w:rPr>
        <w:t> </w:t>
      </w:r>
      <w:r>
        <w:rPr/>
        <w:t>(диагностика</w:t>
      </w:r>
      <w:r>
        <w:rPr>
          <w:spacing w:val="16"/>
        </w:rPr>
        <w:t> </w:t>
      </w:r>
      <w:r>
        <w:rPr/>
        <w:t>и</w:t>
      </w:r>
      <w:r>
        <w:rPr>
          <w:spacing w:val="17"/>
        </w:rPr>
        <w:t> </w:t>
      </w:r>
      <w:r>
        <w:rPr/>
        <w:t>лечение)</w:t>
      </w:r>
      <w:r>
        <w:rPr>
          <w:spacing w:val="16"/>
        </w:rPr>
        <w:t> </w:t>
      </w:r>
      <w:r>
        <w:rPr/>
        <w:t>согласно</w:t>
      </w:r>
      <w:r>
        <w:rPr>
          <w:spacing w:val="16"/>
        </w:rPr>
        <w:t> </w:t>
      </w:r>
      <w:hyperlink r:id="rId10">
        <w:r>
          <w:rPr>
            <w:color w:val="0000ED"/>
            <w:spacing w:val="-2"/>
            <w:u w:val="single" w:color="0000ED"/>
          </w:rPr>
          <w:t>приложению</w:t>
        </w:r>
      </w:hyperlink>
    </w:p>
    <w:p>
      <w:pPr>
        <w:pStyle w:val="BodyText"/>
        <w:spacing w:before="21"/>
        <w:ind w:left="167"/>
      </w:pPr>
      <w:hyperlink r:id="rId10"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spacing w:val="-5"/>
            <w:u w:val="single" w:color="0000ED"/>
          </w:rPr>
          <w:t>1</w:t>
        </w:r>
      </w:hyperlink>
      <w:r>
        <w:rPr>
          <w:spacing w:val="-5"/>
        </w:rPr>
        <w:t>;</w:t>
      </w:r>
    </w:p>
    <w:p>
      <w:pPr>
        <w:pStyle w:val="BodyText"/>
        <w:spacing w:before="58"/>
      </w:pPr>
    </w:p>
    <w:p>
      <w:pPr>
        <w:pStyle w:val="BodyText"/>
        <w:spacing w:line="264" w:lineRule="auto"/>
        <w:ind w:left="167" w:firstLine="390"/>
      </w:pPr>
      <w:r>
        <w:rPr/>
        <w:t>стандарт</w:t>
      </w:r>
      <w:r>
        <w:rPr>
          <w:spacing w:val="80"/>
        </w:rPr>
        <w:t> </w:t>
      </w:r>
      <w:r>
        <w:rPr/>
        <w:t>медицинской</w:t>
      </w:r>
      <w:r>
        <w:rPr>
          <w:spacing w:val="80"/>
        </w:rPr>
        <w:t> </w:t>
      </w:r>
      <w:r>
        <w:rPr/>
        <w:t>помощи</w:t>
      </w:r>
      <w:r>
        <w:rPr>
          <w:spacing w:val="80"/>
        </w:rPr>
        <w:t> </w:t>
      </w:r>
      <w:r>
        <w:rPr/>
        <w:t>взрослым</w:t>
      </w:r>
      <w:r>
        <w:rPr>
          <w:spacing w:val="80"/>
        </w:rPr>
        <w:t> </w:t>
      </w:r>
      <w:r>
        <w:rPr/>
        <w:t>при</w:t>
      </w:r>
      <w:r>
        <w:rPr>
          <w:spacing w:val="80"/>
        </w:rPr>
        <w:t> </w:t>
      </w:r>
      <w:r>
        <w:rPr/>
        <w:t>раке</w:t>
      </w:r>
      <w:r>
        <w:rPr>
          <w:spacing w:val="80"/>
        </w:rPr>
        <w:t> </w:t>
      </w:r>
      <w:r>
        <w:rPr/>
        <w:t>паренхимы</w:t>
      </w:r>
      <w:r>
        <w:rPr>
          <w:spacing w:val="80"/>
        </w:rPr>
        <w:t> </w:t>
      </w:r>
      <w:r>
        <w:rPr/>
        <w:t>почки</w:t>
      </w:r>
      <w:r>
        <w:rPr>
          <w:spacing w:val="80"/>
        </w:rPr>
        <w:t> </w:t>
      </w:r>
      <w:r>
        <w:rPr/>
        <w:t>(диспансерное</w:t>
      </w:r>
      <w:r>
        <w:rPr>
          <w:spacing w:val="80"/>
        </w:rPr>
        <w:t> </w:t>
      </w:r>
      <w:r>
        <w:rPr/>
        <w:t>наблюдение)</w:t>
      </w:r>
      <w:r>
        <w:rPr>
          <w:spacing w:val="80"/>
        </w:rPr>
        <w:t> </w:t>
      </w:r>
      <w:r>
        <w:rPr/>
        <w:t>сог</w:t>
      </w:r>
      <w:r>
        <w:rPr/>
        <w:t>ласно</w:t>
      </w:r>
      <w:r>
        <w:rPr>
          <w:spacing w:val="80"/>
        </w:rPr>
        <w:t> </w:t>
      </w:r>
      <w:hyperlink r:id="rId11">
        <w:r>
          <w:rPr>
            <w:color w:val="0000ED"/>
            <w:u w:val="single" w:color="0000ED"/>
          </w:rPr>
          <w:t>приложению N 2</w:t>
        </w:r>
      </w:hyperlink>
      <w:r>
        <w:rPr/>
        <w:t>.</w:t>
      </w:r>
    </w:p>
    <w:p>
      <w:pPr>
        <w:pStyle w:val="BodyText"/>
        <w:spacing w:before="21"/>
      </w:pPr>
    </w:p>
    <w:p>
      <w:pPr>
        <w:pStyle w:val="ListParagraph"/>
        <w:numPr>
          <w:ilvl w:val="0"/>
          <w:numId w:val="1"/>
        </w:numPr>
        <w:tabs>
          <w:tab w:pos="778" w:val="left" w:leader="none"/>
        </w:tabs>
        <w:spacing w:line="271" w:lineRule="auto" w:before="0" w:after="0"/>
        <w:ind w:left="167" w:right="16" w:firstLine="390"/>
        <w:jc w:val="both"/>
        <w:rPr>
          <w:sz w:val="19"/>
        </w:rPr>
      </w:pPr>
      <w:r>
        <w:rPr>
          <w:sz w:val="19"/>
        </w:rPr>
        <w:t>Признать утратившим силу </w:t>
      </w:r>
      <w:hyperlink r:id="rId12">
        <w:r>
          <w:rPr>
            <w:color w:val="0000ED"/>
            <w:sz w:val="19"/>
            <w:u w:val="single" w:color="0000ED"/>
          </w:rPr>
          <w:t>приказ Министерства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 Российской 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 от 24 ноября 2020 г. N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2">
        <w:r>
          <w:rPr>
            <w:color w:val="0000ED"/>
            <w:sz w:val="19"/>
            <w:u w:val="single" w:color="0000ED"/>
          </w:rPr>
          <w:t>1243н "Об утверж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ении 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артов 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ицинской помощи взрослым при раке паренхимы почки"</w:t>
        </w:r>
      </w:hyperlink>
      <w:r>
        <w:rPr>
          <w:color w:val="0000ED"/>
          <w:sz w:val="19"/>
        </w:rPr>
        <w:t> </w:t>
      </w:r>
      <w:r>
        <w:rPr>
          <w:sz w:val="19"/>
        </w:rPr>
        <w:t>(зарегистриров</w:t>
      </w:r>
      <w:r>
        <w:rPr>
          <w:sz w:val="19"/>
        </w:rPr>
        <w:t>ан</w:t>
      </w:r>
      <w:r>
        <w:rPr>
          <w:sz w:val="19"/>
        </w:rPr>
        <w:t> Министерством юстиции Российской Федерации 15 февраля 2021 г., регистрационный N 62495).</w:t>
      </w:r>
    </w:p>
    <w:p>
      <w:pPr>
        <w:pStyle w:val="BodyText"/>
        <w:spacing w:before="16"/>
      </w:pPr>
    </w:p>
    <w:p>
      <w:pPr>
        <w:pStyle w:val="BodyText"/>
        <w:spacing w:line="280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35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140" w:bottom="560" w:left="283" w:right="425"/>
          <w:pgNumType w:start="1"/>
        </w:sectPr>
      </w:pPr>
    </w:p>
    <w:p>
      <w:pPr>
        <w:pStyle w:val="BodyText"/>
        <w:spacing w:before="99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36"/>
        <w:ind w:left="167" w:right="153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28 апреля 2022 года,</w:t>
      </w:r>
    </w:p>
    <w:p>
      <w:pPr>
        <w:pStyle w:val="BodyText"/>
        <w:spacing w:line="217" w:lineRule="exact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68360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60"/>
        <w:rPr>
          <w:sz w:val="29"/>
        </w:rPr>
      </w:pPr>
    </w:p>
    <w:p>
      <w:pPr>
        <w:spacing w:line="175" w:lineRule="auto" w:before="0"/>
        <w:ind w:left="789" w:right="16" w:firstLine="1181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1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13"/>
          <w:sz w:val="29"/>
        </w:rPr>
        <w:t> </w:t>
      </w:r>
      <w:r>
        <w:rPr>
          <w:b/>
          <w:sz w:val="29"/>
        </w:rPr>
        <w:t>1</w:t>
      </w:r>
      <w:r>
        <w:rPr>
          <w:b/>
          <w:sz w:val="29"/>
        </w:rPr>
        <w:t> к</w:t>
      </w:r>
      <w:r>
        <w:rPr>
          <w:b/>
          <w:spacing w:val="-7"/>
          <w:sz w:val="29"/>
        </w:rPr>
        <w:t> </w:t>
      </w:r>
      <w:r>
        <w:rPr>
          <w:b/>
          <w:sz w:val="29"/>
        </w:rPr>
        <w:t>приказу</w:t>
      </w:r>
      <w:r>
        <w:rPr>
          <w:b/>
          <w:spacing w:val="-7"/>
          <w:sz w:val="29"/>
        </w:rPr>
        <w:t> </w:t>
      </w:r>
      <w:r>
        <w:rPr>
          <w:b/>
          <w:sz w:val="29"/>
        </w:rPr>
        <w:t>Министерств</w:t>
      </w:r>
      <w:r>
        <w:rPr>
          <w:b/>
          <w:sz w:val="29"/>
        </w:rPr>
        <w:t>а</w:t>
      </w:r>
      <w:r>
        <w:rPr>
          <w:b/>
          <w:sz w:val="29"/>
        </w:rPr>
        <w:t> </w:t>
      </w:r>
      <w:r>
        <w:rPr>
          <w:b/>
          <w:spacing w:val="-2"/>
          <w:sz w:val="29"/>
        </w:rPr>
        <w:t>здравоо</w:t>
      </w:r>
      <w:r>
        <w:rPr>
          <w:b/>
          <w:spacing w:val="-2"/>
          <w:sz w:val="29"/>
        </w:rPr>
        <w:t>хранения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Российской Федерации</w:t>
      </w:r>
    </w:p>
    <w:p>
      <w:pPr>
        <w:spacing w:line="261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21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марта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2022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4"/>
          <w:sz w:val="29"/>
        </w:rPr>
        <w:t> 182н</w:t>
      </w:r>
    </w:p>
    <w:p>
      <w:pPr>
        <w:spacing w:after="0" w:line="261" w:lineRule="exact"/>
        <w:jc w:val="right"/>
        <w:rPr>
          <w:b/>
          <w:sz w:val="29"/>
        </w:rPr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2593" w:space="4280"/>
            <w:col w:w="4339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7"/>
        <w:rPr>
          <w:b/>
          <w:sz w:val="21"/>
        </w:rPr>
      </w:pPr>
    </w:p>
    <w:p>
      <w:pPr>
        <w:pStyle w:val="Heading1"/>
        <w:ind w:left="5135" w:hanging="4726"/>
      </w:pPr>
      <w:r>
        <w:rPr/>
        <w:t>СТАНДАРТ</w:t>
      </w:r>
      <w:r>
        <w:rPr>
          <w:spacing w:val="-10"/>
        </w:rPr>
        <w:t> </w:t>
      </w:r>
      <w:r>
        <w:rPr/>
        <w:t>МЕДИЦИНСКОЙ</w:t>
      </w:r>
      <w:r>
        <w:rPr>
          <w:spacing w:val="-10"/>
        </w:rPr>
        <w:t> </w:t>
      </w:r>
      <w:r>
        <w:rPr/>
        <w:t>ПОМОЩИ</w:t>
      </w:r>
      <w:r>
        <w:rPr>
          <w:spacing w:val="-10"/>
        </w:rPr>
        <w:t> </w:t>
      </w:r>
      <w:r>
        <w:rPr/>
        <w:t>ВЗРОСЛЫМ</w:t>
      </w:r>
      <w:r>
        <w:rPr>
          <w:spacing w:val="-11"/>
        </w:rPr>
        <w:t> </w:t>
      </w:r>
      <w:r>
        <w:rPr/>
        <w:t>ПРИ</w:t>
      </w:r>
      <w:r>
        <w:rPr>
          <w:spacing w:val="-10"/>
        </w:rPr>
        <w:t> </w:t>
      </w:r>
      <w:r>
        <w:rPr/>
        <w:t>РАКЕ</w:t>
      </w:r>
      <w:r>
        <w:rPr>
          <w:spacing w:val="-10"/>
        </w:rPr>
        <w:t> </w:t>
      </w:r>
      <w:r>
        <w:rPr/>
        <w:t>ПАРЕНХИМЫ</w:t>
      </w:r>
      <w:r>
        <w:rPr>
          <w:spacing w:val="-10"/>
        </w:rPr>
        <w:t> </w:t>
      </w:r>
      <w:r>
        <w:rPr/>
        <w:t>ПОЧКИ</w:t>
      </w:r>
      <w:r>
        <w:rPr>
          <w:spacing w:val="-11"/>
        </w:rPr>
        <w:t> </w:t>
      </w:r>
      <w:r>
        <w:rPr/>
        <w:t>(ДИАГНОСТИКА</w:t>
      </w:r>
      <w:r>
        <w:rPr>
          <w:spacing w:val="-10"/>
        </w:rPr>
        <w:t> </w:t>
      </w:r>
      <w:r>
        <w:rPr/>
        <w:t>И</w:t>
      </w:r>
      <w:r>
        <w:rPr/>
        <w:t> </w:t>
      </w:r>
      <w:r>
        <w:rPr>
          <w:spacing w:val="-2"/>
        </w:rPr>
        <w:t>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spacing w:before="88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2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2"/>
          <w:sz w:val="19"/>
        </w:rPr>
        <w:t> </w:t>
      </w:r>
      <w:r>
        <w:rPr>
          <w:sz w:val="19"/>
        </w:rPr>
        <w:t>стационаре,</w:t>
      </w:r>
      <w:r>
        <w:rPr>
          <w:spacing w:val="12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  <w:spacing w:before="43"/>
      </w:pPr>
    </w:p>
    <w:p>
      <w:pPr>
        <w:pStyle w:val="Heading2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43"/>
      </w:pPr>
    </w:p>
    <w:p>
      <w:pPr>
        <w:pStyle w:val="Heading2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  <w:spacing w:before="94"/>
      </w:pPr>
    </w:p>
    <w:p>
      <w:pPr>
        <w:spacing w:before="1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Х</w:t>
      </w:r>
      <w:r>
        <w:rPr>
          <w:b/>
          <w:spacing w:val="-12"/>
          <w:sz w:val="19"/>
        </w:rPr>
        <w:t> </w:t>
      </w:r>
      <w:r>
        <w:rPr>
          <w:b/>
          <w:spacing w:val="-16"/>
          <w:position w:val="4"/>
          <w:sz w:val="19"/>
        </w:rPr>
        <w:drawing>
          <wp:inline distT="0" distB="0" distL="0" distR="0">
            <wp:extent cx="28575" cy="70597"/>
            <wp:effectExtent l="0" t="0" r="0" b="0"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70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6"/>
          <w:position w:val="4"/>
          <w:sz w:val="19"/>
        </w:rPr>
      </w:r>
      <w:r>
        <w:rPr>
          <w:rFonts w:ascii="Times New Roman" w:hAnsi="Times New Roman"/>
          <w:spacing w:val="29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spacing w:before="17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285750</wp:posOffset>
                </wp:positionH>
                <wp:positionV relativeFrom="paragraph">
                  <wp:posOffset>172080</wp:posOffset>
                </wp:positionV>
                <wp:extent cx="1102360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3.549673pt;width:86.8pt;height:.1pt;mso-position-horizontal-relative:page;mso-position-vertical-relative:paragraph;z-index:-15728640;mso-wrap-distance-left:0;mso-wrap-distance-right:0" id="docshape6" coordorigin="450,271" coordsize="1736,0" path="m450,271l2185,271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4"/>
        <w:ind w:left="589"/>
      </w:pPr>
      <w:r>
        <w:rPr>
          <w:position w:val="4"/>
        </w:rPr>
        <w:drawing>
          <wp:inline distT="0" distB="0" distL="0" distR="0">
            <wp:extent cx="28575" cy="70597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70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4"/>
        </w:rPr>
      </w:r>
      <w:r>
        <w:rPr>
          <w:rFonts w:ascii="Times New Roman" w:hAnsi="Times New Roman"/>
          <w:spacing w:val="80"/>
          <w:sz w:val="20"/>
        </w:rPr>
        <w:t> </w:t>
      </w:r>
      <w:hyperlink r:id="rId14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</w:t>
        </w:r>
      </w:hyperlink>
      <w:r>
        <w:rPr/>
        <w:t>а.</w:t>
      </w:r>
    </w:p>
    <w:p>
      <w:pPr>
        <w:pStyle w:val="BodyText"/>
        <w:spacing w:before="97"/>
      </w:pPr>
    </w:p>
    <w:p>
      <w:pPr>
        <w:pStyle w:val="BodyText"/>
        <w:ind w:left="557"/>
      </w:pPr>
      <w:r>
        <w:rPr/>
        <w:t>С64</w:t>
      </w:r>
      <w:r>
        <w:rPr>
          <w:spacing w:val="13"/>
        </w:rPr>
        <w:t> </w:t>
      </w:r>
      <w:r>
        <w:rPr/>
        <w:t>Злокачественное</w:t>
      </w:r>
      <w:r>
        <w:rPr>
          <w:spacing w:val="14"/>
        </w:rPr>
        <w:t> </w:t>
      </w:r>
      <w:r>
        <w:rPr/>
        <w:t>новообразование</w:t>
      </w:r>
      <w:r>
        <w:rPr>
          <w:spacing w:val="14"/>
        </w:rPr>
        <w:t> </w:t>
      </w:r>
      <w:r>
        <w:rPr/>
        <w:t>почки,</w:t>
      </w:r>
      <w:r>
        <w:rPr>
          <w:spacing w:val="13"/>
        </w:rPr>
        <w:t> </w:t>
      </w:r>
      <w:r>
        <w:rPr/>
        <w:t>кроме</w:t>
      </w:r>
      <w:r>
        <w:rPr>
          <w:spacing w:val="14"/>
        </w:rPr>
        <w:t> </w:t>
      </w:r>
      <w:r>
        <w:rPr/>
        <w:t>почечной</w:t>
      </w:r>
      <w:r>
        <w:rPr>
          <w:spacing w:val="14"/>
        </w:rPr>
        <w:t> </w:t>
      </w:r>
      <w:r>
        <w:rPr>
          <w:spacing w:val="-2"/>
        </w:rPr>
        <w:t>лоханки</w:t>
      </w:r>
    </w:p>
    <w:p>
      <w:pPr>
        <w:pStyle w:val="BodyText"/>
        <w:spacing w:before="39"/>
      </w:pPr>
    </w:p>
    <w:p>
      <w:pPr>
        <w:pStyle w:val="Heading1"/>
        <w:numPr>
          <w:ilvl w:val="1"/>
          <w:numId w:val="1"/>
        </w:numPr>
        <w:tabs>
          <w:tab w:pos="1882" w:val="left" w:leader="none"/>
        </w:tabs>
        <w:spacing w:line="240" w:lineRule="auto" w:before="0" w:after="0"/>
        <w:ind w:left="1882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2"/>
          <w:numId w:val="1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1"/>
        <w:ind w:left="718" w:right="-6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1"/>
        <w:ind w:left="76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0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15"/>
        </w:rPr>
        <w:t> </w:t>
      </w:r>
      <w:r>
        <w:rPr>
          <w:spacing w:val="-2"/>
        </w:rPr>
        <w:t>Усредненный</w:t>
      </w:r>
      <w:r>
        <w:rPr>
          <w:spacing w:val="-9"/>
        </w:rPr>
        <w:t> </w:t>
      </w:r>
      <w:r>
        <w:rPr>
          <w:spacing w:val="-2"/>
        </w:rPr>
        <w:t>показатель</w:t>
      </w:r>
      <w:r>
        <w:rPr>
          <w:spacing w:val="-9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85"/>
        <w:ind w:left="3949"/>
        <w:rPr>
          <w:position w:val="3"/>
        </w:rPr>
      </w:pPr>
      <w:r>
        <w:rPr/>
        <w:t>предоставления</w:t>
      </w:r>
      <w:r>
        <w:rPr>
          <w:spacing w:val="-2"/>
        </w:rPr>
        <w:t> </w:t>
      </w:r>
      <w:r>
        <w:rPr>
          <w:spacing w:val="-7"/>
          <w:position w:val="3"/>
        </w:rPr>
        <w:drawing>
          <wp:inline distT="0" distB="0" distL="0" distR="0">
            <wp:extent cx="50344" cy="77320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344" cy="7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position w:val="3"/>
        </w:rPr>
      </w:r>
    </w:p>
    <w:p>
      <w:pPr>
        <w:pStyle w:val="BodyText"/>
        <w:spacing w:line="280" w:lineRule="auto" w:before="51"/>
        <w:ind w:left="347" w:right="710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58" w:space="40"/>
            <w:col w:w="6210" w:space="60"/>
            <w:col w:w="3144"/>
          </w:cols>
        </w:sectPr>
      </w:pPr>
    </w:p>
    <w:p>
      <w:pPr>
        <w:pStyle w:val="BodyText"/>
        <w:tabs>
          <w:tab w:pos="1845" w:val="left" w:leader="none"/>
        </w:tabs>
        <w:spacing w:before="108"/>
        <w:ind w:left="181"/>
      </w:pPr>
      <w:r>
        <w:rPr>
          <w:spacing w:val="-2"/>
        </w:rPr>
        <w:t>B01.006.001</w:t>
      </w:r>
      <w:r>
        <w:rPr/>
        <w:tab/>
      </w:r>
      <w:r>
        <w:rPr>
          <w:spacing w:val="-2"/>
        </w:rPr>
        <w:t>Прием</w:t>
      </w:r>
      <w:r>
        <w:rPr>
          <w:spacing w:val="-4"/>
        </w:rPr>
        <w:t> </w:t>
      </w:r>
      <w:r>
        <w:rPr>
          <w:spacing w:val="-2"/>
        </w:rPr>
        <w:t>(осмотр,</w:t>
      </w:r>
      <w:r>
        <w:rPr>
          <w:spacing w:val="-4"/>
        </w:rPr>
        <w:t> </w:t>
      </w:r>
      <w:r>
        <w:rPr>
          <w:spacing w:val="-2"/>
        </w:rPr>
        <w:t>консультация)</w:t>
      </w:r>
    </w:p>
    <w:p>
      <w:pPr>
        <w:pStyle w:val="BodyText"/>
        <w:tabs>
          <w:tab w:pos="1845" w:val="left" w:leader="none"/>
        </w:tabs>
        <w:spacing w:line="297" w:lineRule="auto" w:before="22"/>
        <w:ind w:left="181" w:right="38" w:firstLine="1664"/>
      </w:pPr>
      <w:r>
        <w:rPr/>
        <w:t>врача-генетика </w:t>
      </w:r>
      <w:r>
        <w:rPr/>
        <w:t>первичный</w:t>
      </w:r>
      <w:r>
        <w:rPr/>
        <w:t> </w:t>
      </w:r>
      <w:r>
        <w:rPr>
          <w:spacing w:val="-2"/>
        </w:rPr>
        <w:t>B01.027.001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</w:p>
    <w:p>
      <w:pPr>
        <w:pStyle w:val="BodyText"/>
        <w:spacing w:line="202" w:lineRule="exact"/>
        <w:ind w:left="1845"/>
      </w:pPr>
      <w:r>
        <w:rPr>
          <w:spacing w:val="-4"/>
        </w:rPr>
        <w:t>врача-онколога</w:t>
      </w:r>
      <w:r>
        <w:rPr>
          <w:spacing w:val="16"/>
        </w:rPr>
        <w:t> </w:t>
      </w:r>
      <w:r>
        <w:rPr>
          <w:spacing w:val="-4"/>
        </w:rPr>
        <w:t>первичный</w:t>
      </w:r>
    </w:p>
    <w:p>
      <w:pPr>
        <w:pStyle w:val="BodyText"/>
        <w:tabs>
          <w:tab w:pos="3179" w:val="left" w:leader="none"/>
        </w:tabs>
        <w:spacing w:before="108"/>
        <w:ind w:left="181"/>
      </w:pPr>
      <w:r>
        <w:rPr/>
        <w:br w:type="column"/>
      </w:r>
      <w:r>
        <w:rPr>
          <w:spacing w:val="-4"/>
        </w:rPr>
        <w:t>0,02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3179" w:val="left" w:leader="none"/>
        </w:tabs>
        <w:ind w:left="233"/>
      </w:pPr>
      <w:r>
        <w:rPr>
          <w:spacing w:val="-5"/>
        </w:rPr>
        <w:t>0,9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4530" w:space="1642"/>
            <w:col w:w="5040"/>
          </w:cols>
        </w:sectPr>
      </w:pPr>
    </w:p>
    <w:p>
      <w:pPr>
        <w:pStyle w:val="BodyText"/>
        <w:spacing w:before="212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10" name="Group 1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0" name="Group 10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7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72"/>
        <w:ind w:left="167" w:firstLine="431"/>
        <w:jc w:val="both"/>
      </w:pPr>
      <w:r>
        <w:rPr>
          <w:position w:val="3"/>
        </w:rPr>
        <w:drawing>
          <wp:inline distT="0" distB="0" distL="0" distR="0">
            <wp:extent cx="52387" cy="77320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" cy="7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3"/>
          <w:w w:val="15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78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</w:pPr>
    </w:p>
    <w:p>
      <w:pPr>
        <w:pStyle w:val="BodyText"/>
        <w:spacing w:before="9"/>
      </w:pPr>
    </w:p>
    <w:p>
      <w:pPr>
        <w:pStyle w:val="ListParagraph"/>
        <w:numPr>
          <w:ilvl w:val="2"/>
          <w:numId w:val="1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51"/>
        <w:ind w:left="192"/>
      </w:pPr>
      <w:r>
        <w:rPr/>
        <w:t>Код</w:t>
      </w:r>
      <w:r>
        <w:rPr>
          <w:spacing w:val="-13"/>
        </w:rPr>
        <w:t> </w:t>
      </w:r>
      <w:r>
        <w:rPr>
          <w:spacing w:val="-2"/>
        </w:rPr>
        <w:t>медицинской</w:t>
      </w:r>
    </w:p>
    <w:p>
      <w:pPr>
        <w:pStyle w:val="BodyText"/>
        <w:tabs>
          <w:tab w:pos="4162" w:val="left" w:leader="none"/>
        </w:tabs>
        <w:spacing w:before="51"/>
        <w:ind w:left="192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51"/>
        <w:ind w:left="192"/>
      </w:pPr>
      <w:r>
        <w:rPr/>
        <w:br w:type="column"/>
      </w:r>
      <w:r>
        <w:rPr>
          <w:spacing w:val="-2"/>
        </w:rPr>
        <w:t>Усредненный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49" w:space="626"/>
            <w:col w:w="6392" w:space="215"/>
            <w:col w:w="2230"/>
          </w:cols>
        </w:sectPr>
      </w:pPr>
    </w:p>
    <w:p>
      <w:pPr>
        <w:pStyle w:val="BodyText"/>
        <w:spacing w:before="37"/>
        <w:ind w:left="669"/>
      </w:pPr>
      <w:r>
        <w:rPr>
          <w:spacing w:val="-2"/>
        </w:rPr>
        <w:t>услуги</w:t>
      </w:r>
    </w:p>
    <w:p>
      <w:pPr>
        <w:pStyle w:val="BodyText"/>
        <w:spacing w:before="37"/>
        <w:ind w:left="159"/>
        <w:jc w:val="center"/>
      </w:pPr>
      <w:r>
        <w:rPr/>
        <w:br w:type="column"/>
      </w:r>
      <w:r>
        <w:rPr>
          <w:spacing w:val="-2"/>
        </w:rPr>
        <w:t>частоты</w:t>
      </w:r>
      <w:r>
        <w:rPr>
          <w:spacing w:val="-11"/>
        </w:rPr>
        <w:t> </w:t>
      </w:r>
      <w:r>
        <w:rPr>
          <w:spacing w:val="-2"/>
        </w:rPr>
        <w:t>предоставления</w:t>
      </w:r>
      <w:r>
        <w:rPr>
          <w:spacing w:val="27"/>
        </w:rPr>
        <w:t> </w:t>
      </w:r>
      <w:r>
        <w:rPr>
          <w:spacing w:val="-2"/>
        </w:rPr>
        <w:t>показатель</w:t>
      </w:r>
      <w:r>
        <w:rPr>
          <w:spacing w:val="-11"/>
        </w:rPr>
        <w:t> </w:t>
      </w:r>
      <w:r>
        <w:rPr>
          <w:spacing w:val="-2"/>
        </w:rPr>
        <w:t>кратности</w:t>
      </w:r>
    </w:p>
    <w:p>
      <w:pPr>
        <w:pStyle w:val="BodyText"/>
        <w:spacing w:before="21"/>
        <w:ind w:left="2429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/>
        <w:jc w:val="center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1271" w:space="4605"/>
            <w:col w:w="5336"/>
          </w:cols>
        </w:sectPr>
      </w:pPr>
    </w:p>
    <w:p>
      <w:pPr>
        <w:pStyle w:val="BodyText"/>
        <w:spacing w:before="7"/>
        <w:rPr>
          <w:sz w:val="4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95"/>
        <w:gridCol w:w="5226"/>
        <w:gridCol w:w="1985"/>
        <w:gridCol w:w="1021"/>
      </w:tblGrid>
      <w:tr>
        <w:trPr>
          <w:trHeight w:val="491" w:hRule="atLeast"/>
        </w:trPr>
        <w:tc>
          <w:tcPr>
            <w:tcW w:w="1495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A08.28.005</w:t>
            </w:r>
          </w:p>
        </w:tc>
        <w:tc>
          <w:tcPr>
            <w:tcW w:w="5226" w:type="dxa"/>
          </w:tcPr>
          <w:p>
            <w:pPr>
              <w:pStyle w:val="TableParagraph"/>
              <w:spacing w:line="217" w:lineRule="exact" w:before="0"/>
              <w:ind w:left="121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биопсийного</w:t>
            </w:r>
          </w:p>
          <w:p>
            <w:pPr>
              <w:pStyle w:val="TableParagraph"/>
              <w:spacing w:before="21"/>
              <w:ind w:left="121"/>
              <w:rPr>
                <w:sz w:val="19"/>
              </w:rPr>
            </w:pP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почек</w:t>
            </w:r>
          </w:p>
        </w:tc>
        <w:tc>
          <w:tcPr>
            <w:tcW w:w="1985" w:type="dxa"/>
          </w:tcPr>
          <w:p>
            <w:pPr>
              <w:pStyle w:val="TableParagraph"/>
              <w:spacing w:line="217" w:lineRule="exact" w:before="0"/>
              <w:ind w:left="544"/>
              <w:rPr>
                <w:sz w:val="19"/>
              </w:rPr>
            </w:pPr>
            <w:r>
              <w:rPr>
                <w:spacing w:val="-2"/>
                <w:sz w:val="19"/>
              </w:rPr>
              <w:t>0,065</w:t>
            </w:r>
          </w:p>
        </w:tc>
        <w:tc>
          <w:tcPr>
            <w:tcW w:w="1021" w:type="dxa"/>
          </w:tcPr>
          <w:p>
            <w:pPr>
              <w:pStyle w:val="TableParagraph"/>
              <w:spacing w:line="217" w:lineRule="exact" w:before="0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49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A08.28.005.002</w:t>
            </w:r>
          </w:p>
        </w:tc>
        <w:tc>
          <w:tcPr>
            <w:tcW w:w="5226" w:type="dxa"/>
          </w:tcPr>
          <w:p>
            <w:pPr>
              <w:pStyle w:val="TableParagraph"/>
              <w:spacing w:line="240" w:lineRule="atLeast" w:before="10"/>
              <w:ind w:left="121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почки с </w:t>
            </w:r>
            <w:r>
              <w:rPr>
                <w:sz w:val="19"/>
              </w:rPr>
              <w:t>применением</w:t>
            </w:r>
            <w:r>
              <w:rPr>
                <w:sz w:val="19"/>
              </w:rPr>
              <w:t> иммуногистохимических методов</w:t>
            </w:r>
          </w:p>
        </w:tc>
        <w:tc>
          <w:tcPr>
            <w:tcW w:w="1985" w:type="dxa"/>
          </w:tcPr>
          <w:p>
            <w:pPr>
              <w:pStyle w:val="TableParagraph"/>
              <w:spacing w:before="32"/>
              <w:ind w:left="544"/>
              <w:rPr>
                <w:sz w:val="19"/>
              </w:rPr>
            </w:pPr>
            <w:r>
              <w:rPr>
                <w:spacing w:val="-2"/>
                <w:sz w:val="19"/>
              </w:rPr>
              <w:t>0,013</w:t>
            </w:r>
          </w:p>
        </w:tc>
        <w:tc>
          <w:tcPr>
            <w:tcW w:w="1021" w:type="dxa"/>
          </w:tcPr>
          <w:p>
            <w:pPr>
              <w:pStyle w:val="TableParagraph"/>
              <w:spacing w:before="32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9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5226" w:type="dxa"/>
          </w:tcPr>
          <w:p>
            <w:pPr>
              <w:pStyle w:val="TableParagraph"/>
              <w:ind w:left="121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1985" w:type="dxa"/>
          </w:tcPr>
          <w:p>
            <w:pPr>
              <w:pStyle w:val="TableParagraph"/>
              <w:ind w:right="4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021" w:type="dxa"/>
          </w:tcPr>
          <w:p>
            <w:pPr>
              <w:pStyle w:val="TableParagraph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9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5226" w:type="dxa"/>
          </w:tcPr>
          <w:p>
            <w:pPr>
              <w:pStyle w:val="TableParagraph"/>
              <w:spacing w:before="32"/>
              <w:ind w:left="121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1985" w:type="dxa"/>
          </w:tcPr>
          <w:p>
            <w:pPr>
              <w:pStyle w:val="TableParagraph"/>
              <w:spacing w:before="32"/>
              <w:ind w:right="4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021" w:type="dxa"/>
          </w:tcPr>
          <w:p>
            <w:pPr>
              <w:pStyle w:val="TableParagraph"/>
              <w:spacing w:before="32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49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5226" w:type="dxa"/>
          </w:tcPr>
          <w:p>
            <w:pPr>
              <w:pStyle w:val="TableParagraph"/>
              <w:ind w:left="121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1985" w:type="dxa"/>
          </w:tcPr>
          <w:p>
            <w:pPr>
              <w:pStyle w:val="TableParagraph"/>
              <w:ind w:left="596"/>
              <w:rPr>
                <w:sz w:val="19"/>
              </w:rPr>
            </w:pPr>
            <w:r>
              <w:rPr>
                <w:spacing w:val="-4"/>
                <w:sz w:val="19"/>
              </w:rPr>
              <w:t>0,69</w:t>
            </w:r>
          </w:p>
        </w:tc>
        <w:tc>
          <w:tcPr>
            <w:tcW w:w="1021" w:type="dxa"/>
          </w:tcPr>
          <w:p>
            <w:pPr>
              <w:pStyle w:val="TableParagraph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49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B03.019.001</w:t>
            </w:r>
          </w:p>
        </w:tc>
        <w:tc>
          <w:tcPr>
            <w:tcW w:w="5226" w:type="dxa"/>
          </w:tcPr>
          <w:p>
            <w:pPr>
              <w:pStyle w:val="TableParagraph"/>
              <w:spacing w:line="240" w:lineRule="atLeast" w:before="0"/>
              <w:ind w:left="121"/>
              <w:rPr>
                <w:sz w:val="19"/>
              </w:rPr>
            </w:pPr>
            <w:r>
              <w:rPr>
                <w:spacing w:val="-2"/>
                <w:sz w:val="19"/>
              </w:rPr>
              <w:t>Молекулярно-цитогенетическое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(FISH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метод) на одну пару хромосом</w:t>
            </w:r>
          </w:p>
        </w:tc>
        <w:tc>
          <w:tcPr>
            <w:tcW w:w="1985" w:type="dxa"/>
          </w:tcPr>
          <w:p>
            <w:pPr>
              <w:pStyle w:val="TableParagraph"/>
              <w:ind w:left="440"/>
              <w:rPr>
                <w:sz w:val="19"/>
              </w:rPr>
            </w:pPr>
            <w:r>
              <w:rPr>
                <w:spacing w:val="-2"/>
                <w:sz w:val="19"/>
              </w:rPr>
              <w:t>0,00065</w:t>
            </w:r>
          </w:p>
        </w:tc>
        <w:tc>
          <w:tcPr>
            <w:tcW w:w="1021" w:type="dxa"/>
          </w:tcPr>
          <w:p>
            <w:pPr>
              <w:pStyle w:val="TableParagraph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45"/>
      </w:pPr>
    </w:p>
    <w:p>
      <w:pPr>
        <w:pStyle w:val="ListParagraph"/>
        <w:numPr>
          <w:ilvl w:val="2"/>
          <w:numId w:val="1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2"/>
        <w:ind w:left="677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932" w:val="left" w:leader="none"/>
        </w:tabs>
        <w:spacing w:before="52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6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2"/>
        <w:ind w:left="109" w:right="538" w:firstLine="358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кратности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57" w:space="558"/>
            <w:col w:w="6322" w:space="39"/>
            <w:col w:w="2536"/>
          </w:cols>
        </w:sectPr>
      </w:pPr>
    </w:p>
    <w:p>
      <w:pPr>
        <w:pStyle w:val="BodyText"/>
        <w:spacing w:before="9"/>
        <w:rPr>
          <w:sz w:val="7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3"/>
        <w:gridCol w:w="5181"/>
        <w:gridCol w:w="1698"/>
        <w:gridCol w:w="1795"/>
      </w:tblGrid>
      <w:tr>
        <w:trPr>
          <w:trHeight w:val="243" w:hRule="atLeast"/>
        </w:trPr>
        <w:tc>
          <w:tcPr>
            <w:tcW w:w="8382" w:type="dxa"/>
            <w:gridSpan w:val="3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95" w:type="dxa"/>
          </w:tcPr>
          <w:p>
            <w:pPr>
              <w:pStyle w:val="TableParagraph"/>
              <w:spacing w:line="217" w:lineRule="exact" w:before="0"/>
              <w:ind w:left="63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2" w:hRule="atLeast"/>
        </w:trPr>
        <w:tc>
          <w:tcPr>
            <w:tcW w:w="150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5181" w:type="dxa"/>
          </w:tcPr>
          <w:p>
            <w:pPr>
              <w:pStyle w:val="TableParagraph"/>
              <w:spacing w:line="218" w:lineRule="exact"/>
              <w:ind w:left="129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брюшной</w:t>
            </w:r>
          </w:p>
        </w:tc>
        <w:tc>
          <w:tcPr>
            <w:tcW w:w="1698" w:type="dxa"/>
          </w:tcPr>
          <w:p>
            <w:pPr>
              <w:pStyle w:val="TableParagraph"/>
              <w:spacing w:line="218" w:lineRule="exact"/>
              <w:ind w:left="543"/>
              <w:rPr>
                <w:sz w:val="19"/>
              </w:rPr>
            </w:pPr>
            <w:r>
              <w:rPr>
                <w:spacing w:val="-4"/>
                <w:sz w:val="19"/>
              </w:rPr>
              <w:t>0,65</w:t>
            </w:r>
          </w:p>
        </w:tc>
        <w:tc>
          <w:tcPr>
            <w:tcW w:w="1795" w:type="dxa"/>
          </w:tcPr>
          <w:p>
            <w:pPr>
              <w:pStyle w:val="TableParagraph"/>
              <w:spacing w:line="218" w:lineRule="exact"/>
              <w:ind w:left="6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0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181" w:type="dxa"/>
          </w:tcPr>
          <w:p>
            <w:pPr>
              <w:pStyle w:val="TableParagraph"/>
              <w:spacing w:before="17"/>
              <w:ind w:left="129"/>
              <w:rPr>
                <w:sz w:val="19"/>
              </w:rPr>
            </w:pPr>
            <w:r>
              <w:rPr>
                <w:spacing w:val="-2"/>
                <w:sz w:val="19"/>
              </w:rPr>
              <w:t>полости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(комплексное)</w:t>
            </w:r>
          </w:p>
        </w:tc>
        <w:tc>
          <w:tcPr>
            <w:tcW w:w="169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79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50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A04.30.003</w:t>
            </w:r>
          </w:p>
        </w:tc>
        <w:tc>
          <w:tcPr>
            <w:tcW w:w="5181" w:type="dxa"/>
          </w:tcPr>
          <w:p>
            <w:pPr>
              <w:pStyle w:val="TableParagraph"/>
              <w:spacing w:line="240" w:lineRule="atLeast" w:before="3"/>
              <w:ind w:left="129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</w:t>
            </w:r>
            <w:r>
              <w:rPr>
                <w:spacing w:val="-4"/>
                <w:sz w:val="19"/>
              </w:rPr>
              <w:t>забрюшинног</w:t>
            </w:r>
            <w:r>
              <w:rPr>
                <w:spacing w:val="-4"/>
                <w:sz w:val="19"/>
              </w:rPr>
              <w:t>о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пространства</w:t>
            </w:r>
          </w:p>
        </w:tc>
        <w:tc>
          <w:tcPr>
            <w:tcW w:w="1698" w:type="dxa"/>
          </w:tcPr>
          <w:p>
            <w:pPr>
              <w:pStyle w:val="TableParagraph"/>
              <w:ind w:left="543"/>
              <w:rPr>
                <w:sz w:val="19"/>
              </w:rPr>
            </w:pPr>
            <w:r>
              <w:rPr>
                <w:spacing w:val="-4"/>
                <w:sz w:val="19"/>
              </w:rPr>
              <w:t>0,65</w:t>
            </w:r>
          </w:p>
        </w:tc>
        <w:tc>
          <w:tcPr>
            <w:tcW w:w="1795" w:type="dxa"/>
          </w:tcPr>
          <w:p>
            <w:pPr>
              <w:pStyle w:val="TableParagraph"/>
              <w:ind w:left="6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0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A05.03.001</w:t>
            </w:r>
          </w:p>
        </w:tc>
        <w:tc>
          <w:tcPr>
            <w:tcW w:w="5181" w:type="dxa"/>
          </w:tcPr>
          <w:p>
            <w:pPr>
              <w:pStyle w:val="TableParagraph"/>
              <w:spacing w:line="218" w:lineRule="exact"/>
              <w:ind w:left="129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костной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ткани</w:t>
            </w:r>
          </w:p>
        </w:tc>
        <w:tc>
          <w:tcPr>
            <w:tcW w:w="1698" w:type="dxa"/>
          </w:tcPr>
          <w:p>
            <w:pPr>
              <w:pStyle w:val="TableParagraph"/>
              <w:spacing w:line="218" w:lineRule="exact"/>
              <w:ind w:left="491"/>
              <w:rPr>
                <w:sz w:val="19"/>
              </w:rPr>
            </w:pPr>
            <w:r>
              <w:rPr>
                <w:spacing w:val="-2"/>
                <w:sz w:val="19"/>
              </w:rPr>
              <w:t>0,028</w:t>
            </w:r>
          </w:p>
        </w:tc>
        <w:tc>
          <w:tcPr>
            <w:tcW w:w="1795" w:type="dxa"/>
          </w:tcPr>
          <w:p>
            <w:pPr>
              <w:pStyle w:val="TableParagraph"/>
              <w:spacing w:line="218" w:lineRule="exact"/>
              <w:ind w:left="6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0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181" w:type="dxa"/>
          </w:tcPr>
          <w:p>
            <w:pPr>
              <w:pStyle w:val="TableParagraph"/>
              <w:spacing w:before="17"/>
              <w:ind w:left="129"/>
              <w:rPr>
                <w:sz w:val="19"/>
              </w:rPr>
            </w:pPr>
            <w:r>
              <w:rPr>
                <w:spacing w:val="-2"/>
                <w:sz w:val="19"/>
              </w:rPr>
              <w:t>(одна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область)</w:t>
            </w:r>
          </w:p>
        </w:tc>
        <w:tc>
          <w:tcPr>
            <w:tcW w:w="169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79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50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A05.23.009.001</w:t>
            </w:r>
          </w:p>
        </w:tc>
        <w:tc>
          <w:tcPr>
            <w:tcW w:w="5181" w:type="dxa"/>
          </w:tcPr>
          <w:p>
            <w:pPr>
              <w:pStyle w:val="TableParagraph"/>
              <w:spacing w:line="240" w:lineRule="atLeast" w:before="3"/>
              <w:ind w:left="129" w:right="455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мозг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 контрастированием</w:t>
            </w:r>
          </w:p>
        </w:tc>
        <w:tc>
          <w:tcPr>
            <w:tcW w:w="1698" w:type="dxa"/>
          </w:tcPr>
          <w:p>
            <w:pPr>
              <w:pStyle w:val="TableParagraph"/>
              <w:ind w:left="491"/>
              <w:rPr>
                <w:sz w:val="19"/>
              </w:rPr>
            </w:pPr>
            <w:r>
              <w:rPr>
                <w:spacing w:val="-2"/>
                <w:sz w:val="19"/>
              </w:rPr>
              <w:t>0,014</w:t>
            </w:r>
          </w:p>
        </w:tc>
        <w:tc>
          <w:tcPr>
            <w:tcW w:w="1795" w:type="dxa"/>
          </w:tcPr>
          <w:p>
            <w:pPr>
              <w:pStyle w:val="TableParagraph"/>
              <w:ind w:left="6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0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A05.30.005.001</w:t>
            </w:r>
          </w:p>
        </w:tc>
        <w:tc>
          <w:tcPr>
            <w:tcW w:w="5181" w:type="dxa"/>
          </w:tcPr>
          <w:p>
            <w:pPr>
              <w:pStyle w:val="TableParagraph"/>
              <w:spacing w:line="218" w:lineRule="exact"/>
              <w:ind w:left="129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</w:p>
        </w:tc>
        <w:tc>
          <w:tcPr>
            <w:tcW w:w="1698" w:type="dxa"/>
          </w:tcPr>
          <w:p>
            <w:pPr>
              <w:pStyle w:val="TableParagraph"/>
              <w:spacing w:line="218" w:lineRule="exact"/>
              <w:ind w:left="491"/>
              <w:rPr>
                <w:sz w:val="19"/>
              </w:rPr>
            </w:pPr>
            <w:r>
              <w:rPr>
                <w:spacing w:val="-2"/>
                <w:sz w:val="19"/>
              </w:rPr>
              <w:t>0,065</w:t>
            </w:r>
          </w:p>
        </w:tc>
        <w:tc>
          <w:tcPr>
            <w:tcW w:w="1795" w:type="dxa"/>
          </w:tcPr>
          <w:p>
            <w:pPr>
              <w:pStyle w:val="TableParagraph"/>
              <w:spacing w:line="218" w:lineRule="exact"/>
              <w:ind w:left="6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50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181" w:type="dxa"/>
          </w:tcPr>
          <w:p>
            <w:pPr>
              <w:pStyle w:val="TableParagraph"/>
              <w:spacing w:line="240" w:lineRule="exact" w:before="2"/>
              <w:ind w:left="129" w:right="455"/>
              <w:rPr>
                <w:sz w:val="19"/>
              </w:rPr>
            </w:pPr>
            <w:r>
              <w:rPr>
                <w:spacing w:val="-2"/>
                <w:sz w:val="19"/>
              </w:rPr>
              <w:t>брюшной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контрастированием</w:t>
            </w:r>
          </w:p>
        </w:tc>
        <w:tc>
          <w:tcPr>
            <w:tcW w:w="169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79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7" w:hRule="atLeast"/>
        </w:trPr>
        <w:tc>
          <w:tcPr>
            <w:tcW w:w="150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A05.30.006.001</w:t>
            </w:r>
          </w:p>
        </w:tc>
        <w:tc>
          <w:tcPr>
            <w:tcW w:w="5181" w:type="dxa"/>
          </w:tcPr>
          <w:p>
            <w:pPr>
              <w:pStyle w:val="TableParagraph"/>
              <w:spacing w:line="240" w:lineRule="atLeast" w:before="3"/>
              <w:ind w:left="129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грудно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клетки с внутривенным контрастированием</w:t>
            </w:r>
          </w:p>
        </w:tc>
        <w:tc>
          <w:tcPr>
            <w:tcW w:w="1698" w:type="dxa"/>
          </w:tcPr>
          <w:p>
            <w:pPr>
              <w:pStyle w:val="TableParagraph"/>
              <w:ind w:left="491"/>
              <w:rPr>
                <w:sz w:val="19"/>
              </w:rPr>
            </w:pPr>
            <w:r>
              <w:rPr>
                <w:spacing w:val="-2"/>
                <w:sz w:val="19"/>
              </w:rPr>
              <w:t>0,036</w:t>
            </w:r>
          </w:p>
        </w:tc>
        <w:tc>
          <w:tcPr>
            <w:tcW w:w="1795" w:type="dxa"/>
          </w:tcPr>
          <w:p>
            <w:pPr>
              <w:pStyle w:val="TableParagraph"/>
              <w:ind w:left="6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0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A06.03.057</w:t>
            </w:r>
          </w:p>
        </w:tc>
        <w:tc>
          <w:tcPr>
            <w:tcW w:w="5181" w:type="dxa"/>
          </w:tcPr>
          <w:p>
            <w:pPr>
              <w:pStyle w:val="TableParagraph"/>
              <w:spacing w:before="32"/>
              <w:ind w:left="129"/>
              <w:rPr>
                <w:sz w:val="19"/>
              </w:rPr>
            </w:pP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пораженной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части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костного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скелета</w:t>
            </w:r>
          </w:p>
        </w:tc>
        <w:tc>
          <w:tcPr>
            <w:tcW w:w="1698" w:type="dxa"/>
          </w:tcPr>
          <w:p>
            <w:pPr>
              <w:pStyle w:val="TableParagraph"/>
              <w:spacing w:before="32"/>
              <w:ind w:left="491"/>
              <w:rPr>
                <w:sz w:val="19"/>
              </w:rPr>
            </w:pPr>
            <w:r>
              <w:rPr>
                <w:spacing w:val="-2"/>
                <w:sz w:val="19"/>
              </w:rPr>
              <w:t>0,036</w:t>
            </w:r>
          </w:p>
        </w:tc>
        <w:tc>
          <w:tcPr>
            <w:tcW w:w="1795" w:type="dxa"/>
          </w:tcPr>
          <w:p>
            <w:pPr>
              <w:pStyle w:val="TableParagraph"/>
              <w:spacing w:before="32"/>
              <w:ind w:left="6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0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A06.03.062</w:t>
            </w:r>
          </w:p>
        </w:tc>
        <w:tc>
          <w:tcPr>
            <w:tcW w:w="5181" w:type="dxa"/>
          </w:tcPr>
          <w:p>
            <w:pPr>
              <w:pStyle w:val="TableParagraph"/>
              <w:ind w:left="129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кости</w:t>
            </w:r>
          </w:p>
        </w:tc>
        <w:tc>
          <w:tcPr>
            <w:tcW w:w="1698" w:type="dxa"/>
          </w:tcPr>
          <w:p>
            <w:pPr>
              <w:pStyle w:val="TableParagraph"/>
              <w:ind w:left="491"/>
              <w:rPr>
                <w:sz w:val="19"/>
              </w:rPr>
            </w:pPr>
            <w:r>
              <w:rPr>
                <w:spacing w:val="-2"/>
                <w:sz w:val="19"/>
              </w:rPr>
              <w:t>0,028</w:t>
            </w:r>
          </w:p>
        </w:tc>
        <w:tc>
          <w:tcPr>
            <w:tcW w:w="1795" w:type="dxa"/>
          </w:tcPr>
          <w:p>
            <w:pPr>
              <w:pStyle w:val="TableParagraph"/>
              <w:ind w:left="6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0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A06.09.005.002</w:t>
            </w:r>
          </w:p>
        </w:tc>
        <w:tc>
          <w:tcPr>
            <w:tcW w:w="5181" w:type="dxa"/>
          </w:tcPr>
          <w:p>
            <w:pPr>
              <w:pStyle w:val="TableParagraph"/>
              <w:spacing w:line="240" w:lineRule="atLeast" w:before="3"/>
              <w:ind w:left="129" w:right="405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грудной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пол</w:t>
            </w:r>
            <w:r>
              <w:rPr>
                <w:spacing w:val="-2"/>
                <w:sz w:val="19"/>
              </w:rPr>
              <w:t>ости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 внутривенным болюсным контрастированием</w:t>
            </w:r>
          </w:p>
        </w:tc>
        <w:tc>
          <w:tcPr>
            <w:tcW w:w="1698" w:type="dxa"/>
          </w:tcPr>
          <w:p>
            <w:pPr>
              <w:pStyle w:val="TableParagraph"/>
              <w:ind w:left="543"/>
              <w:rPr>
                <w:sz w:val="19"/>
              </w:rPr>
            </w:pPr>
            <w:r>
              <w:rPr>
                <w:spacing w:val="-4"/>
                <w:sz w:val="19"/>
              </w:rPr>
              <w:t>0,32</w:t>
            </w:r>
          </w:p>
        </w:tc>
        <w:tc>
          <w:tcPr>
            <w:tcW w:w="1795" w:type="dxa"/>
          </w:tcPr>
          <w:p>
            <w:pPr>
              <w:pStyle w:val="TableParagraph"/>
              <w:ind w:left="6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0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</w:t>
            </w:r>
          </w:p>
        </w:tc>
        <w:tc>
          <w:tcPr>
            <w:tcW w:w="5181" w:type="dxa"/>
          </w:tcPr>
          <w:p>
            <w:pPr>
              <w:pStyle w:val="TableParagraph"/>
              <w:spacing w:before="32"/>
              <w:ind w:left="129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1698" w:type="dxa"/>
          </w:tcPr>
          <w:p>
            <w:pPr>
              <w:pStyle w:val="TableParagraph"/>
              <w:spacing w:before="32"/>
              <w:ind w:left="543"/>
              <w:rPr>
                <w:sz w:val="19"/>
              </w:rPr>
            </w:pPr>
            <w:r>
              <w:rPr>
                <w:spacing w:val="-4"/>
                <w:sz w:val="19"/>
              </w:rPr>
              <w:t>0,33</w:t>
            </w:r>
          </w:p>
        </w:tc>
        <w:tc>
          <w:tcPr>
            <w:tcW w:w="1795" w:type="dxa"/>
          </w:tcPr>
          <w:p>
            <w:pPr>
              <w:pStyle w:val="TableParagraph"/>
              <w:spacing w:before="32"/>
              <w:ind w:left="6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50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A06.23.004.006</w:t>
            </w:r>
          </w:p>
        </w:tc>
        <w:tc>
          <w:tcPr>
            <w:tcW w:w="5181" w:type="dxa"/>
          </w:tcPr>
          <w:p>
            <w:pPr>
              <w:pStyle w:val="TableParagraph"/>
              <w:spacing w:line="240" w:lineRule="atLeast" w:before="3"/>
              <w:ind w:left="129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мозга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внутривенным контрастированием</w:t>
            </w:r>
          </w:p>
        </w:tc>
        <w:tc>
          <w:tcPr>
            <w:tcW w:w="1698" w:type="dxa"/>
          </w:tcPr>
          <w:p>
            <w:pPr>
              <w:pStyle w:val="TableParagraph"/>
              <w:ind w:left="439"/>
              <w:rPr>
                <w:sz w:val="19"/>
              </w:rPr>
            </w:pPr>
            <w:r>
              <w:rPr>
                <w:spacing w:val="-2"/>
                <w:sz w:val="19"/>
              </w:rPr>
              <w:t>0,0036</w:t>
            </w:r>
          </w:p>
        </w:tc>
        <w:tc>
          <w:tcPr>
            <w:tcW w:w="1795" w:type="dxa"/>
          </w:tcPr>
          <w:p>
            <w:pPr>
              <w:pStyle w:val="TableParagraph"/>
              <w:ind w:left="6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0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A06.30.005.002</w:t>
            </w:r>
          </w:p>
        </w:tc>
        <w:tc>
          <w:tcPr>
            <w:tcW w:w="5181" w:type="dxa"/>
          </w:tcPr>
          <w:p>
            <w:pPr>
              <w:pStyle w:val="TableParagraph"/>
              <w:spacing w:line="218" w:lineRule="exact"/>
              <w:ind w:left="129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</w:p>
        </w:tc>
        <w:tc>
          <w:tcPr>
            <w:tcW w:w="1698" w:type="dxa"/>
          </w:tcPr>
          <w:p>
            <w:pPr>
              <w:pStyle w:val="TableParagraph"/>
              <w:spacing w:line="218" w:lineRule="exact"/>
              <w:ind w:left="543"/>
              <w:rPr>
                <w:sz w:val="19"/>
              </w:rPr>
            </w:pPr>
            <w:r>
              <w:rPr>
                <w:spacing w:val="-4"/>
                <w:sz w:val="19"/>
              </w:rPr>
              <w:t>0,59</w:t>
            </w:r>
          </w:p>
        </w:tc>
        <w:tc>
          <w:tcPr>
            <w:tcW w:w="1795" w:type="dxa"/>
          </w:tcPr>
          <w:p>
            <w:pPr>
              <w:pStyle w:val="TableParagraph"/>
              <w:spacing w:line="218" w:lineRule="exact"/>
              <w:ind w:left="6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50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181" w:type="dxa"/>
          </w:tcPr>
          <w:p>
            <w:pPr>
              <w:pStyle w:val="TableParagraph"/>
              <w:spacing w:line="240" w:lineRule="exact" w:before="2"/>
              <w:ind w:left="129" w:right="455"/>
              <w:rPr>
                <w:sz w:val="19"/>
              </w:rPr>
            </w:pPr>
            <w:r>
              <w:rPr>
                <w:sz w:val="19"/>
              </w:rPr>
              <w:t>полости и забрюшинного пространства </w:t>
            </w:r>
            <w:r>
              <w:rPr>
                <w:sz w:val="19"/>
              </w:rPr>
              <w:t>с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болюсным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169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79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50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A07.03.001.001</w:t>
            </w:r>
          </w:p>
        </w:tc>
        <w:tc>
          <w:tcPr>
            <w:tcW w:w="5181" w:type="dxa"/>
          </w:tcPr>
          <w:p>
            <w:pPr>
              <w:pStyle w:val="TableParagraph"/>
              <w:ind w:left="129"/>
              <w:rPr>
                <w:sz w:val="19"/>
              </w:rPr>
            </w:pPr>
            <w:r>
              <w:rPr>
                <w:spacing w:val="-2"/>
                <w:sz w:val="19"/>
              </w:rPr>
              <w:t>Сцинтиграфия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костей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всего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тела</w:t>
            </w:r>
          </w:p>
        </w:tc>
        <w:tc>
          <w:tcPr>
            <w:tcW w:w="1698" w:type="dxa"/>
          </w:tcPr>
          <w:p>
            <w:pPr>
              <w:pStyle w:val="TableParagraph"/>
              <w:ind w:left="543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1795" w:type="dxa"/>
          </w:tcPr>
          <w:p>
            <w:pPr>
              <w:pStyle w:val="TableParagraph"/>
              <w:ind w:left="6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0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A07.28.002</w:t>
            </w:r>
          </w:p>
        </w:tc>
        <w:tc>
          <w:tcPr>
            <w:tcW w:w="5181" w:type="dxa"/>
          </w:tcPr>
          <w:p>
            <w:pPr>
              <w:pStyle w:val="TableParagraph"/>
              <w:ind w:left="129"/>
              <w:rPr>
                <w:sz w:val="19"/>
              </w:rPr>
            </w:pPr>
            <w:r>
              <w:rPr>
                <w:spacing w:val="-2"/>
                <w:sz w:val="19"/>
              </w:rPr>
              <w:t>Сцинтиграфия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почек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мочевыделительной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системы</w:t>
            </w:r>
          </w:p>
        </w:tc>
        <w:tc>
          <w:tcPr>
            <w:tcW w:w="1698" w:type="dxa"/>
          </w:tcPr>
          <w:p>
            <w:pPr>
              <w:pStyle w:val="TableParagraph"/>
              <w:ind w:right="24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795" w:type="dxa"/>
          </w:tcPr>
          <w:p>
            <w:pPr>
              <w:pStyle w:val="TableParagraph"/>
              <w:ind w:left="6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50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A11.28.001.001</w:t>
            </w:r>
          </w:p>
        </w:tc>
        <w:tc>
          <w:tcPr>
            <w:tcW w:w="5181" w:type="dxa"/>
          </w:tcPr>
          <w:p>
            <w:pPr>
              <w:pStyle w:val="TableParagraph"/>
              <w:spacing w:line="240" w:lineRule="atLeast" w:before="0"/>
              <w:ind w:left="129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почки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под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контролем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ультразвуковог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исследования</w:t>
            </w:r>
          </w:p>
        </w:tc>
        <w:tc>
          <w:tcPr>
            <w:tcW w:w="1698" w:type="dxa"/>
          </w:tcPr>
          <w:p>
            <w:pPr>
              <w:pStyle w:val="TableParagraph"/>
              <w:spacing w:before="32"/>
              <w:ind w:left="491"/>
              <w:rPr>
                <w:sz w:val="19"/>
              </w:rPr>
            </w:pPr>
            <w:r>
              <w:rPr>
                <w:spacing w:val="-2"/>
                <w:sz w:val="19"/>
              </w:rPr>
              <w:t>0,065</w:t>
            </w:r>
          </w:p>
        </w:tc>
        <w:tc>
          <w:tcPr>
            <w:tcW w:w="1795" w:type="dxa"/>
          </w:tcPr>
          <w:p>
            <w:pPr>
              <w:pStyle w:val="TableParagraph"/>
              <w:spacing w:before="32"/>
              <w:ind w:left="6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spacing w:before="5"/>
        <w:rPr>
          <w:sz w:val="21"/>
        </w:rPr>
      </w:pPr>
    </w:p>
    <w:p>
      <w:pPr>
        <w:pStyle w:val="Heading1"/>
        <w:numPr>
          <w:ilvl w:val="1"/>
          <w:numId w:val="1"/>
        </w:numPr>
        <w:tabs>
          <w:tab w:pos="650" w:val="left" w:leader="none"/>
        </w:tabs>
        <w:spacing w:line="240" w:lineRule="auto" w:before="0" w:after="0"/>
        <w:ind w:left="650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ListParagraph"/>
        <w:numPr>
          <w:ilvl w:val="2"/>
          <w:numId w:val="1"/>
        </w:numPr>
        <w:tabs>
          <w:tab w:pos="561" w:val="left" w:leader="none"/>
        </w:tabs>
        <w:spacing w:line="240" w:lineRule="auto" w:before="227" w:after="0"/>
        <w:ind w:left="561" w:right="0" w:hanging="379"/>
        <w:jc w:val="left"/>
        <w:rPr>
          <w:sz w:val="19"/>
        </w:rPr>
      </w:pPr>
      <w:r>
        <w:rPr>
          <w:sz w:val="19"/>
        </w:rPr>
        <w:t>Прием</w:t>
      </w:r>
      <w:r>
        <w:rPr>
          <w:spacing w:val="9"/>
          <w:sz w:val="19"/>
        </w:rPr>
        <w:t> </w:t>
      </w:r>
      <w:r>
        <w:rPr>
          <w:sz w:val="19"/>
        </w:rPr>
        <w:t>(осмотр,</w:t>
      </w:r>
      <w:r>
        <w:rPr>
          <w:spacing w:val="9"/>
          <w:sz w:val="19"/>
        </w:rPr>
        <w:t> </w:t>
      </w:r>
      <w:r>
        <w:rPr>
          <w:sz w:val="19"/>
        </w:rPr>
        <w:t>консультация)</w:t>
      </w:r>
      <w:r>
        <w:rPr>
          <w:spacing w:val="10"/>
          <w:sz w:val="19"/>
        </w:rPr>
        <w:t> </w:t>
      </w:r>
      <w:r>
        <w:rPr>
          <w:sz w:val="19"/>
        </w:rPr>
        <w:t>и</w:t>
      </w:r>
      <w:r>
        <w:rPr>
          <w:spacing w:val="9"/>
          <w:sz w:val="19"/>
        </w:rPr>
        <w:t> </w:t>
      </w:r>
      <w:r>
        <w:rPr>
          <w:sz w:val="19"/>
        </w:rPr>
        <w:t>наблюдение</w:t>
      </w:r>
      <w:r>
        <w:rPr>
          <w:spacing w:val="9"/>
          <w:sz w:val="19"/>
        </w:rPr>
        <w:t> </w:t>
      </w:r>
      <w:r>
        <w:rPr>
          <w:sz w:val="19"/>
        </w:rPr>
        <w:t>врача-</w:t>
      </w:r>
      <w:r>
        <w:rPr>
          <w:spacing w:val="-2"/>
          <w:sz w:val="19"/>
        </w:rPr>
        <w:t>специалиста</w:t>
      </w:r>
    </w:p>
    <w:p>
      <w:pPr>
        <w:pStyle w:val="BodyText"/>
        <w:spacing w:before="18"/>
        <w:rPr>
          <w:sz w:val="2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1"/>
        <w:gridCol w:w="4674"/>
        <w:gridCol w:w="2479"/>
        <w:gridCol w:w="2011"/>
      </w:tblGrid>
      <w:tr>
        <w:trPr>
          <w:trHeight w:val="738" w:hRule="atLeast"/>
        </w:trPr>
        <w:tc>
          <w:tcPr>
            <w:tcW w:w="1421" w:type="dxa"/>
          </w:tcPr>
          <w:p>
            <w:pPr>
              <w:pStyle w:val="TableParagraph"/>
              <w:spacing w:line="264" w:lineRule="auto" w:before="0"/>
              <w:ind w:left="10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Ко</w:t>
            </w:r>
            <w:r>
              <w:rPr>
                <w:spacing w:val="-4"/>
                <w:sz w:val="19"/>
              </w:rPr>
              <w:t>д</w:t>
            </w:r>
            <w:r>
              <w:rPr>
                <w:spacing w:val="-4"/>
                <w:sz w:val="19"/>
              </w:rPr>
              <w:t> медицинской</w:t>
            </w:r>
          </w:p>
          <w:p>
            <w:pPr>
              <w:pStyle w:val="TableParagraph"/>
              <w:spacing w:before="12"/>
              <w:ind w:left="109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674" w:type="dxa"/>
          </w:tcPr>
          <w:p>
            <w:pPr>
              <w:pStyle w:val="TableParagraph"/>
              <w:spacing w:line="217" w:lineRule="exact" w:before="0"/>
              <w:ind w:left="89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79" w:type="dxa"/>
          </w:tcPr>
          <w:p>
            <w:pPr>
              <w:pStyle w:val="TableParagraph"/>
              <w:spacing w:line="264" w:lineRule="auto" w:before="0"/>
              <w:ind w:left="223" w:right="69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11" w:type="dxa"/>
          </w:tcPr>
          <w:p>
            <w:pPr>
              <w:pStyle w:val="TableParagraph"/>
              <w:spacing w:line="264" w:lineRule="auto" w:before="0"/>
              <w:ind w:left="77" w:right="38" w:firstLine="358"/>
              <w:rPr>
                <w:sz w:val="19"/>
              </w:rPr>
            </w:pPr>
            <w:r>
              <w:rPr>
                <w:spacing w:val="-2"/>
                <w:sz w:val="19"/>
              </w:rPr>
              <w:t>Усре</w:t>
            </w:r>
            <w:r>
              <w:rPr>
                <w:spacing w:val="-2"/>
                <w:sz w:val="19"/>
              </w:rPr>
              <w:t>дненный</w:t>
            </w:r>
            <w:r>
              <w:rPr>
                <w:spacing w:val="-2"/>
                <w:sz w:val="19"/>
              </w:rPr>
              <w:t> 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before="12"/>
              <w:ind w:left="489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0" w:hRule="atLeast"/>
        </w:trPr>
        <w:tc>
          <w:tcPr>
            <w:tcW w:w="14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B01.003.003</w:t>
            </w:r>
          </w:p>
        </w:tc>
        <w:tc>
          <w:tcPr>
            <w:tcW w:w="4674" w:type="dxa"/>
          </w:tcPr>
          <w:p>
            <w:pPr>
              <w:pStyle w:val="TableParagraph"/>
              <w:spacing w:line="240" w:lineRule="atLeast" w:before="3"/>
              <w:ind w:left="85" w:right="421"/>
              <w:rPr>
                <w:sz w:val="19"/>
              </w:rPr>
            </w:pPr>
            <w:r>
              <w:rPr>
                <w:spacing w:val="-2"/>
                <w:sz w:val="19"/>
              </w:rPr>
              <w:t>Суточное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врачом-анестезиологом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реаниматологом</w:t>
            </w:r>
          </w:p>
        </w:tc>
        <w:tc>
          <w:tcPr>
            <w:tcW w:w="2479" w:type="dxa"/>
          </w:tcPr>
          <w:p>
            <w:pPr>
              <w:pStyle w:val="TableParagraph"/>
              <w:ind w:left="1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0,084</w:t>
            </w:r>
          </w:p>
        </w:tc>
        <w:tc>
          <w:tcPr>
            <w:tcW w:w="2011" w:type="dxa"/>
          </w:tcPr>
          <w:p>
            <w:pPr>
              <w:pStyle w:val="TableParagraph"/>
              <w:ind w:left="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21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B01.027.002</w:t>
            </w:r>
          </w:p>
        </w:tc>
        <w:tc>
          <w:tcPr>
            <w:tcW w:w="4674" w:type="dxa"/>
          </w:tcPr>
          <w:p>
            <w:pPr>
              <w:pStyle w:val="TableParagraph"/>
              <w:spacing w:line="218" w:lineRule="exact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врача-онколога</w:t>
            </w:r>
          </w:p>
        </w:tc>
        <w:tc>
          <w:tcPr>
            <w:tcW w:w="2479" w:type="dxa"/>
          </w:tcPr>
          <w:p>
            <w:pPr>
              <w:pStyle w:val="TableParagraph"/>
              <w:spacing w:line="218" w:lineRule="exact"/>
              <w:ind w:left="13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0,96</w:t>
            </w:r>
          </w:p>
        </w:tc>
        <w:tc>
          <w:tcPr>
            <w:tcW w:w="2011" w:type="dxa"/>
          </w:tcPr>
          <w:p>
            <w:pPr>
              <w:pStyle w:val="TableParagraph"/>
              <w:spacing w:line="218" w:lineRule="exact"/>
              <w:ind w:left="2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62" w:hRule="atLeast"/>
        </w:trPr>
        <w:tc>
          <w:tcPr>
            <w:tcW w:w="142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674" w:type="dxa"/>
          </w:tcPr>
          <w:p>
            <w:pPr>
              <w:pStyle w:val="TableParagraph"/>
              <w:spacing w:before="17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247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757" w:hRule="atLeast"/>
        </w:trPr>
        <w:tc>
          <w:tcPr>
            <w:tcW w:w="14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B01.027.003</w:t>
            </w:r>
          </w:p>
        </w:tc>
        <w:tc>
          <w:tcPr>
            <w:tcW w:w="4674" w:type="dxa"/>
          </w:tcPr>
          <w:p>
            <w:pPr>
              <w:pStyle w:val="TableParagraph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врачом-онкологом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  <w:p>
            <w:pPr>
              <w:pStyle w:val="TableParagraph"/>
              <w:spacing w:line="240" w:lineRule="atLeast" w:before="0"/>
              <w:ind w:left="85"/>
              <w:rPr>
                <w:sz w:val="19"/>
              </w:rPr>
            </w:pPr>
            <w:r>
              <w:rPr>
                <w:sz w:val="19"/>
              </w:rPr>
              <w:t>наблюдением и уходом среднего и младшег</w:t>
            </w:r>
            <w:r>
              <w:rPr>
                <w:sz w:val="19"/>
              </w:rPr>
              <w:t>о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2479" w:type="dxa"/>
          </w:tcPr>
          <w:p>
            <w:pPr>
              <w:pStyle w:val="TableParagraph"/>
              <w:ind w:left="13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0,96</w:t>
            </w:r>
          </w:p>
        </w:tc>
        <w:tc>
          <w:tcPr>
            <w:tcW w:w="2011" w:type="dxa"/>
          </w:tcPr>
          <w:p>
            <w:pPr>
              <w:pStyle w:val="TableParagraph"/>
              <w:ind w:left="2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66</w:t>
            </w:r>
          </w:p>
        </w:tc>
      </w:tr>
      <w:tr>
        <w:trPr>
          <w:trHeight w:val="731" w:hRule="atLeast"/>
        </w:trPr>
        <w:tc>
          <w:tcPr>
            <w:tcW w:w="142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B01.038.005</w:t>
            </w:r>
          </w:p>
        </w:tc>
        <w:tc>
          <w:tcPr>
            <w:tcW w:w="4674" w:type="dxa"/>
          </w:tcPr>
          <w:p>
            <w:pPr>
              <w:pStyle w:val="TableParagraph"/>
              <w:spacing w:line="264" w:lineRule="auto" w:before="32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врачом-радиотерапевтом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наблюдением и уходом среднего и младшего</w:t>
            </w:r>
          </w:p>
          <w:p>
            <w:pPr>
              <w:pStyle w:val="TableParagraph"/>
              <w:spacing w:line="199" w:lineRule="exact" w:before="0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2479" w:type="dxa"/>
          </w:tcPr>
          <w:p>
            <w:pPr>
              <w:pStyle w:val="TableParagraph"/>
              <w:spacing w:before="32"/>
              <w:ind w:left="1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0,00047</w:t>
            </w:r>
          </w:p>
        </w:tc>
        <w:tc>
          <w:tcPr>
            <w:tcW w:w="2011" w:type="dxa"/>
          </w:tcPr>
          <w:p>
            <w:pPr>
              <w:pStyle w:val="TableParagraph"/>
              <w:spacing w:before="32"/>
              <w:ind w:left="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</w:tbl>
    <w:p>
      <w:pPr>
        <w:pStyle w:val="BodyText"/>
        <w:spacing w:before="29"/>
      </w:pPr>
    </w:p>
    <w:p>
      <w:pPr>
        <w:pStyle w:val="ListParagraph"/>
        <w:numPr>
          <w:ilvl w:val="2"/>
          <w:numId w:val="1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52"/>
        <w:ind w:left="192"/>
      </w:pPr>
      <w:r>
        <w:rPr/>
        <w:t>Код</w:t>
      </w:r>
      <w:r>
        <w:rPr>
          <w:spacing w:val="-13"/>
        </w:rPr>
        <w:t> </w:t>
      </w:r>
      <w:r>
        <w:rPr>
          <w:spacing w:val="-2"/>
        </w:rPr>
        <w:t>медицинской</w:t>
      </w:r>
    </w:p>
    <w:p>
      <w:pPr>
        <w:pStyle w:val="BodyText"/>
        <w:tabs>
          <w:tab w:pos="4162" w:val="left" w:leader="none"/>
        </w:tabs>
        <w:spacing w:before="52"/>
        <w:ind w:left="192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52"/>
        <w:ind w:left="192"/>
      </w:pPr>
      <w:r>
        <w:rPr/>
        <w:br w:type="column"/>
      </w:r>
      <w:r>
        <w:rPr>
          <w:spacing w:val="-2"/>
        </w:rPr>
        <w:t>Усредненный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49" w:space="626"/>
            <w:col w:w="6392" w:space="215"/>
            <w:col w:w="2230"/>
          </w:cols>
        </w:sectPr>
      </w:pPr>
    </w:p>
    <w:p>
      <w:pPr>
        <w:pStyle w:val="BodyText"/>
        <w:spacing w:before="37"/>
        <w:ind w:left="669"/>
      </w:pPr>
      <w:r>
        <w:rPr>
          <w:spacing w:val="-2"/>
        </w:rPr>
        <w:t>услуги</w:t>
      </w:r>
    </w:p>
    <w:p>
      <w:pPr>
        <w:pStyle w:val="BodyText"/>
        <w:spacing w:before="37"/>
        <w:ind w:left="159"/>
        <w:jc w:val="center"/>
      </w:pPr>
      <w:r>
        <w:rPr/>
        <w:br w:type="column"/>
      </w:r>
      <w:r>
        <w:rPr>
          <w:spacing w:val="-2"/>
        </w:rPr>
        <w:t>частоты</w:t>
      </w:r>
      <w:r>
        <w:rPr>
          <w:spacing w:val="-11"/>
        </w:rPr>
        <w:t> </w:t>
      </w:r>
      <w:r>
        <w:rPr>
          <w:spacing w:val="-2"/>
        </w:rPr>
        <w:t>предоставления</w:t>
      </w:r>
      <w:r>
        <w:rPr>
          <w:spacing w:val="27"/>
        </w:rPr>
        <w:t> </w:t>
      </w:r>
      <w:r>
        <w:rPr>
          <w:spacing w:val="-2"/>
        </w:rPr>
        <w:t>показатель</w:t>
      </w:r>
      <w:r>
        <w:rPr>
          <w:spacing w:val="-11"/>
        </w:rPr>
        <w:t> </w:t>
      </w:r>
      <w:r>
        <w:rPr>
          <w:spacing w:val="-2"/>
        </w:rPr>
        <w:t>кратности</w:t>
      </w:r>
    </w:p>
    <w:p>
      <w:pPr>
        <w:pStyle w:val="BodyText"/>
        <w:spacing w:before="21"/>
        <w:ind w:left="2429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/>
        <w:jc w:val="center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1271" w:space="4605"/>
            <w:col w:w="5336"/>
          </w:cols>
        </w:sectPr>
      </w:pPr>
    </w:p>
    <w:p>
      <w:pPr>
        <w:pStyle w:val="BodyText"/>
        <w:spacing w:before="7"/>
        <w:rPr>
          <w:sz w:val="4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95"/>
        <w:gridCol w:w="5279"/>
        <w:gridCol w:w="1855"/>
        <w:gridCol w:w="1100"/>
      </w:tblGrid>
      <w:tr>
        <w:trPr>
          <w:trHeight w:val="491" w:hRule="atLeast"/>
        </w:trPr>
        <w:tc>
          <w:tcPr>
            <w:tcW w:w="1495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A08.28.005</w:t>
            </w:r>
          </w:p>
        </w:tc>
        <w:tc>
          <w:tcPr>
            <w:tcW w:w="5279" w:type="dxa"/>
          </w:tcPr>
          <w:p>
            <w:pPr>
              <w:pStyle w:val="TableParagraph"/>
              <w:spacing w:line="217" w:lineRule="exact" w:before="0"/>
              <w:ind w:left="121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биопсийного</w:t>
            </w:r>
          </w:p>
          <w:p>
            <w:pPr>
              <w:pStyle w:val="TableParagraph"/>
              <w:spacing w:before="21"/>
              <w:ind w:left="121"/>
              <w:rPr>
                <w:sz w:val="19"/>
              </w:rPr>
            </w:pP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почек</w:t>
            </w:r>
          </w:p>
        </w:tc>
        <w:tc>
          <w:tcPr>
            <w:tcW w:w="1855" w:type="dxa"/>
          </w:tcPr>
          <w:p>
            <w:pPr>
              <w:pStyle w:val="TableParagraph"/>
              <w:spacing w:line="217" w:lineRule="exact" w:before="0"/>
              <w:ind w:left="543"/>
              <w:rPr>
                <w:sz w:val="19"/>
              </w:rPr>
            </w:pPr>
            <w:r>
              <w:rPr>
                <w:spacing w:val="-4"/>
                <w:sz w:val="19"/>
              </w:rPr>
              <w:t>0,54</w:t>
            </w:r>
          </w:p>
        </w:tc>
        <w:tc>
          <w:tcPr>
            <w:tcW w:w="1100" w:type="dxa"/>
          </w:tcPr>
          <w:p>
            <w:pPr>
              <w:pStyle w:val="TableParagraph"/>
              <w:spacing w:line="217" w:lineRule="exact" w:before="0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49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A08.28.005.002</w:t>
            </w:r>
          </w:p>
        </w:tc>
        <w:tc>
          <w:tcPr>
            <w:tcW w:w="5279" w:type="dxa"/>
          </w:tcPr>
          <w:p>
            <w:pPr>
              <w:pStyle w:val="TableParagraph"/>
              <w:spacing w:line="240" w:lineRule="atLeast" w:before="0"/>
              <w:ind w:left="121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почки с применением</w:t>
            </w:r>
          </w:p>
        </w:tc>
        <w:tc>
          <w:tcPr>
            <w:tcW w:w="1855" w:type="dxa"/>
          </w:tcPr>
          <w:p>
            <w:pPr>
              <w:pStyle w:val="TableParagraph"/>
              <w:spacing w:before="32"/>
              <w:ind w:left="550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100" w:type="dxa"/>
          </w:tcPr>
          <w:p>
            <w:pPr>
              <w:pStyle w:val="TableParagraph"/>
              <w:spacing w:before="32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righ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9"/>
        <w:rPr>
          <w:sz w:val="7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65"/>
        <w:gridCol w:w="4930"/>
        <w:gridCol w:w="2280"/>
        <w:gridCol w:w="2012"/>
      </w:tblGrid>
      <w:tr>
        <w:trPr>
          <w:trHeight w:val="243" w:hRule="atLeast"/>
        </w:trPr>
        <w:tc>
          <w:tcPr>
            <w:tcW w:w="136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930" w:type="dxa"/>
          </w:tcPr>
          <w:p>
            <w:pPr>
              <w:pStyle w:val="TableParagraph"/>
              <w:spacing w:line="217" w:lineRule="exact" w:before="0"/>
              <w:ind w:left="251"/>
              <w:rPr>
                <w:sz w:val="19"/>
              </w:rPr>
            </w:pPr>
            <w:r>
              <w:rPr>
                <w:spacing w:val="-2"/>
                <w:sz w:val="19"/>
              </w:rPr>
              <w:t>иммуногистохимических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методов</w:t>
            </w:r>
          </w:p>
        </w:tc>
        <w:tc>
          <w:tcPr>
            <w:tcW w:w="228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1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62" w:hRule="atLeast"/>
        </w:trPr>
        <w:tc>
          <w:tcPr>
            <w:tcW w:w="1365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4930" w:type="dxa"/>
          </w:tcPr>
          <w:p>
            <w:pPr>
              <w:pStyle w:val="TableParagraph"/>
              <w:spacing w:line="218" w:lineRule="exact"/>
              <w:ind w:left="251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</w:p>
        </w:tc>
        <w:tc>
          <w:tcPr>
            <w:tcW w:w="2280" w:type="dxa"/>
          </w:tcPr>
          <w:p>
            <w:pPr>
              <w:pStyle w:val="TableParagraph"/>
              <w:spacing w:line="218" w:lineRule="exact"/>
              <w:ind w:left="192" w:right="6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0,54</w:t>
            </w:r>
          </w:p>
        </w:tc>
        <w:tc>
          <w:tcPr>
            <w:tcW w:w="2012" w:type="dxa"/>
          </w:tcPr>
          <w:p>
            <w:pPr>
              <w:pStyle w:val="TableParagraph"/>
              <w:spacing w:line="218" w:lineRule="exact"/>
              <w:ind w:left="9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6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930" w:type="dxa"/>
          </w:tcPr>
          <w:p>
            <w:pPr>
              <w:pStyle w:val="TableParagraph"/>
              <w:spacing w:before="17"/>
              <w:ind w:left="251"/>
              <w:rPr>
                <w:sz w:val="19"/>
              </w:rPr>
            </w:pPr>
            <w:r>
              <w:rPr>
                <w:spacing w:val="-2"/>
                <w:sz w:val="19"/>
              </w:rPr>
              <w:t>системы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гемостаза)</w:t>
            </w:r>
          </w:p>
        </w:tc>
        <w:tc>
          <w:tcPr>
            <w:tcW w:w="228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36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930" w:type="dxa"/>
          </w:tcPr>
          <w:p>
            <w:pPr>
              <w:pStyle w:val="TableParagraph"/>
              <w:ind w:left="251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280" w:type="dxa"/>
          </w:tcPr>
          <w:p>
            <w:pPr>
              <w:pStyle w:val="TableParagraph"/>
              <w:ind w:left="192" w:right="6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0,96</w:t>
            </w:r>
          </w:p>
        </w:tc>
        <w:tc>
          <w:tcPr>
            <w:tcW w:w="2012" w:type="dxa"/>
          </w:tcPr>
          <w:p>
            <w:pPr>
              <w:pStyle w:val="TableParagraph"/>
              <w:ind w:left="9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70" w:hRule="atLeast"/>
        </w:trPr>
        <w:tc>
          <w:tcPr>
            <w:tcW w:w="136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930" w:type="dxa"/>
          </w:tcPr>
          <w:p>
            <w:pPr>
              <w:pStyle w:val="TableParagraph"/>
              <w:ind w:left="251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2280" w:type="dxa"/>
          </w:tcPr>
          <w:p>
            <w:pPr>
              <w:pStyle w:val="TableParagraph"/>
              <w:ind w:left="192" w:right="6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0,96</w:t>
            </w:r>
          </w:p>
        </w:tc>
        <w:tc>
          <w:tcPr>
            <w:tcW w:w="2012" w:type="dxa"/>
          </w:tcPr>
          <w:p>
            <w:pPr>
              <w:pStyle w:val="TableParagraph"/>
              <w:ind w:left="9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136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930" w:type="dxa"/>
          </w:tcPr>
          <w:p>
            <w:pPr>
              <w:pStyle w:val="TableParagraph"/>
              <w:ind w:left="251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280" w:type="dxa"/>
          </w:tcPr>
          <w:p>
            <w:pPr>
              <w:pStyle w:val="TableParagraph"/>
              <w:ind w:left="192" w:right="6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0,59</w:t>
            </w:r>
          </w:p>
        </w:tc>
        <w:tc>
          <w:tcPr>
            <w:tcW w:w="2012" w:type="dxa"/>
          </w:tcPr>
          <w:p>
            <w:pPr>
              <w:pStyle w:val="TableParagraph"/>
              <w:ind w:left="9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36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B03.019.001</w:t>
            </w:r>
          </w:p>
        </w:tc>
        <w:tc>
          <w:tcPr>
            <w:tcW w:w="4930" w:type="dxa"/>
          </w:tcPr>
          <w:p>
            <w:pPr>
              <w:pStyle w:val="TableParagraph"/>
              <w:spacing w:line="240" w:lineRule="atLeast" w:before="0"/>
              <w:ind w:left="251"/>
              <w:rPr>
                <w:sz w:val="19"/>
              </w:rPr>
            </w:pPr>
            <w:r>
              <w:rPr>
                <w:spacing w:val="-2"/>
                <w:sz w:val="19"/>
              </w:rPr>
              <w:t>Молекулярно-цитогенетическое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(FISH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метод) на одну пару хромосом</w:t>
            </w:r>
          </w:p>
        </w:tc>
        <w:tc>
          <w:tcPr>
            <w:tcW w:w="2280" w:type="dxa"/>
          </w:tcPr>
          <w:p>
            <w:pPr>
              <w:pStyle w:val="TableParagraph"/>
              <w:spacing w:before="32"/>
              <w:ind w:left="192" w:right="6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0,0052</w:t>
            </w:r>
          </w:p>
        </w:tc>
        <w:tc>
          <w:tcPr>
            <w:tcW w:w="2012" w:type="dxa"/>
          </w:tcPr>
          <w:p>
            <w:pPr>
              <w:pStyle w:val="TableParagraph"/>
              <w:spacing w:before="32"/>
              <w:ind w:left="9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6295" w:type="dxa"/>
            <w:gridSpan w:val="2"/>
          </w:tcPr>
          <w:p>
            <w:pPr>
              <w:pStyle w:val="TableParagraph"/>
              <w:spacing w:before="26"/>
              <w:rPr>
                <w:sz w:val="19"/>
              </w:rPr>
            </w:pPr>
          </w:p>
          <w:p>
            <w:pPr>
              <w:pStyle w:val="TableParagraph"/>
              <w:spacing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2.3.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  <w:tc>
          <w:tcPr>
            <w:tcW w:w="228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62" w:hRule="atLeast"/>
        </w:trPr>
        <w:tc>
          <w:tcPr>
            <w:tcW w:w="6295" w:type="dxa"/>
            <w:gridSpan w:val="2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280" w:type="dxa"/>
          </w:tcPr>
          <w:p>
            <w:pPr>
              <w:pStyle w:val="TableParagraph"/>
              <w:spacing w:line="218" w:lineRule="exact"/>
              <w:ind w:left="13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12" w:type="dxa"/>
          </w:tcPr>
          <w:p>
            <w:pPr>
              <w:pStyle w:val="TableParagraph"/>
              <w:spacing w:line="218" w:lineRule="exact"/>
              <w:ind w:left="90" w:right="6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6295" w:type="dxa"/>
            <w:gridSpan w:val="2"/>
          </w:tcPr>
          <w:p>
            <w:pPr>
              <w:pStyle w:val="TableParagraph"/>
              <w:spacing w:before="17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280" w:type="dxa"/>
          </w:tcPr>
          <w:p>
            <w:pPr>
              <w:pStyle w:val="TableParagraph"/>
              <w:spacing w:before="17"/>
              <w:ind w:left="22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12" w:type="dxa"/>
          </w:tcPr>
          <w:p>
            <w:pPr>
              <w:pStyle w:val="TableParagraph"/>
              <w:spacing w:line="240" w:lineRule="exact" w:before="2"/>
              <w:ind w:left="488" w:right="40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0" w:hRule="atLeast"/>
        </w:trPr>
        <w:tc>
          <w:tcPr>
            <w:tcW w:w="6295" w:type="dxa"/>
            <w:gridSpan w:val="2"/>
          </w:tcPr>
          <w:p>
            <w:pPr>
              <w:pStyle w:val="TableParagraph"/>
              <w:tabs>
                <w:tab w:pos="1633" w:val="left" w:leader="none"/>
              </w:tabs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A04.10.002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Эхокардиография</w:t>
            </w:r>
          </w:p>
        </w:tc>
        <w:tc>
          <w:tcPr>
            <w:tcW w:w="2280" w:type="dxa"/>
          </w:tcPr>
          <w:p>
            <w:pPr>
              <w:pStyle w:val="TableParagraph"/>
              <w:ind w:left="130" w:right="19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0,14</w:t>
            </w:r>
          </w:p>
        </w:tc>
        <w:tc>
          <w:tcPr>
            <w:tcW w:w="2012" w:type="dxa"/>
          </w:tcPr>
          <w:p>
            <w:pPr>
              <w:pStyle w:val="TableParagraph"/>
              <w:ind w:left="90" w:right="6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6295" w:type="dxa"/>
            <w:gridSpan w:val="2"/>
          </w:tcPr>
          <w:p>
            <w:pPr>
              <w:pStyle w:val="TableParagraph"/>
              <w:tabs>
                <w:tab w:pos="1633" w:val="left" w:leader="none"/>
              </w:tabs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A04.10.002.005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Эхокардиография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чреспищеводная</w:t>
            </w:r>
          </w:p>
        </w:tc>
        <w:tc>
          <w:tcPr>
            <w:tcW w:w="2280" w:type="dxa"/>
          </w:tcPr>
          <w:p>
            <w:pPr>
              <w:pStyle w:val="TableParagraph"/>
              <w:spacing w:line="218" w:lineRule="exact"/>
              <w:ind w:left="130" w:right="19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0,0036</w:t>
            </w:r>
          </w:p>
        </w:tc>
        <w:tc>
          <w:tcPr>
            <w:tcW w:w="2012" w:type="dxa"/>
          </w:tcPr>
          <w:p>
            <w:pPr>
              <w:pStyle w:val="TableParagraph"/>
              <w:spacing w:line="218" w:lineRule="exact"/>
              <w:ind w:left="90" w:right="6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6295" w:type="dxa"/>
            <w:gridSpan w:val="2"/>
          </w:tcPr>
          <w:p>
            <w:pPr>
              <w:pStyle w:val="TableParagraph"/>
              <w:spacing w:before="17"/>
              <w:ind w:left="1633"/>
              <w:rPr>
                <w:sz w:val="19"/>
              </w:rPr>
            </w:pPr>
            <w:r>
              <w:rPr>
                <w:spacing w:val="-2"/>
                <w:sz w:val="19"/>
              </w:rPr>
              <w:t>интраоперационная</w:t>
            </w:r>
          </w:p>
        </w:tc>
        <w:tc>
          <w:tcPr>
            <w:tcW w:w="228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6295" w:type="dxa"/>
            <w:gridSpan w:val="2"/>
          </w:tcPr>
          <w:p>
            <w:pPr>
              <w:pStyle w:val="TableParagraph"/>
              <w:tabs>
                <w:tab w:pos="1633" w:val="left" w:leader="none"/>
              </w:tabs>
              <w:spacing w:line="240" w:lineRule="atLeast" w:before="3"/>
              <w:ind w:left="1633" w:right="278" w:hanging="1584"/>
              <w:rPr>
                <w:sz w:val="19"/>
              </w:rPr>
            </w:pPr>
            <w:r>
              <w:rPr>
                <w:spacing w:val="-2"/>
                <w:sz w:val="19"/>
              </w:rPr>
              <w:t>A05.03.001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костной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ткан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(одна область)</w:t>
            </w:r>
          </w:p>
        </w:tc>
        <w:tc>
          <w:tcPr>
            <w:tcW w:w="2280" w:type="dxa"/>
          </w:tcPr>
          <w:p>
            <w:pPr>
              <w:pStyle w:val="TableParagraph"/>
              <w:ind w:left="130" w:right="19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012" w:type="dxa"/>
          </w:tcPr>
          <w:p>
            <w:pPr>
              <w:pStyle w:val="TableParagraph"/>
              <w:ind w:left="90" w:right="6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6295" w:type="dxa"/>
            <w:gridSpan w:val="2"/>
          </w:tcPr>
          <w:p>
            <w:pPr>
              <w:pStyle w:val="TableParagraph"/>
              <w:tabs>
                <w:tab w:pos="1633" w:val="left" w:leader="none"/>
              </w:tabs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A05.30.004.001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малого</w:t>
            </w:r>
          </w:p>
        </w:tc>
        <w:tc>
          <w:tcPr>
            <w:tcW w:w="2280" w:type="dxa"/>
          </w:tcPr>
          <w:p>
            <w:pPr>
              <w:pStyle w:val="TableParagraph"/>
              <w:spacing w:line="218" w:lineRule="exact"/>
              <w:ind w:left="130" w:right="19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12" w:type="dxa"/>
          </w:tcPr>
          <w:p>
            <w:pPr>
              <w:pStyle w:val="TableParagraph"/>
              <w:spacing w:line="218" w:lineRule="exact"/>
              <w:ind w:left="90" w:right="6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6295" w:type="dxa"/>
            <w:gridSpan w:val="2"/>
          </w:tcPr>
          <w:p>
            <w:pPr>
              <w:pStyle w:val="TableParagraph"/>
              <w:spacing w:before="17"/>
              <w:ind w:left="1633"/>
              <w:rPr>
                <w:sz w:val="19"/>
              </w:rPr>
            </w:pPr>
            <w:r>
              <w:rPr>
                <w:spacing w:val="-2"/>
                <w:sz w:val="19"/>
              </w:rPr>
              <w:t>таза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внутривенным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28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757" w:hRule="atLeast"/>
        </w:trPr>
        <w:tc>
          <w:tcPr>
            <w:tcW w:w="6295" w:type="dxa"/>
            <w:gridSpan w:val="2"/>
          </w:tcPr>
          <w:p>
            <w:pPr>
              <w:pStyle w:val="TableParagraph"/>
              <w:tabs>
                <w:tab w:pos="1633" w:val="left" w:leader="none"/>
              </w:tabs>
              <w:spacing w:line="240" w:lineRule="atLeast" w:before="3"/>
              <w:ind w:left="1633" w:right="811" w:hanging="1584"/>
              <w:rPr>
                <w:sz w:val="19"/>
              </w:rPr>
            </w:pPr>
            <w:r>
              <w:rPr>
                <w:spacing w:val="-2"/>
                <w:sz w:val="19"/>
              </w:rPr>
              <w:t>A05.30.005.001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брюшной полости с внутрив</w:t>
            </w:r>
            <w:r>
              <w:rPr>
                <w:sz w:val="19"/>
              </w:rPr>
              <w:t>енным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280" w:type="dxa"/>
          </w:tcPr>
          <w:p>
            <w:pPr>
              <w:pStyle w:val="TableParagraph"/>
              <w:ind w:left="130" w:right="19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12" w:type="dxa"/>
          </w:tcPr>
          <w:p>
            <w:pPr>
              <w:pStyle w:val="TableParagraph"/>
              <w:ind w:left="90" w:right="6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6295" w:type="dxa"/>
            <w:gridSpan w:val="2"/>
          </w:tcPr>
          <w:p>
            <w:pPr>
              <w:pStyle w:val="TableParagraph"/>
              <w:tabs>
                <w:tab w:pos="1633" w:val="left" w:leader="none"/>
              </w:tabs>
              <w:spacing w:line="240" w:lineRule="atLeast" w:before="10"/>
              <w:ind w:left="1633" w:right="79" w:hanging="1584"/>
              <w:rPr>
                <w:sz w:val="19"/>
              </w:rPr>
            </w:pPr>
            <w:r>
              <w:rPr>
                <w:spacing w:val="-2"/>
                <w:sz w:val="19"/>
              </w:rPr>
              <w:t>A05.30.006.001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грудно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клетки с внутривенным контрастированием</w:t>
            </w:r>
          </w:p>
        </w:tc>
        <w:tc>
          <w:tcPr>
            <w:tcW w:w="2280" w:type="dxa"/>
          </w:tcPr>
          <w:p>
            <w:pPr>
              <w:pStyle w:val="TableParagraph"/>
              <w:spacing w:before="32"/>
              <w:ind w:left="717"/>
              <w:rPr>
                <w:sz w:val="19"/>
              </w:rPr>
            </w:pPr>
            <w:r>
              <w:rPr>
                <w:spacing w:val="-2"/>
                <w:sz w:val="19"/>
              </w:rPr>
              <w:t>0,000047</w:t>
            </w:r>
          </w:p>
        </w:tc>
        <w:tc>
          <w:tcPr>
            <w:tcW w:w="2012" w:type="dxa"/>
          </w:tcPr>
          <w:p>
            <w:pPr>
              <w:pStyle w:val="TableParagraph"/>
              <w:spacing w:before="32"/>
              <w:ind w:left="90" w:right="6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6295" w:type="dxa"/>
            <w:gridSpan w:val="2"/>
          </w:tcPr>
          <w:p>
            <w:pPr>
              <w:pStyle w:val="TableParagraph"/>
              <w:tabs>
                <w:tab w:pos="1633" w:val="left" w:leader="none"/>
              </w:tabs>
              <w:spacing w:line="240" w:lineRule="atLeast" w:before="3"/>
              <w:ind w:left="1633" w:right="218" w:hanging="1584"/>
              <w:rPr>
                <w:sz w:val="19"/>
              </w:rPr>
            </w:pPr>
            <w:r>
              <w:rPr>
                <w:spacing w:val="-2"/>
                <w:sz w:val="19"/>
              </w:rPr>
              <w:t>A05.30.007.001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забрюшинног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пространства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внутривенным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280" w:type="dxa"/>
          </w:tcPr>
          <w:p>
            <w:pPr>
              <w:pStyle w:val="TableParagraph"/>
              <w:ind w:left="130" w:right="19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12" w:type="dxa"/>
          </w:tcPr>
          <w:p>
            <w:pPr>
              <w:pStyle w:val="TableParagraph"/>
              <w:ind w:left="90" w:right="6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6295" w:type="dxa"/>
            <w:gridSpan w:val="2"/>
          </w:tcPr>
          <w:p>
            <w:pPr>
              <w:pStyle w:val="TableParagraph"/>
              <w:tabs>
                <w:tab w:pos="1633" w:val="left" w:leader="none"/>
              </w:tabs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A06.03.062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кости</w:t>
            </w:r>
          </w:p>
        </w:tc>
        <w:tc>
          <w:tcPr>
            <w:tcW w:w="2280" w:type="dxa"/>
          </w:tcPr>
          <w:p>
            <w:pPr>
              <w:pStyle w:val="TableParagraph"/>
              <w:spacing w:before="32"/>
              <w:ind w:left="130" w:right="19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012" w:type="dxa"/>
          </w:tcPr>
          <w:p>
            <w:pPr>
              <w:pStyle w:val="TableParagraph"/>
              <w:spacing w:before="32"/>
              <w:ind w:left="90" w:right="65"/>
              <w:jc w:val="center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10"/>
                <w:sz w:val="19"/>
              </w:rPr>
              <w:t>.</w:t>
            </w:r>
          </w:p>
        </w:tc>
      </w:tr>
      <w:tr>
        <w:trPr>
          <w:trHeight w:val="757" w:hRule="atLeast"/>
        </w:trPr>
        <w:tc>
          <w:tcPr>
            <w:tcW w:w="6295" w:type="dxa"/>
            <w:gridSpan w:val="2"/>
          </w:tcPr>
          <w:p>
            <w:pPr>
              <w:pStyle w:val="TableParagraph"/>
              <w:tabs>
                <w:tab w:pos="1633" w:val="left" w:leader="none"/>
              </w:tabs>
              <w:spacing w:line="240" w:lineRule="atLeast" w:before="3"/>
              <w:ind w:left="1633" w:right="801" w:hanging="1584"/>
              <w:rPr>
                <w:sz w:val="19"/>
              </w:rPr>
            </w:pPr>
            <w:r>
              <w:rPr>
                <w:spacing w:val="-2"/>
                <w:sz w:val="19"/>
              </w:rPr>
              <w:t>A06.09.005.002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грудно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полости с внутривенным бо</w:t>
            </w:r>
            <w:r>
              <w:rPr>
                <w:sz w:val="19"/>
              </w:rPr>
              <w:t>люсным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280" w:type="dxa"/>
          </w:tcPr>
          <w:p>
            <w:pPr>
              <w:pStyle w:val="TableParagraph"/>
              <w:ind w:left="130" w:right="19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2012" w:type="dxa"/>
          </w:tcPr>
          <w:p>
            <w:pPr>
              <w:pStyle w:val="TableParagraph"/>
              <w:ind w:left="90" w:right="6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6295" w:type="dxa"/>
            <w:gridSpan w:val="2"/>
          </w:tcPr>
          <w:p>
            <w:pPr>
              <w:pStyle w:val="TableParagraph"/>
              <w:tabs>
                <w:tab w:pos="1633" w:val="left" w:leader="none"/>
              </w:tabs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</w:t>
            </w:r>
            <w:r>
              <w:rPr>
                <w:sz w:val="19"/>
              </w:rPr>
              <w:tab/>
            </w: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2280" w:type="dxa"/>
          </w:tcPr>
          <w:p>
            <w:pPr>
              <w:pStyle w:val="TableParagraph"/>
              <w:spacing w:before="32"/>
              <w:ind w:left="130" w:right="19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12" w:type="dxa"/>
          </w:tcPr>
          <w:p>
            <w:pPr>
              <w:pStyle w:val="TableParagraph"/>
              <w:spacing w:before="32"/>
              <w:ind w:left="90" w:right="6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6295" w:type="dxa"/>
            <w:gridSpan w:val="2"/>
          </w:tcPr>
          <w:p>
            <w:pPr>
              <w:pStyle w:val="TableParagraph"/>
              <w:tabs>
                <w:tab w:pos="1633" w:val="left" w:leader="none"/>
              </w:tabs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A06.12.030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Ангиография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сосудов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почек</w:t>
            </w:r>
          </w:p>
        </w:tc>
        <w:tc>
          <w:tcPr>
            <w:tcW w:w="2280" w:type="dxa"/>
          </w:tcPr>
          <w:p>
            <w:pPr>
              <w:pStyle w:val="TableParagraph"/>
              <w:ind w:left="130" w:right="19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0,00079</w:t>
            </w:r>
          </w:p>
        </w:tc>
        <w:tc>
          <w:tcPr>
            <w:tcW w:w="2012" w:type="dxa"/>
          </w:tcPr>
          <w:p>
            <w:pPr>
              <w:pStyle w:val="TableParagraph"/>
              <w:ind w:left="90" w:right="6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6295" w:type="dxa"/>
            <w:gridSpan w:val="2"/>
          </w:tcPr>
          <w:p>
            <w:pPr>
              <w:pStyle w:val="TableParagraph"/>
              <w:tabs>
                <w:tab w:pos="1633" w:val="left" w:leader="none"/>
              </w:tabs>
              <w:spacing w:line="240" w:lineRule="atLeast" w:before="3"/>
              <w:ind w:left="1633" w:right="290" w:hanging="1584"/>
              <w:rPr>
                <w:sz w:val="19"/>
              </w:rPr>
            </w:pPr>
            <w:r>
              <w:rPr>
                <w:spacing w:val="-2"/>
                <w:sz w:val="19"/>
              </w:rPr>
              <w:t>A06.20.002.003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малого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женщин с контрастированием</w:t>
            </w:r>
          </w:p>
        </w:tc>
        <w:tc>
          <w:tcPr>
            <w:tcW w:w="2280" w:type="dxa"/>
          </w:tcPr>
          <w:p>
            <w:pPr>
              <w:pStyle w:val="TableParagraph"/>
              <w:ind w:left="130" w:right="19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12" w:type="dxa"/>
          </w:tcPr>
          <w:p>
            <w:pPr>
              <w:pStyle w:val="TableParagraph"/>
              <w:ind w:left="90" w:right="6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6295" w:type="dxa"/>
            <w:gridSpan w:val="2"/>
          </w:tcPr>
          <w:p>
            <w:pPr>
              <w:pStyle w:val="TableParagraph"/>
              <w:tabs>
                <w:tab w:pos="1633" w:val="left" w:leader="none"/>
              </w:tabs>
              <w:spacing w:line="240" w:lineRule="atLeast" w:before="10"/>
              <w:ind w:left="1633" w:right="106" w:hanging="1584"/>
              <w:rPr>
                <w:sz w:val="19"/>
              </w:rPr>
            </w:pPr>
            <w:r>
              <w:rPr>
                <w:spacing w:val="-2"/>
                <w:sz w:val="19"/>
              </w:rPr>
              <w:t>A06.21.003.003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мужчин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контрастированием</w:t>
            </w:r>
          </w:p>
        </w:tc>
        <w:tc>
          <w:tcPr>
            <w:tcW w:w="2280" w:type="dxa"/>
          </w:tcPr>
          <w:p>
            <w:pPr>
              <w:pStyle w:val="TableParagraph"/>
              <w:spacing w:before="32"/>
              <w:ind w:left="130" w:right="19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12" w:type="dxa"/>
          </w:tcPr>
          <w:p>
            <w:pPr>
              <w:pStyle w:val="TableParagraph"/>
              <w:spacing w:before="32"/>
              <w:ind w:left="90" w:right="6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02" w:hRule="atLeast"/>
        </w:trPr>
        <w:tc>
          <w:tcPr>
            <w:tcW w:w="6295" w:type="dxa"/>
            <w:gridSpan w:val="2"/>
          </w:tcPr>
          <w:p>
            <w:pPr>
              <w:pStyle w:val="TableParagraph"/>
              <w:tabs>
                <w:tab w:pos="1633" w:val="left" w:leader="none"/>
              </w:tabs>
              <w:spacing w:line="240" w:lineRule="atLeast" w:before="2"/>
              <w:ind w:left="1633" w:right="666" w:hanging="1584"/>
              <w:rPr>
                <w:sz w:val="19"/>
              </w:rPr>
            </w:pPr>
            <w:r>
              <w:rPr>
                <w:spacing w:val="-2"/>
                <w:sz w:val="19"/>
              </w:rPr>
              <w:t>A06.30.005.002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полости и забрюшинного пространства с</w:t>
            </w:r>
          </w:p>
        </w:tc>
        <w:tc>
          <w:tcPr>
            <w:tcW w:w="2280" w:type="dxa"/>
          </w:tcPr>
          <w:p>
            <w:pPr>
              <w:pStyle w:val="TableParagraph"/>
              <w:ind w:left="130" w:right="19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0,92</w:t>
            </w:r>
          </w:p>
        </w:tc>
        <w:tc>
          <w:tcPr>
            <w:tcW w:w="2012" w:type="dxa"/>
          </w:tcPr>
          <w:p>
            <w:pPr>
              <w:pStyle w:val="TableParagraph"/>
              <w:ind w:left="90" w:right="6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6295" w:type="dxa"/>
            <w:gridSpan w:val="2"/>
          </w:tcPr>
          <w:p>
            <w:pPr>
              <w:pStyle w:val="TableParagraph"/>
              <w:spacing w:before="17"/>
              <w:ind w:left="1633"/>
              <w:rPr>
                <w:sz w:val="19"/>
              </w:rPr>
            </w:pPr>
            <w:r>
              <w:rPr>
                <w:spacing w:val="-2"/>
                <w:sz w:val="19"/>
              </w:rPr>
              <w:t>внутривенным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болюсным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28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43" w:hRule="atLeast"/>
        </w:trPr>
        <w:tc>
          <w:tcPr>
            <w:tcW w:w="6295" w:type="dxa"/>
            <w:gridSpan w:val="2"/>
          </w:tcPr>
          <w:p>
            <w:pPr>
              <w:pStyle w:val="TableParagraph"/>
              <w:tabs>
                <w:tab w:pos="1633" w:val="left" w:leader="none"/>
              </w:tabs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A07.03.001.001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Сцинтиграфия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костей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всего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тела</w:t>
            </w:r>
          </w:p>
        </w:tc>
        <w:tc>
          <w:tcPr>
            <w:tcW w:w="2280" w:type="dxa"/>
          </w:tcPr>
          <w:p>
            <w:pPr>
              <w:pStyle w:val="TableParagraph"/>
              <w:spacing w:line="200" w:lineRule="exact"/>
              <w:ind w:left="130" w:right="19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12" w:type="dxa"/>
          </w:tcPr>
          <w:p>
            <w:pPr>
              <w:pStyle w:val="TableParagraph"/>
              <w:spacing w:line="200" w:lineRule="exact"/>
              <w:ind w:left="90" w:right="6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</w:tbl>
    <w:p>
      <w:pPr>
        <w:pStyle w:val="BodyText"/>
        <w:spacing w:before="9"/>
        <w:rPr>
          <w:sz w:val="18"/>
        </w:rPr>
      </w:pPr>
      <w:r>
        <w:rPr>
          <w:sz w:val="18"/>
        </w:rPr>
        <w:drawing>
          <wp:anchor distT="0" distB="0" distL="0" distR="0" allowOverlap="1" layoutInCell="1" locked="0" behindDoc="1" simplePos="0" relativeHeight="487588864">
            <wp:simplePos x="0" y="0"/>
            <wp:positionH relativeFrom="page">
              <wp:posOffset>295275</wp:posOffset>
            </wp:positionH>
            <wp:positionV relativeFrom="paragraph">
              <wp:posOffset>152735</wp:posOffset>
            </wp:positionV>
            <wp:extent cx="3800475" cy="152400"/>
            <wp:effectExtent l="0" t="0" r="0" b="0"/>
            <wp:wrapTopAndBottom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64" w:lineRule="auto" w:before="0" w:after="0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p>
      <w:pPr>
        <w:pStyle w:val="ListParagraph"/>
        <w:spacing w:after="0" w:line="264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44"/>
        <w:ind w:left="190"/>
      </w:pPr>
      <w:r>
        <w:rPr/>
        <w:t>Код</w:t>
      </w:r>
      <w:r>
        <w:rPr>
          <w:spacing w:val="-13"/>
        </w:rPr>
        <w:t> </w:t>
      </w:r>
      <w:r>
        <w:rPr>
          <w:spacing w:val="-2"/>
        </w:rPr>
        <w:t>медицинской</w:t>
      </w:r>
    </w:p>
    <w:p>
      <w:pPr>
        <w:pStyle w:val="BodyText"/>
        <w:tabs>
          <w:tab w:pos="4169" w:val="left" w:leader="none"/>
        </w:tabs>
        <w:spacing w:before="44"/>
        <w:ind w:left="190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44"/>
        <w:ind w:left="190"/>
      </w:pPr>
      <w:r>
        <w:rPr/>
        <w:br w:type="column"/>
      </w:r>
      <w:r>
        <w:rPr>
          <w:spacing w:val="-2"/>
        </w:rPr>
        <w:t>Усредненный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47" w:space="640"/>
            <w:col w:w="6399" w:space="204"/>
            <w:col w:w="2222"/>
          </w:cols>
        </w:sectPr>
      </w:pPr>
    </w:p>
    <w:p>
      <w:pPr>
        <w:pStyle w:val="BodyText"/>
        <w:spacing w:before="22"/>
        <w:ind w:left="667"/>
      </w:pPr>
      <w:r>
        <w:rPr>
          <w:spacing w:val="-2"/>
        </w:rPr>
        <w:t>услуги</w:t>
      </w:r>
    </w:p>
    <w:p>
      <w:pPr>
        <w:pStyle w:val="BodyText"/>
        <w:spacing w:before="22"/>
        <w:ind w:left="163"/>
        <w:jc w:val="center"/>
      </w:pPr>
      <w:r>
        <w:rPr/>
        <w:br w:type="column"/>
      </w:r>
      <w:r>
        <w:rPr>
          <w:spacing w:val="-2"/>
        </w:rPr>
        <w:t>частоты</w:t>
      </w:r>
      <w:r>
        <w:rPr>
          <w:spacing w:val="-11"/>
        </w:rPr>
        <w:t> </w:t>
      </w:r>
      <w:r>
        <w:rPr>
          <w:spacing w:val="-2"/>
        </w:rPr>
        <w:t>предоставления</w:t>
      </w:r>
      <w:r>
        <w:rPr>
          <w:spacing w:val="14"/>
        </w:rPr>
        <w:t> </w:t>
      </w:r>
      <w:r>
        <w:rPr>
          <w:spacing w:val="-2"/>
        </w:rPr>
        <w:t>показатель</w:t>
      </w:r>
      <w:r>
        <w:rPr>
          <w:spacing w:val="-11"/>
        </w:rPr>
        <w:t> </w:t>
      </w:r>
      <w:r>
        <w:rPr>
          <w:spacing w:val="-2"/>
        </w:rPr>
        <w:t>кратности</w:t>
      </w:r>
    </w:p>
    <w:p>
      <w:pPr>
        <w:pStyle w:val="BodyText"/>
        <w:spacing w:before="21"/>
        <w:ind w:left="2420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/>
        <w:jc w:val="center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1270" w:space="4628"/>
            <w:col w:w="5314"/>
          </w:cols>
        </w:sectPr>
      </w:pPr>
    </w:p>
    <w:p>
      <w:pPr>
        <w:pStyle w:val="BodyText"/>
        <w:spacing w:before="7"/>
        <w:rPr>
          <w:sz w:val="4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93"/>
        <w:gridCol w:w="5170"/>
        <w:gridCol w:w="2057"/>
        <w:gridCol w:w="1016"/>
      </w:tblGrid>
      <w:tr>
        <w:trPr>
          <w:trHeight w:val="251" w:hRule="atLeast"/>
        </w:trPr>
        <w:tc>
          <w:tcPr>
            <w:tcW w:w="1493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A16.04.030.001</w:t>
            </w:r>
          </w:p>
        </w:tc>
        <w:tc>
          <w:tcPr>
            <w:tcW w:w="5170" w:type="dxa"/>
          </w:tcPr>
          <w:p>
            <w:pPr>
              <w:pStyle w:val="TableParagraph"/>
              <w:spacing w:line="217" w:lineRule="exact" w:before="0"/>
              <w:ind w:left="120"/>
              <w:rPr>
                <w:sz w:val="19"/>
              </w:rPr>
            </w:pPr>
            <w:r>
              <w:rPr>
                <w:spacing w:val="-2"/>
                <w:sz w:val="19"/>
              </w:rPr>
              <w:t>Вертебропластика</w:t>
            </w:r>
          </w:p>
        </w:tc>
        <w:tc>
          <w:tcPr>
            <w:tcW w:w="2057" w:type="dxa"/>
          </w:tcPr>
          <w:p>
            <w:pPr>
              <w:pStyle w:val="TableParagraph"/>
              <w:spacing w:line="217" w:lineRule="exact" w:before="0"/>
              <w:ind w:right="91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0,0003</w:t>
            </w:r>
          </w:p>
        </w:tc>
        <w:tc>
          <w:tcPr>
            <w:tcW w:w="1016" w:type="dxa"/>
          </w:tcPr>
          <w:p>
            <w:pPr>
              <w:pStyle w:val="TableParagraph"/>
              <w:spacing w:line="217" w:lineRule="exact" w:before="0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9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A16.06.004</w:t>
            </w:r>
          </w:p>
        </w:tc>
        <w:tc>
          <w:tcPr>
            <w:tcW w:w="5170" w:type="dxa"/>
          </w:tcPr>
          <w:p>
            <w:pPr>
              <w:pStyle w:val="TableParagraph"/>
              <w:spacing w:before="32"/>
              <w:ind w:left="120"/>
              <w:rPr>
                <w:sz w:val="19"/>
              </w:rPr>
            </w:pPr>
            <w:r>
              <w:rPr>
                <w:spacing w:val="-2"/>
                <w:sz w:val="19"/>
              </w:rPr>
              <w:t>Лимфаденэктомия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медиастинальная</w:t>
            </w:r>
          </w:p>
        </w:tc>
        <w:tc>
          <w:tcPr>
            <w:tcW w:w="2057" w:type="dxa"/>
          </w:tcPr>
          <w:p>
            <w:pPr>
              <w:pStyle w:val="TableParagraph"/>
              <w:spacing w:before="32"/>
              <w:ind w:left="517"/>
              <w:rPr>
                <w:sz w:val="19"/>
              </w:rPr>
            </w:pPr>
            <w:r>
              <w:rPr>
                <w:spacing w:val="-2"/>
                <w:sz w:val="19"/>
              </w:rPr>
              <w:t>0,00038</w:t>
            </w:r>
          </w:p>
        </w:tc>
        <w:tc>
          <w:tcPr>
            <w:tcW w:w="1016" w:type="dxa"/>
          </w:tcPr>
          <w:p>
            <w:pPr>
              <w:pStyle w:val="TableParagraph"/>
              <w:spacing w:before="32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49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A16.06.004.001</w:t>
            </w:r>
          </w:p>
        </w:tc>
        <w:tc>
          <w:tcPr>
            <w:tcW w:w="5170" w:type="dxa"/>
          </w:tcPr>
          <w:p>
            <w:pPr>
              <w:pStyle w:val="TableParagraph"/>
              <w:spacing w:line="240" w:lineRule="atLeast" w:before="3"/>
              <w:ind w:left="120" w:right="192"/>
              <w:rPr>
                <w:sz w:val="19"/>
              </w:rPr>
            </w:pPr>
            <w:r>
              <w:rPr>
                <w:sz w:val="19"/>
              </w:rPr>
              <w:t>Лимфаденэктомия медиастинальная </w:t>
            </w:r>
            <w:r>
              <w:rPr>
                <w:sz w:val="19"/>
              </w:rPr>
              <w:t>с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использованием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видеоэндоскопических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технологий</w:t>
            </w:r>
          </w:p>
        </w:tc>
        <w:tc>
          <w:tcPr>
            <w:tcW w:w="2057" w:type="dxa"/>
          </w:tcPr>
          <w:p>
            <w:pPr>
              <w:pStyle w:val="TableParagraph"/>
              <w:ind w:left="517"/>
              <w:rPr>
                <w:sz w:val="19"/>
              </w:rPr>
            </w:pPr>
            <w:r>
              <w:rPr>
                <w:spacing w:val="-2"/>
                <w:sz w:val="19"/>
              </w:rPr>
              <w:t>0,00038</w:t>
            </w:r>
          </w:p>
        </w:tc>
        <w:tc>
          <w:tcPr>
            <w:tcW w:w="1016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9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A16.06.007.001</w:t>
            </w:r>
          </w:p>
        </w:tc>
        <w:tc>
          <w:tcPr>
            <w:tcW w:w="5170" w:type="dxa"/>
          </w:tcPr>
          <w:p>
            <w:pPr>
              <w:pStyle w:val="TableParagraph"/>
              <w:spacing w:line="218" w:lineRule="exact"/>
              <w:ind w:left="120"/>
              <w:rPr>
                <w:sz w:val="19"/>
              </w:rPr>
            </w:pPr>
            <w:r>
              <w:rPr>
                <w:spacing w:val="-2"/>
                <w:sz w:val="19"/>
              </w:rPr>
              <w:t>Лимфаденэктомия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забрюшинная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использованием</w:t>
            </w:r>
          </w:p>
        </w:tc>
        <w:tc>
          <w:tcPr>
            <w:tcW w:w="2057" w:type="dxa"/>
          </w:tcPr>
          <w:p>
            <w:pPr>
              <w:pStyle w:val="TableParagraph"/>
              <w:spacing w:line="218" w:lineRule="exact"/>
              <w:ind w:right="91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0,0003</w:t>
            </w:r>
          </w:p>
        </w:tc>
        <w:tc>
          <w:tcPr>
            <w:tcW w:w="1016" w:type="dxa"/>
          </w:tcPr>
          <w:p>
            <w:pPr>
              <w:pStyle w:val="TableParagraph"/>
              <w:spacing w:line="218" w:lineRule="exact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9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170" w:type="dxa"/>
          </w:tcPr>
          <w:p>
            <w:pPr>
              <w:pStyle w:val="TableParagraph"/>
              <w:spacing w:before="17"/>
              <w:ind w:left="120"/>
              <w:rPr>
                <w:sz w:val="19"/>
              </w:rPr>
            </w:pPr>
            <w:r>
              <w:rPr>
                <w:spacing w:val="-2"/>
                <w:sz w:val="19"/>
              </w:rPr>
              <w:t>видеоэндоскопических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технологий</w:t>
            </w:r>
          </w:p>
        </w:tc>
        <w:tc>
          <w:tcPr>
            <w:tcW w:w="205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43" w:hRule="atLeast"/>
        </w:trPr>
        <w:tc>
          <w:tcPr>
            <w:tcW w:w="1493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A16.06.007.002</w:t>
            </w:r>
          </w:p>
        </w:tc>
        <w:tc>
          <w:tcPr>
            <w:tcW w:w="5170" w:type="dxa"/>
          </w:tcPr>
          <w:p>
            <w:pPr>
              <w:pStyle w:val="TableParagraph"/>
              <w:spacing w:line="200" w:lineRule="exact"/>
              <w:ind w:left="120"/>
              <w:rPr>
                <w:sz w:val="19"/>
              </w:rPr>
            </w:pPr>
            <w:r>
              <w:rPr>
                <w:spacing w:val="-2"/>
                <w:sz w:val="19"/>
              </w:rPr>
              <w:t>Лимфаденэктомия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забрюшинная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расширенная</w:t>
            </w:r>
          </w:p>
        </w:tc>
        <w:tc>
          <w:tcPr>
            <w:tcW w:w="2057" w:type="dxa"/>
          </w:tcPr>
          <w:p>
            <w:pPr>
              <w:pStyle w:val="TableParagraph"/>
              <w:spacing w:line="200" w:lineRule="exact"/>
              <w:ind w:left="621"/>
              <w:rPr>
                <w:sz w:val="19"/>
              </w:rPr>
            </w:pPr>
            <w:r>
              <w:rPr>
                <w:spacing w:val="-2"/>
                <w:sz w:val="19"/>
              </w:rPr>
              <w:t>0,081</w:t>
            </w:r>
          </w:p>
        </w:tc>
        <w:tc>
          <w:tcPr>
            <w:tcW w:w="1016" w:type="dxa"/>
          </w:tcPr>
          <w:p>
            <w:pPr>
              <w:pStyle w:val="TableParagraph"/>
              <w:spacing w:line="200" w:lineRule="exact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 w:line="200" w:lineRule="exact"/>
        <w:jc w:val="righ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93"/>
        <w:gridCol w:w="5278"/>
        <w:gridCol w:w="1948"/>
        <w:gridCol w:w="1016"/>
      </w:tblGrid>
      <w:tr>
        <w:trPr>
          <w:trHeight w:val="491" w:hRule="atLeast"/>
        </w:trPr>
        <w:tc>
          <w:tcPr>
            <w:tcW w:w="1493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A16.09.009.007</w:t>
            </w:r>
          </w:p>
        </w:tc>
        <w:tc>
          <w:tcPr>
            <w:tcW w:w="5278" w:type="dxa"/>
          </w:tcPr>
          <w:p>
            <w:pPr>
              <w:pStyle w:val="TableParagraph"/>
              <w:spacing w:line="217" w:lineRule="exact" w:before="0"/>
              <w:ind w:left="120"/>
              <w:rPr>
                <w:sz w:val="19"/>
              </w:rPr>
            </w:pPr>
            <w:r>
              <w:rPr>
                <w:spacing w:val="-2"/>
                <w:sz w:val="19"/>
              </w:rPr>
              <w:t>Билобэктомия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расширенная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новообразованиях</w:t>
            </w:r>
          </w:p>
          <w:p>
            <w:pPr>
              <w:pStyle w:val="TableParagraph"/>
              <w:spacing w:before="21"/>
              <w:ind w:left="120"/>
              <w:rPr>
                <w:sz w:val="19"/>
              </w:rPr>
            </w:pP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1948" w:type="dxa"/>
          </w:tcPr>
          <w:p>
            <w:pPr>
              <w:pStyle w:val="TableParagraph"/>
              <w:spacing w:line="217" w:lineRule="exact" w:before="0"/>
              <w:ind w:left="409"/>
              <w:rPr>
                <w:sz w:val="19"/>
              </w:rPr>
            </w:pPr>
            <w:r>
              <w:rPr>
                <w:spacing w:val="-2"/>
                <w:sz w:val="19"/>
              </w:rPr>
              <w:t>0,00076</w:t>
            </w:r>
          </w:p>
        </w:tc>
        <w:tc>
          <w:tcPr>
            <w:tcW w:w="1016" w:type="dxa"/>
          </w:tcPr>
          <w:p>
            <w:pPr>
              <w:pStyle w:val="TableParagraph"/>
              <w:spacing w:line="217" w:lineRule="exact" w:before="0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49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A16.09.015.004</w:t>
            </w:r>
          </w:p>
        </w:tc>
        <w:tc>
          <w:tcPr>
            <w:tcW w:w="5278" w:type="dxa"/>
          </w:tcPr>
          <w:p>
            <w:pPr>
              <w:pStyle w:val="TableParagraph"/>
              <w:spacing w:line="240" w:lineRule="atLeast" w:before="10"/>
              <w:ind w:left="120" w:right="266"/>
              <w:rPr>
                <w:sz w:val="19"/>
              </w:rPr>
            </w:pPr>
            <w:r>
              <w:rPr>
                <w:sz w:val="19"/>
              </w:rPr>
              <w:t>Видеоассистированная(ые) а</w:t>
            </w:r>
            <w:r>
              <w:rPr>
                <w:sz w:val="19"/>
              </w:rPr>
              <w:t>типичная(ые)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резекция(ии)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легкого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(первичные,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повторные</w:t>
            </w:r>
            <w:r>
              <w:rPr>
                <w:spacing w:val="-2"/>
                <w:sz w:val="19"/>
              </w:rPr>
              <w:t>,</w:t>
            </w:r>
            <w:r>
              <w:rPr>
                <w:spacing w:val="-2"/>
                <w:sz w:val="19"/>
              </w:rPr>
              <w:t> двухсторонние)</w:t>
            </w:r>
          </w:p>
        </w:tc>
        <w:tc>
          <w:tcPr>
            <w:tcW w:w="1948" w:type="dxa"/>
          </w:tcPr>
          <w:p>
            <w:pPr>
              <w:pStyle w:val="TableParagraph"/>
              <w:spacing w:before="32"/>
              <w:ind w:left="461"/>
              <w:rPr>
                <w:sz w:val="19"/>
              </w:rPr>
            </w:pPr>
            <w:r>
              <w:rPr>
                <w:spacing w:val="-2"/>
                <w:sz w:val="19"/>
              </w:rPr>
              <w:t>0,0052</w:t>
            </w:r>
          </w:p>
        </w:tc>
        <w:tc>
          <w:tcPr>
            <w:tcW w:w="1016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9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A16.09.016.007</w:t>
            </w:r>
          </w:p>
        </w:tc>
        <w:tc>
          <w:tcPr>
            <w:tcW w:w="5278" w:type="dxa"/>
          </w:tcPr>
          <w:p>
            <w:pPr>
              <w:pStyle w:val="TableParagraph"/>
              <w:ind w:left="120"/>
              <w:rPr>
                <w:sz w:val="19"/>
              </w:rPr>
            </w:pPr>
            <w:r>
              <w:rPr>
                <w:spacing w:val="-2"/>
                <w:sz w:val="19"/>
              </w:rPr>
              <w:t>Сегментэктомия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легкого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видеоторакоскопическая</w:t>
            </w:r>
          </w:p>
        </w:tc>
        <w:tc>
          <w:tcPr>
            <w:tcW w:w="1948" w:type="dxa"/>
          </w:tcPr>
          <w:p>
            <w:pPr>
              <w:pStyle w:val="TableParagraph"/>
              <w:ind w:left="409"/>
              <w:rPr>
                <w:sz w:val="19"/>
              </w:rPr>
            </w:pPr>
            <w:r>
              <w:rPr>
                <w:spacing w:val="-2"/>
                <w:sz w:val="19"/>
              </w:rPr>
              <w:t>0,00076</w:t>
            </w:r>
          </w:p>
        </w:tc>
        <w:tc>
          <w:tcPr>
            <w:tcW w:w="1016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9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A16.14.030</w:t>
            </w:r>
          </w:p>
        </w:tc>
        <w:tc>
          <w:tcPr>
            <w:tcW w:w="5278" w:type="dxa"/>
          </w:tcPr>
          <w:p>
            <w:pPr>
              <w:pStyle w:val="TableParagraph"/>
              <w:spacing w:before="32"/>
              <w:ind w:left="120"/>
              <w:rPr>
                <w:sz w:val="19"/>
              </w:rPr>
            </w:pPr>
            <w:r>
              <w:rPr>
                <w:spacing w:val="-4"/>
                <w:sz w:val="19"/>
              </w:rPr>
              <w:t>Резекция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печени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атипичная</w:t>
            </w:r>
          </w:p>
        </w:tc>
        <w:tc>
          <w:tcPr>
            <w:tcW w:w="1948" w:type="dxa"/>
          </w:tcPr>
          <w:p>
            <w:pPr>
              <w:pStyle w:val="TableParagraph"/>
              <w:spacing w:before="32"/>
              <w:ind w:left="409"/>
              <w:rPr>
                <w:sz w:val="19"/>
              </w:rPr>
            </w:pPr>
            <w:r>
              <w:rPr>
                <w:spacing w:val="-2"/>
                <w:sz w:val="19"/>
              </w:rPr>
              <w:t>0,00076</w:t>
            </w:r>
          </w:p>
        </w:tc>
        <w:tc>
          <w:tcPr>
            <w:tcW w:w="1016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49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A16.14.036.001</w:t>
            </w:r>
          </w:p>
        </w:tc>
        <w:tc>
          <w:tcPr>
            <w:tcW w:w="5278" w:type="dxa"/>
          </w:tcPr>
          <w:p>
            <w:pPr>
              <w:pStyle w:val="TableParagraph"/>
              <w:ind w:left="120"/>
              <w:rPr>
                <w:sz w:val="19"/>
              </w:rPr>
            </w:pPr>
            <w:r>
              <w:rPr>
                <w:spacing w:val="-4"/>
                <w:sz w:val="19"/>
              </w:rPr>
              <w:t>Гемигепатэктомия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2"/>
                <w:sz w:val="19"/>
              </w:rPr>
              <w:t>расширенная</w:t>
            </w:r>
          </w:p>
        </w:tc>
        <w:tc>
          <w:tcPr>
            <w:tcW w:w="1948" w:type="dxa"/>
          </w:tcPr>
          <w:p>
            <w:pPr>
              <w:pStyle w:val="TableParagraph"/>
              <w:ind w:left="409"/>
              <w:rPr>
                <w:sz w:val="19"/>
              </w:rPr>
            </w:pPr>
            <w:r>
              <w:rPr>
                <w:spacing w:val="-2"/>
                <w:sz w:val="19"/>
              </w:rPr>
              <w:t>0,00015</w:t>
            </w:r>
          </w:p>
        </w:tc>
        <w:tc>
          <w:tcPr>
            <w:tcW w:w="1016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49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A16.22.015</w:t>
            </w:r>
          </w:p>
        </w:tc>
        <w:tc>
          <w:tcPr>
            <w:tcW w:w="5278" w:type="dxa"/>
          </w:tcPr>
          <w:p>
            <w:pPr>
              <w:pStyle w:val="TableParagraph"/>
              <w:ind w:left="120"/>
              <w:rPr>
                <w:sz w:val="19"/>
              </w:rPr>
            </w:pPr>
            <w:r>
              <w:rPr>
                <w:spacing w:val="-2"/>
                <w:sz w:val="19"/>
              </w:rPr>
              <w:t>Эндоскопическая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адреналэктомия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односторонняя</w:t>
            </w:r>
          </w:p>
        </w:tc>
        <w:tc>
          <w:tcPr>
            <w:tcW w:w="1948" w:type="dxa"/>
          </w:tcPr>
          <w:p>
            <w:pPr>
              <w:pStyle w:val="TableParagraph"/>
              <w:ind w:left="461"/>
              <w:rPr>
                <w:sz w:val="19"/>
              </w:rPr>
            </w:pPr>
            <w:r>
              <w:rPr>
                <w:spacing w:val="-2"/>
                <w:sz w:val="19"/>
              </w:rPr>
              <w:t>0,0015</w:t>
            </w:r>
          </w:p>
        </w:tc>
        <w:tc>
          <w:tcPr>
            <w:tcW w:w="1016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9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A16.23.024</w:t>
            </w:r>
          </w:p>
        </w:tc>
        <w:tc>
          <w:tcPr>
            <w:tcW w:w="5278" w:type="dxa"/>
          </w:tcPr>
          <w:p>
            <w:pPr>
              <w:pStyle w:val="TableParagraph"/>
              <w:spacing w:line="218" w:lineRule="exact"/>
              <w:ind w:left="120"/>
              <w:rPr>
                <w:sz w:val="19"/>
              </w:rPr>
            </w:pPr>
            <w:r>
              <w:rPr>
                <w:spacing w:val="-4"/>
                <w:sz w:val="19"/>
              </w:rPr>
              <w:t>Удаление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новообразований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головного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мозга</w:t>
            </w:r>
          </w:p>
        </w:tc>
        <w:tc>
          <w:tcPr>
            <w:tcW w:w="1948" w:type="dxa"/>
          </w:tcPr>
          <w:p>
            <w:pPr>
              <w:pStyle w:val="TableParagraph"/>
              <w:spacing w:line="218" w:lineRule="exact"/>
              <w:ind w:left="461"/>
              <w:rPr>
                <w:sz w:val="19"/>
              </w:rPr>
            </w:pPr>
            <w:r>
              <w:rPr>
                <w:spacing w:val="-2"/>
                <w:sz w:val="19"/>
              </w:rPr>
              <w:t>0,0012</w:t>
            </w:r>
          </w:p>
        </w:tc>
        <w:tc>
          <w:tcPr>
            <w:tcW w:w="1016" w:type="dxa"/>
          </w:tcPr>
          <w:p>
            <w:pPr>
              <w:pStyle w:val="TableParagraph"/>
              <w:spacing w:line="218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9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278" w:type="dxa"/>
          </w:tcPr>
          <w:p>
            <w:pPr>
              <w:pStyle w:val="TableParagraph"/>
              <w:spacing w:before="17"/>
              <w:ind w:left="120"/>
              <w:rPr>
                <w:sz w:val="19"/>
              </w:rPr>
            </w:pPr>
            <w:r>
              <w:rPr>
                <w:spacing w:val="-2"/>
                <w:sz w:val="19"/>
              </w:rPr>
              <w:t>микрохирургическое</w:t>
            </w:r>
          </w:p>
        </w:tc>
        <w:tc>
          <w:tcPr>
            <w:tcW w:w="194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49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A16.28.003</w:t>
            </w:r>
          </w:p>
        </w:tc>
        <w:tc>
          <w:tcPr>
            <w:tcW w:w="5278" w:type="dxa"/>
          </w:tcPr>
          <w:p>
            <w:pPr>
              <w:pStyle w:val="TableParagraph"/>
              <w:ind w:left="120"/>
              <w:rPr>
                <w:sz w:val="19"/>
              </w:rPr>
            </w:pPr>
            <w:r>
              <w:rPr>
                <w:spacing w:val="-4"/>
                <w:sz w:val="19"/>
              </w:rPr>
              <w:t>Резекция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почки</w:t>
            </w:r>
          </w:p>
        </w:tc>
        <w:tc>
          <w:tcPr>
            <w:tcW w:w="1948" w:type="dxa"/>
          </w:tcPr>
          <w:p>
            <w:pPr>
              <w:pStyle w:val="TableParagraph"/>
              <w:ind w:left="618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016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49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A16.28.003.001</w:t>
            </w:r>
          </w:p>
        </w:tc>
        <w:tc>
          <w:tcPr>
            <w:tcW w:w="5278" w:type="dxa"/>
          </w:tcPr>
          <w:p>
            <w:pPr>
              <w:pStyle w:val="TableParagraph"/>
              <w:ind w:left="120"/>
              <w:rPr>
                <w:sz w:val="19"/>
              </w:rPr>
            </w:pPr>
            <w:r>
              <w:rPr>
                <w:spacing w:val="-2"/>
                <w:sz w:val="19"/>
              </w:rPr>
              <w:t>Лапароскопическая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резекция почки</w:t>
            </w:r>
          </w:p>
        </w:tc>
        <w:tc>
          <w:tcPr>
            <w:tcW w:w="1948" w:type="dxa"/>
          </w:tcPr>
          <w:p>
            <w:pPr>
              <w:pStyle w:val="TableParagraph"/>
              <w:ind w:left="618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016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9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A16.28.003.003</w:t>
            </w:r>
          </w:p>
        </w:tc>
        <w:tc>
          <w:tcPr>
            <w:tcW w:w="5278" w:type="dxa"/>
          </w:tcPr>
          <w:p>
            <w:pPr>
              <w:pStyle w:val="TableParagraph"/>
              <w:spacing w:line="218" w:lineRule="exact"/>
              <w:ind w:left="120"/>
              <w:rPr>
                <w:sz w:val="19"/>
              </w:rPr>
            </w:pPr>
            <w:r>
              <w:rPr>
                <w:spacing w:val="-2"/>
                <w:sz w:val="19"/>
              </w:rPr>
              <w:t>Резекция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почки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применением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физических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методов</w:t>
            </w:r>
          </w:p>
        </w:tc>
        <w:tc>
          <w:tcPr>
            <w:tcW w:w="1948" w:type="dxa"/>
          </w:tcPr>
          <w:p>
            <w:pPr>
              <w:pStyle w:val="TableParagraph"/>
              <w:spacing w:line="218" w:lineRule="exact"/>
              <w:ind w:left="409"/>
              <w:rPr>
                <w:sz w:val="19"/>
              </w:rPr>
            </w:pPr>
            <w:r>
              <w:rPr>
                <w:spacing w:val="-2"/>
                <w:sz w:val="19"/>
              </w:rPr>
              <w:t>0,00046</w:t>
            </w:r>
          </w:p>
        </w:tc>
        <w:tc>
          <w:tcPr>
            <w:tcW w:w="1016" w:type="dxa"/>
          </w:tcPr>
          <w:p>
            <w:pPr>
              <w:pStyle w:val="TableParagraph"/>
              <w:spacing w:line="218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49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278" w:type="dxa"/>
          </w:tcPr>
          <w:p>
            <w:pPr>
              <w:pStyle w:val="TableParagraph"/>
              <w:spacing w:line="240" w:lineRule="exact" w:before="2"/>
              <w:ind w:left="120" w:right="1726"/>
              <w:rPr>
                <w:sz w:val="19"/>
              </w:rPr>
            </w:pPr>
            <w:r>
              <w:rPr>
                <w:spacing w:val="-2"/>
                <w:sz w:val="19"/>
              </w:rPr>
              <w:t>воздействия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(радиочастотная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абляция</w:t>
            </w:r>
            <w:r>
              <w:rPr>
                <w:spacing w:val="-2"/>
                <w:sz w:val="19"/>
              </w:rPr>
              <w:t>,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интерстициальная лазерная абляция)</w:t>
            </w:r>
          </w:p>
        </w:tc>
        <w:tc>
          <w:tcPr>
            <w:tcW w:w="194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49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A16.28.004</w:t>
            </w:r>
          </w:p>
        </w:tc>
        <w:tc>
          <w:tcPr>
            <w:tcW w:w="5278" w:type="dxa"/>
          </w:tcPr>
          <w:p>
            <w:pPr>
              <w:pStyle w:val="TableParagraph"/>
              <w:ind w:left="120"/>
              <w:rPr>
                <w:sz w:val="19"/>
              </w:rPr>
            </w:pPr>
            <w:r>
              <w:rPr>
                <w:spacing w:val="-2"/>
                <w:sz w:val="19"/>
              </w:rPr>
              <w:t>Радикальная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нефрэктомия</w:t>
            </w:r>
          </w:p>
        </w:tc>
        <w:tc>
          <w:tcPr>
            <w:tcW w:w="1948" w:type="dxa"/>
          </w:tcPr>
          <w:p>
            <w:pPr>
              <w:pStyle w:val="TableParagraph"/>
              <w:ind w:left="566"/>
              <w:rPr>
                <w:sz w:val="19"/>
              </w:rPr>
            </w:pPr>
            <w:r>
              <w:rPr>
                <w:spacing w:val="-4"/>
                <w:sz w:val="19"/>
              </w:rPr>
              <w:t>0,14</w:t>
            </w:r>
          </w:p>
        </w:tc>
        <w:tc>
          <w:tcPr>
            <w:tcW w:w="1016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9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A16.28.004.001</w:t>
            </w:r>
          </w:p>
        </w:tc>
        <w:tc>
          <w:tcPr>
            <w:tcW w:w="5278" w:type="dxa"/>
          </w:tcPr>
          <w:p>
            <w:pPr>
              <w:pStyle w:val="TableParagraph"/>
              <w:ind w:left="120"/>
              <w:rPr>
                <w:sz w:val="19"/>
              </w:rPr>
            </w:pPr>
            <w:r>
              <w:rPr>
                <w:spacing w:val="-2"/>
                <w:sz w:val="19"/>
              </w:rPr>
              <w:t>Лапароскопическая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2"/>
                <w:sz w:val="19"/>
              </w:rPr>
              <w:t>нефрэктомия</w:t>
            </w:r>
          </w:p>
        </w:tc>
        <w:tc>
          <w:tcPr>
            <w:tcW w:w="1948" w:type="dxa"/>
          </w:tcPr>
          <w:p>
            <w:pPr>
              <w:pStyle w:val="TableParagraph"/>
              <w:ind w:left="566"/>
              <w:rPr>
                <w:sz w:val="19"/>
              </w:rPr>
            </w:pPr>
            <w:r>
              <w:rPr>
                <w:spacing w:val="-4"/>
                <w:sz w:val="19"/>
              </w:rPr>
              <w:t>0,14</w:t>
            </w:r>
          </w:p>
        </w:tc>
        <w:tc>
          <w:tcPr>
            <w:tcW w:w="1016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9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A16.28.004.002</w:t>
            </w:r>
          </w:p>
        </w:tc>
        <w:tc>
          <w:tcPr>
            <w:tcW w:w="5278" w:type="dxa"/>
          </w:tcPr>
          <w:p>
            <w:pPr>
              <w:pStyle w:val="TableParagraph"/>
              <w:spacing w:before="32"/>
              <w:ind w:left="120"/>
              <w:rPr>
                <w:sz w:val="19"/>
              </w:rPr>
            </w:pPr>
            <w:r>
              <w:rPr>
                <w:spacing w:val="-2"/>
                <w:sz w:val="19"/>
              </w:rPr>
              <w:t>Нефрэктомия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тромбэктомией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из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нижней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полой</w:t>
            </w:r>
            <w:r>
              <w:rPr>
                <w:spacing w:val="-4"/>
                <w:sz w:val="19"/>
              </w:rPr>
              <w:t> вены</w:t>
            </w:r>
          </w:p>
        </w:tc>
        <w:tc>
          <w:tcPr>
            <w:tcW w:w="1948" w:type="dxa"/>
          </w:tcPr>
          <w:p>
            <w:pPr>
              <w:pStyle w:val="TableParagraph"/>
              <w:spacing w:before="32"/>
              <w:ind w:left="513"/>
              <w:rPr>
                <w:sz w:val="19"/>
              </w:rPr>
            </w:pPr>
            <w:r>
              <w:rPr>
                <w:spacing w:val="-2"/>
                <w:sz w:val="19"/>
              </w:rPr>
              <w:t>0,036</w:t>
            </w:r>
          </w:p>
        </w:tc>
        <w:tc>
          <w:tcPr>
            <w:tcW w:w="1016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49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A16.28.004.004</w:t>
            </w:r>
          </w:p>
        </w:tc>
        <w:tc>
          <w:tcPr>
            <w:tcW w:w="5278" w:type="dxa"/>
          </w:tcPr>
          <w:p>
            <w:pPr>
              <w:pStyle w:val="TableParagraph"/>
              <w:spacing w:line="240" w:lineRule="atLeast" w:before="3"/>
              <w:ind w:left="120" w:right="266"/>
              <w:rPr>
                <w:sz w:val="19"/>
              </w:rPr>
            </w:pPr>
            <w:r>
              <w:rPr>
                <w:spacing w:val="-2"/>
                <w:sz w:val="19"/>
              </w:rPr>
              <w:t>Радикальная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нефрэктомия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расширенно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забрюшинной лимфаденэктомией</w:t>
            </w:r>
          </w:p>
        </w:tc>
        <w:tc>
          <w:tcPr>
            <w:tcW w:w="1948" w:type="dxa"/>
          </w:tcPr>
          <w:p>
            <w:pPr>
              <w:pStyle w:val="TableParagraph"/>
              <w:ind w:left="409"/>
              <w:rPr>
                <w:sz w:val="19"/>
              </w:rPr>
            </w:pPr>
            <w:r>
              <w:rPr>
                <w:spacing w:val="-2"/>
                <w:sz w:val="19"/>
              </w:rPr>
              <w:t>0,00015</w:t>
            </w:r>
          </w:p>
        </w:tc>
        <w:tc>
          <w:tcPr>
            <w:tcW w:w="1016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9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A16.28.064</w:t>
            </w:r>
          </w:p>
        </w:tc>
        <w:tc>
          <w:tcPr>
            <w:tcW w:w="5278" w:type="dxa"/>
          </w:tcPr>
          <w:p>
            <w:pPr>
              <w:pStyle w:val="TableParagraph"/>
              <w:spacing w:line="218" w:lineRule="exact"/>
              <w:ind w:left="120"/>
              <w:rPr>
                <w:sz w:val="19"/>
              </w:rPr>
            </w:pPr>
            <w:r>
              <w:rPr>
                <w:spacing w:val="-2"/>
                <w:sz w:val="19"/>
              </w:rPr>
              <w:t>Расширенная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адреналэктомия,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или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адреналэктомия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</w:tc>
        <w:tc>
          <w:tcPr>
            <w:tcW w:w="1948" w:type="dxa"/>
          </w:tcPr>
          <w:p>
            <w:pPr>
              <w:pStyle w:val="TableParagraph"/>
              <w:spacing w:line="218" w:lineRule="exact"/>
              <w:ind w:left="409"/>
              <w:rPr>
                <w:sz w:val="19"/>
              </w:rPr>
            </w:pPr>
            <w:r>
              <w:rPr>
                <w:spacing w:val="-2"/>
                <w:sz w:val="19"/>
              </w:rPr>
              <w:t>0,00015</w:t>
            </w:r>
          </w:p>
        </w:tc>
        <w:tc>
          <w:tcPr>
            <w:tcW w:w="1016" w:type="dxa"/>
          </w:tcPr>
          <w:p>
            <w:pPr>
              <w:pStyle w:val="TableParagraph"/>
              <w:spacing w:line="218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9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278" w:type="dxa"/>
          </w:tcPr>
          <w:p>
            <w:pPr>
              <w:pStyle w:val="TableParagraph"/>
              <w:spacing w:before="17"/>
              <w:ind w:left="120"/>
              <w:rPr>
                <w:sz w:val="19"/>
              </w:rPr>
            </w:pPr>
            <w:r>
              <w:rPr>
                <w:spacing w:val="-2"/>
                <w:sz w:val="19"/>
              </w:rPr>
              <w:t>резекцией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соседних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</w:p>
        </w:tc>
        <w:tc>
          <w:tcPr>
            <w:tcW w:w="194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49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A16.30.033</w:t>
            </w:r>
          </w:p>
        </w:tc>
        <w:tc>
          <w:tcPr>
            <w:tcW w:w="5278" w:type="dxa"/>
          </w:tcPr>
          <w:p>
            <w:pPr>
              <w:pStyle w:val="TableParagraph"/>
              <w:ind w:left="120"/>
              <w:rPr>
                <w:sz w:val="19"/>
              </w:rPr>
            </w:pPr>
            <w:r>
              <w:rPr>
                <w:spacing w:val="-2"/>
                <w:sz w:val="19"/>
              </w:rPr>
              <w:t>Удаление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новообразования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мягких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тканей</w:t>
            </w:r>
          </w:p>
        </w:tc>
        <w:tc>
          <w:tcPr>
            <w:tcW w:w="1948" w:type="dxa"/>
          </w:tcPr>
          <w:p>
            <w:pPr>
              <w:pStyle w:val="TableParagraph"/>
              <w:ind w:left="461"/>
              <w:rPr>
                <w:sz w:val="19"/>
              </w:rPr>
            </w:pPr>
            <w:r>
              <w:rPr>
                <w:spacing w:val="-2"/>
                <w:sz w:val="19"/>
              </w:rPr>
              <w:t>0,0003</w:t>
            </w:r>
          </w:p>
        </w:tc>
        <w:tc>
          <w:tcPr>
            <w:tcW w:w="1016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49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A22.28.008.002</w:t>
            </w:r>
          </w:p>
        </w:tc>
        <w:tc>
          <w:tcPr>
            <w:tcW w:w="5278" w:type="dxa"/>
          </w:tcPr>
          <w:p>
            <w:pPr>
              <w:pStyle w:val="TableParagraph"/>
              <w:spacing w:line="240" w:lineRule="atLeast" w:before="2"/>
              <w:ind w:left="120" w:right="266"/>
              <w:rPr>
                <w:sz w:val="19"/>
              </w:rPr>
            </w:pPr>
            <w:r>
              <w:rPr>
                <w:sz w:val="19"/>
              </w:rPr>
              <w:t>Радиочастотная абляция опухоли почки </w:t>
            </w:r>
            <w:r>
              <w:rPr>
                <w:sz w:val="19"/>
              </w:rPr>
              <w:t>с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ультразвуковой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и/или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компьютерно-</w:t>
            </w:r>
            <w:r>
              <w:rPr>
                <w:spacing w:val="-2"/>
                <w:sz w:val="19"/>
              </w:rPr>
              <w:t>томографической</w:t>
            </w:r>
          </w:p>
        </w:tc>
        <w:tc>
          <w:tcPr>
            <w:tcW w:w="1948" w:type="dxa"/>
          </w:tcPr>
          <w:p>
            <w:pPr>
              <w:pStyle w:val="TableParagraph"/>
              <w:ind w:left="461"/>
              <w:rPr>
                <w:sz w:val="19"/>
              </w:rPr>
            </w:pPr>
            <w:r>
              <w:rPr>
                <w:spacing w:val="-2"/>
                <w:sz w:val="19"/>
              </w:rPr>
              <w:t>0,0026</w:t>
            </w:r>
          </w:p>
        </w:tc>
        <w:tc>
          <w:tcPr>
            <w:tcW w:w="1016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36" w:hRule="atLeast"/>
        </w:trPr>
        <w:tc>
          <w:tcPr>
            <w:tcW w:w="14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278" w:type="dxa"/>
          </w:tcPr>
          <w:p>
            <w:pPr>
              <w:pStyle w:val="TableParagraph"/>
              <w:spacing w:line="200" w:lineRule="exact" w:before="17"/>
              <w:ind w:left="120"/>
              <w:rPr>
                <w:sz w:val="19"/>
              </w:rPr>
            </w:pPr>
            <w:r>
              <w:rPr>
                <w:spacing w:val="-2"/>
                <w:sz w:val="19"/>
              </w:rPr>
              <w:t>навигацией</w:t>
            </w:r>
          </w:p>
        </w:tc>
        <w:tc>
          <w:tcPr>
            <w:tcW w:w="194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1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before="33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Немедикаментозные</w:t>
      </w:r>
      <w:r>
        <w:rPr>
          <w:spacing w:val="-8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профилактики,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лечения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медицинской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реабилитации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1"/>
        <w:ind w:left="733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line="280" w:lineRule="auto" w:before="51"/>
        <w:ind w:left="1223" w:hanging="968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2"/>
        </w:rPr>
        <w:t> </w:t>
      </w:r>
      <w:r>
        <w:rPr>
          <w:spacing w:val="-2"/>
        </w:rPr>
        <w:t>медицинско</w:t>
      </w:r>
      <w:r>
        <w:rPr>
          <w:spacing w:val="-2"/>
        </w:rPr>
        <w:t>й</w:t>
      </w:r>
      <w:r>
        <w:rPr>
          <w:spacing w:val="-2"/>
        </w:rPr>
        <w:t> услуги</w:t>
      </w:r>
    </w:p>
    <w:p>
      <w:pPr>
        <w:pStyle w:val="BodyText"/>
        <w:spacing w:line="280" w:lineRule="auto" w:before="51"/>
        <w:ind w:left="1016" w:right="38" w:hanging="761"/>
      </w:pPr>
      <w:r>
        <w:rPr/>
        <w:br w:type="column"/>
      </w:r>
      <w:r>
        <w:rPr>
          <w:spacing w:val="-4"/>
        </w:rPr>
        <w:t>Усредненный показатель часто</w:t>
      </w:r>
      <w:r>
        <w:rPr>
          <w:spacing w:val="-4"/>
        </w:rPr>
        <w:t>ты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361" w:right="756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4" w:equalWidth="0">
            <w:col w:w="1812" w:space="77"/>
            <w:col w:w="2753" w:space="72"/>
            <w:col w:w="3237" w:space="57"/>
            <w:col w:w="3204"/>
          </w:cols>
        </w:sectPr>
      </w:pPr>
    </w:p>
    <w:p>
      <w:pPr>
        <w:pStyle w:val="BodyText"/>
        <w:tabs>
          <w:tab w:pos="1875" w:val="left" w:leader="none"/>
        </w:tabs>
        <w:spacing w:before="14"/>
        <w:ind w:left="181"/>
      </w:pPr>
      <w:r>
        <w:rPr>
          <w:spacing w:val="-2"/>
        </w:rPr>
        <w:t>A16.23.023</w:t>
      </w:r>
      <w:r>
        <w:rPr/>
        <w:tab/>
      </w:r>
      <w:r>
        <w:rPr>
          <w:spacing w:val="-2"/>
        </w:rPr>
        <w:t>Стереотаксические</w:t>
      </w:r>
      <w:r>
        <w:rPr>
          <w:spacing w:val="-7"/>
        </w:rPr>
        <w:t> </w:t>
      </w:r>
      <w:r>
        <w:rPr>
          <w:spacing w:val="-2"/>
        </w:rPr>
        <w:t>операции</w:t>
      </w:r>
      <w:r>
        <w:rPr>
          <w:spacing w:val="-6"/>
        </w:rPr>
        <w:t> </w:t>
      </w:r>
      <w:r>
        <w:rPr>
          <w:spacing w:val="-5"/>
        </w:rPr>
        <w:t>на</w:t>
      </w:r>
    </w:p>
    <w:p>
      <w:pPr>
        <w:pStyle w:val="BodyText"/>
        <w:spacing w:before="21"/>
        <w:ind w:left="1875"/>
      </w:pPr>
      <w:r>
        <w:rPr>
          <w:spacing w:val="-2"/>
        </w:rPr>
        <w:t>головном</w:t>
      </w:r>
      <w:r>
        <w:rPr>
          <w:spacing w:val="-10"/>
        </w:rPr>
        <w:t> </w:t>
      </w:r>
      <w:r>
        <w:rPr>
          <w:spacing w:val="-2"/>
        </w:rPr>
        <w:t>мозге</w:t>
      </w:r>
    </w:p>
    <w:p>
      <w:pPr>
        <w:pStyle w:val="BodyText"/>
        <w:tabs>
          <w:tab w:pos="3385" w:val="left" w:leader="none"/>
        </w:tabs>
        <w:spacing w:before="14"/>
        <w:ind w:left="181"/>
      </w:pPr>
      <w:r>
        <w:rPr/>
        <w:br w:type="column"/>
      </w:r>
      <w:r>
        <w:rPr>
          <w:spacing w:val="-2"/>
        </w:rPr>
        <w:t>0,00047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4751" w:space="1169"/>
            <w:col w:w="5292"/>
          </w:cols>
        </w:sectPr>
      </w:pPr>
    </w:p>
    <w:p>
      <w:pPr>
        <w:pStyle w:val="BodyText"/>
        <w:rPr>
          <w:sz w:val="21"/>
        </w:rPr>
      </w:pPr>
    </w:p>
    <w:p>
      <w:pPr>
        <w:pStyle w:val="BodyText"/>
        <w:spacing w:before="240"/>
        <w:rPr>
          <w:sz w:val="21"/>
        </w:rPr>
      </w:pPr>
    </w:p>
    <w:p>
      <w:pPr>
        <w:pStyle w:val="Heading1"/>
        <w:numPr>
          <w:ilvl w:val="1"/>
          <w:numId w:val="1"/>
        </w:numPr>
        <w:tabs>
          <w:tab w:pos="1491" w:val="left" w:leader="none"/>
        </w:tabs>
        <w:spacing w:line="241" w:lineRule="exact" w:before="0" w:after="0"/>
        <w:ind w:left="1491" w:right="0" w:hanging="233"/>
        <w:jc w:val="left"/>
      </w:pPr>
      <w:r>
        <w:rPr/>
        <w:t>ПЕРЕЧЕНЬ</w:t>
      </w:r>
      <w:r>
        <w:rPr>
          <w:spacing w:val="-11"/>
        </w:rPr>
        <w:t> </w:t>
      </w:r>
      <w:r>
        <w:rPr/>
        <w:t>ЛЕКАРСТВЕННЫХ</w:t>
      </w:r>
      <w:r>
        <w:rPr>
          <w:spacing w:val="-10"/>
        </w:rPr>
        <w:t> </w:t>
      </w:r>
      <w:r>
        <w:rPr/>
        <w:t>ПРЕПАРАТОВ</w:t>
      </w:r>
      <w:r>
        <w:rPr>
          <w:spacing w:val="-10"/>
        </w:rPr>
        <w:t> </w:t>
      </w:r>
      <w:r>
        <w:rPr/>
        <w:t>ДЛЯ</w:t>
      </w:r>
      <w:r>
        <w:rPr>
          <w:spacing w:val="-10"/>
        </w:rPr>
        <w:t> </w:t>
      </w:r>
      <w:r>
        <w:rPr/>
        <w:t>МЕДИЦИНСКОГО</w:t>
      </w:r>
      <w:r>
        <w:rPr>
          <w:spacing w:val="-10"/>
        </w:rPr>
        <w:t> </w:t>
      </w:r>
      <w:r>
        <w:rPr>
          <w:spacing w:val="-2"/>
        </w:rPr>
        <w:t>ПРИМЕНЕНИЯ,</w:t>
      </w:r>
    </w:p>
    <w:p>
      <w:pPr>
        <w:spacing w:before="0"/>
        <w:ind w:left="4085" w:right="0" w:hanging="3489"/>
        <w:jc w:val="left"/>
        <w:rPr>
          <w:b/>
          <w:sz w:val="21"/>
        </w:rPr>
      </w:pPr>
      <w:r>
        <w:rPr>
          <w:b/>
          <w:sz w:val="21"/>
        </w:rPr>
        <w:t>ЗАРЕГИСТРИРОВАННЫХ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НА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ТЕРРИТОРИИ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ФЕДЕРАЦИИ,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УКАЗАНИЕМ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СРЕДНИ</w:t>
      </w:r>
      <w:r>
        <w:rPr>
          <w:b/>
          <w:sz w:val="21"/>
        </w:rPr>
        <w:t>Х</w:t>
      </w:r>
      <w:r>
        <w:rPr>
          <w:b/>
          <w:sz w:val="21"/>
        </w:rPr>
        <w:t> СУТОЧНЫХ И КУРСОВЫХ ДОЗ</w:t>
      </w:r>
    </w:p>
    <w:p>
      <w:pPr>
        <w:pStyle w:val="BodyText"/>
        <w:rPr>
          <w:b/>
          <w:sz w:val="11"/>
        </w:rPr>
      </w:pPr>
    </w:p>
    <w:p>
      <w:pPr>
        <w:pStyle w:val="BodyText"/>
        <w:spacing w:after="0"/>
        <w:rPr>
          <w:b/>
          <w:sz w:val="11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562" w:val="left" w:leader="none"/>
        </w:tabs>
        <w:spacing w:line="264" w:lineRule="auto" w:before="99"/>
        <w:ind w:left="1251" w:right="38" w:hanging="943"/>
      </w:pPr>
      <w:r>
        <w:rPr>
          <w:spacing w:val="-4"/>
        </w:rPr>
        <w:t>Код</w:t>
      </w:r>
      <w:r>
        <w:rPr/>
        <w:tab/>
        <w:tab/>
      </w:r>
      <w:r>
        <w:rPr>
          <w:spacing w:val="-2"/>
        </w:rPr>
        <w:t>Анатомо</w:t>
      </w:r>
      <w:r>
        <w:rPr>
          <w:spacing w:val="-2"/>
        </w:rPr>
        <w:t>-</w:t>
      </w:r>
      <w:r>
        <w:rPr>
          <w:spacing w:val="-2"/>
        </w:rPr>
      </w:r>
      <w:r>
        <w:rPr>
          <w:spacing w:val="-4"/>
        </w:rPr>
        <w:t>терапевтическо-</w:t>
      </w:r>
    </w:p>
    <w:p>
      <w:pPr>
        <w:pStyle w:val="BodyText"/>
        <w:spacing w:line="264" w:lineRule="auto" w:before="14"/>
        <w:ind w:left="1292" w:right="75" w:firstLine="166"/>
      </w:pPr>
      <w:r>
        <w:rPr>
          <w:spacing w:val="-2"/>
        </w:rPr>
        <w:t>химическ</w:t>
      </w:r>
      <w:r>
        <w:rPr>
          <w:spacing w:val="-2"/>
        </w:rPr>
        <w:t>ая</w:t>
      </w:r>
      <w:r>
        <w:rPr>
          <w:spacing w:val="-2"/>
        </w:rPr>
        <w:t> классификация</w:t>
      </w:r>
    </w:p>
    <w:p>
      <w:pPr>
        <w:pStyle w:val="BodyText"/>
        <w:spacing w:line="264" w:lineRule="auto" w:before="29"/>
        <w:ind w:left="783" w:right="411" w:hanging="602"/>
      </w:pPr>
      <w:r>
        <w:rPr>
          <w:spacing w:val="-2"/>
        </w:rPr>
        <w:t>L01XC</w:t>
      </w:r>
      <w:r>
        <w:rPr>
          <w:spacing w:val="-24"/>
        </w:rPr>
        <w:t> </w:t>
      </w:r>
      <w:r>
        <w:rPr>
          <w:spacing w:val="-2"/>
        </w:rPr>
        <w:t>Монокл</w:t>
      </w:r>
      <w:r>
        <w:rPr>
          <w:spacing w:val="-2"/>
        </w:rPr>
        <w:t>ональные</w:t>
      </w:r>
      <w:r>
        <w:rPr>
          <w:spacing w:val="-2"/>
        </w:rPr>
        <w:t> антитела</w:t>
      </w:r>
    </w:p>
    <w:p>
      <w:pPr>
        <w:pStyle w:val="BodyText"/>
        <w:spacing w:line="316" w:lineRule="auto" w:before="99"/>
        <w:ind w:left="181" w:firstLine="594"/>
        <w:rPr>
          <w:position w:val="2"/>
        </w:rPr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лекарственного</w:t>
      </w:r>
      <w:r>
        <w:rPr>
          <w:spacing w:val="-12"/>
        </w:rPr>
        <w:t> </w:t>
      </w:r>
      <w:r>
        <w:rPr>
          <w:spacing w:val="-2"/>
        </w:rPr>
        <w:t>препарата</w:t>
      </w:r>
      <w:r>
        <w:rPr>
          <w:spacing w:val="-26"/>
        </w:rPr>
        <w:t> </w:t>
      </w:r>
      <w:r>
        <w:rPr>
          <w:spacing w:val="-10"/>
          <w:position w:val="2"/>
        </w:rPr>
        <w:drawing>
          <wp:inline distT="0" distB="0" distL="0" distR="0">
            <wp:extent cx="41953" cy="85164"/>
            <wp:effectExtent l="0" t="0" r="0" b="0"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53" cy="85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2"/>
        </w:rPr>
      </w:r>
    </w:p>
    <w:p>
      <w:pPr>
        <w:pStyle w:val="BodyText"/>
        <w:spacing w:line="264" w:lineRule="auto" w:before="99"/>
        <w:ind w:left="143"/>
        <w:jc w:val="center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частоты предостав-</w:t>
      </w:r>
    </w:p>
    <w:p>
      <w:pPr>
        <w:pStyle w:val="BodyText"/>
        <w:spacing w:before="14"/>
        <w:ind w:left="143" w:right="2"/>
        <w:jc w:val="center"/>
      </w:pPr>
      <w:r>
        <w:rPr>
          <w:spacing w:val="-2"/>
        </w:rPr>
        <w:t>ления</w:t>
      </w:r>
    </w:p>
    <w:p>
      <w:pPr>
        <w:pStyle w:val="BodyText"/>
        <w:spacing w:line="264" w:lineRule="auto" w:before="99"/>
        <w:ind w:left="181" w:right="38" w:firstLine="76"/>
      </w:pPr>
      <w:r>
        <w:rPr/>
        <w:br w:type="column"/>
      </w:r>
      <w:r>
        <w:rPr>
          <w:spacing w:val="-2"/>
        </w:rPr>
        <w:t>Единицы</w:t>
      </w:r>
      <w:r>
        <w:rPr>
          <w:spacing w:val="-2"/>
        </w:rPr>
        <w:t> </w:t>
      </w:r>
      <w:r>
        <w:rPr>
          <w:spacing w:val="-4"/>
        </w:rPr>
        <w:t>измерения</w:t>
      </w:r>
    </w:p>
    <w:p>
      <w:pPr>
        <w:pStyle w:val="BodyText"/>
        <w:spacing w:before="99"/>
        <w:ind w:left="181"/>
        <w:rPr>
          <w:position w:val="-1"/>
        </w:rPr>
      </w:pPr>
      <w:r>
        <w:rPr/>
        <w:br w:type="column"/>
      </w:r>
      <w:r>
        <w:rPr/>
        <w:t>ССД</w:t>
      </w:r>
      <w:r>
        <w:rPr>
          <w:spacing w:val="46"/>
        </w:rPr>
        <w:t> </w:t>
      </w:r>
      <w:r>
        <w:rPr>
          <w:position w:val="-4"/>
        </w:rPr>
        <w:t>СКД</w:t>
      </w:r>
      <w:r>
        <w:rPr>
          <w:spacing w:val="-15"/>
          <w:position w:val="-4"/>
        </w:rPr>
        <w:t> </w:t>
      </w:r>
      <w:r>
        <w:rPr>
          <w:spacing w:val="-15"/>
          <w:position w:val="-1"/>
        </w:rPr>
        <w:drawing>
          <wp:inline distT="0" distB="0" distL="0" distR="0">
            <wp:extent cx="46149" cy="81616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49" cy="81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5"/>
          <w:position w:val="-1"/>
        </w:rPr>
      </w:r>
    </w:p>
    <w:p>
      <w:pPr>
        <w:pStyle w:val="BodyText"/>
        <w:spacing w:before="1"/>
        <w:rPr>
          <w:sz w:val="4"/>
        </w:rPr>
      </w:pPr>
    </w:p>
    <w:p>
      <w:pPr>
        <w:pStyle w:val="BodyText"/>
        <w:spacing w:line="126" w:lineRule="exact"/>
        <w:ind w:left="340"/>
        <w:rPr>
          <w:position w:val="-2"/>
          <w:sz w:val="12"/>
        </w:rPr>
      </w:pPr>
      <w:r>
        <w:rPr>
          <w:position w:val="-2"/>
          <w:sz w:val="12"/>
        </w:rPr>
        <w:drawing>
          <wp:inline distT="0" distB="0" distL="0" distR="0">
            <wp:extent cx="54471" cy="80581"/>
            <wp:effectExtent l="0" t="0" r="0" b="0"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71" cy="80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2"/>
        </w:rPr>
      </w:r>
    </w:p>
    <w:p>
      <w:pPr>
        <w:pStyle w:val="BodyText"/>
        <w:spacing w:after="0" w:line="126" w:lineRule="exact"/>
        <w:rPr>
          <w:position w:val="-2"/>
          <w:sz w:val="12"/>
        </w:rPr>
        <w:sectPr>
          <w:type w:val="continuous"/>
          <w:pgSz w:w="11920" w:h="16860"/>
          <w:pgMar w:header="266" w:footer="363" w:top="1140" w:bottom="560" w:left="283" w:right="425"/>
          <w:cols w:num="5" w:equalWidth="0">
            <w:col w:w="2726" w:space="304"/>
            <w:col w:w="2620" w:space="69"/>
            <w:col w:w="2411" w:space="146"/>
            <w:col w:w="1164" w:space="41"/>
            <w:col w:w="1731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50"/>
      </w:pPr>
    </w:p>
    <w:p>
      <w:pPr>
        <w:pStyle w:val="BodyText"/>
        <w:ind w:left="18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2130701</wp:posOffset>
                </wp:positionH>
                <wp:positionV relativeFrom="paragraph">
                  <wp:posOffset>-1036728</wp:posOffset>
                </wp:positionV>
                <wp:extent cx="4910455" cy="1678939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4910455" cy="16789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542"/>
                              <w:gridCol w:w="2354"/>
                              <w:gridCol w:w="1335"/>
                              <w:gridCol w:w="730"/>
                              <w:gridCol w:w="651"/>
                            </w:tblGrid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2542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Бевацизумаб</w:t>
                                  </w:r>
                                </w:p>
                              </w:tc>
                              <w:tc>
                                <w:tcPr>
                                  <w:tcW w:w="2354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7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0,018</w:t>
                                  </w:r>
                                </w:p>
                              </w:tc>
                              <w:tc>
                                <w:tcPr>
                                  <w:tcW w:w="1335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33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30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7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700</w:t>
                                  </w:r>
                                </w:p>
                              </w:tc>
                              <w:tc>
                                <w:tcPr>
                                  <w:tcW w:w="651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3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2800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542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Ипилимумаб</w:t>
                                  </w:r>
                                </w:p>
                              </w:tc>
                              <w:tc>
                                <w:tcPr>
                                  <w:tcW w:w="2354" w:type="dxa"/>
                                </w:tcPr>
                                <w:p>
                                  <w:pPr>
                                    <w:pStyle w:val="TableParagraph"/>
                                    <w:ind w:right="7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0,087</w:t>
                                  </w:r>
                                </w:p>
                              </w:tc>
                              <w:tc>
                                <w:tcPr>
                                  <w:tcW w:w="1335" w:type="dxa"/>
                                </w:tcPr>
                                <w:p>
                                  <w:pPr>
                                    <w:pStyle w:val="TableParagraph"/>
                                    <w:ind w:right="33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30" w:type="dxa"/>
                                </w:tcPr>
                                <w:p>
                                  <w:pPr>
                                    <w:pStyle w:val="TableParagraph"/>
                                    <w:ind w:right="12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70</w:t>
                                  </w:r>
                                </w:p>
                              </w:tc>
                              <w:tc>
                                <w:tcPr>
                                  <w:tcW w:w="651" w:type="dxa"/>
                                </w:tcPr>
                                <w:p>
                                  <w:pPr>
                                    <w:pStyle w:val="TableParagraph"/>
                                    <w:ind w:left="3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280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542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Ниволумаб</w:t>
                                  </w:r>
                                </w:p>
                              </w:tc>
                              <w:tc>
                                <w:tcPr>
                                  <w:tcW w:w="2354" w:type="dxa"/>
                                </w:tcPr>
                                <w:p>
                                  <w:pPr>
                                    <w:pStyle w:val="TableParagraph"/>
                                    <w:ind w:right="84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0,14</w:t>
                                  </w:r>
                                </w:p>
                              </w:tc>
                              <w:tc>
                                <w:tcPr>
                                  <w:tcW w:w="1335" w:type="dxa"/>
                                </w:tcPr>
                                <w:p>
                                  <w:pPr>
                                    <w:pStyle w:val="TableParagraph"/>
                                    <w:ind w:right="33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30" w:type="dxa"/>
                                </w:tcPr>
                                <w:p>
                                  <w:pPr>
                                    <w:pStyle w:val="TableParagraph"/>
                                    <w:ind w:right="7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210</w:t>
                                  </w:r>
                                </w:p>
                              </w:tc>
                              <w:tc>
                                <w:tcPr>
                                  <w:tcW w:w="651" w:type="dxa"/>
                                </w:tcPr>
                                <w:p>
                                  <w:pPr>
                                    <w:pStyle w:val="TableParagraph"/>
                                    <w:ind w:left="3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1260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542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Ниволумаб</w:t>
                                  </w:r>
                                </w:p>
                              </w:tc>
                              <w:tc>
                                <w:tcPr>
                                  <w:tcW w:w="2354" w:type="dxa"/>
                                </w:tcPr>
                                <w:p>
                                  <w:pPr>
                                    <w:pStyle w:val="TableParagraph"/>
                                    <w:ind w:right="7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0,048</w:t>
                                  </w:r>
                                </w:p>
                              </w:tc>
                              <w:tc>
                                <w:tcPr>
                                  <w:tcW w:w="1335" w:type="dxa"/>
                                </w:tcPr>
                                <w:p>
                                  <w:pPr>
                                    <w:pStyle w:val="TableParagraph"/>
                                    <w:ind w:right="33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30" w:type="dxa"/>
                                </w:tcPr>
                                <w:p>
                                  <w:pPr>
                                    <w:pStyle w:val="TableParagraph"/>
                                    <w:ind w:right="7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240</w:t>
                                  </w:r>
                                </w:p>
                              </w:tc>
                              <w:tc>
                                <w:tcPr>
                                  <w:tcW w:w="651" w:type="dxa"/>
                                </w:tcPr>
                                <w:p>
                                  <w:pPr>
                                    <w:pStyle w:val="TableParagraph"/>
                                    <w:ind w:left="3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2640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54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Ниволумаб</w:t>
                                  </w:r>
                                </w:p>
                              </w:tc>
                              <w:tc>
                                <w:tcPr>
                                  <w:tcW w:w="235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7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0,048</w:t>
                                  </w:r>
                                </w:p>
                              </w:tc>
                              <w:tc>
                                <w:tcPr>
                                  <w:tcW w:w="1335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33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30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7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480</w:t>
                                  </w:r>
                                </w:p>
                              </w:tc>
                              <w:tc>
                                <w:tcPr>
                                  <w:tcW w:w="65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542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Пембролизумаб</w:t>
                                  </w:r>
                                </w:p>
                              </w:tc>
                              <w:tc>
                                <w:tcPr>
                                  <w:tcW w:w="2354" w:type="dxa"/>
                                </w:tcPr>
                                <w:p>
                                  <w:pPr>
                                    <w:pStyle w:val="TableParagraph"/>
                                    <w:ind w:right="84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0,21</w:t>
                                  </w:r>
                                </w:p>
                              </w:tc>
                              <w:tc>
                                <w:tcPr>
                                  <w:tcW w:w="1335" w:type="dxa"/>
                                </w:tcPr>
                                <w:p>
                                  <w:pPr>
                                    <w:pStyle w:val="TableParagraph"/>
                                    <w:ind w:right="33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30" w:type="dxa"/>
                                </w:tcPr>
                                <w:p>
                                  <w:pPr>
                                    <w:pStyle w:val="TableParagraph"/>
                                    <w:ind w:right="7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651" w:type="dxa"/>
                                </w:tcPr>
                                <w:p>
                                  <w:pPr>
                                    <w:pStyle w:val="TableParagraph"/>
                                    <w:ind w:left="3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1800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542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Акситиниб</w:t>
                                  </w:r>
                                </w:p>
                              </w:tc>
                              <w:tc>
                                <w:tcPr>
                                  <w:tcW w:w="2354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84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0,25</w:t>
                                  </w:r>
                                </w:p>
                              </w:tc>
                              <w:tc>
                                <w:tcPr>
                                  <w:tcW w:w="1335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33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30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12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651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3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1760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2542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Кабозантиниб</w:t>
                                  </w:r>
                                </w:p>
                              </w:tc>
                              <w:tc>
                                <w:tcPr>
                                  <w:tcW w:w="2354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84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0,03</w:t>
                                  </w:r>
                                </w:p>
                              </w:tc>
                              <w:tc>
                                <w:tcPr>
                                  <w:tcW w:w="1335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33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30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12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651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10440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7.771774pt;margin-top:-81.632149pt;width:386.65pt;height:132.2pt;mso-position-horizontal-relative:page;mso-position-vertical-relative:paragraph;z-index:15730176" type="#_x0000_t202" id="docshape8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542"/>
                        <w:gridCol w:w="2354"/>
                        <w:gridCol w:w="1335"/>
                        <w:gridCol w:w="730"/>
                        <w:gridCol w:w="651"/>
                      </w:tblGrid>
                      <w:tr>
                        <w:trPr>
                          <w:trHeight w:val="243" w:hRule="atLeast"/>
                        </w:trPr>
                        <w:tc>
                          <w:tcPr>
                            <w:tcW w:w="2542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Бевацизумаб</w:t>
                            </w:r>
                          </w:p>
                        </w:tc>
                        <w:tc>
                          <w:tcPr>
                            <w:tcW w:w="2354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7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0,018</w:t>
                            </w:r>
                          </w:p>
                        </w:tc>
                        <w:tc>
                          <w:tcPr>
                            <w:tcW w:w="1335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33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30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7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700</w:t>
                            </w:r>
                          </w:p>
                        </w:tc>
                        <w:tc>
                          <w:tcPr>
                            <w:tcW w:w="651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3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2800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542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Ипилимумаб</w:t>
                            </w:r>
                          </w:p>
                        </w:tc>
                        <w:tc>
                          <w:tcPr>
                            <w:tcW w:w="2354" w:type="dxa"/>
                          </w:tcPr>
                          <w:p>
                            <w:pPr>
                              <w:pStyle w:val="TableParagraph"/>
                              <w:ind w:right="7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0,087</w:t>
                            </w:r>
                          </w:p>
                        </w:tc>
                        <w:tc>
                          <w:tcPr>
                            <w:tcW w:w="1335" w:type="dxa"/>
                          </w:tcPr>
                          <w:p>
                            <w:pPr>
                              <w:pStyle w:val="TableParagraph"/>
                              <w:ind w:right="33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30" w:type="dxa"/>
                          </w:tcPr>
                          <w:p>
                            <w:pPr>
                              <w:pStyle w:val="TableParagraph"/>
                              <w:ind w:right="12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70</w:t>
                            </w:r>
                          </w:p>
                        </w:tc>
                        <w:tc>
                          <w:tcPr>
                            <w:tcW w:w="651" w:type="dxa"/>
                          </w:tcPr>
                          <w:p>
                            <w:pPr>
                              <w:pStyle w:val="TableParagraph"/>
                              <w:ind w:left="3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280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542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Ниволумаб</w:t>
                            </w:r>
                          </w:p>
                        </w:tc>
                        <w:tc>
                          <w:tcPr>
                            <w:tcW w:w="2354" w:type="dxa"/>
                          </w:tcPr>
                          <w:p>
                            <w:pPr>
                              <w:pStyle w:val="TableParagraph"/>
                              <w:ind w:right="84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0,14</w:t>
                            </w:r>
                          </w:p>
                        </w:tc>
                        <w:tc>
                          <w:tcPr>
                            <w:tcW w:w="1335" w:type="dxa"/>
                          </w:tcPr>
                          <w:p>
                            <w:pPr>
                              <w:pStyle w:val="TableParagraph"/>
                              <w:ind w:right="33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30" w:type="dxa"/>
                          </w:tcPr>
                          <w:p>
                            <w:pPr>
                              <w:pStyle w:val="TableParagraph"/>
                              <w:ind w:right="7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210</w:t>
                            </w:r>
                          </w:p>
                        </w:tc>
                        <w:tc>
                          <w:tcPr>
                            <w:tcW w:w="651" w:type="dxa"/>
                          </w:tcPr>
                          <w:p>
                            <w:pPr>
                              <w:pStyle w:val="TableParagraph"/>
                              <w:ind w:left="3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1260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542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Ниволумаб</w:t>
                            </w:r>
                          </w:p>
                        </w:tc>
                        <w:tc>
                          <w:tcPr>
                            <w:tcW w:w="2354" w:type="dxa"/>
                          </w:tcPr>
                          <w:p>
                            <w:pPr>
                              <w:pStyle w:val="TableParagraph"/>
                              <w:ind w:right="7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0,048</w:t>
                            </w:r>
                          </w:p>
                        </w:tc>
                        <w:tc>
                          <w:tcPr>
                            <w:tcW w:w="1335" w:type="dxa"/>
                          </w:tcPr>
                          <w:p>
                            <w:pPr>
                              <w:pStyle w:val="TableParagraph"/>
                              <w:ind w:right="33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30" w:type="dxa"/>
                          </w:tcPr>
                          <w:p>
                            <w:pPr>
                              <w:pStyle w:val="TableParagraph"/>
                              <w:ind w:right="7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240</w:t>
                            </w:r>
                          </w:p>
                        </w:tc>
                        <w:tc>
                          <w:tcPr>
                            <w:tcW w:w="651" w:type="dxa"/>
                          </w:tcPr>
                          <w:p>
                            <w:pPr>
                              <w:pStyle w:val="TableParagraph"/>
                              <w:ind w:left="3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2640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54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Ниволумаб</w:t>
                            </w:r>
                          </w:p>
                        </w:tc>
                        <w:tc>
                          <w:tcPr>
                            <w:tcW w:w="235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7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0,048</w:t>
                            </w:r>
                          </w:p>
                        </w:tc>
                        <w:tc>
                          <w:tcPr>
                            <w:tcW w:w="1335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33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30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7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480</w:t>
                            </w:r>
                          </w:p>
                        </w:tc>
                        <w:tc>
                          <w:tcPr>
                            <w:tcW w:w="65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3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2400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542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Пембролизумаб</w:t>
                            </w:r>
                          </w:p>
                        </w:tc>
                        <w:tc>
                          <w:tcPr>
                            <w:tcW w:w="2354" w:type="dxa"/>
                          </w:tcPr>
                          <w:p>
                            <w:pPr>
                              <w:pStyle w:val="TableParagraph"/>
                              <w:ind w:right="84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0,21</w:t>
                            </w:r>
                          </w:p>
                        </w:tc>
                        <w:tc>
                          <w:tcPr>
                            <w:tcW w:w="1335" w:type="dxa"/>
                          </w:tcPr>
                          <w:p>
                            <w:pPr>
                              <w:pStyle w:val="TableParagraph"/>
                              <w:ind w:right="33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30" w:type="dxa"/>
                          </w:tcPr>
                          <w:p>
                            <w:pPr>
                              <w:pStyle w:val="TableParagraph"/>
                              <w:ind w:right="7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651" w:type="dxa"/>
                          </w:tcPr>
                          <w:p>
                            <w:pPr>
                              <w:pStyle w:val="TableParagraph"/>
                              <w:ind w:left="3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1800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542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Акситиниб</w:t>
                            </w:r>
                          </w:p>
                        </w:tc>
                        <w:tc>
                          <w:tcPr>
                            <w:tcW w:w="2354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84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0,25</w:t>
                            </w:r>
                          </w:p>
                        </w:tc>
                        <w:tc>
                          <w:tcPr>
                            <w:tcW w:w="1335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33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30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12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651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3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1760</w:t>
                            </w:r>
                          </w:p>
                        </w:tc>
                      </w:tr>
                      <w:tr>
                        <w:trPr>
                          <w:trHeight w:val="243" w:hRule="atLeast"/>
                        </w:trPr>
                        <w:tc>
                          <w:tcPr>
                            <w:tcW w:w="2542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Кабозантиниб</w:t>
                            </w:r>
                          </w:p>
                        </w:tc>
                        <w:tc>
                          <w:tcPr>
                            <w:tcW w:w="2354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right="84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0,03</w:t>
                            </w:r>
                          </w:p>
                        </w:tc>
                        <w:tc>
                          <w:tcPr>
                            <w:tcW w:w="1335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right="33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30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right="12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651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10440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4"/>
        </w:rPr>
        <w:t>L01XE</w:t>
      </w:r>
      <w:r>
        <w:rPr>
          <w:spacing w:val="-6"/>
        </w:rPr>
        <w:t> </w:t>
      </w:r>
      <w:r>
        <w:rPr>
          <w:spacing w:val="-2"/>
        </w:rPr>
        <w:t>Ингибиторы</w:t>
      </w:r>
    </w:p>
    <w:p>
      <w:pPr>
        <w:pStyle w:val="BodyText"/>
        <w:spacing w:before="22"/>
        <w:ind w:left="783"/>
      </w:pPr>
      <w:r>
        <w:rPr>
          <w:spacing w:val="-2"/>
        </w:rPr>
        <w:t>протеинкиназы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4"/>
      </w:pPr>
    </w:p>
    <w:p>
      <w:pPr>
        <w:pStyle w:val="BodyText"/>
        <w:spacing w:line="550" w:lineRule="atLeast"/>
        <w:ind w:left="181" w:right="9179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2130701</wp:posOffset>
                </wp:positionH>
                <wp:positionV relativeFrom="paragraph">
                  <wp:posOffset>-654943</wp:posOffset>
                </wp:positionV>
                <wp:extent cx="4943475" cy="1859915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4943475" cy="18599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835"/>
                              <w:gridCol w:w="1942"/>
                              <w:gridCol w:w="1574"/>
                              <w:gridCol w:w="584"/>
                              <w:gridCol w:w="728"/>
                            </w:tblGrid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2835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Ленватиниб</w:t>
                                  </w:r>
                                </w:p>
                              </w:tc>
                              <w:tc>
                                <w:tcPr>
                                  <w:tcW w:w="1942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12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0,034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4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6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728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6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3456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835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Пазопаниб</w:t>
                                  </w:r>
                                </w:p>
                              </w:tc>
                              <w:tc>
                                <w:tcPr>
                                  <w:tcW w:w="1942" w:type="dxa"/>
                                </w:tcPr>
                                <w:p>
                                  <w:pPr>
                                    <w:pStyle w:val="TableParagraph"/>
                                    <w:ind w:left="11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0,17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</w:tcPr>
                                <w:p>
                                  <w:pPr>
                                    <w:pStyle w:val="TableParagraph"/>
                                    <w:ind w:left="4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</w:tcPr>
                                <w:p>
                                  <w:pPr>
                                    <w:pStyle w:val="TableParagraph"/>
                                    <w:ind w:left="16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800</w:t>
                                  </w:r>
                                </w:p>
                              </w:tc>
                              <w:tc>
                                <w:tcPr>
                                  <w:tcW w:w="728" w:type="dxa"/>
                                </w:tcPr>
                                <w:p>
                                  <w:pPr>
                                    <w:pStyle w:val="TableParagraph"/>
                                    <w:ind w:left="6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140000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835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Сорафениб</w:t>
                                  </w:r>
                                </w:p>
                              </w:tc>
                              <w:tc>
                                <w:tcPr>
                                  <w:tcW w:w="194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1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0,02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4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6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800</w:t>
                                  </w:r>
                                </w:p>
                              </w:tc>
                              <w:tc>
                                <w:tcPr>
                                  <w:tcW w:w="728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77600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835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Сунитиниб</w:t>
                                  </w:r>
                                </w:p>
                              </w:tc>
                              <w:tc>
                                <w:tcPr>
                                  <w:tcW w:w="1942" w:type="dxa"/>
                                </w:tcPr>
                                <w:p>
                                  <w:pPr>
                                    <w:pStyle w:val="TableParagraph"/>
                                    <w:ind w:left="11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0,21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</w:tcPr>
                                <w:p>
                                  <w:pPr>
                                    <w:pStyle w:val="TableParagraph"/>
                                    <w:ind w:left="4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</w:tcPr>
                                <w:p>
                                  <w:pPr>
                                    <w:pStyle w:val="TableParagraph"/>
                                    <w:ind w:left="16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728" w:type="dxa"/>
                                </w:tcPr>
                                <w:p>
                                  <w:pPr>
                                    <w:pStyle w:val="TableParagraph"/>
                                    <w:ind w:left="6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6800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835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Темсиролимус</w:t>
                                  </w:r>
                                </w:p>
                              </w:tc>
                              <w:tc>
                                <w:tcPr>
                                  <w:tcW w:w="1942" w:type="dxa"/>
                                </w:tcPr>
                                <w:p>
                                  <w:pPr>
                                    <w:pStyle w:val="TableParagraph"/>
                                    <w:ind w:left="11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0,02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</w:tcPr>
                                <w:p>
                                  <w:pPr>
                                    <w:pStyle w:val="TableParagraph"/>
                                    <w:ind w:left="4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</w:tcPr>
                                <w:p>
                                  <w:pPr>
                                    <w:pStyle w:val="TableParagraph"/>
                                    <w:ind w:left="16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728" w:type="dxa"/>
                                </w:tcPr>
                                <w:p>
                                  <w:pPr>
                                    <w:pStyle w:val="TableParagraph"/>
                                    <w:ind w:left="6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275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67" w:hRule="atLeast"/>
                              </w:trPr>
                              <w:tc>
                                <w:tcPr>
                                  <w:tcW w:w="2835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Интерферон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альфа-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2b</w:t>
                                  </w:r>
                                </w:p>
                              </w:tc>
                              <w:tc>
                                <w:tcPr>
                                  <w:tcW w:w="1942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12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0,018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4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млн.МЕ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6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28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6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198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835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Эверолимус</w:t>
                                  </w:r>
                                </w:p>
                              </w:tc>
                              <w:tc>
                                <w:tcPr>
                                  <w:tcW w:w="1942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1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0,02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4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6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28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6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730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1" w:hRule="atLeast"/>
                              </w:trPr>
                              <w:tc>
                                <w:tcPr>
                                  <w:tcW w:w="2835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Эверолимус</w:t>
                                  </w:r>
                                </w:p>
                              </w:tc>
                              <w:tc>
                                <w:tcPr>
                                  <w:tcW w:w="1942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left="112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0,034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left="4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left="16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28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left="6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960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7.771774pt;margin-top:-51.570362pt;width:389.25pt;height:146.450pt;mso-position-horizontal-relative:page;mso-position-vertical-relative:paragraph;z-index:15731200" type="#_x0000_t202" id="docshape9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835"/>
                        <w:gridCol w:w="1942"/>
                        <w:gridCol w:w="1574"/>
                        <w:gridCol w:w="584"/>
                        <w:gridCol w:w="728"/>
                      </w:tblGrid>
                      <w:tr>
                        <w:trPr>
                          <w:trHeight w:val="243" w:hRule="atLeast"/>
                        </w:trPr>
                        <w:tc>
                          <w:tcPr>
                            <w:tcW w:w="2835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Ленватиниб</w:t>
                            </w:r>
                          </w:p>
                        </w:tc>
                        <w:tc>
                          <w:tcPr>
                            <w:tcW w:w="1942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12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0,034</w:t>
                            </w:r>
                          </w:p>
                        </w:tc>
                        <w:tc>
                          <w:tcPr>
                            <w:tcW w:w="1574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4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84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6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728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6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3456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835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Пазопаниб</w:t>
                            </w:r>
                          </w:p>
                        </w:tc>
                        <w:tc>
                          <w:tcPr>
                            <w:tcW w:w="1942" w:type="dxa"/>
                          </w:tcPr>
                          <w:p>
                            <w:pPr>
                              <w:pStyle w:val="TableParagraph"/>
                              <w:ind w:left="11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0,17</w:t>
                            </w:r>
                          </w:p>
                        </w:tc>
                        <w:tc>
                          <w:tcPr>
                            <w:tcW w:w="1574" w:type="dxa"/>
                          </w:tcPr>
                          <w:p>
                            <w:pPr>
                              <w:pStyle w:val="TableParagraph"/>
                              <w:ind w:left="4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84" w:type="dxa"/>
                          </w:tcPr>
                          <w:p>
                            <w:pPr>
                              <w:pStyle w:val="TableParagraph"/>
                              <w:ind w:left="16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800</w:t>
                            </w:r>
                          </w:p>
                        </w:tc>
                        <w:tc>
                          <w:tcPr>
                            <w:tcW w:w="728" w:type="dxa"/>
                          </w:tcPr>
                          <w:p>
                            <w:pPr>
                              <w:pStyle w:val="TableParagraph"/>
                              <w:ind w:left="6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140000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835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Сорафениб</w:t>
                            </w:r>
                          </w:p>
                        </w:tc>
                        <w:tc>
                          <w:tcPr>
                            <w:tcW w:w="194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1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0,02</w:t>
                            </w:r>
                          </w:p>
                        </w:tc>
                        <w:tc>
                          <w:tcPr>
                            <w:tcW w:w="157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4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8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6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800</w:t>
                            </w:r>
                          </w:p>
                        </w:tc>
                        <w:tc>
                          <w:tcPr>
                            <w:tcW w:w="728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77600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835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Сунитиниб</w:t>
                            </w:r>
                          </w:p>
                        </w:tc>
                        <w:tc>
                          <w:tcPr>
                            <w:tcW w:w="1942" w:type="dxa"/>
                          </w:tcPr>
                          <w:p>
                            <w:pPr>
                              <w:pStyle w:val="TableParagraph"/>
                              <w:ind w:left="11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0,21</w:t>
                            </w:r>
                          </w:p>
                        </w:tc>
                        <w:tc>
                          <w:tcPr>
                            <w:tcW w:w="1574" w:type="dxa"/>
                          </w:tcPr>
                          <w:p>
                            <w:pPr>
                              <w:pStyle w:val="TableParagraph"/>
                              <w:ind w:left="4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84" w:type="dxa"/>
                          </w:tcPr>
                          <w:p>
                            <w:pPr>
                              <w:pStyle w:val="TableParagraph"/>
                              <w:ind w:left="16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728" w:type="dxa"/>
                          </w:tcPr>
                          <w:p>
                            <w:pPr>
                              <w:pStyle w:val="TableParagraph"/>
                              <w:ind w:left="6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6800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835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Темсиролимус</w:t>
                            </w:r>
                          </w:p>
                        </w:tc>
                        <w:tc>
                          <w:tcPr>
                            <w:tcW w:w="1942" w:type="dxa"/>
                          </w:tcPr>
                          <w:p>
                            <w:pPr>
                              <w:pStyle w:val="TableParagraph"/>
                              <w:ind w:left="11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0,02</w:t>
                            </w:r>
                          </w:p>
                        </w:tc>
                        <w:tc>
                          <w:tcPr>
                            <w:tcW w:w="1574" w:type="dxa"/>
                          </w:tcPr>
                          <w:p>
                            <w:pPr>
                              <w:pStyle w:val="TableParagraph"/>
                              <w:ind w:left="4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84" w:type="dxa"/>
                          </w:tcPr>
                          <w:p>
                            <w:pPr>
                              <w:pStyle w:val="TableParagraph"/>
                              <w:ind w:left="16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728" w:type="dxa"/>
                          </w:tcPr>
                          <w:p>
                            <w:pPr>
                              <w:pStyle w:val="TableParagraph"/>
                              <w:ind w:left="6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275</w:t>
                            </w:r>
                          </w:p>
                        </w:tc>
                      </w:tr>
                      <w:tr>
                        <w:trPr>
                          <w:trHeight w:val="667" w:hRule="atLeast"/>
                        </w:trPr>
                        <w:tc>
                          <w:tcPr>
                            <w:tcW w:w="2835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Интерферон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альфа-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2b</w:t>
                            </w:r>
                          </w:p>
                        </w:tc>
                        <w:tc>
                          <w:tcPr>
                            <w:tcW w:w="1942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12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0,018</w:t>
                            </w:r>
                          </w:p>
                        </w:tc>
                        <w:tc>
                          <w:tcPr>
                            <w:tcW w:w="1574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4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млн.МЕ</w:t>
                            </w:r>
                          </w:p>
                        </w:tc>
                        <w:tc>
                          <w:tcPr>
                            <w:tcW w:w="584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6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728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6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198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835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Эверолимус</w:t>
                            </w:r>
                          </w:p>
                        </w:tc>
                        <w:tc>
                          <w:tcPr>
                            <w:tcW w:w="1942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1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0,02</w:t>
                            </w:r>
                          </w:p>
                        </w:tc>
                        <w:tc>
                          <w:tcPr>
                            <w:tcW w:w="1574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4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84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6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28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6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730</w:t>
                            </w:r>
                          </w:p>
                        </w:tc>
                      </w:tr>
                      <w:tr>
                        <w:trPr>
                          <w:trHeight w:val="251" w:hRule="atLeast"/>
                        </w:trPr>
                        <w:tc>
                          <w:tcPr>
                            <w:tcW w:w="2835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Эверолимус</w:t>
                            </w:r>
                          </w:p>
                        </w:tc>
                        <w:tc>
                          <w:tcPr>
                            <w:tcW w:w="1942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left="112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0,034</w:t>
                            </w:r>
                          </w:p>
                        </w:tc>
                        <w:tc>
                          <w:tcPr>
                            <w:tcW w:w="1574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left="4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84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left="16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28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left="6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960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L03AB</w:t>
      </w:r>
      <w:r>
        <w:rPr>
          <w:spacing w:val="-14"/>
        </w:rPr>
        <w:t> </w:t>
      </w:r>
      <w:r>
        <w:rPr>
          <w:spacing w:val="-2"/>
        </w:rPr>
        <w:t>Интерферон</w:t>
      </w:r>
      <w:r>
        <w:rPr>
          <w:spacing w:val="-2"/>
        </w:rPr>
        <w:t>ы</w:t>
      </w:r>
      <w:r>
        <w:rPr>
          <w:spacing w:val="-2"/>
        </w:rPr>
        <w:t> </w:t>
      </w:r>
      <w:r>
        <w:rPr/>
        <w:t>L04AA</w:t>
      </w:r>
      <w:r>
        <w:rPr>
          <w:spacing w:val="-14"/>
        </w:rPr>
        <w:t> </w:t>
      </w:r>
      <w:r>
        <w:rPr/>
        <w:t>Селективные</w:t>
      </w:r>
    </w:p>
    <w:p>
      <w:pPr>
        <w:pStyle w:val="BodyText"/>
        <w:spacing w:before="27"/>
        <w:ind w:left="783"/>
      </w:pPr>
      <w:r>
        <w:rPr>
          <w:spacing w:val="-2"/>
        </w:rPr>
        <w:t>иммунодепрессанты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3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285750</wp:posOffset>
                </wp:positionH>
                <wp:positionV relativeFrom="paragraph">
                  <wp:posOffset>195249</wp:posOffset>
                </wp:positionV>
                <wp:extent cx="1102360" cy="1270"/>
                <wp:effectExtent l="0" t="0" r="0" b="0"/>
                <wp:wrapTopAndBottom/>
                <wp:docPr id="19" name="Graphic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Graphic 19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5.374014pt;width:86.8pt;height:.1pt;mso-position-horizontal-relative:page;mso-position-vertical-relative:paragraph;z-index:-15726592;mso-wrap-distance-left:0;mso-wrap-distance-right:0" id="docshape10" coordorigin="450,307" coordsize="1736,0" path="m450,307l2185,307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26" w:lineRule="auto" w:before="71"/>
        <w:ind w:left="167" w:firstLine="431"/>
      </w:pPr>
      <w:r>
        <w:rPr>
          <w:position w:val="3"/>
        </w:rPr>
        <w:drawing>
          <wp:inline distT="0" distB="0" distL="0" distR="0">
            <wp:extent cx="43656" cy="81616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56" cy="81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27"/>
      </w:pPr>
    </w:p>
    <w:p>
      <w:pPr>
        <w:pStyle w:val="BodyText"/>
        <w:ind w:left="598"/>
      </w:pPr>
      <w:r>
        <w:rPr>
          <w:position w:val="3"/>
        </w:rPr>
        <w:drawing>
          <wp:inline distT="0" distB="0" distL="0" distR="0">
            <wp:extent cx="56753" cy="77320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53" cy="7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63"/>
      </w:pPr>
    </w:p>
    <w:p>
      <w:pPr>
        <w:pStyle w:val="BodyText"/>
        <w:ind w:left="591"/>
      </w:pPr>
      <w:r>
        <w:rPr>
          <w:position w:val="3"/>
        </w:rPr>
        <w:drawing>
          <wp:inline distT="0" distB="0" distL="0" distR="0">
            <wp:extent cx="48021" cy="81616"/>
            <wp:effectExtent l="0" t="0" r="0" b="0"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21" cy="81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</w:pPr>
    </w:p>
    <w:p>
      <w:pPr>
        <w:pStyle w:val="BodyText"/>
        <w:spacing w:before="118"/>
      </w:pPr>
    </w:p>
    <w:p>
      <w:pPr>
        <w:pStyle w:val="Heading1"/>
        <w:numPr>
          <w:ilvl w:val="1"/>
          <w:numId w:val="1"/>
        </w:numPr>
        <w:tabs>
          <w:tab w:pos="923" w:val="left" w:leader="none"/>
          <w:tab w:pos="5168" w:val="left" w:leader="none"/>
        </w:tabs>
        <w:spacing w:line="254" w:lineRule="auto" w:before="0" w:after="0"/>
        <w:ind w:left="5168" w:right="540" w:hanging="4478"/>
        <w:jc w:val="left"/>
      </w:pPr>
      <w:r>
        <w:rPr/>
        <w:t>ВИДЫ</w:t>
      </w:r>
      <w:r>
        <w:rPr>
          <w:spacing w:val="-11"/>
        </w:rPr>
        <w:t> </w:t>
      </w:r>
      <w:r>
        <w:rPr/>
        <w:t>ЛЕЧЕБНОГО</w:t>
      </w:r>
      <w:r>
        <w:rPr>
          <w:spacing w:val="-11"/>
        </w:rPr>
        <w:t> </w:t>
      </w:r>
      <w:r>
        <w:rPr/>
        <w:t>ПИТАНИЯ,</w:t>
      </w:r>
      <w:r>
        <w:rPr>
          <w:spacing w:val="-11"/>
        </w:rPr>
        <w:t> </w:t>
      </w:r>
      <w:r>
        <w:rPr/>
        <w:t>ВКЛЮЧАЯ</w:t>
      </w:r>
      <w:r>
        <w:rPr>
          <w:spacing w:val="-11"/>
        </w:rPr>
        <w:t> </w:t>
      </w:r>
      <w:r>
        <w:rPr/>
        <w:t>СПЕЦИАЛИЗИРОВАННЫЕ</w:t>
      </w:r>
      <w:r>
        <w:rPr>
          <w:spacing w:val="-11"/>
        </w:rPr>
        <w:t> </w:t>
      </w:r>
      <w:r>
        <w:rPr/>
        <w:t>ПРОДУКТЫ</w:t>
      </w:r>
      <w:r>
        <w:rPr>
          <w:spacing w:val="-11"/>
        </w:rPr>
        <w:t> </w:t>
      </w:r>
      <w:r>
        <w:rPr/>
        <w:t>ЛЕЧЕБНОГ</w:t>
      </w:r>
      <w:r>
        <w:rPr/>
        <w:t>О</w:t>
      </w:r>
      <w:r>
        <w:rPr/>
        <w:t> </w:t>
      </w:r>
      <w:r>
        <w:rPr>
          <w:spacing w:val="-2"/>
        </w:rPr>
        <w:t>ПИТАНИЯ</w:t>
      </w:r>
    </w:p>
    <w:p>
      <w:pPr>
        <w:pStyle w:val="BodyText"/>
        <w:spacing w:before="9"/>
        <w:rPr>
          <w:b/>
          <w:sz w:val="9"/>
        </w:rPr>
      </w:pPr>
    </w:p>
    <w:p>
      <w:pPr>
        <w:pStyle w:val="BodyText"/>
        <w:spacing w:after="0"/>
        <w:rPr>
          <w:b/>
          <w:sz w:val="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ListParagraph"/>
        <w:numPr>
          <w:ilvl w:val="2"/>
          <w:numId w:val="1"/>
        </w:numPr>
        <w:tabs>
          <w:tab w:pos="545" w:val="left" w:leader="none"/>
        </w:tabs>
        <w:spacing w:line="240" w:lineRule="auto" w:before="99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Лечебное</w:t>
      </w:r>
      <w:r>
        <w:rPr>
          <w:spacing w:val="3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6307" w:val="left" w:leader="none"/>
        </w:tabs>
        <w:spacing w:before="51"/>
        <w:ind w:left="1264"/>
      </w:pP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вида</w:t>
      </w:r>
      <w:r>
        <w:rPr>
          <w:spacing w:val="-8"/>
        </w:rPr>
        <w:t> </w:t>
      </w:r>
      <w:r>
        <w:rPr>
          <w:spacing w:val="-2"/>
        </w:rPr>
        <w:t>лечебного</w:t>
      </w:r>
      <w:r>
        <w:rPr>
          <w:spacing w:val="-8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4"/>
        </w:rPr>
        <w:t>Усредненный</w:t>
      </w:r>
      <w:r>
        <w:rPr>
          <w:spacing w:val="3"/>
        </w:rPr>
        <w:t> </w:t>
      </w:r>
      <w:r>
        <w:rPr>
          <w:spacing w:val="-4"/>
        </w:rPr>
        <w:t>показатель</w:t>
      </w:r>
      <w:r>
        <w:rPr>
          <w:spacing w:val="3"/>
        </w:rPr>
        <w:t> </w:t>
      </w:r>
      <w:r>
        <w:rPr>
          <w:spacing w:val="-4"/>
        </w:rPr>
        <w:t>частоты</w:t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ind w:left="181"/>
      </w:pPr>
      <w:r>
        <w:rPr>
          <w:spacing w:val="-2"/>
        </w:rPr>
        <w:t>Количество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9288" w:space="271"/>
            <w:col w:w="1653"/>
          </w:cols>
        </w:sectPr>
      </w:pPr>
    </w:p>
    <w:p>
      <w:pPr>
        <w:pStyle w:val="BodyText"/>
        <w:spacing w:before="4"/>
        <w:rPr>
          <w:sz w:val="3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1"/>
        <w:gridCol w:w="3517"/>
        <w:gridCol w:w="1007"/>
      </w:tblGrid>
      <w:tr>
        <w:trPr>
          <w:trHeight w:val="243" w:hRule="atLeast"/>
        </w:trPr>
        <w:tc>
          <w:tcPr>
            <w:tcW w:w="569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517" w:type="dxa"/>
          </w:tcPr>
          <w:p>
            <w:pPr>
              <w:pStyle w:val="TableParagraph"/>
              <w:spacing w:line="217" w:lineRule="exact" w:before="0"/>
              <w:ind w:left="39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00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5691" w:type="dxa"/>
          </w:tcPr>
          <w:p>
            <w:pPr>
              <w:pStyle w:val="TableParagraph"/>
              <w:spacing w:line="240" w:lineRule="atLeast" w:before="3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Вариант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диеты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повышенным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количеством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белк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(высокобелковая диета)</w:t>
            </w:r>
          </w:p>
        </w:tc>
        <w:tc>
          <w:tcPr>
            <w:tcW w:w="3517" w:type="dxa"/>
          </w:tcPr>
          <w:p>
            <w:pPr>
              <w:pStyle w:val="TableParagraph"/>
              <w:ind w:left="39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0,027</w:t>
            </w:r>
          </w:p>
        </w:tc>
        <w:tc>
          <w:tcPr>
            <w:tcW w:w="1007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</w:tr>
      <w:tr>
        <w:trPr>
          <w:trHeight w:val="243" w:hRule="atLeast"/>
        </w:trPr>
        <w:tc>
          <w:tcPr>
            <w:tcW w:w="5691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Основной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вариант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стандартной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диеты</w:t>
            </w:r>
          </w:p>
        </w:tc>
        <w:tc>
          <w:tcPr>
            <w:tcW w:w="3517" w:type="dxa"/>
          </w:tcPr>
          <w:p>
            <w:pPr>
              <w:pStyle w:val="TableParagraph"/>
              <w:spacing w:line="200" w:lineRule="exact"/>
              <w:ind w:left="39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0,64</w:t>
            </w:r>
          </w:p>
        </w:tc>
        <w:tc>
          <w:tcPr>
            <w:tcW w:w="1007" w:type="dxa"/>
          </w:tcPr>
          <w:p>
            <w:pPr>
              <w:pStyle w:val="TableParagraph"/>
              <w:spacing w:line="200" w:lineRule="exact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</w:tr>
    </w:tbl>
    <w:p>
      <w:pPr>
        <w:pStyle w:val="BodyText"/>
        <w:rPr>
          <w:sz w:val="29"/>
        </w:rPr>
      </w:pPr>
    </w:p>
    <w:p>
      <w:pPr>
        <w:pStyle w:val="BodyText"/>
        <w:spacing w:before="85"/>
        <w:rPr>
          <w:sz w:val="29"/>
        </w:rPr>
      </w:pPr>
    </w:p>
    <w:p>
      <w:pPr>
        <w:spacing w:line="175" w:lineRule="auto" w:before="0"/>
        <w:ind w:left="7662" w:right="16" w:firstLine="1181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1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13"/>
          <w:sz w:val="29"/>
        </w:rPr>
        <w:t> </w:t>
      </w:r>
      <w:r>
        <w:rPr>
          <w:b/>
          <w:sz w:val="29"/>
        </w:rPr>
        <w:t>2</w:t>
      </w:r>
      <w:r>
        <w:rPr>
          <w:b/>
          <w:sz w:val="29"/>
        </w:rPr>
        <w:t> к</w:t>
      </w:r>
      <w:r>
        <w:rPr>
          <w:b/>
          <w:spacing w:val="-7"/>
          <w:sz w:val="29"/>
        </w:rPr>
        <w:t> </w:t>
      </w:r>
      <w:r>
        <w:rPr>
          <w:b/>
          <w:sz w:val="29"/>
        </w:rPr>
        <w:t>приказу</w:t>
      </w:r>
      <w:r>
        <w:rPr>
          <w:b/>
          <w:spacing w:val="-7"/>
          <w:sz w:val="29"/>
        </w:rPr>
        <w:t> </w:t>
      </w:r>
      <w:r>
        <w:rPr>
          <w:b/>
          <w:sz w:val="29"/>
        </w:rPr>
        <w:t>Министерств</w:t>
      </w:r>
      <w:r>
        <w:rPr>
          <w:b/>
          <w:sz w:val="29"/>
        </w:rPr>
        <w:t>а</w:t>
      </w:r>
      <w:r>
        <w:rPr>
          <w:b/>
          <w:sz w:val="29"/>
        </w:rPr>
        <w:t> </w:t>
      </w:r>
      <w:r>
        <w:rPr>
          <w:b/>
          <w:spacing w:val="-2"/>
          <w:sz w:val="29"/>
        </w:rPr>
        <w:t>здравоо</w:t>
      </w:r>
      <w:r>
        <w:rPr>
          <w:b/>
          <w:spacing w:val="-2"/>
          <w:sz w:val="29"/>
        </w:rPr>
        <w:t>хранения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Российской Федерации</w:t>
      </w:r>
    </w:p>
    <w:p>
      <w:pPr>
        <w:spacing w:line="261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21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марта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2022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4"/>
          <w:sz w:val="29"/>
        </w:rPr>
        <w:t> 182н</w:t>
      </w:r>
    </w:p>
    <w:p>
      <w:pPr>
        <w:pStyle w:val="BodyText"/>
        <w:rPr>
          <w:b/>
          <w:sz w:val="29"/>
        </w:rPr>
      </w:pPr>
    </w:p>
    <w:p>
      <w:pPr>
        <w:pStyle w:val="BodyText"/>
        <w:spacing w:before="65"/>
        <w:rPr>
          <w:b/>
          <w:sz w:val="29"/>
        </w:rPr>
      </w:pPr>
    </w:p>
    <w:p>
      <w:pPr>
        <w:pStyle w:val="Heading1"/>
        <w:ind w:left="4874" w:hanging="4461"/>
      </w:pP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</w:t>
      </w:r>
      <w:r>
        <w:rPr>
          <w:spacing w:val="-11"/>
        </w:rPr>
        <w:t> </w:t>
      </w:r>
      <w:r>
        <w:rPr/>
        <w:t>ВЗРОСЛЫМ</w:t>
      </w:r>
      <w:r>
        <w:rPr>
          <w:spacing w:val="-11"/>
        </w:rPr>
        <w:t> </w:t>
      </w:r>
      <w:r>
        <w:rPr/>
        <w:t>ПРИ</w:t>
      </w:r>
      <w:r>
        <w:rPr>
          <w:spacing w:val="-11"/>
        </w:rPr>
        <w:t> </w:t>
      </w:r>
      <w:r>
        <w:rPr/>
        <w:t>РАКЕ</w:t>
      </w:r>
      <w:r>
        <w:rPr>
          <w:spacing w:val="-11"/>
        </w:rPr>
        <w:t> </w:t>
      </w:r>
      <w:r>
        <w:rPr/>
        <w:t>ПАРЕНХИМЫ</w:t>
      </w:r>
      <w:r>
        <w:rPr>
          <w:spacing w:val="-11"/>
        </w:rPr>
        <w:t> </w:t>
      </w:r>
      <w:r>
        <w:rPr/>
        <w:t>ПОЧКИ</w:t>
      </w:r>
      <w:r>
        <w:rPr>
          <w:spacing w:val="-11"/>
        </w:rPr>
        <w:t> </w:t>
      </w:r>
      <w:r>
        <w:rPr/>
        <w:t>(ДИСПАНСЕРНО</w:t>
      </w:r>
      <w:r>
        <w:rPr/>
        <w:t>Е</w:t>
      </w:r>
      <w:r>
        <w:rPr/>
        <w:t> </w:t>
      </w:r>
      <w:r>
        <w:rPr>
          <w:spacing w:val="-2"/>
        </w:rPr>
        <w:t>НАБЛЮДЕНИЕ)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8"/>
          <w:sz w:val="19"/>
        </w:rPr>
        <w:t> </w:t>
      </w:r>
      <w:r>
        <w:rPr>
          <w:sz w:val="19"/>
        </w:rPr>
        <w:t>первичная</w:t>
      </w:r>
      <w:r>
        <w:rPr>
          <w:spacing w:val="19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8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  <w:spacing w:before="43"/>
      </w:pPr>
    </w:p>
    <w:p>
      <w:pPr>
        <w:pStyle w:val="Heading2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Heading2"/>
        <w:spacing w:after="0"/>
        <w:rPr>
          <w:b w:val="0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spacing w:before="88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58"/>
      </w:pPr>
    </w:p>
    <w:p>
      <w:pPr>
        <w:pStyle w:val="Heading2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X</w:t>
      </w:r>
      <w:r>
        <w:rPr>
          <w:b/>
          <w:spacing w:val="-12"/>
          <w:sz w:val="19"/>
        </w:rPr>
        <w:t> </w:t>
      </w:r>
      <w:r>
        <w:rPr>
          <w:b/>
          <w:spacing w:val="-16"/>
          <w:position w:val="3"/>
          <w:sz w:val="19"/>
        </w:rPr>
        <w:drawing>
          <wp:inline distT="0" distB="0" distL="0" distR="0">
            <wp:extent cx="28575" cy="73958"/>
            <wp:effectExtent l="0" t="0" r="0" b="0"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73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6"/>
          <w:position w:val="3"/>
          <w:sz w:val="19"/>
        </w:rPr>
      </w:r>
      <w:r>
        <w:rPr>
          <w:rFonts w:ascii="Times New Roman" w:hAnsi="Times New Roman"/>
          <w:spacing w:val="29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spacing w:before="32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285750</wp:posOffset>
                </wp:positionH>
                <wp:positionV relativeFrom="paragraph">
                  <wp:posOffset>182154</wp:posOffset>
                </wp:positionV>
                <wp:extent cx="1102360" cy="1270"/>
                <wp:effectExtent l="0" t="0" r="0" b="0"/>
                <wp:wrapTopAndBottom/>
                <wp:docPr id="24" name="Graphic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Graphic 24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4.342886pt;width:86.8pt;height:.1pt;mso-position-horizontal-relative:page;mso-position-vertical-relative:paragraph;z-index:-15725568;mso-wrap-distance-left:0;mso-wrap-distance-right:0" id="docshape11" coordorigin="450,287" coordsize="1736,0" path="m450,287l2185,287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59"/>
        <w:ind w:left="589"/>
      </w:pPr>
      <w:r>
        <w:rPr>
          <w:position w:val="3"/>
        </w:rPr>
        <w:drawing>
          <wp:inline distT="0" distB="0" distL="0" distR="0">
            <wp:extent cx="28575" cy="73958"/>
            <wp:effectExtent l="0" t="0" r="0" b="0"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73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hyperlink r:id="rId14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</w:t>
        </w:r>
      </w:hyperlink>
      <w:r>
        <w:rPr/>
        <w:t>а.</w:t>
      </w:r>
    </w:p>
    <w:p>
      <w:pPr>
        <w:pStyle w:val="BodyText"/>
        <w:spacing w:before="97"/>
      </w:pPr>
    </w:p>
    <w:p>
      <w:pPr>
        <w:pStyle w:val="BodyText"/>
        <w:ind w:left="557"/>
      </w:pPr>
      <w:r>
        <w:rPr/>
        <w:t>С64</w:t>
      </w:r>
      <w:r>
        <w:rPr>
          <w:spacing w:val="13"/>
        </w:rPr>
        <w:t> </w:t>
      </w:r>
      <w:r>
        <w:rPr/>
        <w:t>Злокачественное</w:t>
      </w:r>
      <w:r>
        <w:rPr>
          <w:spacing w:val="14"/>
        </w:rPr>
        <w:t> </w:t>
      </w:r>
      <w:r>
        <w:rPr/>
        <w:t>новообразование</w:t>
      </w:r>
      <w:r>
        <w:rPr>
          <w:spacing w:val="14"/>
        </w:rPr>
        <w:t> </w:t>
      </w:r>
      <w:r>
        <w:rPr/>
        <w:t>почки,</w:t>
      </w:r>
      <w:r>
        <w:rPr>
          <w:spacing w:val="13"/>
        </w:rPr>
        <w:t> </w:t>
      </w:r>
      <w:r>
        <w:rPr/>
        <w:t>кроме</w:t>
      </w:r>
      <w:r>
        <w:rPr>
          <w:spacing w:val="14"/>
        </w:rPr>
        <w:t> </w:t>
      </w:r>
      <w:r>
        <w:rPr/>
        <w:t>почечной</w:t>
      </w:r>
      <w:r>
        <w:rPr>
          <w:spacing w:val="14"/>
        </w:rPr>
        <w:t> </w:t>
      </w:r>
      <w:r>
        <w:rPr>
          <w:spacing w:val="-2"/>
        </w:rPr>
        <w:t>лоханки</w:t>
      </w:r>
    </w:p>
    <w:p>
      <w:pPr>
        <w:pStyle w:val="BodyText"/>
        <w:spacing w:before="54"/>
      </w:pPr>
    </w:p>
    <w:p>
      <w:pPr>
        <w:pStyle w:val="Heading1"/>
        <w:numPr>
          <w:ilvl w:val="3"/>
          <w:numId w:val="1"/>
        </w:numPr>
        <w:tabs>
          <w:tab w:pos="650" w:val="left" w:leader="none"/>
        </w:tabs>
        <w:spacing w:line="240" w:lineRule="auto" w:before="0" w:after="0"/>
        <w:ind w:left="650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4"/>
          <w:numId w:val="1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1"/>
        <w:ind w:left="712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1"/>
        <w:ind w:left="117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39"/>
        </w:rPr>
        <w:t> </w:t>
      </w:r>
      <w:r>
        <w:rPr>
          <w:spacing w:val="-2"/>
        </w:rPr>
        <w:t>Усредненный</w:t>
      </w:r>
      <w:r>
        <w:rPr>
          <w:spacing w:val="-9"/>
        </w:rPr>
        <w:t> </w:t>
      </w:r>
      <w:r>
        <w:rPr>
          <w:spacing w:val="-2"/>
        </w:rPr>
        <w:t>показатель</w:t>
      </w:r>
      <w:r>
        <w:rPr>
          <w:spacing w:val="-8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85"/>
        <w:ind w:left="4016"/>
        <w:rPr>
          <w:position w:val="3"/>
        </w:rPr>
      </w:pPr>
      <w:r>
        <w:rPr/>
        <w:t>предоставления</w:t>
      </w:r>
      <w:r>
        <w:rPr>
          <w:spacing w:val="-6"/>
        </w:rPr>
        <w:t> </w:t>
      </w:r>
      <w:r>
        <w:rPr>
          <w:spacing w:val="-9"/>
          <w:position w:val="3"/>
        </w:rPr>
        <w:drawing>
          <wp:inline distT="0" distB="0" distL="0" distR="0">
            <wp:extent cx="50344" cy="77320"/>
            <wp:effectExtent l="0" t="0" r="0" b="0"/>
            <wp:docPr id="26" name="Image 2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6" name="Image 26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344" cy="7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  <w:position w:val="3"/>
        </w:rPr>
      </w:r>
    </w:p>
    <w:p>
      <w:pPr>
        <w:pStyle w:val="BodyText"/>
        <w:spacing w:line="280" w:lineRule="auto" w:before="51"/>
        <w:ind w:left="328" w:right="690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51" w:space="40"/>
            <w:col w:w="6276" w:space="39"/>
            <w:col w:w="3106"/>
          </w:cols>
        </w:sectPr>
      </w:pPr>
    </w:p>
    <w:p>
      <w:pPr>
        <w:pStyle w:val="BodyText"/>
        <w:tabs>
          <w:tab w:pos="1832" w:val="left" w:leader="none"/>
          <w:tab w:pos="6543" w:val="left" w:leader="none"/>
          <w:tab w:pos="9475" w:val="right" w:leader="none"/>
        </w:tabs>
        <w:spacing w:before="108"/>
        <w:ind w:left="181"/>
      </w:pPr>
      <w:r>
        <w:rPr>
          <w:spacing w:val="-2"/>
        </w:rPr>
        <w:t>B04.027.001</w:t>
      </w:r>
      <w:r>
        <w:rPr/>
        <w:tab/>
      </w:r>
      <w:r>
        <w:rPr>
          <w:spacing w:val="-2"/>
        </w:rPr>
        <w:t>Диспансерный</w:t>
      </w:r>
      <w:r>
        <w:rPr>
          <w:spacing w:val="-3"/>
        </w:rPr>
        <w:t> </w:t>
      </w:r>
      <w:r>
        <w:rPr>
          <w:spacing w:val="-2"/>
        </w:rPr>
        <w:t>прием (осмотр,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before="22"/>
        <w:ind w:left="1833"/>
      </w:pPr>
      <w:r>
        <w:rPr>
          <w:spacing w:val="-4"/>
        </w:rPr>
        <w:t>консультация)</w:t>
      </w:r>
      <w:r>
        <w:rPr>
          <w:spacing w:val="12"/>
        </w:rPr>
        <w:t> </w:t>
      </w:r>
      <w:r>
        <w:rPr>
          <w:spacing w:val="-4"/>
        </w:rPr>
        <w:t>врача-онколога</w:t>
      </w:r>
    </w:p>
    <w:p>
      <w:pPr>
        <w:pStyle w:val="BodyText"/>
        <w:spacing w:before="534"/>
        <w:ind w:left="167" w:firstLine="431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285750</wp:posOffset>
                </wp:positionH>
                <wp:positionV relativeFrom="paragraph">
                  <wp:posOffset>281027</wp:posOffset>
                </wp:positionV>
                <wp:extent cx="1102360" cy="1270"/>
                <wp:effectExtent l="0" t="0" r="0" b="0"/>
                <wp:wrapNone/>
                <wp:docPr id="27" name="Graphic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Graphic 27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2224" from="22.5pt,22.128178pt" to="109.259716pt,22.128178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3"/>
        </w:rPr>
        <w:drawing>
          <wp:inline distT="0" distB="0" distL="0" distR="0">
            <wp:extent cx="52387" cy="77320"/>
            <wp:effectExtent l="0" t="0" r="0" b="0"/>
            <wp:docPr id="28" name="Image 2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8" name="Image 2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" cy="7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3"/>
          <w:w w:val="15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79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ListParagraph"/>
        <w:numPr>
          <w:ilvl w:val="4"/>
          <w:numId w:val="1"/>
        </w:numPr>
        <w:tabs>
          <w:tab w:pos="545" w:val="left" w:leader="none"/>
        </w:tabs>
        <w:spacing w:line="240" w:lineRule="auto" w:before="446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2"/>
        <w:ind w:left="718" w:right="-6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566" w:val="left" w:leader="none"/>
        </w:tabs>
        <w:spacing w:before="52"/>
        <w:ind w:right="3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6"/>
        <w:ind w:right="4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2"/>
        <w:ind w:left="347" w:right="711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58" w:space="40"/>
            <w:col w:w="5910" w:space="359"/>
            <w:col w:w="3145"/>
          </w:cols>
        </w:sectPr>
      </w:pPr>
    </w:p>
    <w:p>
      <w:pPr>
        <w:pStyle w:val="BodyText"/>
        <w:tabs>
          <w:tab w:pos="1846" w:val="left" w:leader="none"/>
          <w:tab w:pos="6520" w:val="left" w:leader="none"/>
          <w:tab w:pos="9454" w:val="right" w:leader="none"/>
        </w:tabs>
        <w:spacing w:before="13"/>
        <w:ind w:left="181"/>
      </w:pPr>
      <w:r>
        <w:rPr>
          <w:spacing w:val="-2"/>
        </w:rPr>
        <w:t>B03.016.003</w:t>
      </w:r>
      <w:r>
        <w:rPr/>
        <w:tab/>
      </w:r>
      <w:r>
        <w:rPr>
          <w:spacing w:val="-2"/>
        </w:rPr>
        <w:t>Общий</w:t>
      </w:r>
      <w:r>
        <w:rPr>
          <w:spacing w:val="-1"/>
        </w:rPr>
        <w:t> </w:t>
      </w:r>
      <w:r>
        <w:rPr>
          <w:spacing w:val="-2"/>
        </w:rPr>
        <w:t>(клинический)</w:t>
      </w:r>
      <w:r>
        <w:rPr>
          <w:spacing w:val="-1"/>
        </w:rPr>
        <w:t> </w:t>
      </w:r>
      <w:r>
        <w:rPr>
          <w:spacing w:val="-2"/>
        </w:rPr>
        <w:t>анализ</w:t>
      </w:r>
      <w:r>
        <w:rPr>
          <w:spacing w:val="-1"/>
        </w:rPr>
        <w:t> </w:t>
      </w:r>
      <w:r>
        <w:rPr>
          <w:spacing w:val="-2"/>
        </w:rPr>
        <w:t>крови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before="22"/>
        <w:ind w:left="1846"/>
      </w:pPr>
      <w:r>
        <w:rPr>
          <w:spacing w:val="-2"/>
        </w:rPr>
        <w:t>развернутый</w:t>
      </w:r>
    </w:p>
    <w:p>
      <w:pPr>
        <w:pStyle w:val="BodyText"/>
        <w:tabs>
          <w:tab w:pos="1846" w:val="left" w:leader="none"/>
          <w:tab w:pos="6520" w:val="left" w:leader="none"/>
          <w:tab w:pos="9454" w:val="right" w:leader="none"/>
        </w:tabs>
        <w:spacing w:before="51"/>
        <w:ind w:left="181"/>
      </w:pPr>
      <w:r>
        <w:rPr>
          <w:spacing w:val="-2"/>
        </w:rPr>
        <w:t>B03.016.004</w:t>
      </w:r>
      <w:r>
        <w:rPr/>
        <w:tab/>
        <w:t>Анализ</w:t>
      </w:r>
      <w:r>
        <w:rPr>
          <w:spacing w:val="-13"/>
        </w:rPr>
        <w:t> </w:t>
      </w:r>
      <w:r>
        <w:rPr/>
        <w:t>крови</w:t>
      </w:r>
      <w:r>
        <w:rPr>
          <w:spacing w:val="-12"/>
        </w:rPr>
        <w:t> </w:t>
      </w:r>
      <w:r>
        <w:rPr>
          <w:spacing w:val="-2"/>
        </w:rPr>
        <w:t>биохимический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before="37"/>
        <w:ind w:left="1846"/>
      </w:pPr>
      <w:r>
        <w:rPr/>
        <w:drawing>
          <wp:anchor distT="0" distB="0" distL="0" distR="0" allowOverlap="1" layoutInCell="1" locked="0" behindDoc="0" simplePos="0" relativeHeight="15732736">
            <wp:simplePos x="0" y="0"/>
            <wp:positionH relativeFrom="page">
              <wp:posOffset>295275</wp:posOffset>
            </wp:positionH>
            <wp:positionV relativeFrom="paragraph">
              <wp:posOffset>308261</wp:posOffset>
            </wp:positionV>
            <wp:extent cx="3800475" cy="152400"/>
            <wp:effectExtent l="0" t="0" r="0" b="0"/>
            <wp:wrapNone/>
            <wp:docPr id="29" name="Image 2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9" name="Image 2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общетерапевтический</w:t>
      </w:r>
    </w:p>
    <w:p>
      <w:pPr>
        <w:pStyle w:val="ListParagraph"/>
        <w:numPr>
          <w:ilvl w:val="4"/>
          <w:numId w:val="1"/>
        </w:numPr>
        <w:tabs>
          <w:tab w:pos="545" w:val="left" w:leader="none"/>
        </w:tabs>
        <w:spacing w:line="240" w:lineRule="auto" w:before="696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23"/>
        <w:gridCol w:w="4249"/>
        <w:gridCol w:w="2450"/>
        <w:gridCol w:w="2327"/>
      </w:tblGrid>
      <w:tr>
        <w:trPr>
          <w:trHeight w:val="236" w:hRule="atLeast"/>
        </w:trPr>
        <w:tc>
          <w:tcPr>
            <w:tcW w:w="1623" w:type="dxa"/>
          </w:tcPr>
          <w:p>
            <w:pPr>
              <w:pStyle w:val="TableParagraph"/>
              <w:spacing w:line="216" w:lineRule="exact" w:before="0"/>
              <w:ind w:left="50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249" w:type="dxa"/>
          </w:tcPr>
          <w:p>
            <w:pPr>
              <w:pStyle w:val="TableParagraph"/>
              <w:spacing w:line="216" w:lineRule="exact" w:before="0"/>
              <w:ind w:left="57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50" w:type="dxa"/>
          </w:tcPr>
          <w:p>
            <w:pPr>
              <w:pStyle w:val="TableParagraph"/>
              <w:spacing w:line="216" w:lineRule="exact" w:before="0"/>
              <w:ind w:left="8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327" w:type="dxa"/>
          </w:tcPr>
          <w:p>
            <w:pPr>
              <w:pStyle w:val="TableParagraph"/>
              <w:spacing w:line="216" w:lineRule="exact" w:before="0"/>
              <w:ind w:lef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262" w:hRule="atLeast"/>
        </w:trPr>
        <w:tc>
          <w:tcPr>
            <w:tcW w:w="1623" w:type="dxa"/>
          </w:tcPr>
          <w:p>
            <w:pPr>
              <w:pStyle w:val="TableParagraph"/>
              <w:spacing w:before="17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24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50" w:type="dxa"/>
          </w:tcPr>
          <w:p>
            <w:pPr>
              <w:pStyle w:val="TableParagraph"/>
              <w:spacing w:before="17"/>
              <w:ind w:left="8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327" w:type="dxa"/>
          </w:tcPr>
          <w:p>
            <w:pPr>
              <w:pStyle w:val="TableParagraph"/>
              <w:spacing w:before="17"/>
              <w:ind w:lef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0" w:hRule="atLeast"/>
        </w:trPr>
        <w:tc>
          <w:tcPr>
            <w:tcW w:w="162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249" w:type="dxa"/>
          </w:tcPr>
          <w:p>
            <w:pPr>
              <w:pStyle w:val="TableParagraph"/>
              <w:spacing w:line="240" w:lineRule="atLeast" w:before="3"/>
              <w:ind w:left="57" w:right="56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орг</w:t>
            </w:r>
            <w:r>
              <w:rPr>
                <w:spacing w:val="-4"/>
                <w:sz w:val="19"/>
              </w:rPr>
              <w:t>анов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брюшной полости (комплексное)</w:t>
            </w:r>
          </w:p>
        </w:tc>
        <w:tc>
          <w:tcPr>
            <w:tcW w:w="2450" w:type="dxa"/>
          </w:tcPr>
          <w:p>
            <w:pPr>
              <w:pStyle w:val="TableParagraph"/>
              <w:ind w:left="8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327" w:type="dxa"/>
          </w:tcPr>
          <w:p>
            <w:pPr>
              <w:pStyle w:val="TableParagraph"/>
              <w:ind w:left="3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62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A04.30.003</w:t>
            </w:r>
          </w:p>
        </w:tc>
        <w:tc>
          <w:tcPr>
            <w:tcW w:w="4249" w:type="dxa"/>
          </w:tcPr>
          <w:p>
            <w:pPr>
              <w:pStyle w:val="TableParagraph"/>
              <w:spacing w:line="218" w:lineRule="exact"/>
              <w:ind w:left="57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забрюшинного</w:t>
            </w:r>
          </w:p>
        </w:tc>
        <w:tc>
          <w:tcPr>
            <w:tcW w:w="2450" w:type="dxa"/>
          </w:tcPr>
          <w:p>
            <w:pPr>
              <w:pStyle w:val="TableParagraph"/>
              <w:spacing w:line="218" w:lineRule="exact"/>
              <w:ind w:left="8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327" w:type="dxa"/>
          </w:tcPr>
          <w:p>
            <w:pPr>
              <w:pStyle w:val="TableParagraph"/>
              <w:spacing w:line="218" w:lineRule="exact"/>
              <w:ind w:left="3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62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spacing w:before="17"/>
              <w:ind w:left="57"/>
              <w:rPr>
                <w:sz w:val="19"/>
              </w:rPr>
            </w:pPr>
            <w:r>
              <w:rPr>
                <w:spacing w:val="-2"/>
                <w:sz w:val="19"/>
              </w:rPr>
              <w:t>пространства</w:t>
            </w:r>
          </w:p>
        </w:tc>
        <w:tc>
          <w:tcPr>
            <w:tcW w:w="245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2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2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A05.23.009.001</w:t>
            </w:r>
          </w:p>
        </w:tc>
        <w:tc>
          <w:tcPr>
            <w:tcW w:w="4249" w:type="dxa"/>
          </w:tcPr>
          <w:p>
            <w:pPr>
              <w:pStyle w:val="TableParagraph"/>
              <w:spacing w:line="240" w:lineRule="atLeast" w:before="3"/>
              <w:ind w:left="57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мозга с контрастированием</w:t>
            </w:r>
          </w:p>
        </w:tc>
        <w:tc>
          <w:tcPr>
            <w:tcW w:w="2450" w:type="dxa"/>
          </w:tcPr>
          <w:p>
            <w:pPr>
              <w:pStyle w:val="TableParagraph"/>
              <w:ind w:left="8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0,031</w:t>
            </w:r>
          </w:p>
        </w:tc>
        <w:tc>
          <w:tcPr>
            <w:tcW w:w="2327" w:type="dxa"/>
          </w:tcPr>
          <w:p>
            <w:pPr>
              <w:pStyle w:val="TableParagraph"/>
              <w:ind w:left="3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2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A05.30.005.001</w:t>
            </w:r>
          </w:p>
        </w:tc>
        <w:tc>
          <w:tcPr>
            <w:tcW w:w="4249" w:type="dxa"/>
          </w:tcPr>
          <w:p>
            <w:pPr>
              <w:pStyle w:val="TableParagraph"/>
              <w:spacing w:line="218" w:lineRule="exact"/>
              <w:ind w:left="57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</w:p>
        </w:tc>
        <w:tc>
          <w:tcPr>
            <w:tcW w:w="2450" w:type="dxa"/>
          </w:tcPr>
          <w:p>
            <w:pPr>
              <w:pStyle w:val="TableParagraph"/>
              <w:spacing w:line="218" w:lineRule="exact"/>
              <w:ind w:left="8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327" w:type="dxa"/>
          </w:tcPr>
          <w:p>
            <w:pPr>
              <w:pStyle w:val="TableParagraph"/>
              <w:spacing w:line="218" w:lineRule="exact"/>
              <w:ind w:left="3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02" w:hRule="atLeast"/>
        </w:trPr>
        <w:tc>
          <w:tcPr>
            <w:tcW w:w="162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spacing w:line="240" w:lineRule="exact" w:before="2"/>
              <w:ind w:left="57"/>
              <w:rPr>
                <w:sz w:val="19"/>
              </w:rPr>
            </w:pPr>
            <w:r>
              <w:rPr>
                <w:spacing w:val="-2"/>
                <w:sz w:val="19"/>
              </w:rPr>
              <w:t>брюшной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контрастированием</w:t>
            </w:r>
          </w:p>
        </w:tc>
        <w:tc>
          <w:tcPr>
            <w:tcW w:w="245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2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02" w:hRule="atLeast"/>
        </w:trPr>
        <w:tc>
          <w:tcPr>
            <w:tcW w:w="162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A05.30.007.001</w:t>
            </w:r>
          </w:p>
        </w:tc>
        <w:tc>
          <w:tcPr>
            <w:tcW w:w="4249" w:type="dxa"/>
          </w:tcPr>
          <w:p>
            <w:pPr>
              <w:pStyle w:val="TableParagraph"/>
              <w:spacing w:line="240" w:lineRule="atLeast" w:before="2"/>
              <w:ind w:left="57"/>
              <w:rPr>
                <w:sz w:val="19"/>
              </w:rPr>
            </w:pPr>
            <w:r>
              <w:rPr>
                <w:sz w:val="19"/>
              </w:rPr>
              <w:t>Магнитно-резонансная т</w:t>
            </w:r>
            <w:r>
              <w:rPr>
                <w:sz w:val="19"/>
              </w:rPr>
              <w:t>омография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забрюшинного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пространства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внутривенным</w:t>
            </w:r>
          </w:p>
        </w:tc>
        <w:tc>
          <w:tcPr>
            <w:tcW w:w="2450" w:type="dxa"/>
          </w:tcPr>
          <w:p>
            <w:pPr>
              <w:pStyle w:val="TableParagraph"/>
              <w:ind w:left="8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327" w:type="dxa"/>
          </w:tcPr>
          <w:p>
            <w:pPr>
              <w:pStyle w:val="TableParagraph"/>
              <w:ind w:left="3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62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249" w:type="dxa"/>
          </w:tcPr>
          <w:p>
            <w:pPr>
              <w:pStyle w:val="TableParagraph"/>
              <w:spacing w:before="17"/>
              <w:ind w:left="57"/>
              <w:rPr>
                <w:sz w:val="19"/>
              </w:rPr>
            </w:pP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45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2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483" w:hRule="atLeast"/>
        </w:trPr>
        <w:tc>
          <w:tcPr>
            <w:tcW w:w="162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A06.09.005.002</w:t>
            </w:r>
          </w:p>
        </w:tc>
        <w:tc>
          <w:tcPr>
            <w:tcW w:w="4249" w:type="dxa"/>
          </w:tcPr>
          <w:p>
            <w:pPr>
              <w:pStyle w:val="TableParagraph"/>
              <w:spacing w:line="240" w:lineRule="atLeast" w:before="0"/>
              <w:ind w:left="57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грудно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полости с внутривенным болюсным</w:t>
            </w:r>
          </w:p>
        </w:tc>
        <w:tc>
          <w:tcPr>
            <w:tcW w:w="2450" w:type="dxa"/>
          </w:tcPr>
          <w:p>
            <w:pPr>
              <w:pStyle w:val="TableParagraph"/>
              <w:ind w:left="8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327" w:type="dxa"/>
          </w:tcPr>
          <w:p>
            <w:pPr>
              <w:pStyle w:val="TableParagraph"/>
              <w:ind w:left="3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9"/>
        <w:rPr>
          <w:sz w:val="7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27"/>
        <w:gridCol w:w="4762"/>
        <w:gridCol w:w="2125"/>
        <w:gridCol w:w="1194"/>
      </w:tblGrid>
      <w:tr>
        <w:trPr>
          <w:trHeight w:val="243" w:hRule="atLeast"/>
        </w:trPr>
        <w:tc>
          <w:tcPr>
            <w:tcW w:w="152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762" w:type="dxa"/>
          </w:tcPr>
          <w:p>
            <w:pPr>
              <w:pStyle w:val="TableParagraph"/>
              <w:spacing w:line="217" w:lineRule="exact" w:before="0"/>
              <w:ind w:left="153"/>
              <w:rPr>
                <w:sz w:val="19"/>
              </w:rPr>
            </w:pP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3319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7" w:hRule="atLeast"/>
        </w:trPr>
        <w:tc>
          <w:tcPr>
            <w:tcW w:w="15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</w:t>
            </w:r>
          </w:p>
        </w:tc>
        <w:tc>
          <w:tcPr>
            <w:tcW w:w="4762" w:type="dxa"/>
          </w:tcPr>
          <w:p>
            <w:pPr>
              <w:pStyle w:val="TableParagraph"/>
              <w:ind w:left="153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2125" w:type="dxa"/>
          </w:tcPr>
          <w:p>
            <w:pPr>
              <w:pStyle w:val="TableParagraph"/>
              <w:ind w:right="42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1194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A06.30.005.001</w:t>
            </w:r>
          </w:p>
        </w:tc>
        <w:tc>
          <w:tcPr>
            <w:tcW w:w="4762" w:type="dxa"/>
          </w:tcPr>
          <w:p>
            <w:pPr>
              <w:pStyle w:val="TableParagraph"/>
              <w:spacing w:line="240" w:lineRule="atLeast" w:before="10"/>
              <w:ind w:left="153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полости и забрюшинного пространства</w:t>
            </w:r>
          </w:p>
        </w:tc>
        <w:tc>
          <w:tcPr>
            <w:tcW w:w="2125" w:type="dxa"/>
          </w:tcPr>
          <w:p>
            <w:pPr>
              <w:pStyle w:val="TableParagraph"/>
              <w:spacing w:before="32"/>
              <w:ind w:right="42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1194" w:type="dxa"/>
          </w:tcPr>
          <w:p>
            <w:pPr>
              <w:pStyle w:val="TableParagraph"/>
              <w:spacing w:before="32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43" w:hRule="atLeast"/>
        </w:trPr>
        <w:tc>
          <w:tcPr>
            <w:tcW w:w="1527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A07.03.001.001</w:t>
            </w:r>
          </w:p>
        </w:tc>
        <w:tc>
          <w:tcPr>
            <w:tcW w:w="4762" w:type="dxa"/>
          </w:tcPr>
          <w:p>
            <w:pPr>
              <w:pStyle w:val="TableParagraph"/>
              <w:spacing w:line="200" w:lineRule="exact"/>
              <w:ind w:left="153"/>
              <w:rPr>
                <w:sz w:val="19"/>
              </w:rPr>
            </w:pPr>
            <w:r>
              <w:rPr>
                <w:spacing w:val="-2"/>
                <w:sz w:val="19"/>
              </w:rPr>
              <w:t>Сцинтиграфия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костей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всего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тела</w:t>
            </w:r>
          </w:p>
        </w:tc>
        <w:tc>
          <w:tcPr>
            <w:tcW w:w="2125" w:type="dxa"/>
          </w:tcPr>
          <w:p>
            <w:pPr>
              <w:pStyle w:val="TableParagraph"/>
              <w:spacing w:line="200" w:lineRule="exact"/>
              <w:ind w:right="42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0,031</w:t>
            </w:r>
          </w:p>
        </w:tc>
        <w:tc>
          <w:tcPr>
            <w:tcW w:w="1194" w:type="dxa"/>
          </w:tcPr>
          <w:p>
            <w:pPr>
              <w:pStyle w:val="TableParagraph"/>
              <w:spacing w:line="200" w:lineRule="exact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72"/>
      </w:pPr>
    </w:p>
    <w:p>
      <w:pPr>
        <w:pStyle w:val="BodyText"/>
        <w:spacing w:line="268" w:lineRule="auto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5" w:lineRule="exact"/>
        <w:ind w:left="167"/>
      </w:pPr>
      <w:hyperlink r:id="rId20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29.04.2022,</w:t>
      </w:r>
    </w:p>
    <w:p>
      <w:pPr>
        <w:pStyle w:val="BodyText"/>
        <w:spacing w:before="22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0001202204290011</w:t>
      </w:r>
    </w:p>
    <w:p>
      <w:pPr>
        <w:pStyle w:val="BodyText"/>
        <w:rPr>
          <w:sz w:val="20"/>
        </w:rPr>
      </w:pPr>
    </w:p>
    <w:p>
      <w:pPr>
        <w:pStyle w:val="BodyText"/>
        <w:spacing w:before="31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2448">
            <wp:simplePos x="0" y="0"/>
            <wp:positionH relativeFrom="page">
              <wp:posOffset>295275</wp:posOffset>
            </wp:positionH>
            <wp:positionV relativeFrom="paragraph">
              <wp:posOffset>181049</wp:posOffset>
            </wp:positionV>
            <wp:extent cx="3800475" cy="152400"/>
            <wp:effectExtent l="0" t="0" r="0" b="0"/>
            <wp:wrapTopAndBottom/>
            <wp:docPr id="30" name="Image 3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0" name="Image 3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20" w:h="16860"/>
      <w:pgMar w:header="266" w:footer="363" w:top="11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620672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695808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621184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695296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619136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697344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619648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3164205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3164205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стандартов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раке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паренхимы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почки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21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марта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2022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182н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249.15pt;height:14.75pt;mso-position-horizontal-relative:page;mso-position-vertical-relative:page;z-index:-16696832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стандартов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раке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паренхимы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почки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21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марта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2022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182н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620160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696320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2"/>
      <w:numFmt w:val="decimal"/>
      <w:lvlText w:val="%1"/>
      <w:lvlJc w:val="left"/>
      <w:pPr>
        <w:ind w:left="181" w:hanging="365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81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86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89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92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95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8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1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4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73" w:hanging="217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88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651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114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349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83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818" w:hanging="365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650" w:hanging="233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557"/>
      <w:outlineLvl w:val="2"/>
    </w:pPr>
    <w:rPr>
      <w:rFonts w:ascii="Arial" w:hAnsi="Arial" w:eastAsia="Arial" w:cs="Arial"/>
      <w:b/>
      <w:bCs/>
      <w:sz w:val="19"/>
      <w:szCs w:val="1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902312609#BP40P0" TargetMode="External"/><Relationship Id="rId8" Type="http://schemas.openxmlformats.org/officeDocument/2006/relationships/hyperlink" Target="http://docs.cntd.ru/document/902353904#7DG0K7" TargetMode="External"/><Relationship Id="rId9" Type="http://schemas.openxmlformats.org/officeDocument/2006/relationships/hyperlink" Target="http://docs.cntd.ru/document/902353904#7D20K3" TargetMode="External"/><Relationship Id="rId10" Type="http://schemas.openxmlformats.org/officeDocument/2006/relationships/hyperlink" Target="http://docs.cntd.ru/document/350281616#6540IN" TargetMode="External"/><Relationship Id="rId11" Type="http://schemas.openxmlformats.org/officeDocument/2006/relationships/hyperlink" Target="http://docs.cntd.ru/document/350281616#7DM0KB" TargetMode="External"/><Relationship Id="rId12" Type="http://schemas.openxmlformats.org/officeDocument/2006/relationships/hyperlink" Target="http://docs.cntd.ru/document/573339016#7D20K3" TargetMode="External"/><Relationship Id="rId13" Type="http://schemas.openxmlformats.org/officeDocument/2006/relationships/image" Target="media/image1.png"/><Relationship Id="rId14" Type="http://schemas.openxmlformats.org/officeDocument/2006/relationships/hyperlink" Target="http://docs.cntd.ru/document/902286265#7D20K3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image" Target="media/image4.png"/><Relationship Id="rId18" Type="http://schemas.openxmlformats.org/officeDocument/2006/relationships/image" Target="media/image5.png"/><Relationship Id="rId19" Type="http://schemas.openxmlformats.org/officeDocument/2006/relationships/image" Target="media/image6.png"/><Relationship Id="rId20" Type="http://schemas.openxmlformats.org/officeDocument/2006/relationships/hyperlink" Target="http://www.pravo.gov.ru/" TargetMode="External"/><Relationship Id="rId21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2026-04-27T20:12:57Z</dcterms:created>
  <dcterms:modified xsi:type="dcterms:W3CDTF">2026-04-27T20:12:57Z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