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4F9" w:rsidRDefault="00F7795A">
      <w:pPr>
        <w:spacing w:after="187" w:line="262" w:lineRule="auto"/>
        <w:ind w:left="23" w:right="13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5D64F9" w:rsidRDefault="00F7795A">
      <w:pPr>
        <w:spacing w:after="187" w:line="262" w:lineRule="auto"/>
        <w:ind w:left="23" w:right="13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5D64F9" w:rsidRDefault="00F7795A">
      <w:pPr>
        <w:spacing w:after="441" w:line="262" w:lineRule="auto"/>
        <w:ind w:left="23" w:right="13" w:hanging="10"/>
        <w:jc w:val="center"/>
      </w:pPr>
      <w:r>
        <w:rPr>
          <w:rFonts w:ascii="Arial" w:eastAsia="Arial" w:hAnsi="Arial" w:cs="Arial"/>
          <w:b/>
          <w:sz w:val="21"/>
        </w:rPr>
        <w:t>ОТ 10 МАРТА 2022 ГОДА N 151Н</w:t>
      </w:r>
    </w:p>
    <w:p w:rsidR="005D64F9" w:rsidRDefault="00F7795A">
      <w:pPr>
        <w:spacing w:after="0" w:line="265" w:lineRule="auto"/>
        <w:ind w:left="10" w:right="1" w:hanging="10"/>
        <w:jc w:val="center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7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8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9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АРТА МЕ</w:t>
        </w:r>
      </w:hyperlink>
      <w:hyperlink r:id="rId10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1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ИЦИНСКОЙ ПОМОЩИ ВЗРОСЛЫМ ПРИ ХРОНИЧЕСКОЙ</w:t>
        </w:r>
      </w:hyperlink>
    </w:p>
    <w:p w:rsidR="005D64F9" w:rsidRDefault="00F7795A">
      <w:pPr>
        <w:spacing w:after="664" w:line="265" w:lineRule="auto"/>
        <w:ind w:left="10" w:hanging="10"/>
        <w:jc w:val="center"/>
      </w:pPr>
      <w:hyperlink r:id="rId12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ОБСТРУКТИВНОЙ БОЛЕЗНИ ЛЕГКИХ </w:t>
        </w:r>
      </w:hyperlink>
      <w:hyperlink r:id="rId13" w:anchor="6540IN">
        <w:r>
          <w:rPr>
            <w:rFonts w:ascii="Arial" w:eastAsia="Arial" w:hAnsi="Arial" w:cs="Arial"/>
            <w:b/>
            <w:color w:val="0000EE"/>
            <w:sz w:val="21"/>
          </w:rPr>
          <w:t>(Д</w:t>
        </w:r>
      </w:hyperlink>
      <w:hyperlink r:id="rId14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ИАГНОСТИКА</w:t>
        </w:r>
      </w:hyperlink>
      <w:hyperlink r:id="rId15" w:anchor="6540IN">
        <w:r>
          <w:rPr>
            <w:rFonts w:ascii="Arial" w:eastAsia="Arial" w:hAnsi="Arial" w:cs="Arial"/>
            <w:b/>
            <w:color w:val="0000EE"/>
            <w:sz w:val="21"/>
          </w:rPr>
          <w:t>,</w:t>
        </w:r>
      </w:hyperlink>
      <w:hyperlink r:id="rId16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 ЛЕЧЕНИЕ И </w:t>
        </w:r>
      </w:hyperlink>
      <w:hyperlink r:id="rId17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8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ИСПАНСЕРНОЕ НАБЛЮ</w:t>
        </w:r>
      </w:hyperlink>
      <w:hyperlink r:id="rId19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20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ЕНИЕ)</w:t>
        </w:r>
      </w:hyperlink>
    </w:p>
    <w:p w:rsidR="005D64F9" w:rsidRDefault="00F7795A">
      <w:pPr>
        <w:spacing w:after="247" w:line="262" w:lineRule="auto"/>
        <w:ind w:left="-15" w:right="-15" w:firstLine="38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21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4 части 1 статьи 37 Фе</w:t>
        </w:r>
      </w:hyperlink>
      <w:hyperlink r:id="rId22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3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от 21 ноября 2011 г. N 323-ФЗ "Об основах </w:t>
        </w:r>
      </w:hyperlink>
      <w:hyperlink r:id="rId24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25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6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27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8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29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0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2011, N 48, ст.6724; 2022, N 1, ст.51) и </w:t>
      </w:r>
      <w:hyperlink r:id="rId31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32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3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пунктом </w:t>
        </w:r>
      </w:hyperlink>
      <w:hyperlink r:id="rId34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5.2.18 </w:t>
        </w:r>
      </w:hyperlink>
      <w:hyperlink r:id="rId35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</w:t>
        </w:r>
      </w:hyperlink>
      <w:hyperlink r:id="rId36" w:anchor="7DG0K7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37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нкта </w:t>
        </w:r>
      </w:hyperlink>
      <w:hyperlink r:id="rId3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 </w:t>
        </w:r>
      </w:hyperlink>
      <w:hyperlink r:id="rId39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Положения о Министерстве з</w:t>
        </w:r>
      </w:hyperlink>
      <w:hyperlink r:id="rId40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1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равоохранения Российской </w:t>
        </w:r>
      </w:hyperlink>
      <w:hyperlink r:id="rId42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Фе</w:t>
        </w:r>
      </w:hyperlink>
      <w:hyperlink r:id="rId43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4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4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Правительства Российской Фе</w:t>
        </w:r>
      </w:hyperlink>
      <w:hyperlink r:id="rId46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 от 19 июня 2012 г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. N 608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2012, N 26, ст.3526), приказываю:</w:t>
      </w:r>
    </w:p>
    <w:p w:rsidR="005D64F9" w:rsidRDefault="00F7795A">
      <w:pPr>
        <w:numPr>
          <w:ilvl w:val="0"/>
          <w:numId w:val="1"/>
        </w:numPr>
        <w:spacing w:after="234" w:line="264" w:lineRule="auto"/>
        <w:ind w:right="-8" w:firstLine="385"/>
      </w:pPr>
      <w:r>
        <w:rPr>
          <w:rFonts w:ascii="Arial" w:eastAsia="Arial" w:hAnsi="Arial" w:cs="Arial"/>
          <w:sz w:val="19"/>
        </w:rPr>
        <w:t xml:space="preserve">Утвердить стандарт медицинской помощи взрослым при хронической обструктивной болезни легких (диагностика, лечение и диспансерное наблюдение) согласно </w:t>
      </w:r>
      <w:hyperlink r:id="rId48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</w:t>
        </w:r>
      </w:hyperlink>
      <w:r>
        <w:rPr>
          <w:rFonts w:ascii="Arial" w:eastAsia="Arial" w:hAnsi="Arial" w:cs="Arial"/>
          <w:sz w:val="19"/>
        </w:rPr>
        <w:t>.</w:t>
      </w:r>
    </w:p>
    <w:p w:rsidR="005D64F9" w:rsidRDefault="00F7795A">
      <w:pPr>
        <w:numPr>
          <w:ilvl w:val="0"/>
          <w:numId w:val="1"/>
        </w:numPr>
        <w:spacing w:after="247" w:line="262" w:lineRule="auto"/>
        <w:ind w:right="-8" w:firstLine="385"/>
      </w:pPr>
      <w:r>
        <w:rPr>
          <w:rFonts w:ascii="Arial" w:eastAsia="Arial" w:hAnsi="Arial" w:cs="Arial"/>
          <w:sz w:val="19"/>
        </w:rPr>
        <w:t xml:space="preserve">Признать утратившими силу </w:t>
      </w:r>
      <w:hyperlink r:id="rId4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5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5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20 </w:t>
        </w:r>
      </w:hyperlink>
      <w:hyperlink r:id="rId5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2012 г. </w:t>
        </w:r>
      </w:hyperlink>
      <w:hyperlink r:id="rId5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N 1214н "Об </w:t>
        </w:r>
      </w:hyperlink>
      <w:hyperlink r:id="rId57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5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5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ении стан</w:t>
        </w:r>
      </w:hyperlink>
      <w:hyperlink r:id="rId6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первичной ме</w:t>
        </w:r>
      </w:hyperlink>
      <w:hyperlink r:id="rId6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ико-санитарной помощи при обострении хронической обстр</w:t>
        </w:r>
      </w:hyperlink>
      <w:hyperlink r:id="rId65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6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ктивной </w:t>
        </w:r>
      </w:hyperlink>
      <w:hyperlink r:id="rId6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болезни легких"</w:t>
        </w:r>
      </w:hyperlink>
      <w:r>
        <w:rPr>
          <w:rFonts w:ascii="Arial" w:eastAsia="Arial" w:hAnsi="Arial" w:cs="Arial"/>
          <w:sz w:val="19"/>
        </w:rPr>
        <w:t xml:space="preserve"> (зарегистрирован Министерством юстиции Российской Федерации 20 февраля 2013 г., регистрационный N 27233</w:t>
      </w:r>
      <w:r>
        <w:rPr>
          <w:rFonts w:ascii="Arial" w:eastAsia="Arial" w:hAnsi="Arial" w:cs="Arial"/>
          <w:sz w:val="19"/>
        </w:rPr>
        <w:t>).</w:t>
      </w:r>
    </w:p>
    <w:p w:rsidR="005D64F9" w:rsidRDefault="00F7795A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5D64F9" w:rsidRDefault="00F7795A">
      <w:pPr>
        <w:spacing w:after="48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5D64F9" w:rsidRDefault="00F7795A">
      <w:pPr>
        <w:spacing w:after="279" w:line="264" w:lineRule="auto"/>
        <w:ind w:left="10" w:right="8640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 Российской Федерации 14 апреля 2022 года, регистрационный N 68207</w:t>
      </w:r>
    </w:p>
    <w:p w:rsidR="005D64F9" w:rsidRDefault="00F7795A">
      <w:pPr>
        <w:pStyle w:val="Heading1"/>
      </w:pPr>
      <w:r>
        <w:t>Приложение</w:t>
      </w:r>
    </w:p>
    <w:p w:rsidR="005D64F9" w:rsidRDefault="00F7795A">
      <w:pPr>
        <w:spacing w:after="0" w:line="216" w:lineRule="auto"/>
        <w:ind w:left="8466" w:right="-15" w:hanging="970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5D64F9" w:rsidRDefault="00F7795A">
      <w:pPr>
        <w:spacing w:after="687" w:line="216" w:lineRule="auto"/>
        <w:ind w:left="6859" w:right="-15" w:firstLine="717"/>
      </w:pPr>
      <w:r>
        <w:rPr>
          <w:rFonts w:ascii="Arial" w:eastAsia="Arial" w:hAnsi="Arial" w:cs="Arial"/>
          <w:b/>
          <w:sz w:val="29"/>
        </w:rPr>
        <w:t>Российской Федерации от 10 марта 2022 года N 151н</w:t>
      </w:r>
    </w:p>
    <w:p w:rsidR="005D64F9" w:rsidRDefault="00F7795A">
      <w:pPr>
        <w:pStyle w:val="Heading2"/>
        <w:ind w:left="246"/>
      </w:pPr>
      <w:r>
        <w:t>СТАНДАРТ МЕДИЦИНСКОЙ ПОМОЩИ ВЗРОСЛЫМ ПРИ ХРОНИЧЕСКОЙ ОБСТРУКТИВНОЙ БОЛЕЗНИ</w:t>
      </w:r>
    </w:p>
    <w:p w:rsidR="005D64F9" w:rsidRDefault="00F7795A">
      <w:pPr>
        <w:spacing w:after="651" w:line="262" w:lineRule="auto"/>
        <w:ind w:left="23" w:right="13" w:hanging="10"/>
        <w:jc w:val="center"/>
      </w:pPr>
      <w:r>
        <w:rPr>
          <w:rFonts w:ascii="Arial" w:eastAsia="Arial" w:hAnsi="Arial" w:cs="Arial"/>
          <w:b/>
          <w:sz w:val="21"/>
        </w:rPr>
        <w:t>ЛЕГКИХ (ДИАГНОСТИКА, ЛЕЧЕНИЕ И ДИСПАНСЕРНОЕ НАБЛЮДЕНИЕ)</w:t>
      </w:r>
    </w:p>
    <w:p w:rsidR="005D64F9" w:rsidRDefault="00F7795A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5D64F9" w:rsidRDefault="00F7795A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5D64F9" w:rsidRDefault="00F7795A">
      <w:pPr>
        <w:spacing w:after="253"/>
        <w:ind w:left="42"/>
        <w:jc w:val="center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медико-санитарная помощь, специ</w:t>
      </w:r>
      <w:r>
        <w:rPr>
          <w:rFonts w:ascii="Arial" w:eastAsia="Arial" w:hAnsi="Arial" w:cs="Arial"/>
          <w:sz w:val="19"/>
        </w:rPr>
        <w:t xml:space="preserve">ализированная медицинская помощь </w:t>
      </w: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амбулаторно, в дневном стационаре, стационарно</w:t>
      </w:r>
    </w:p>
    <w:p w:rsidR="005D64F9" w:rsidRDefault="00F7795A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экстренная, неотложная, плановая</w:t>
      </w:r>
    </w:p>
    <w:p w:rsidR="005D64F9" w:rsidRDefault="00F7795A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lastRenderedPageBreak/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5D64F9" w:rsidRDefault="00F7795A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5D64F9" w:rsidRDefault="00F7795A">
      <w:pPr>
        <w:spacing w:after="249" w:line="264" w:lineRule="auto"/>
        <w:ind w:left="400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5D64F9" w:rsidRDefault="00F7795A">
      <w:pPr>
        <w:spacing w:after="200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365</w:t>
      </w:r>
    </w:p>
    <w:p w:rsidR="005D64F9" w:rsidRDefault="00F7795A">
      <w:pPr>
        <w:spacing w:after="0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6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597" name="Picture 5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" name="Picture 597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5D64F9" w:rsidRDefault="00F7795A">
      <w:pPr>
        <w:spacing w:after="3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5D64F9" w:rsidRDefault="00F7795A">
      <w:pPr>
        <w:spacing w:after="437"/>
        <w:ind w:right="386"/>
        <w:jc w:val="right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601" name="Picture 6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" name="Picture 601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 xml:space="preserve"> </w:t>
      </w:r>
      <w:hyperlink r:id="rId7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71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7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73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75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7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77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7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79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81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8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83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5D64F9" w:rsidRDefault="00F7795A">
      <w:pPr>
        <w:spacing w:after="714" w:line="264" w:lineRule="auto"/>
        <w:ind w:left="10" w:hanging="10"/>
      </w:pPr>
      <w:r>
        <w:rPr>
          <w:rFonts w:ascii="Arial" w:eastAsia="Arial" w:hAnsi="Arial" w:cs="Arial"/>
          <w:sz w:val="19"/>
        </w:rPr>
        <w:t xml:space="preserve">     J44Другая хроническая обструктивная легочная болезнь</w:t>
      </w:r>
    </w:p>
    <w:p w:rsidR="005D64F9" w:rsidRDefault="00F7795A">
      <w:pPr>
        <w:pStyle w:val="Heading2"/>
        <w:spacing w:after="189"/>
        <w:ind w:left="1492"/>
      </w:pPr>
      <w:r>
        <w:t>1. МЕДИЦИНСКИЕ УСЛУГИ ДЛЯ ДИАГНОСТИКИ ЗАБОЛЕВ</w:t>
      </w:r>
      <w:r>
        <w:t>АНИЯ, СОСТОЯНИЯ</w:t>
      </w:r>
    </w:p>
    <w:p w:rsidR="005D64F9" w:rsidRDefault="00F7795A">
      <w:pPr>
        <w:spacing w:after="3" w:line="264" w:lineRule="auto"/>
        <w:ind w:left="10" w:hanging="10"/>
      </w:pPr>
      <w:r>
        <w:rPr>
          <w:rFonts w:ascii="Arial" w:eastAsia="Arial" w:hAnsi="Arial" w:cs="Arial"/>
          <w:sz w:val="19"/>
        </w:rPr>
        <w:t>1.1. Прием (осмотр, консультация) врача-специалиста</w:t>
      </w:r>
    </w:p>
    <w:tbl>
      <w:tblPr>
        <w:tblStyle w:val="TableGrid"/>
        <w:tblW w:w="1032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5576"/>
        <w:gridCol w:w="2084"/>
        <w:gridCol w:w="1168"/>
      </w:tblGrid>
      <w:tr w:rsidR="005D64F9">
        <w:trPr>
          <w:trHeight w:val="96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63" w:firstLine="413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right="126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 w:line="273" w:lineRule="auto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</w:t>
            </w:r>
          </w:p>
          <w:p w:rsidR="005D64F9" w:rsidRDefault="00F7795A">
            <w:pPr>
              <w:spacing w:after="0"/>
              <w:ind w:left="71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722" name="Picture 7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" name="Picture 722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5D64F9">
        <w:trPr>
          <w:trHeight w:val="52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B01.037.001</w:t>
            </w:r>
          </w:p>
        </w:tc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right="139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врача-пульмонолога первичный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5D64F9">
        <w:trPr>
          <w:trHeight w:val="227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B01.047.001</w:t>
            </w:r>
          </w:p>
        </w:tc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врача-терапевта первичный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5D64F9" w:rsidRDefault="00F7795A">
      <w:pPr>
        <w:spacing w:after="3" w:line="264" w:lineRule="auto"/>
        <w:ind w:left="1525" w:right="4082" w:hanging="10"/>
      </w:pPr>
      <w:r>
        <w:rPr>
          <w:rFonts w:ascii="Arial" w:eastAsia="Arial" w:hAnsi="Arial" w:cs="Arial"/>
          <w:sz w:val="19"/>
        </w:rPr>
        <w:t>(при оказании медицинской помощи в амбулаторных условиях медицинская услуга является взаимозаменяемой с медицинской услугой B01.026.001 "Прием (осмотр, консультация) врача общей практики (семейного врача) первичный")</w:t>
      </w:r>
    </w:p>
    <w:p w:rsidR="005D64F9" w:rsidRDefault="00F7795A">
      <w:pPr>
        <w:spacing w:after="3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5D64F9" w:rsidRDefault="00F7795A">
      <w:pPr>
        <w:spacing w:after="86" w:line="258" w:lineRule="auto"/>
        <w:ind w:left="-1" w:right="430" w:firstLine="365"/>
        <w:jc w:val="both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743" name="Picture 7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" name="Picture 743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</w:t>
      </w:r>
      <w:r>
        <w:rPr>
          <w:rFonts w:ascii="Arial" w:eastAsia="Arial" w:hAnsi="Arial" w:cs="Arial"/>
          <w:sz w:val="19"/>
        </w:rPr>
        <w:t>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</w:t>
      </w:r>
      <w:r>
        <w:rPr>
          <w:rFonts w:ascii="Arial" w:eastAsia="Arial" w:hAnsi="Arial" w:cs="Arial"/>
          <w:sz w:val="19"/>
        </w:rPr>
        <w:t xml:space="preserve">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tbl>
      <w:tblPr>
        <w:tblStyle w:val="TableGrid"/>
        <w:tblW w:w="1032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5576"/>
        <w:gridCol w:w="574"/>
        <w:gridCol w:w="1378"/>
        <w:gridCol w:w="664"/>
        <w:gridCol w:w="104"/>
        <w:gridCol w:w="532"/>
      </w:tblGrid>
      <w:tr w:rsidR="005D64F9">
        <w:trPr>
          <w:trHeight w:val="227"/>
        </w:trPr>
        <w:tc>
          <w:tcPr>
            <w:tcW w:w="7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1.2. Лабораторные методы исследования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5D64F9"/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64F9" w:rsidRDefault="005D64F9"/>
        </w:tc>
      </w:tr>
      <w:tr w:rsidR="005D64F9">
        <w:trPr>
          <w:trHeight w:val="1005"/>
        </w:trPr>
        <w:tc>
          <w:tcPr>
            <w:tcW w:w="7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center" w:pos="736"/>
                <w:tab w:val="center" w:pos="4225"/>
              </w:tabs>
              <w:spacing w:after="19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5D64F9" w:rsidRDefault="00F7795A">
            <w:pPr>
              <w:spacing w:after="0"/>
              <w:ind w:left="455" w:right="5207" w:hanging="292"/>
            </w:pPr>
            <w:r>
              <w:rPr>
                <w:rFonts w:ascii="Arial" w:eastAsia="Arial" w:hAnsi="Arial" w:cs="Arial"/>
                <w:sz w:val="19"/>
              </w:rPr>
              <w:t>медицинской услуги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5D64F9">
        <w:trPr>
          <w:trHeight w:val="278"/>
        </w:trPr>
        <w:tc>
          <w:tcPr>
            <w:tcW w:w="7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center" w:pos="3979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A09.05.073</w:t>
            </w:r>
            <w:r>
              <w:rPr>
                <w:rFonts w:ascii="Arial" w:eastAsia="Arial" w:hAnsi="Arial" w:cs="Arial"/>
                <w:sz w:val="19"/>
              </w:rPr>
              <w:tab/>
              <w:t>Определение активности альфа-1-антитрипсина в крови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74"/>
            </w:pPr>
            <w:r>
              <w:rPr>
                <w:rFonts w:ascii="Arial" w:eastAsia="Arial" w:hAnsi="Arial" w:cs="Arial"/>
                <w:sz w:val="19"/>
              </w:rPr>
              <w:t>0,0063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32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5D64F9">
        <w:trPr>
          <w:trHeight w:val="278"/>
        </w:trPr>
        <w:tc>
          <w:tcPr>
            <w:tcW w:w="7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center" w:pos="3635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B03.016.003</w:t>
            </w:r>
            <w:r>
              <w:rPr>
                <w:rFonts w:ascii="Arial" w:eastAsia="Arial" w:hAnsi="Arial" w:cs="Arial"/>
                <w:sz w:val="19"/>
              </w:rPr>
              <w:tab/>
              <w:t>Общий (клинический) анализ крови развернутый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78"/>
            </w:pPr>
            <w:r>
              <w:rPr>
                <w:rFonts w:ascii="Arial" w:eastAsia="Arial" w:hAnsi="Arial" w:cs="Arial"/>
                <w:sz w:val="19"/>
              </w:rPr>
              <w:t>0,13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32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5D64F9">
        <w:trPr>
          <w:trHeight w:val="540"/>
        </w:trPr>
        <w:tc>
          <w:tcPr>
            <w:tcW w:w="7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center" w:pos="4098"/>
              </w:tabs>
              <w:spacing w:after="34"/>
            </w:pPr>
            <w:r>
              <w:rPr>
                <w:rFonts w:ascii="Arial" w:eastAsia="Arial" w:hAnsi="Arial" w:cs="Arial"/>
                <w:sz w:val="19"/>
              </w:rPr>
              <w:t>B03.016.011</w:t>
            </w:r>
            <w:r>
              <w:rPr>
                <w:rFonts w:ascii="Arial" w:eastAsia="Arial" w:hAnsi="Arial" w:cs="Arial"/>
                <w:sz w:val="19"/>
              </w:rPr>
              <w:tab/>
              <w:t>Исследование кислотно-основного состояния и газов крови</w:t>
            </w:r>
          </w:p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1.3. Инструментальные методы исследования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74"/>
            </w:pPr>
            <w:r>
              <w:rPr>
                <w:rFonts w:ascii="Arial" w:eastAsia="Arial" w:hAnsi="Arial" w:cs="Arial"/>
                <w:sz w:val="19"/>
              </w:rPr>
              <w:t>0,0063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32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5D64F9">
        <w:trPr>
          <w:trHeight w:val="962"/>
        </w:trPr>
        <w:tc>
          <w:tcPr>
            <w:tcW w:w="7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center" w:pos="736"/>
                <w:tab w:val="center" w:pos="4225"/>
              </w:tabs>
              <w:spacing w:after="19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5D64F9" w:rsidRDefault="00F7795A">
            <w:pPr>
              <w:spacing w:after="0"/>
              <w:ind w:left="455" w:right="5207" w:hanging="292"/>
            </w:pPr>
            <w:r>
              <w:rPr>
                <w:rFonts w:ascii="Arial" w:eastAsia="Arial" w:hAnsi="Arial" w:cs="Arial"/>
                <w:sz w:val="19"/>
              </w:rPr>
              <w:t>медицинской услуги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5D64F9">
        <w:trPr>
          <w:gridAfter w:val="1"/>
          <w:wAfter w:w="532" w:type="dxa"/>
          <w:trHeight w:val="227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A06.09.005</w:t>
            </w:r>
          </w:p>
        </w:tc>
        <w:tc>
          <w:tcPr>
            <w:tcW w:w="6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грудной полости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0,031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5D64F9">
        <w:trPr>
          <w:gridAfter w:val="1"/>
          <w:wAfter w:w="532" w:type="dxa"/>
          <w:trHeight w:val="278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A06.09.007</w:t>
            </w:r>
          </w:p>
        </w:tc>
        <w:tc>
          <w:tcPr>
            <w:tcW w:w="6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Рентгенография легких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0,13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5D64F9">
        <w:trPr>
          <w:gridAfter w:val="1"/>
          <w:wAfter w:w="532" w:type="dxa"/>
          <w:trHeight w:val="518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A12.09.001</w:t>
            </w:r>
          </w:p>
        </w:tc>
        <w:tc>
          <w:tcPr>
            <w:tcW w:w="6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right="114"/>
            </w:pPr>
            <w:r>
              <w:rPr>
                <w:rFonts w:ascii="Arial" w:eastAsia="Arial" w:hAnsi="Arial" w:cs="Arial"/>
                <w:sz w:val="19"/>
              </w:rPr>
              <w:t>Исследование неспровоцированных дыхательных объемов и потоков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0,13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5D64F9">
        <w:trPr>
          <w:gridAfter w:val="1"/>
          <w:wAfter w:w="532" w:type="dxa"/>
          <w:trHeight w:val="270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A12.09.002</w:t>
            </w:r>
          </w:p>
        </w:tc>
        <w:tc>
          <w:tcPr>
            <w:tcW w:w="6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спровоцированных дыхательных объемов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0,13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5D64F9">
        <w:trPr>
          <w:gridAfter w:val="1"/>
          <w:wAfter w:w="532" w:type="dxa"/>
          <w:trHeight w:val="52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A12.09.002.002</w:t>
            </w:r>
          </w:p>
        </w:tc>
        <w:tc>
          <w:tcPr>
            <w:tcW w:w="6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right="400"/>
            </w:pPr>
            <w:r>
              <w:rPr>
                <w:rFonts w:ascii="Arial" w:eastAsia="Arial" w:hAnsi="Arial" w:cs="Arial"/>
                <w:sz w:val="19"/>
              </w:rPr>
              <w:t>Исследование дыхательных объемов при провокации физической нагрузкой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5D64F9">
        <w:trPr>
          <w:gridAfter w:val="1"/>
          <w:wAfter w:w="532" w:type="dxa"/>
          <w:trHeight w:val="270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A12.09.004</w:t>
            </w:r>
          </w:p>
        </w:tc>
        <w:tc>
          <w:tcPr>
            <w:tcW w:w="6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Бодиплетизмография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0,013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5D64F9">
        <w:trPr>
          <w:gridAfter w:val="1"/>
          <w:wAfter w:w="532" w:type="dxa"/>
          <w:trHeight w:val="270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A12.09.005</w:t>
            </w:r>
          </w:p>
        </w:tc>
        <w:tc>
          <w:tcPr>
            <w:tcW w:w="6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Пульсоксиметрия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0,13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5D64F9">
        <w:trPr>
          <w:gridAfter w:val="1"/>
          <w:wAfter w:w="532" w:type="dxa"/>
          <w:trHeight w:val="227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A12.10.005</w:t>
            </w:r>
          </w:p>
        </w:tc>
        <w:tc>
          <w:tcPr>
            <w:tcW w:w="6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Велоэргометрия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5D64F9" w:rsidRDefault="00F7795A">
      <w:pPr>
        <w:pStyle w:val="Heading2"/>
        <w:ind w:left="246"/>
      </w:pPr>
      <w:r>
        <w:t>2. МЕДИЦИНСКИЕ УСЛУГИ ДЛЯ ЛЕЧЕНИЯ ЗАБОЛЕВАНИЯ, СОСТОЯНИЯ И КОНТРОЛЯ ЗА ЛЕЧЕНИЕМ</w:t>
      </w:r>
    </w:p>
    <w:tbl>
      <w:tblPr>
        <w:tblStyle w:val="TableGrid"/>
        <w:tblW w:w="1033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5617"/>
        <w:gridCol w:w="2069"/>
        <w:gridCol w:w="1168"/>
      </w:tblGrid>
      <w:tr w:rsidR="005D64F9">
        <w:trPr>
          <w:trHeight w:val="227"/>
        </w:trPr>
        <w:tc>
          <w:tcPr>
            <w:tcW w:w="7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2.1. Прием (осмотр, консультация) и наблюдение врача-специалиста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5D64F9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5D64F9"/>
        </w:tc>
      </w:tr>
      <w:tr w:rsidR="005D64F9">
        <w:trPr>
          <w:trHeight w:val="1005"/>
        </w:trPr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54" w:firstLine="413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right="118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 w:line="273" w:lineRule="auto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</w:t>
            </w:r>
          </w:p>
          <w:p w:rsidR="005D64F9" w:rsidRDefault="00F7795A">
            <w:pPr>
              <w:spacing w:after="0"/>
              <w:ind w:left="71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881" name="Picture 8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1" name="Picture 881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5D64F9">
        <w:trPr>
          <w:trHeight w:val="525"/>
        </w:trPr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B01.003.003</w:t>
            </w:r>
          </w:p>
        </w:tc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right="13"/>
            </w:pPr>
            <w:r>
              <w:rPr>
                <w:rFonts w:ascii="Arial" w:eastAsia="Arial" w:hAnsi="Arial" w:cs="Arial"/>
                <w:sz w:val="19"/>
              </w:rPr>
              <w:t>Суточное наблюдение врачом-анестезиологомреаниматологом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7</w:t>
            </w:r>
          </w:p>
        </w:tc>
      </w:tr>
      <w:tr w:rsidR="005D64F9">
        <w:trPr>
          <w:trHeight w:val="270"/>
        </w:trPr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B01.037.002</w:t>
            </w:r>
          </w:p>
        </w:tc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врача-пульмонолога повторный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5D64F9">
        <w:trPr>
          <w:trHeight w:val="765"/>
        </w:trPr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B01.037.003</w:t>
            </w:r>
          </w:p>
        </w:tc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Ежедневный осмотр врачом-пульмонологом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78"/>
            </w:pPr>
            <w:r>
              <w:rPr>
                <w:rFonts w:ascii="Arial" w:eastAsia="Arial" w:hAnsi="Arial" w:cs="Arial"/>
                <w:sz w:val="19"/>
              </w:rPr>
              <w:t>0,17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10</w:t>
            </w:r>
          </w:p>
        </w:tc>
      </w:tr>
      <w:tr w:rsidR="005D64F9">
        <w:trPr>
          <w:trHeight w:val="1485"/>
        </w:trPr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B01.047.002</w:t>
            </w:r>
          </w:p>
        </w:tc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right="107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врача-терапевта повторный (при оказании медицинской помощи в амбулаторных усло</w:t>
            </w:r>
            <w:r>
              <w:rPr>
                <w:rFonts w:ascii="Arial" w:eastAsia="Arial" w:hAnsi="Arial" w:cs="Arial"/>
                <w:sz w:val="19"/>
              </w:rPr>
              <w:t>виях медицинская услуга является взаимозаменяемой с медицинской услугой B01.026.002 "Прием (осмотр, консультация) врача общей практики (семейного врача) повторный")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5D64F9">
        <w:trPr>
          <w:trHeight w:val="765"/>
        </w:trPr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B01.047.009</w:t>
            </w:r>
          </w:p>
        </w:tc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Ежедневный осмотр врачом-терапевтом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78"/>
            </w:pPr>
            <w:r>
              <w:rPr>
                <w:rFonts w:ascii="Arial" w:eastAsia="Arial" w:hAnsi="Arial" w:cs="Arial"/>
                <w:sz w:val="19"/>
              </w:rPr>
              <w:t>0,17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10</w:t>
            </w:r>
          </w:p>
        </w:tc>
      </w:tr>
      <w:tr w:rsidR="005D64F9">
        <w:trPr>
          <w:trHeight w:val="1442"/>
        </w:trPr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B04.047.001</w:t>
            </w:r>
          </w:p>
        </w:tc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Диспансерный прием (осмотр, консультация) врача-терапевта (при оказании медицинской помощи в амбулаторных усло</w:t>
            </w:r>
            <w:r>
              <w:rPr>
                <w:rFonts w:ascii="Arial" w:eastAsia="Arial" w:hAnsi="Arial" w:cs="Arial"/>
                <w:sz w:val="19"/>
              </w:rPr>
              <w:t>виях медицинская услуга является взаимозаменяемой с медицинской услугой В04.026.001 "Диспансерный прием (осмотр, консультация) врача общей практики (семейного врача)")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</w:tr>
    </w:tbl>
    <w:p w:rsidR="005D64F9" w:rsidRDefault="00F7795A">
      <w:pPr>
        <w:spacing w:after="3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5D64F9" w:rsidRDefault="00F7795A">
      <w:pPr>
        <w:spacing w:after="270" w:line="258" w:lineRule="auto"/>
        <w:ind w:left="-1" w:right="430" w:firstLine="365"/>
        <w:jc w:val="both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927" name="Picture 9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" name="Picture 927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5D64F9" w:rsidRDefault="00F7795A">
      <w:pPr>
        <w:spacing w:after="56" w:line="264" w:lineRule="auto"/>
        <w:ind w:left="10" w:hanging="10"/>
      </w:pPr>
      <w:r>
        <w:rPr>
          <w:rFonts w:ascii="Arial" w:eastAsia="Arial" w:hAnsi="Arial" w:cs="Arial"/>
          <w:sz w:val="19"/>
        </w:rPr>
        <w:t>2.2. Лабораторные методы исследования</w:t>
      </w:r>
    </w:p>
    <w:p w:rsidR="005D64F9" w:rsidRDefault="00F7795A">
      <w:pPr>
        <w:tabs>
          <w:tab w:val="center" w:pos="3051"/>
          <w:tab w:val="center" w:pos="7973"/>
          <w:tab w:val="center" w:pos="9766"/>
        </w:tabs>
        <w:spacing w:after="3" w:line="264" w:lineRule="auto"/>
      </w:pP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медицинско</w:t>
      </w:r>
      <w:r>
        <w:rPr>
          <w:rFonts w:ascii="Arial" w:eastAsia="Arial" w:hAnsi="Arial" w:cs="Arial"/>
          <w:sz w:val="19"/>
        </w:rPr>
        <w:t>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5D64F9" w:rsidRDefault="00F7795A">
      <w:pPr>
        <w:spacing w:after="3" w:line="264" w:lineRule="auto"/>
        <w:ind w:left="10" w:right="213" w:hanging="10"/>
      </w:pPr>
      <w:r>
        <w:rPr>
          <w:rFonts w:ascii="Arial" w:eastAsia="Arial" w:hAnsi="Arial" w:cs="Arial"/>
          <w:sz w:val="19"/>
        </w:rPr>
        <w:t>медицинской</w:t>
      </w:r>
      <w:r>
        <w:rPr>
          <w:rFonts w:ascii="Arial" w:eastAsia="Arial" w:hAnsi="Arial" w:cs="Arial"/>
          <w:sz w:val="19"/>
        </w:rPr>
        <w:tab/>
        <w:t>показатель частоты</w:t>
      </w:r>
      <w:r>
        <w:rPr>
          <w:rFonts w:ascii="Arial" w:eastAsia="Arial" w:hAnsi="Arial" w:cs="Arial"/>
          <w:sz w:val="19"/>
        </w:rPr>
        <w:tab/>
        <w:t>показатель услуги</w:t>
      </w:r>
      <w:r>
        <w:rPr>
          <w:rFonts w:ascii="Arial" w:eastAsia="Arial" w:hAnsi="Arial" w:cs="Arial"/>
          <w:sz w:val="19"/>
        </w:rPr>
        <w:tab/>
        <w:t>предоставления</w:t>
      </w:r>
      <w:r>
        <w:rPr>
          <w:rFonts w:ascii="Arial" w:eastAsia="Arial" w:hAnsi="Arial" w:cs="Arial"/>
          <w:sz w:val="19"/>
        </w:rPr>
        <w:tab/>
        <w:t>кратности</w:t>
      </w:r>
    </w:p>
    <w:p w:rsidR="005D64F9" w:rsidRDefault="00F7795A">
      <w:pPr>
        <w:spacing w:after="55" w:line="265" w:lineRule="auto"/>
        <w:ind w:left="10" w:right="729" w:hanging="10"/>
        <w:jc w:val="right"/>
      </w:pPr>
      <w:r>
        <w:rPr>
          <w:rFonts w:ascii="Arial" w:eastAsia="Arial" w:hAnsi="Arial" w:cs="Arial"/>
          <w:sz w:val="19"/>
        </w:rPr>
        <w:t>применения</w:t>
      </w:r>
    </w:p>
    <w:p w:rsidR="005D64F9" w:rsidRDefault="00F7795A">
      <w:pPr>
        <w:tabs>
          <w:tab w:val="center" w:pos="4217"/>
          <w:tab w:val="center" w:pos="7973"/>
          <w:tab w:val="center" w:pos="9766"/>
        </w:tabs>
        <w:spacing w:after="47" w:line="264" w:lineRule="auto"/>
      </w:pPr>
      <w:r>
        <w:rPr>
          <w:rFonts w:ascii="Arial" w:eastAsia="Arial" w:hAnsi="Arial" w:cs="Arial"/>
          <w:sz w:val="19"/>
        </w:rPr>
        <w:t>A09.05.009</w:t>
      </w:r>
      <w:r>
        <w:rPr>
          <w:rFonts w:ascii="Arial" w:eastAsia="Arial" w:hAnsi="Arial" w:cs="Arial"/>
          <w:sz w:val="19"/>
        </w:rPr>
        <w:tab/>
        <w:t>Исследование уровня С-реактивного белка в сыворотке крови</w:t>
      </w:r>
      <w:r>
        <w:rPr>
          <w:rFonts w:ascii="Arial" w:eastAsia="Arial" w:hAnsi="Arial" w:cs="Arial"/>
          <w:sz w:val="19"/>
        </w:rPr>
        <w:tab/>
        <w:t>0,33</w:t>
      </w:r>
      <w:r>
        <w:rPr>
          <w:rFonts w:ascii="Arial" w:eastAsia="Arial" w:hAnsi="Arial" w:cs="Arial"/>
          <w:sz w:val="19"/>
        </w:rPr>
        <w:tab/>
        <w:t>1</w:t>
      </w:r>
    </w:p>
    <w:p w:rsidR="005D64F9" w:rsidRDefault="00F7795A">
      <w:pPr>
        <w:tabs>
          <w:tab w:val="center" w:pos="3631"/>
          <w:tab w:val="center" w:pos="7973"/>
          <w:tab w:val="center" w:pos="9766"/>
        </w:tabs>
        <w:spacing w:after="3" w:line="264" w:lineRule="auto"/>
      </w:pPr>
      <w:r>
        <w:rPr>
          <w:rFonts w:ascii="Arial" w:eastAsia="Arial" w:hAnsi="Arial" w:cs="Arial"/>
          <w:sz w:val="19"/>
        </w:rPr>
        <w:t>B03.016.003</w:t>
      </w:r>
      <w:r>
        <w:rPr>
          <w:rFonts w:ascii="Arial" w:eastAsia="Arial" w:hAnsi="Arial" w:cs="Arial"/>
          <w:sz w:val="19"/>
        </w:rPr>
        <w:tab/>
        <w:t>Общий (клинический) анализ крови развернутый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0,33</w:t>
      </w:r>
      <w:r>
        <w:rPr>
          <w:rFonts w:ascii="Arial" w:eastAsia="Arial" w:hAnsi="Arial" w:cs="Arial"/>
          <w:sz w:val="19"/>
        </w:rPr>
        <w:tab/>
        <w:t>1</w:t>
      </w:r>
    </w:p>
    <w:tbl>
      <w:tblPr>
        <w:tblStyle w:val="TableGrid"/>
        <w:tblW w:w="1033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52"/>
        <w:gridCol w:w="7716"/>
        <w:gridCol w:w="1168"/>
      </w:tblGrid>
      <w:tr w:rsidR="005D64F9">
        <w:trPr>
          <w:trHeight w:val="227"/>
        </w:trPr>
        <w:tc>
          <w:tcPr>
            <w:tcW w:w="9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2.3. Инструментальные методы исследования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5D64F9"/>
        </w:tc>
      </w:tr>
      <w:tr w:rsidR="005D64F9">
        <w:trPr>
          <w:trHeight w:val="1005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center" w:pos="2779"/>
                <w:tab w:val="center" w:pos="6507"/>
              </w:tabs>
              <w:spacing w:after="19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  <w:r>
              <w:rPr>
                <w:rFonts w:ascii="Arial" w:eastAsia="Arial" w:hAnsi="Arial" w:cs="Arial"/>
                <w:sz w:val="19"/>
              </w:rPr>
              <w:tab/>
              <w:t>Усредненный</w:t>
            </w:r>
          </w:p>
          <w:p w:rsidR="005D64F9" w:rsidRDefault="00F7795A">
            <w:pPr>
              <w:spacing w:after="0"/>
              <w:ind w:left="4937"/>
              <w:jc w:val="center"/>
            </w:pPr>
            <w:r>
              <w:rPr>
                <w:rFonts w:ascii="Arial" w:eastAsia="Arial" w:hAnsi="Arial" w:cs="Arial"/>
                <w:sz w:val="19"/>
              </w:rPr>
              <w:t>показатель частоты 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5D64F9">
        <w:trPr>
          <w:trHeight w:val="277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A05.10.006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center" w:pos="6507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Регистрация электрокардиограммы</w:t>
            </w:r>
            <w:r>
              <w:rPr>
                <w:rFonts w:ascii="Arial" w:eastAsia="Arial" w:hAnsi="Arial" w:cs="Arial"/>
                <w:sz w:val="19"/>
              </w:rPr>
              <w:tab/>
              <w:t>0,33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5D64F9">
        <w:trPr>
          <w:trHeight w:val="278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A06.09.007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center" w:pos="6507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Рентгенография легких</w:t>
            </w:r>
            <w:r>
              <w:rPr>
                <w:rFonts w:ascii="Arial" w:eastAsia="Arial" w:hAnsi="Arial" w:cs="Arial"/>
                <w:sz w:val="19"/>
              </w:rPr>
              <w:tab/>
              <w:t>0,33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5D64F9">
        <w:trPr>
          <w:trHeight w:val="540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A12.09.005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center" w:pos="6507"/>
              </w:tabs>
              <w:spacing w:after="34"/>
            </w:pPr>
            <w:r>
              <w:rPr>
                <w:rFonts w:ascii="Arial" w:eastAsia="Arial" w:hAnsi="Arial" w:cs="Arial"/>
                <w:sz w:val="19"/>
              </w:rPr>
              <w:t>Пульсоксиметрия</w:t>
            </w:r>
            <w:r>
              <w:rPr>
                <w:rFonts w:ascii="Arial" w:eastAsia="Arial" w:hAnsi="Arial" w:cs="Arial"/>
                <w:sz w:val="19"/>
              </w:rPr>
              <w:tab/>
              <w:t>0,33</w:t>
            </w:r>
          </w:p>
          <w:p w:rsidR="005D64F9" w:rsidRDefault="00F7795A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2.4. Немедикаментозные методы профилактики, лечения и медицинской реабилитации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5D64F9">
        <w:trPr>
          <w:trHeight w:val="1005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center" w:pos="2779"/>
                <w:tab w:val="center" w:pos="6507"/>
              </w:tabs>
              <w:spacing w:after="19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  <w:r>
              <w:rPr>
                <w:rFonts w:ascii="Arial" w:eastAsia="Arial" w:hAnsi="Arial" w:cs="Arial"/>
                <w:sz w:val="19"/>
              </w:rPr>
              <w:tab/>
              <w:t>Усредненный</w:t>
            </w:r>
          </w:p>
          <w:p w:rsidR="005D64F9" w:rsidRDefault="00F7795A">
            <w:pPr>
              <w:spacing w:after="0"/>
              <w:ind w:left="4937"/>
              <w:jc w:val="center"/>
            </w:pPr>
            <w:r>
              <w:rPr>
                <w:rFonts w:ascii="Arial" w:eastAsia="Arial" w:hAnsi="Arial" w:cs="Arial"/>
                <w:sz w:val="19"/>
              </w:rPr>
              <w:t>показатель частоты 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5D64F9">
        <w:trPr>
          <w:trHeight w:val="278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A16.09.011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center" w:pos="6507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Искусственная вентиляция легких</w:t>
            </w:r>
            <w:r>
              <w:rPr>
                <w:rFonts w:ascii="Arial" w:eastAsia="Arial" w:hAnsi="Arial" w:cs="Arial"/>
                <w:sz w:val="19"/>
              </w:rPr>
              <w:tab/>
              <w:t>0,017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7</w:t>
            </w:r>
          </w:p>
        </w:tc>
      </w:tr>
      <w:tr w:rsidR="005D64F9">
        <w:trPr>
          <w:trHeight w:val="278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A16.09.011.002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center" w:pos="6507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Неинвазивная искусственная вентиляция легких</w:t>
            </w:r>
            <w:r>
              <w:rPr>
                <w:rFonts w:ascii="Arial" w:eastAsia="Arial" w:hAnsi="Arial" w:cs="Arial"/>
                <w:sz w:val="19"/>
              </w:rPr>
              <w:tab/>
              <w:t>0,033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10</w:t>
            </w:r>
          </w:p>
        </w:tc>
      </w:tr>
      <w:tr w:rsidR="005D64F9">
        <w:trPr>
          <w:trHeight w:val="467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A20.09.002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30"/>
            </w:pPr>
            <w:r>
              <w:rPr>
                <w:rFonts w:ascii="Arial" w:eastAsia="Arial" w:hAnsi="Arial" w:cs="Arial"/>
                <w:sz w:val="19"/>
              </w:rPr>
              <w:t>Оксигенотерапия (гипер-, нормо- или гипобарическая) при</w:t>
            </w:r>
            <w:r>
              <w:rPr>
                <w:rFonts w:ascii="Arial" w:eastAsia="Arial" w:hAnsi="Arial" w:cs="Arial"/>
                <w:sz w:val="19"/>
              </w:rPr>
              <w:tab/>
              <w:t xml:space="preserve">0,083 </w:t>
            </w:r>
            <w:r>
              <w:rPr>
                <w:rFonts w:ascii="Arial" w:eastAsia="Arial" w:hAnsi="Arial" w:cs="Arial"/>
                <w:sz w:val="19"/>
              </w:rPr>
              <w:t>заболеваниях легких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10</w:t>
            </w:r>
          </w:p>
        </w:tc>
      </w:tr>
    </w:tbl>
    <w:p w:rsidR="005D64F9" w:rsidRDefault="00F7795A">
      <w:pPr>
        <w:pStyle w:val="Heading2"/>
        <w:ind w:left="1102"/>
      </w:pPr>
      <w:r>
        <w:t>3. ПЕРЕЧЕНЬ ЛЕКАРСТВЕННЫХ ПРЕПАРАТОВ ДЛЯ МЕДИЦИНСКОГО ПРИМЕНЕНИЯ,</w:t>
      </w:r>
    </w:p>
    <w:p w:rsidR="005D64F9" w:rsidRDefault="00F7795A">
      <w:pPr>
        <w:spacing w:after="0" w:line="262" w:lineRule="auto"/>
        <w:ind w:left="23" w:right="13" w:hanging="10"/>
        <w:jc w:val="center"/>
      </w:pPr>
      <w:r>
        <w:rPr>
          <w:rFonts w:ascii="Arial" w:eastAsia="Arial" w:hAnsi="Arial" w:cs="Arial"/>
          <w:b/>
          <w:sz w:val="21"/>
        </w:rPr>
        <w:t>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308" w:type="dxa"/>
        <w:tblInd w:w="157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2952"/>
        <w:gridCol w:w="2289"/>
        <w:gridCol w:w="2000"/>
        <w:gridCol w:w="1125"/>
        <w:gridCol w:w="603"/>
        <w:gridCol w:w="529"/>
      </w:tblGrid>
      <w:tr w:rsidR="005D64F9">
        <w:trPr>
          <w:trHeight w:val="840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Код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15" w:line="257" w:lineRule="auto"/>
              <w:ind w:left="495" w:firstLine="311"/>
            </w:pPr>
            <w:r>
              <w:rPr>
                <w:rFonts w:ascii="Arial" w:eastAsia="Arial" w:hAnsi="Arial" w:cs="Arial"/>
                <w:sz w:val="19"/>
              </w:rPr>
              <w:t>Анатомотерапевтическо-</w:t>
            </w:r>
          </w:p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химическая классификация</w:t>
            </w: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 w:line="257" w:lineRule="auto"/>
              <w:ind w:left="274" w:firstLine="35"/>
            </w:pPr>
            <w:r>
              <w:rPr>
                <w:rFonts w:ascii="Arial" w:eastAsia="Arial" w:hAnsi="Arial" w:cs="Arial"/>
                <w:sz w:val="19"/>
              </w:rPr>
              <w:t>Наименование лекарственного</w:t>
            </w:r>
          </w:p>
          <w:p w:rsidR="005D64F9" w:rsidRDefault="00F7795A">
            <w:pPr>
              <w:spacing w:after="0"/>
              <w:ind w:left="425"/>
            </w:pPr>
            <w:r>
              <w:rPr>
                <w:rFonts w:ascii="Arial" w:eastAsia="Arial" w:hAnsi="Arial" w:cs="Arial"/>
                <w:sz w:val="19"/>
              </w:rPr>
              <w:t>препарата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082" name="Picture 10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2" name="Picture 1082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ССД</w:t>
            </w:r>
          </w:p>
          <w:p w:rsidR="005D64F9" w:rsidRDefault="00F7795A">
            <w:pPr>
              <w:spacing w:after="0"/>
              <w:ind w:left="123"/>
            </w:pPr>
            <w:r>
              <w:rPr>
                <w:noProof/>
              </w:rPr>
              <w:drawing>
                <wp:inline distT="0" distB="0" distL="0" distR="0">
                  <wp:extent cx="100689" cy="228600"/>
                  <wp:effectExtent l="0" t="0" r="0" b="0"/>
                  <wp:docPr id="1090" name="Picture 10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0" name="Picture 1090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СКД</w:t>
            </w:r>
            <w:r>
              <w:rPr>
                <w:noProof/>
              </w:rPr>
              <w:drawing>
                <wp:inline distT="0" distB="0" distL="0" distR="0">
                  <wp:extent cx="100688" cy="219075"/>
                  <wp:effectExtent l="0" t="0" r="0" b="0"/>
                  <wp:docPr id="1093" name="Picture 10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3" name="Picture 1093"/>
                          <pic:cNvPicPr/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8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64F9" w:rsidRDefault="00F7795A">
      <w:pPr>
        <w:spacing w:after="3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5D64F9" w:rsidRDefault="00F7795A">
      <w:pPr>
        <w:spacing w:after="199" w:line="264" w:lineRule="auto"/>
        <w:ind w:firstLine="375"/>
      </w:pP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1096" name="Picture 10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" name="Picture 1096"/>
                    <pic:cNvPicPr/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5D64F9" w:rsidRDefault="00F7795A">
      <w:pPr>
        <w:spacing w:after="192" w:line="264" w:lineRule="auto"/>
        <w:ind w:left="399" w:hanging="10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100" name="Picture 1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" name="Picture 1100"/>
                    <pic:cNvPicPr/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</w:t>
      </w:r>
    </w:p>
    <w:p w:rsidR="005D64F9" w:rsidRDefault="00F7795A">
      <w:pPr>
        <w:spacing w:after="62" w:line="264" w:lineRule="auto"/>
        <w:ind w:left="399" w:hanging="10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103" name="Picture 1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" name="Picture 1103"/>
                    <pic:cNvPicPr/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tbl>
      <w:tblPr>
        <w:tblStyle w:val="TableGrid"/>
        <w:tblW w:w="1052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767"/>
        <w:gridCol w:w="1799"/>
        <w:gridCol w:w="713"/>
        <w:gridCol w:w="1250"/>
      </w:tblGrid>
      <w:tr w:rsidR="005D64F9">
        <w:trPr>
          <w:trHeight w:val="482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33" w:right="2508" w:hanging="633"/>
            </w:pPr>
            <w:r>
              <w:rPr>
                <w:rFonts w:ascii="Arial" w:eastAsia="Arial" w:hAnsi="Arial" w:cs="Arial"/>
                <w:sz w:val="19"/>
              </w:rPr>
              <w:t>J01CA Пенициллины широкого спектра действия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5D64F9"/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5D64F9"/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5D64F9"/>
        </w:tc>
      </w:tr>
      <w:tr w:rsidR="005D64F9">
        <w:trPr>
          <w:trHeight w:val="1035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45"/>
              <w:ind w:left="1960"/>
              <w:jc w:val="center"/>
            </w:pPr>
            <w:r>
              <w:rPr>
                <w:rFonts w:ascii="Arial" w:eastAsia="Arial" w:hAnsi="Arial" w:cs="Arial"/>
                <w:sz w:val="19"/>
              </w:rPr>
              <w:t>Амоксициллин</w:t>
            </w:r>
          </w:p>
          <w:p w:rsidR="005D64F9" w:rsidRDefault="00F7795A">
            <w:pPr>
              <w:spacing w:after="0"/>
              <w:ind w:left="633" w:right="3665" w:hanging="633"/>
              <w:jc w:val="both"/>
            </w:pPr>
            <w:r>
              <w:rPr>
                <w:rFonts w:ascii="Arial" w:eastAsia="Arial" w:hAnsi="Arial" w:cs="Arial"/>
                <w:sz w:val="19"/>
              </w:rPr>
              <w:t>J01CR Комбинации пенициллинов, включая комбинации с ингибиторами беталактамаз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0,045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4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center" w:pos="90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3</w:t>
            </w:r>
            <w:r>
              <w:rPr>
                <w:rFonts w:ascii="Arial" w:eastAsia="Arial" w:hAnsi="Arial" w:cs="Arial"/>
                <w:sz w:val="19"/>
              </w:rPr>
              <w:tab/>
              <w:t>21</w:t>
            </w:r>
          </w:p>
        </w:tc>
      </w:tr>
      <w:tr w:rsidR="005D64F9">
        <w:trPr>
          <w:trHeight w:val="510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2069"/>
              <w:jc w:val="center"/>
            </w:pPr>
            <w:r>
              <w:rPr>
                <w:rFonts w:ascii="Arial" w:eastAsia="Arial" w:hAnsi="Arial" w:cs="Arial"/>
                <w:sz w:val="19"/>
              </w:rPr>
              <w:t>Амоксициллин+</w:t>
            </w:r>
          </w:p>
          <w:p w:rsidR="005D64F9" w:rsidRDefault="00F7795A">
            <w:pPr>
              <w:spacing w:after="0"/>
              <w:ind w:left="3724"/>
            </w:pPr>
            <w:r>
              <w:rPr>
                <w:rFonts w:ascii="Arial" w:eastAsia="Arial" w:hAnsi="Arial" w:cs="Arial"/>
                <w:sz w:val="19"/>
              </w:rPr>
              <w:t>[Клавулановая кислота]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0,079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firstLine="29"/>
              <w:jc w:val="both"/>
            </w:pPr>
            <w:r>
              <w:rPr>
                <w:rFonts w:ascii="Arial" w:eastAsia="Arial" w:hAnsi="Arial" w:cs="Arial"/>
                <w:sz w:val="19"/>
              </w:rPr>
              <w:t>3000 21000 + + 600 4200</w:t>
            </w:r>
          </w:p>
        </w:tc>
      </w:tr>
      <w:tr w:rsidR="005D64F9">
        <w:trPr>
          <w:trHeight w:val="795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13"/>
              <w:ind w:left="2069"/>
              <w:jc w:val="center"/>
            </w:pPr>
            <w:r>
              <w:rPr>
                <w:rFonts w:ascii="Arial" w:eastAsia="Arial" w:hAnsi="Arial" w:cs="Arial"/>
                <w:sz w:val="19"/>
              </w:rPr>
              <w:t>Амоксициллин+</w:t>
            </w:r>
          </w:p>
          <w:p w:rsidR="005D64F9" w:rsidRDefault="00F7795A">
            <w:pPr>
              <w:spacing w:after="45"/>
              <w:ind w:left="3724"/>
            </w:pPr>
            <w:r>
              <w:rPr>
                <w:rFonts w:ascii="Arial" w:eastAsia="Arial" w:hAnsi="Arial" w:cs="Arial"/>
                <w:sz w:val="19"/>
              </w:rPr>
              <w:t>[Клавулановая кислота]</w:t>
            </w:r>
          </w:p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J01DD Цефалоспорины 3-го поколения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0,17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36"/>
              <w:jc w:val="both"/>
            </w:pPr>
            <w:r>
              <w:rPr>
                <w:rFonts w:ascii="Arial" w:eastAsia="Arial" w:hAnsi="Arial" w:cs="Arial"/>
                <w:sz w:val="19"/>
              </w:rPr>
              <w:t>750 + 5250 +</w:t>
            </w:r>
          </w:p>
          <w:p w:rsidR="005D64F9" w:rsidRDefault="00F7795A">
            <w:pPr>
              <w:tabs>
                <w:tab w:val="right" w:pos="125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375</w:t>
            </w:r>
            <w:r>
              <w:rPr>
                <w:rFonts w:ascii="Arial" w:eastAsia="Arial" w:hAnsi="Arial" w:cs="Arial"/>
                <w:sz w:val="19"/>
              </w:rPr>
              <w:tab/>
              <w:t>2625</w:t>
            </w:r>
          </w:p>
        </w:tc>
      </w:tr>
      <w:tr w:rsidR="005D64F9">
        <w:trPr>
          <w:trHeight w:val="548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45"/>
              <w:ind w:left="1593"/>
              <w:jc w:val="center"/>
            </w:pPr>
            <w:r>
              <w:rPr>
                <w:rFonts w:ascii="Arial" w:eastAsia="Arial" w:hAnsi="Arial" w:cs="Arial"/>
                <w:sz w:val="19"/>
              </w:rPr>
              <w:t>Цефиксим</w:t>
            </w:r>
          </w:p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J01MA Фторхинолоны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0,015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right" w:pos="125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400</w:t>
            </w:r>
            <w:r>
              <w:rPr>
                <w:rFonts w:ascii="Arial" w:eastAsia="Arial" w:hAnsi="Arial" w:cs="Arial"/>
                <w:sz w:val="19"/>
              </w:rPr>
              <w:tab/>
              <w:t>2800</w:t>
            </w:r>
          </w:p>
        </w:tc>
      </w:tr>
      <w:tr w:rsidR="005D64F9">
        <w:trPr>
          <w:trHeight w:val="278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2073"/>
              <w:jc w:val="center"/>
            </w:pPr>
            <w:r>
              <w:rPr>
                <w:rFonts w:ascii="Arial" w:eastAsia="Arial" w:hAnsi="Arial" w:cs="Arial"/>
                <w:sz w:val="19"/>
              </w:rPr>
              <w:t>Левофлоксацин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0,042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right" w:pos="125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500</w:t>
            </w:r>
            <w:r>
              <w:rPr>
                <w:rFonts w:ascii="Arial" w:eastAsia="Arial" w:hAnsi="Arial" w:cs="Arial"/>
                <w:sz w:val="19"/>
              </w:rPr>
              <w:tab/>
              <w:t>3500</w:t>
            </w:r>
          </w:p>
        </w:tc>
      </w:tr>
      <w:tr w:rsidR="005D64F9">
        <w:trPr>
          <w:trHeight w:val="270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2073"/>
              <w:jc w:val="center"/>
            </w:pPr>
            <w:r>
              <w:rPr>
                <w:rFonts w:ascii="Arial" w:eastAsia="Arial" w:hAnsi="Arial" w:cs="Arial"/>
                <w:sz w:val="19"/>
              </w:rPr>
              <w:t>Левофлоксацин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0,028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4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center" w:pos="90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</w:t>
            </w:r>
            <w:r>
              <w:rPr>
                <w:rFonts w:ascii="Arial" w:eastAsia="Arial" w:hAnsi="Arial" w:cs="Arial"/>
                <w:sz w:val="19"/>
              </w:rPr>
              <w:tab/>
              <w:t>7</w:t>
            </w:r>
          </w:p>
        </w:tc>
      </w:tr>
      <w:tr w:rsidR="005D64F9">
        <w:trPr>
          <w:trHeight w:val="270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2189"/>
              <w:jc w:val="center"/>
            </w:pPr>
            <w:r>
              <w:rPr>
                <w:rFonts w:ascii="Arial" w:eastAsia="Arial" w:hAnsi="Arial" w:cs="Arial"/>
                <w:sz w:val="19"/>
              </w:rPr>
              <w:t>Моксифлоксацин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0,021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right" w:pos="125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400</w:t>
            </w:r>
            <w:r>
              <w:rPr>
                <w:rFonts w:ascii="Arial" w:eastAsia="Arial" w:hAnsi="Arial" w:cs="Arial"/>
                <w:sz w:val="19"/>
              </w:rPr>
              <w:tab/>
              <w:t>2800</w:t>
            </w:r>
          </w:p>
        </w:tc>
      </w:tr>
      <w:tr w:rsidR="005D64F9">
        <w:trPr>
          <w:trHeight w:val="278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2197"/>
              <w:jc w:val="center"/>
            </w:pPr>
            <w:r>
              <w:rPr>
                <w:rFonts w:ascii="Arial" w:eastAsia="Arial" w:hAnsi="Arial" w:cs="Arial"/>
                <w:sz w:val="19"/>
              </w:rPr>
              <w:t>Ципрофлоксацин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0,0059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4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center" w:pos="90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</w:t>
            </w:r>
            <w:r>
              <w:rPr>
                <w:rFonts w:ascii="Arial" w:eastAsia="Arial" w:hAnsi="Arial" w:cs="Arial"/>
                <w:sz w:val="19"/>
              </w:rPr>
              <w:tab/>
              <w:t>7</w:t>
            </w:r>
          </w:p>
        </w:tc>
      </w:tr>
      <w:tr w:rsidR="005D64F9">
        <w:trPr>
          <w:trHeight w:val="234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2197"/>
              <w:jc w:val="center"/>
            </w:pPr>
            <w:r>
              <w:rPr>
                <w:rFonts w:ascii="Arial" w:eastAsia="Arial" w:hAnsi="Arial" w:cs="Arial"/>
                <w:sz w:val="19"/>
              </w:rPr>
              <w:t>Ципрофлоксацин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0,014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right" w:pos="125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800</w:t>
            </w:r>
            <w:r>
              <w:rPr>
                <w:rFonts w:ascii="Arial" w:eastAsia="Arial" w:hAnsi="Arial" w:cs="Arial"/>
                <w:sz w:val="19"/>
              </w:rPr>
              <w:tab/>
              <w:t>5600</w:t>
            </w:r>
          </w:p>
        </w:tc>
      </w:tr>
    </w:tbl>
    <w:p w:rsidR="005D64F9" w:rsidRDefault="00F7795A">
      <w:pPr>
        <w:spacing w:after="3" w:line="264" w:lineRule="auto"/>
        <w:ind w:left="633" w:right="7085" w:hanging="633"/>
      </w:pPr>
      <w:r>
        <w:rPr>
          <w:rFonts w:ascii="Arial" w:eastAsia="Arial" w:hAnsi="Arial" w:cs="Arial"/>
          <w:sz w:val="19"/>
        </w:rPr>
        <w:t>R03ACСелективные бета 2адреномиметики</w:t>
      </w:r>
    </w:p>
    <w:tbl>
      <w:tblPr>
        <w:tblStyle w:val="TableGrid"/>
        <w:tblW w:w="1052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767"/>
        <w:gridCol w:w="52"/>
        <w:gridCol w:w="1644"/>
        <w:gridCol w:w="62"/>
        <w:gridCol w:w="805"/>
        <w:gridCol w:w="29"/>
        <w:gridCol w:w="515"/>
        <w:gridCol w:w="625"/>
        <w:gridCol w:w="29"/>
      </w:tblGrid>
      <w:tr w:rsidR="005D64F9">
        <w:trPr>
          <w:trHeight w:val="227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820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Индакатерол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0,0068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29"/>
            </w:pPr>
            <w:r>
              <w:rPr>
                <w:rFonts w:ascii="Arial" w:eastAsia="Arial" w:hAnsi="Arial" w:cs="Arial"/>
                <w:sz w:val="19"/>
              </w:rPr>
              <w:t>150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54750</w:t>
            </w:r>
          </w:p>
        </w:tc>
      </w:tr>
      <w:tr w:rsidR="005D64F9">
        <w:trPr>
          <w:trHeight w:val="270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820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Индакатерол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0,0023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29"/>
            </w:pPr>
            <w:r>
              <w:rPr>
                <w:rFonts w:ascii="Arial" w:eastAsia="Arial" w:hAnsi="Arial" w:cs="Arial"/>
                <w:sz w:val="19"/>
              </w:rPr>
              <w:t>300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109500</w:t>
            </w:r>
          </w:p>
        </w:tc>
      </w:tr>
      <w:tr w:rsidR="005D64F9">
        <w:trPr>
          <w:trHeight w:val="270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852"/>
              <w:jc w:val="center"/>
            </w:pPr>
            <w:r>
              <w:rPr>
                <w:rFonts w:ascii="Arial" w:eastAsia="Arial" w:hAnsi="Arial" w:cs="Arial"/>
                <w:sz w:val="19"/>
              </w:rPr>
              <w:t>Сальбутамол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0,19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29"/>
            </w:pPr>
            <w:r>
              <w:rPr>
                <w:rFonts w:ascii="Arial" w:eastAsia="Arial" w:hAnsi="Arial" w:cs="Arial"/>
                <w:sz w:val="19"/>
              </w:rPr>
              <w:t>600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213000</w:t>
            </w:r>
          </w:p>
        </w:tc>
      </w:tr>
      <w:tr w:rsidR="005D64F9">
        <w:trPr>
          <w:trHeight w:val="278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852"/>
              <w:jc w:val="center"/>
            </w:pPr>
            <w:r>
              <w:rPr>
                <w:rFonts w:ascii="Arial" w:eastAsia="Arial" w:hAnsi="Arial" w:cs="Arial"/>
                <w:sz w:val="19"/>
              </w:rPr>
              <w:t>Сальбутамол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0,15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81"/>
            </w:pPr>
            <w:r>
              <w:rPr>
                <w:rFonts w:ascii="Arial" w:eastAsia="Arial" w:hAnsi="Arial" w:cs="Arial"/>
                <w:sz w:val="19"/>
              </w:rPr>
              <w:t>10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100</w:t>
            </w:r>
          </w:p>
        </w:tc>
      </w:tr>
      <w:tr w:rsidR="005D64F9">
        <w:trPr>
          <w:trHeight w:val="278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852"/>
              <w:jc w:val="center"/>
            </w:pPr>
            <w:r>
              <w:rPr>
                <w:rFonts w:ascii="Arial" w:eastAsia="Arial" w:hAnsi="Arial" w:cs="Arial"/>
                <w:sz w:val="19"/>
              </w:rPr>
              <w:t>Сальбутамол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0,099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81"/>
            </w:pPr>
            <w:r>
              <w:rPr>
                <w:rFonts w:ascii="Arial" w:eastAsia="Arial" w:hAnsi="Arial" w:cs="Arial"/>
                <w:sz w:val="19"/>
              </w:rPr>
              <w:t>15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150</w:t>
            </w:r>
          </w:p>
        </w:tc>
      </w:tr>
      <w:tr w:rsidR="005D64F9">
        <w:trPr>
          <w:trHeight w:val="270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632"/>
              <w:jc w:val="center"/>
            </w:pPr>
            <w:r>
              <w:rPr>
                <w:rFonts w:ascii="Arial" w:eastAsia="Arial" w:hAnsi="Arial" w:cs="Arial"/>
                <w:sz w:val="19"/>
              </w:rPr>
              <w:t>Фенотерол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0,021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29"/>
            </w:pPr>
            <w:r>
              <w:rPr>
                <w:rFonts w:ascii="Arial" w:eastAsia="Arial" w:hAnsi="Arial" w:cs="Arial"/>
                <w:sz w:val="19"/>
              </w:rPr>
              <w:t>300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106500</w:t>
            </w:r>
          </w:p>
        </w:tc>
      </w:tr>
      <w:tr w:rsidR="005D64F9">
        <w:trPr>
          <w:trHeight w:val="1523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 w:line="307" w:lineRule="auto"/>
              <w:ind w:right="1368" w:firstLine="3724"/>
            </w:pPr>
            <w:r>
              <w:rPr>
                <w:rFonts w:ascii="Arial" w:eastAsia="Arial" w:hAnsi="Arial" w:cs="Arial"/>
                <w:sz w:val="19"/>
              </w:rPr>
              <w:t>Формотерол R03AK Адренергические средства в</w:t>
            </w:r>
          </w:p>
          <w:p w:rsidR="005D64F9" w:rsidRDefault="00F7795A">
            <w:pPr>
              <w:spacing w:after="0"/>
              <w:ind w:left="633" w:right="3307"/>
            </w:pPr>
            <w:r>
              <w:rPr>
                <w:rFonts w:ascii="Arial" w:eastAsia="Arial" w:hAnsi="Arial" w:cs="Arial"/>
                <w:sz w:val="19"/>
              </w:rPr>
              <w:t>комбинации с глюкокортикоидами или другими препаратами, кроме антихолинергических средств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0,006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81"/>
            </w:pPr>
            <w:r>
              <w:rPr>
                <w:rFonts w:ascii="Arial" w:eastAsia="Arial" w:hAnsi="Arial" w:cs="Arial"/>
                <w:sz w:val="19"/>
              </w:rPr>
              <w:t>24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8760</w:t>
            </w:r>
          </w:p>
        </w:tc>
      </w:tr>
      <w:tr w:rsidR="005D64F9">
        <w:trPr>
          <w:trHeight w:val="518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2073"/>
              <w:jc w:val="center"/>
            </w:pPr>
            <w:r>
              <w:rPr>
                <w:rFonts w:ascii="Arial" w:eastAsia="Arial" w:hAnsi="Arial" w:cs="Arial"/>
                <w:sz w:val="19"/>
              </w:rPr>
              <w:t>Беклометазон +</w:t>
            </w:r>
          </w:p>
          <w:p w:rsidR="005D64F9" w:rsidRDefault="00F7795A">
            <w:pPr>
              <w:spacing w:after="0"/>
              <w:ind w:left="1762"/>
              <w:jc w:val="center"/>
            </w:pPr>
            <w:r>
              <w:rPr>
                <w:rFonts w:ascii="Arial" w:eastAsia="Arial" w:hAnsi="Arial" w:cs="Arial"/>
                <w:sz w:val="19"/>
              </w:rPr>
              <w:t>Формотерол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9"/>
            </w:pPr>
            <w:r>
              <w:rPr>
                <w:rFonts w:ascii="Arial" w:eastAsia="Arial" w:hAnsi="Arial" w:cs="Arial"/>
                <w:sz w:val="19"/>
              </w:rPr>
              <w:t>0,011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1460</w:t>
            </w:r>
          </w:p>
        </w:tc>
      </w:tr>
      <w:tr w:rsidR="005D64F9">
        <w:trPr>
          <w:trHeight w:val="270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3724"/>
            </w:pPr>
            <w:r>
              <w:rPr>
                <w:rFonts w:ascii="Arial" w:eastAsia="Arial" w:hAnsi="Arial" w:cs="Arial"/>
                <w:sz w:val="19"/>
              </w:rPr>
              <w:t>Будесонид + Формотерол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0,037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730</w:t>
            </w:r>
          </w:p>
        </w:tc>
      </w:tr>
      <w:tr w:rsidR="005D64F9">
        <w:trPr>
          <w:trHeight w:val="278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3724"/>
            </w:pPr>
            <w:r>
              <w:rPr>
                <w:rFonts w:ascii="Arial" w:eastAsia="Arial" w:hAnsi="Arial" w:cs="Arial"/>
                <w:sz w:val="19"/>
              </w:rPr>
              <w:t>Будесонид + Формотерол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7"/>
            </w:pPr>
            <w:r>
              <w:rPr>
                <w:rFonts w:ascii="Arial" w:eastAsia="Arial" w:hAnsi="Arial" w:cs="Arial"/>
                <w:sz w:val="19"/>
              </w:rPr>
              <w:t>0,0011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1460</w:t>
            </w:r>
          </w:p>
        </w:tc>
      </w:tr>
      <w:tr w:rsidR="005D64F9">
        <w:trPr>
          <w:trHeight w:val="517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890"/>
              <w:jc w:val="center"/>
            </w:pPr>
            <w:r>
              <w:rPr>
                <w:rFonts w:ascii="Arial" w:eastAsia="Arial" w:hAnsi="Arial" w:cs="Arial"/>
                <w:sz w:val="19"/>
              </w:rPr>
              <w:t>Вилантерол +</w:t>
            </w:r>
          </w:p>
          <w:p w:rsidR="005D64F9" w:rsidRDefault="00F7795A">
            <w:pPr>
              <w:spacing w:after="0"/>
              <w:ind w:left="3724"/>
            </w:pPr>
            <w:r>
              <w:rPr>
                <w:rFonts w:ascii="Arial" w:eastAsia="Arial" w:hAnsi="Arial" w:cs="Arial"/>
                <w:sz w:val="19"/>
              </w:rPr>
              <w:t>Флутиказона фуроат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0,017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365</w:t>
            </w:r>
          </w:p>
        </w:tc>
      </w:tr>
      <w:tr w:rsidR="005D64F9">
        <w:trPr>
          <w:trHeight w:val="518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921"/>
              <w:jc w:val="center"/>
            </w:pPr>
            <w:r>
              <w:rPr>
                <w:rFonts w:ascii="Arial" w:eastAsia="Arial" w:hAnsi="Arial" w:cs="Arial"/>
                <w:sz w:val="19"/>
              </w:rPr>
              <w:t>Салметерол +</w:t>
            </w:r>
          </w:p>
          <w:p w:rsidR="005D64F9" w:rsidRDefault="00F7795A">
            <w:pPr>
              <w:spacing w:after="0"/>
              <w:ind w:left="1690"/>
              <w:jc w:val="center"/>
            </w:pPr>
            <w:r>
              <w:rPr>
                <w:rFonts w:ascii="Arial" w:eastAsia="Arial" w:hAnsi="Arial" w:cs="Arial"/>
                <w:sz w:val="19"/>
              </w:rPr>
              <w:t>Флутиказон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0,033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730</w:t>
            </w:r>
          </w:p>
        </w:tc>
      </w:tr>
      <w:tr w:rsidR="005D64F9">
        <w:trPr>
          <w:trHeight w:val="2010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921"/>
              <w:jc w:val="center"/>
            </w:pPr>
            <w:r>
              <w:rPr>
                <w:rFonts w:ascii="Arial" w:eastAsia="Arial" w:hAnsi="Arial" w:cs="Arial"/>
                <w:sz w:val="19"/>
              </w:rPr>
              <w:t>Салметерол +</w:t>
            </w:r>
          </w:p>
          <w:p w:rsidR="005D64F9" w:rsidRDefault="00F7795A">
            <w:pPr>
              <w:spacing w:after="45"/>
              <w:ind w:left="1690"/>
              <w:jc w:val="center"/>
            </w:pPr>
            <w:r>
              <w:rPr>
                <w:rFonts w:ascii="Arial" w:eastAsia="Arial" w:hAnsi="Arial" w:cs="Arial"/>
                <w:sz w:val="19"/>
              </w:rPr>
              <w:t>Флутиказон</w:t>
            </w:r>
          </w:p>
          <w:p w:rsidR="005D64F9" w:rsidRDefault="00F7795A">
            <w:pPr>
              <w:spacing w:after="0"/>
              <w:ind w:left="633" w:right="3507" w:hanging="633"/>
            </w:pPr>
            <w:r>
              <w:rPr>
                <w:rFonts w:ascii="Arial" w:eastAsia="Arial" w:hAnsi="Arial" w:cs="Arial"/>
                <w:sz w:val="19"/>
              </w:rPr>
              <w:t>R03AL Адренергические средства в комбинации с антихолинергическими средствами, включая тройные комбинации с кортикостероидами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9"/>
            </w:pPr>
            <w:r>
              <w:rPr>
                <w:rFonts w:ascii="Arial" w:eastAsia="Arial" w:hAnsi="Arial" w:cs="Arial"/>
                <w:sz w:val="19"/>
              </w:rPr>
              <w:t>0,011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78"/>
            </w:pPr>
            <w:r>
              <w:rPr>
                <w:rFonts w:ascii="Arial" w:eastAsia="Arial" w:hAnsi="Arial" w:cs="Arial"/>
                <w:sz w:val="19"/>
              </w:rPr>
              <w:t>1 460</w:t>
            </w:r>
          </w:p>
        </w:tc>
      </w:tr>
      <w:tr w:rsidR="005D64F9">
        <w:trPr>
          <w:trHeight w:val="518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3724"/>
            </w:pPr>
            <w:r>
              <w:rPr>
                <w:rFonts w:ascii="Arial" w:eastAsia="Arial" w:hAnsi="Arial" w:cs="Arial"/>
                <w:sz w:val="19"/>
              </w:rPr>
              <w:t>Аклидиния бромид +</w:t>
            </w:r>
          </w:p>
          <w:p w:rsidR="005D64F9" w:rsidRDefault="00F7795A">
            <w:pPr>
              <w:spacing w:after="0"/>
              <w:ind w:left="1762"/>
              <w:jc w:val="center"/>
            </w:pPr>
            <w:r>
              <w:rPr>
                <w:rFonts w:ascii="Arial" w:eastAsia="Arial" w:hAnsi="Arial" w:cs="Arial"/>
                <w:sz w:val="19"/>
              </w:rPr>
              <w:t>Формотерол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0,022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730</w:t>
            </w:r>
          </w:p>
        </w:tc>
      </w:tr>
      <w:tr w:rsidR="005D64F9">
        <w:trPr>
          <w:trHeight w:val="518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890"/>
              <w:jc w:val="center"/>
            </w:pPr>
            <w:r>
              <w:rPr>
                <w:rFonts w:ascii="Arial" w:eastAsia="Arial" w:hAnsi="Arial" w:cs="Arial"/>
                <w:sz w:val="19"/>
              </w:rPr>
              <w:t>Вилантерол +</w:t>
            </w:r>
          </w:p>
          <w:p w:rsidR="005D64F9" w:rsidRDefault="00F7795A">
            <w:pPr>
              <w:spacing w:after="0"/>
              <w:ind w:left="3724"/>
            </w:pPr>
            <w:r>
              <w:rPr>
                <w:rFonts w:ascii="Arial" w:eastAsia="Arial" w:hAnsi="Arial" w:cs="Arial"/>
                <w:sz w:val="19"/>
              </w:rPr>
              <w:t>Умеклидиния бромид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0,044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365</w:t>
            </w:r>
          </w:p>
        </w:tc>
      </w:tr>
      <w:tr w:rsidR="005D64F9">
        <w:trPr>
          <w:trHeight w:val="758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890"/>
              <w:jc w:val="center"/>
            </w:pPr>
            <w:r>
              <w:rPr>
                <w:rFonts w:ascii="Arial" w:eastAsia="Arial" w:hAnsi="Arial" w:cs="Arial"/>
                <w:sz w:val="19"/>
              </w:rPr>
              <w:t>Вилантерол +</w:t>
            </w:r>
          </w:p>
          <w:p w:rsidR="005D64F9" w:rsidRDefault="00F7795A">
            <w:pPr>
              <w:spacing w:after="0"/>
              <w:ind w:left="3724"/>
            </w:pPr>
            <w:r>
              <w:rPr>
                <w:rFonts w:ascii="Arial" w:eastAsia="Arial" w:hAnsi="Arial" w:cs="Arial"/>
                <w:sz w:val="19"/>
              </w:rPr>
              <w:t>Умеклидиния бромид +</w:t>
            </w:r>
          </w:p>
          <w:p w:rsidR="005D64F9" w:rsidRDefault="00F7795A">
            <w:pPr>
              <w:spacing w:after="0"/>
              <w:ind w:left="3724"/>
            </w:pPr>
            <w:r>
              <w:rPr>
                <w:rFonts w:ascii="Arial" w:eastAsia="Arial" w:hAnsi="Arial" w:cs="Arial"/>
                <w:sz w:val="19"/>
              </w:rPr>
              <w:t>Флутиказона фуроат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365</w:t>
            </w:r>
          </w:p>
        </w:tc>
      </w:tr>
      <w:tr w:rsidR="005D64F9">
        <w:trPr>
          <w:trHeight w:val="525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13"/>
              <w:ind w:left="3724"/>
            </w:pPr>
            <w:r>
              <w:rPr>
                <w:rFonts w:ascii="Arial" w:eastAsia="Arial" w:hAnsi="Arial" w:cs="Arial"/>
                <w:sz w:val="19"/>
              </w:rPr>
              <w:t>Гликопиррония бромид +</w:t>
            </w:r>
          </w:p>
          <w:p w:rsidR="005D64F9" w:rsidRDefault="00F7795A">
            <w:pPr>
              <w:spacing w:after="0"/>
              <w:ind w:left="1820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Индакатерол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11"/>
            </w:pPr>
            <w:r>
              <w:rPr>
                <w:rFonts w:ascii="Arial" w:eastAsia="Arial" w:hAnsi="Arial" w:cs="Arial"/>
                <w:sz w:val="19"/>
              </w:rPr>
              <w:t>0,11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36"/>
              <w:jc w:val="both"/>
            </w:pPr>
            <w:r>
              <w:rPr>
                <w:rFonts w:ascii="Arial" w:eastAsia="Arial" w:hAnsi="Arial" w:cs="Arial"/>
                <w:sz w:val="19"/>
              </w:rPr>
              <w:t>50 + 18250 +</w:t>
            </w:r>
          </w:p>
          <w:p w:rsidR="005D64F9" w:rsidRDefault="00F7795A">
            <w:pPr>
              <w:tabs>
                <w:tab w:val="right" w:pos="119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110</w:t>
            </w:r>
            <w:r>
              <w:rPr>
                <w:rFonts w:ascii="Arial" w:eastAsia="Arial" w:hAnsi="Arial" w:cs="Arial"/>
                <w:sz w:val="19"/>
              </w:rPr>
              <w:tab/>
              <w:t>40150</w:t>
            </w:r>
          </w:p>
        </w:tc>
      </w:tr>
      <w:tr w:rsidR="005D64F9">
        <w:trPr>
          <w:trHeight w:val="510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3724"/>
            </w:pPr>
            <w:r>
              <w:rPr>
                <w:rFonts w:ascii="Arial" w:eastAsia="Arial" w:hAnsi="Arial" w:cs="Arial"/>
                <w:sz w:val="19"/>
              </w:rPr>
              <w:t>Ипратропия бромид +</w:t>
            </w:r>
          </w:p>
          <w:p w:rsidR="005D64F9" w:rsidRDefault="00F7795A">
            <w:pPr>
              <w:spacing w:after="0"/>
              <w:ind w:left="1632"/>
              <w:jc w:val="center"/>
            </w:pPr>
            <w:r>
              <w:rPr>
                <w:rFonts w:ascii="Arial" w:eastAsia="Arial" w:hAnsi="Arial" w:cs="Arial"/>
                <w:sz w:val="19"/>
              </w:rPr>
              <w:t>Фенотерол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0,42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right" w:pos="119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6</w:t>
            </w:r>
            <w:r>
              <w:rPr>
                <w:rFonts w:ascii="Arial" w:eastAsia="Arial" w:hAnsi="Arial" w:cs="Arial"/>
                <w:sz w:val="19"/>
              </w:rPr>
              <w:tab/>
              <w:t>2 130</w:t>
            </w:r>
          </w:p>
        </w:tc>
      </w:tr>
      <w:tr w:rsidR="005D64F9">
        <w:trPr>
          <w:trHeight w:val="525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13"/>
              <w:ind w:left="3724"/>
            </w:pPr>
            <w:r>
              <w:rPr>
                <w:rFonts w:ascii="Arial" w:eastAsia="Arial" w:hAnsi="Arial" w:cs="Arial"/>
                <w:sz w:val="19"/>
              </w:rPr>
              <w:t>Ипратропия бромид +</w:t>
            </w:r>
          </w:p>
          <w:p w:rsidR="005D64F9" w:rsidRDefault="00F7795A">
            <w:pPr>
              <w:spacing w:after="0"/>
              <w:ind w:left="1632"/>
              <w:jc w:val="center"/>
            </w:pPr>
            <w:r>
              <w:rPr>
                <w:rFonts w:ascii="Arial" w:eastAsia="Arial" w:hAnsi="Arial" w:cs="Arial"/>
                <w:sz w:val="19"/>
              </w:rPr>
              <w:t>Фенотерол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0,2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82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right" w:pos="119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10</w:t>
            </w:r>
            <w:r>
              <w:rPr>
                <w:rFonts w:ascii="Arial" w:eastAsia="Arial" w:hAnsi="Arial" w:cs="Arial"/>
                <w:sz w:val="19"/>
              </w:rPr>
              <w:tab/>
              <w:t>100</w:t>
            </w:r>
          </w:p>
        </w:tc>
      </w:tr>
      <w:tr w:rsidR="005D64F9">
        <w:trPr>
          <w:trHeight w:val="510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3724"/>
            </w:pPr>
            <w:r>
              <w:rPr>
                <w:rFonts w:ascii="Arial" w:eastAsia="Arial" w:hAnsi="Arial" w:cs="Arial"/>
                <w:sz w:val="19"/>
              </w:rPr>
              <w:t>Ипратропия бромид +</w:t>
            </w:r>
          </w:p>
          <w:p w:rsidR="005D64F9" w:rsidRDefault="00F7795A">
            <w:pPr>
              <w:spacing w:after="0"/>
              <w:ind w:left="1632"/>
              <w:jc w:val="center"/>
            </w:pPr>
            <w:r>
              <w:rPr>
                <w:rFonts w:ascii="Arial" w:eastAsia="Arial" w:hAnsi="Arial" w:cs="Arial"/>
                <w:sz w:val="19"/>
              </w:rPr>
              <w:t>Фенотерол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82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center" w:pos="856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8</w:t>
            </w:r>
            <w:r>
              <w:rPr>
                <w:rFonts w:ascii="Arial" w:eastAsia="Arial" w:hAnsi="Arial" w:cs="Arial"/>
                <w:sz w:val="19"/>
              </w:rPr>
              <w:tab/>
              <w:t>80</w:t>
            </w:r>
          </w:p>
        </w:tc>
      </w:tr>
      <w:tr w:rsidR="005D64F9">
        <w:trPr>
          <w:trHeight w:val="795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32" w:line="273" w:lineRule="auto"/>
              <w:ind w:left="3724" w:right="192"/>
            </w:pPr>
            <w:r>
              <w:rPr>
                <w:rFonts w:ascii="Arial" w:eastAsia="Arial" w:hAnsi="Arial" w:cs="Arial"/>
                <w:sz w:val="19"/>
              </w:rPr>
              <w:t>Олодатерол + Тиотропия бромид</w:t>
            </w:r>
          </w:p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R03BA Глюкокортикоиды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0,26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доза</w:t>
            </w:r>
          </w:p>
        </w:tc>
        <w:tc>
          <w:tcPr>
            <w:tcW w:w="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right" w:pos="119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</w:t>
            </w:r>
            <w:r>
              <w:rPr>
                <w:rFonts w:ascii="Arial" w:eastAsia="Arial" w:hAnsi="Arial" w:cs="Arial"/>
                <w:sz w:val="19"/>
              </w:rPr>
              <w:tab/>
              <w:t>730</w:t>
            </w:r>
          </w:p>
        </w:tc>
      </w:tr>
      <w:tr w:rsidR="005D64F9">
        <w:trPr>
          <w:trHeight w:val="795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right="2106" w:firstLine="3724"/>
              <w:jc w:val="both"/>
            </w:pPr>
            <w:r>
              <w:rPr>
                <w:rFonts w:ascii="Arial" w:eastAsia="Arial" w:hAnsi="Arial" w:cs="Arial"/>
                <w:sz w:val="19"/>
              </w:rPr>
              <w:t>Будесонид R03BB Антихолинергические средства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0,13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center" w:pos="856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4</w:t>
            </w:r>
            <w:r>
              <w:rPr>
                <w:rFonts w:ascii="Arial" w:eastAsia="Arial" w:hAnsi="Arial" w:cs="Arial"/>
                <w:sz w:val="19"/>
              </w:rPr>
              <w:tab/>
              <w:t>28</w:t>
            </w:r>
          </w:p>
        </w:tc>
      </w:tr>
      <w:tr w:rsidR="005D64F9">
        <w:trPr>
          <w:trHeight w:val="270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2338"/>
              <w:jc w:val="center"/>
            </w:pPr>
            <w:r>
              <w:rPr>
                <w:rFonts w:ascii="Arial" w:eastAsia="Arial" w:hAnsi="Arial" w:cs="Arial"/>
                <w:sz w:val="19"/>
              </w:rPr>
              <w:t>Аклидиния бромид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0,0068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right" w:pos="119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644</w:t>
            </w:r>
            <w:r>
              <w:rPr>
                <w:rFonts w:ascii="Arial" w:eastAsia="Arial" w:hAnsi="Arial" w:cs="Arial"/>
                <w:sz w:val="19"/>
              </w:rPr>
              <w:tab/>
              <w:t>235060</w:t>
            </w:r>
          </w:p>
        </w:tc>
      </w:tr>
      <w:tr w:rsidR="005D64F9">
        <w:trPr>
          <w:trHeight w:val="270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3724"/>
            </w:pPr>
            <w:r>
              <w:rPr>
                <w:rFonts w:ascii="Arial" w:eastAsia="Arial" w:hAnsi="Arial" w:cs="Arial"/>
                <w:sz w:val="19"/>
              </w:rPr>
              <w:t>Гликопиррония бромид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0,034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6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right" w:pos="119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50</w:t>
            </w:r>
            <w:r>
              <w:rPr>
                <w:rFonts w:ascii="Arial" w:eastAsia="Arial" w:hAnsi="Arial" w:cs="Arial"/>
                <w:sz w:val="19"/>
              </w:rPr>
              <w:tab/>
              <w:t>18250</w:t>
            </w:r>
          </w:p>
        </w:tc>
      </w:tr>
      <w:tr w:rsidR="005D64F9">
        <w:trPr>
          <w:trHeight w:val="227"/>
        </w:trPr>
        <w:tc>
          <w:tcPr>
            <w:tcW w:w="6767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3724"/>
            </w:pPr>
            <w:r>
              <w:rPr>
                <w:rFonts w:ascii="Arial" w:eastAsia="Arial" w:hAnsi="Arial" w:cs="Arial"/>
                <w:sz w:val="19"/>
              </w:rPr>
              <w:t>Ипратропия бромид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0,083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tabs>
                <w:tab w:val="center" w:pos="856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</w:t>
            </w:r>
            <w:r>
              <w:rPr>
                <w:rFonts w:ascii="Arial" w:eastAsia="Arial" w:hAnsi="Arial" w:cs="Arial"/>
                <w:sz w:val="19"/>
              </w:rPr>
              <w:tab/>
              <w:t>20</w:t>
            </w:r>
          </w:p>
        </w:tc>
      </w:tr>
      <w:tr w:rsidR="005D64F9">
        <w:trPr>
          <w:gridAfter w:val="1"/>
          <w:wAfter w:w="29" w:type="dxa"/>
          <w:trHeight w:val="227"/>
        </w:trPr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2252"/>
              <w:jc w:val="center"/>
            </w:pPr>
            <w:r>
              <w:rPr>
                <w:rFonts w:ascii="Arial" w:eastAsia="Arial" w:hAnsi="Arial" w:cs="Arial"/>
                <w:sz w:val="19"/>
              </w:rPr>
              <w:t>Тиотропия бромид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0,057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1825</w:t>
            </w:r>
          </w:p>
        </w:tc>
      </w:tr>
      <w:tr w:rsidR="005D64F9">
        <w:trPr>
          <w:gridAfter w:val="1"/>
          <w:wAfter w:w="29" w:type="dxa"/>
          <w:trHeight w:val="555"/>
        </w:trPr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43"/>
              <w:ind w:left="2252"/>
              <w:jc w:val="center"/>
            </w:pPr>
            <w:r>
              <w:rPr>
                <w:rFonts w:ascii="Arial" w:eastAsia="Arial" w:hAnsi="Arial" w:cs="Arial"/>
                <w:sz w:val="19"/>
              </w:rPr>
              <w:t>Тиотропия бромид</w:t>
            </w:r>
          </w:p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R03DAКсантины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0,038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18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6570</w:t>
            </w:r>
          </w:p>
        </w:tc>
      </w:tr>
      <w:tr w:rsidR="005D64F9">
        <w:trPr>
          <w:gridAfter w:val="1"/>
          <w:wAfter w:w="29" w:type="dxa"/>
          <w:trHeight w:val="1275"/>
        </w:trPr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28"/>
              <w:ind w:left="1627"/>
              <w:jc w:val="center"/>
            </w:pPr>
            <w:r>
              <w:rPr>
                <w:rFonts w:ascii="Arial" w:eastAsia="Arial" w:hAnsi="Arial" w:cs="Arial"/>
                <w:sz w:val="19"/>
              </w:rPr>
              <w:t>Теофиллин</w:t>
            </w:r>
          </w:p>
          <w:p w:rsidR="005D64F9" w:rsidRDefault="00F7795A">
            <w:pPr>
              <w:spacing w:after="0"/>
              <w:ind w:left="633" w:right="2949" w:hanging="633"/>
            </w:pPr>
            <w:r>
              <w:rPr>
                <w:rFonts w:ascii="Arial" w:eastAsia="Arial" w:hAnsi="Arial" w:cs="Arial"/>
                <w:sz w:val="19"/>
              </w:rPr>
              <w:t>R03DXПрочие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0,02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600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219000</w:t>
            </w:r>
          </w:p>
        </w:tc>
      </w:tr>
      <w:tr w:rsidR="005D64F9">
        <w:trPr>
          <w:gridAfter w:val="1"/>
          <w:wAfter w:w="29" w:type="dxa"/>
          <w:trHeight w:val="548"/>
        </w:trPr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28"/>
              <w:ind w:left="1827"/>
              <w:jc w:val="center"/>
            </w:pPr>
            <w:r>
              <w:rPr>
                <w:rFonts w:ascii="Arial" w:eastAsia="Arial" w:hAnsi="Arial" w:cs="Arial"/>
                <w:sz w:val="19"/>
              </w:rPr>
              <w:t>Рофлумиласт</w:t>
            </w:r>
          </w:p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R05CBМуколитические препараты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0,02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500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182500</w:t>
            </w:r>
          </w:p>
        </w:tc>
      </w:tr>
      <w:tr w:rsidR="005D64F9">
        <w:trPr>
          <w:gridAfter w:val="1"/>
          <w:wAfter w:w="29" w:type="dxa"/>
          <w:trHeight w:val="234"/>
        </w:trPr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958"/>
              <w:jc w:val="center"/>
            </w:pPr>
            <w:r>
              <w:rPr>
                <w:rFonts w:ascii="Arial" w:eastAsia="Arial" w:hAnsi="Arial" w:cs="Arial"/>
                <w:sz w:val="19"/>
              </w:rPr>
              <w:t>Ацетилцистеин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0,4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600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5D64F9" w:rsidRDefault="00F7795A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24000</w:t>
            </w:r>
          </w:p>
        </w:tc>
      </w:tr>
    </w:tbl>
    <w:p w:rsidR="005D64F9" w:rsidRDefault="00F7795A">
      <w:pPr>
        <w:spacing w:after="717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417" name="Picture 14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" name="Picture 1417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64F9" w:rsidRDefault="00F7795A">
      <w:pPr>
        <w:numPr>
          <w:ilvl w:val="0"/>
          <w:numId w:val="2"/>
        </w:numPr>
        <w:spacing w:after="187" w:line="262" w:lineRule="auto"/>
        <w:ind w:right="13" w:hanging="10"/>
        <w:jc w:val="center"/>
      </w:pPr>
      <w:r>
        <w:rPr>
          <w:rFonts w:ascii="Arial" w:eastAsia="Arial" w:hAnsi="Arial" w:cs="Arial"/>
          <w:b/>
          <w:sz w:val="21"/>
        </w:rPr>
        <w:t>ВИДЫ ЛЕЧЕБНОГО ПИТАНИЯ, ВКЛЮЧАЯ СПЕЦИАЛИЗИРОВАННЫЕ ПРОДУКТЫ ЛЕЧЕБНОГОПИТАНИЯ</w:t>
      </w:r>
    </w:p>
    <w:p w:rsidR="005D64F9" w:rsidRDefault="00F7795A">
      <w:pPr>
        <w:spacing w:after="3" w:line="264" w:lineRule="auto"/>
        <w:ind w:left="10" w:hanging="10"/>
      </w:pPr>
      <w:r>
        <w:rPr>
          <w:rFonts w:ascii="Arial" w:eastAsia="Arial" w:hAnsi="Arial" w:cs="Arial"/>
          <w:sz w:val="19"/>
        </w:rPr>
        <w:t>4.1. Лечебное питание</w:t>
      </w:r>
    </w:p>
    <w:p w:rsidR="005D64F9" w:rsidRDefault="00F7795A">
      <w:pPr>
        <w:spacing w:after="41" w:line="264" w:lineRule="auto"/>
        <w:ind w:left="10" w:hanging="10"/>
      </w:pPr>
      <w:r>
        <w:rPr>
          <w:rFonts w:ascii="Arial" w:eastAsia="Arial" w:hAnsi="Arial" w:cs="Arial"/>
          <w:sz w:val="19"/>
        </w:rPr>
        <w:t>Наименование вида лечебного питанияУсредненный показатель частоты предоставленияКоличество</w:t>
      </w:r>
    </w:p>
    <w:p w:rsidR="005D64F9" w:rsidRDefault="00F7795A">
      <w:pPr>
        <w:tabs>
          <w:tab w:val="center" w:pos="5949"/>
          <w:tab w:val="center" w:pos="8798"/>
        </w:tabs>
        <w:spacing w:after="705" w:line="264" w:lineRule="auto"/>
      </w:pPr>
      <w:r>
        <w:rPr>
          <w:rFonts w:ascii="Arial" w:eastAsia="Arial" w:hAnsi="Arial" w:cs="Arial"/>
          <w:sz w:val="19"/>
        </w:rPr>
        <w:t>Основной вариант стандартной диеты</w:t>
      </w:r>
      <w:r>
        <w:rPr>
          <w:rFonts w:ascii="Arial" w:eastAsia="Arial" w:hAnsi="Arial" w:cs="Arial"/>
          <w:sz w:val="19"/>
        </w:rPr>
        <w:tab/>
        <w:t>0,17</w:t>
      </w:r>
      <w:r>
        <w:rPr>
          <w:rFonts w:ascii="Arial" w:eastAsia="Arial" w:hAnsi="Arial" w:cs="Arial"/>
          <w:sz w:val="19"/>
        </w:rPr>
        <w:tab/>
        <w:t>10</w:t>
      </w:r>
    </w:p>
    <w:p w:rsidR="005D64F9" w:rsidRDefault="00F7795A">
      <w:pPr>
        <w:spacing w:after="3" w:line="264" w:lineRule="auto"/>
        <w:ind w:left="10" w:right="7364" w:hanging="10"/>
      </w:pPr>
      <w:r>
        <w:rPr>
          <w:rFonts w:ascii="Arial" w:eastAsia="Arial" w:hAnsi="Arial" w:cs="Arial"/>
          <w:sz w:val="19"/>
        </w:rPr>
        <w:t>Электронный текст докум</w:t>
      </w:r>
      <w:r>
        <w:rPr>
          <w:rFonts w:ascii="Arial" w:eastAsia="Arial" w:hAnsi="Arial" w:cs="Arial"/>
          <w:sz w:val="19"/>
        </w:rPr>
        <w:t>ента подготовлен АО "Кодекс" и сверен по: Официальный интернет-портал правовой информации www.pravo.gov.ru, 15.04.2022,</w:t>
      </w:r>
    </w:p>
    <w:p w:rsidR="005D64F9" w:rsidRDefault="00F7795A">
      <w:pPr>
        <w:spacing w:after="28" w:line="264" w:lineRule="auto"/>
        <w:ind w:left="10" w:hanging="10"/>
      </w:pPr>
      <w:r>
        <w:rPr>
          <w:rFonts w:ascii="Arial" w:eastAsia="Arial" w:hAnsi="Arial" w:cs="Arial"/>
          <w:sz w:val="19"/>
        </w:rPr>
        <w:t>N 0001202204150007</w:t>
      </w:r>
    </w:p>
    <w:p w:rsidR="005D64F9" w:rsidRDefault="00F7795A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434" name="Picture 14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" name="Picture 1434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D64F9">
      <w:headerReference w:type="even" r:id="rId89"/>
      <w:headerReference w:type="default" r:id="rId90"/>
      <w:footerReference w:type="even" r:id="rId91"/>
      <w:footerReference w:type="default" r:id="rId92"/>
      <w:headerReference w:type="first" r:id="rId93"/>
      <w:footerReference w:type="first" r:id="rId94"/>
      <w:pgSz w:w="11918" w:h="16858"/>
      <w:pgMar w:top="1478" w:right="443" w:bottom="1276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7795A">
      <w:pPr>
        <w:spacing w:after="0" w:line="240" w:lineRule="auto"/>
      </w:pPr>
      <w:r>
        <w:separator/>
      </w:r>
    </w:p>
  </w:endnote>
  <w:endnote w:type="continuationSeparator" w:id="0">
    <w:p w:rsidR="00000000" w:rsidRDefault="00F77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4F9" w:rsidRDefault="00F7795A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4470" name="Group 144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616" name="Shape 1661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470" style="width:595.92pt;height:0.75pt;position:absolute;mso-position-horizontal-relative:page;mso-position-horizontal:absolute;margin-left:0pt;mso-position-vertical-relative:page;margin-top:810.75pt;" coordsize="75681,95">
              <v:shape id="Shape 1661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</w:t>
    </w:r>
    <w:r>
      <w:rPr>
        <w:rFonts w:ascii="Arial" w:eastAsia="Arial" w:hAnsi="Arial" w:cs="Arial"/>
        <w:sz w:val="12"/>
      </w:rPr>
      <w:t>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4F9" w:rsidRDefault="00F7795A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4444" name="Group 1444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614" name="Shape 1661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444" style="width:595.92pt;height:0.75pt;position:absolute;mso-position-horizontal-relative:page;mso-position-horizontal:absolute;margin-left:0pt;mso-position-vertical-relative:page;margin-top:810.75pt;" coordsize="75681,95">
              <v:shape id="Shape 1661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4F9" w:rsidRDefault="00F7795A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4418" name="Group 144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612" name="Shape 1661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418" style="width:595.92pt;height:0.75pt;position:absolute;mso-position-horizontal-relative:page;mso-position-horizontal:absolute;margin-left:0pt;mso-position-vertical-relative:page;margin-top:810.75pt;" coordsize="75681,95">
              <v:shape id="Shape 1661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7795A">
      <w:pPr>
        <w:spacing w:after="0" w:line="240" w:lineRule="auto"/>
      </w:pPr>
      <w:r>
        <w:separator/>
      </w:r>
    </w:p>
  </w:footnote>
  <w:footnote w:type="continuationSeparator" w:id="0">
    <w:p w:rsidR="00000000" w:rsidRDefault="00F77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4F9" w:rsidRDefault="00F7795A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4455" name="Group 144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610" name="Shape 16610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455" style="width:595.92pt;height:0.75pt;position:absolute;mso-position-horizontal-relative:page;mso-position-horizontal:absolute;margin-left:0pt;mso-position-vertical-relative:page;margin-top:33.75pt;" coordsize="75681,95">
              <v:shape id="Shape 16611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медицинской помощи взрослым при хронической обструктивной болезни легких (диагностика, лечение и диспансерное наблюдение)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5D64F9" w:rsidRDefault="00F7795A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10 марта 2022 г. № 151н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4F9" w:rsidRDefault="00F7795A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4429" name="Group 1442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608" name="Shape 1660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429" style="width:595.92pt;height:0.75pt;position:absolute;mso-position-horizontal-relative:page;mso-position-horizontal:absolute;margin-left:0pt;mso-position-vertical-relative:page;margin-top:33.75pt;" coordsize="75681,95">
              <v:shape id="Shape 1660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</w:t>
    </w:r>
    <w:r>
      <w:rPr>
        <w:rFonts w:ascii="Arial" w:eastAsia="Arial" w:hAnsi="Arial" w:cs="Arial"/>
        <w:sz w:val="12"/>
      </w:rPr>
      <w:t>арта медицинской помощи взрослым при хронической обструктивной болезни легких (диагностика, лечение и диспансерное наблюдение)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F7795A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5D64F9" w:rsidRDefault="00F7795A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10 марта 2022 г. № 151н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4F9" w:rsidRDefault="00F7795A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4403" name="Group 1440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606" name="Shape 1660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403" style="width:595.92pt;height:0.75pt;position:absolute;mso-position-horizontal-relative:page;mso-position-horizontal:absolute;margin-left:0pt;mso-position-vertical-relative:page;margin-top:33.75pt;" coordsize="75681,95">
              <v:shape id="Shape 1660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медицинской пом</w:t>
    </w:r>
    <w:r>
      <w:rPr>
        <w:rFonts w:ascii="Arial" w:eastAsia="Arial" w:hAnsi="Arial" w:cs="Arial"/>
        <w:sz w:val="12"/>
      </w:rPr>
      <w:t>ощи взрослым при хронической обструктивной болезни легких (диагностика, лечение и диспансерное наблюдение)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5D64F9" w:rsidRDefault="00F7795A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10 марта 2022 г. № 151н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66FE6"/>
    <w:multiLevelType w:val="hybridMultilevel"/>
    <w:tmpl w:val="147418E8"/>
    <w:lvl w:ilvl="0" w:tplc="BF3E2E08">
      <w:start w:val="4"/>
      <w:numFmt w:val="decimal"/>
      <w:lvlText w:val="%1."/>
      <w:lvlJc w:val="left"/>
      <w:pPr>
        <w:ind w:left="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B2C5906">
      <w:start w:val="1"/>
      <w:numFmt w:val="lowerLetter"/>
      <w:lvlText w:val="%2"/>
      <w:lvlJc w:val="left"/>
      <w:pPr>
        <w:ind w:left="160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F7C635A">
      <w:start w:val="1"/>
      <w:numFmt w:val="lowerRoman"/>
      <w:lvlText w:val="%3"/>
      <w:lvlJc w:val="left"/>
      <w:pPr>
        <w:ind w:left="232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9381B28">
      <w:start w:val="1"/>
      <w:numFmt w:val="decimal"/>
      <w:lvlText w:val="%4"/>
      <w:lvlJc w:val="left"/>
      <w:pPr>
        <w:ind w:left="304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D4C1D38">
      <w:start w:val="1"/>
      <w:numFmt w:val="lowerLetter"/>
      <w:lvlText w:val="%5"/>
      <w:lvlJc w:val="left"/>
      <w:pPr>
        <w:ind w:left="37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3CE6B70">
      <w:start w:val="1"/>
      <w:numFmt w:val="lowerRoman"/>
      <w:lvlText w:val="%6"/>
      <w:lvlJc w:val="left"/>
      <w:pPr>
        <w:ind w:left="44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B2452D2">
      <w:start w:val="1"/>
      <w:numFmt w:val="decimal"/>
      <w:lvlText w:val="%7"/>
      <w:lvlJc w:val="left"/>
      <w:pPr>
        <w:ind w:left="520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D12BB4A">
      <w:start w:val="1"/>
      <w:numFmt w:val="lowerLetter"/>
      <w:lvlText w:val="%8"/>
      <w:lvlJc w:val="left"/>
      <w:pPr>
        <w:ind w:left="592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7FC0F0E">
      <w:start w:val="1"/>
      <w:numFmt w:val="lowerRoman"/>
      <w:lvlText w:val="%9"/>
      <w:lvlJc w:val="left"/>
      <w:pPr>
        <w:ind w:left="664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9517B19"/>
    <w:multiLevelType w:val="hybridMultilevel"/>
    <w:tmpl w:val="70561F7C"/>
    <w:lvl w:ilvl="0" w:tplc="1EB4223C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6385902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3286A91A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DEFE5F42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12844DC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B806594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7BBE963E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A3AEDC4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41326C96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4F9"/>
    <w:rsid w:val="005D64F9"/>
    <w:rsid w:val="00F7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FCCB4E26-9EF3-422A-B630-E39DC7C4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jc w:val="right"/>
      <w:outlineLvl w:val="0"/>
    </w:pPr>
    <w:rPr>
      <w:rFonts w:ascii="Arial" w:eastAsia="Arial" w:hAnsi="Arial" w:cs="Arial"/>
      <w:b/>
      <w:color w:val="000000"/>
      <w:sz w:val="29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"/>
      <w:ind w:left="10" w:hanging="10"/>
      <w:outlineLvl w:val="1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9"/>
    </w:rPr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902312609" TargetMode="External"/><Relationship Id="rId21" Type="http://schemas.openxmlformats.org/officeDocument/2006/relationships/hyperlink" Target="http://docs.cntd.ru/document/902312609" TargetMode="External"/><Relationship Id="rId42" Type="http://schemas.openxmlformats.org/officeDocument/2006/relationships/hyperlink" Target="http://docs.cntd.ru/document/902353904" TargetMode="External"/><Relationship Id="rId47" Type="http://schemas.openxmlformats.org/officeDocument/2006/relationships/hyperlink" Target="http://docs.cntd.ru/document/902353904" TargetMode="External"/><Relationship Id="rId63" Type="http://schemas.openxmlformats.org/officeDocument/2006/relationships/hyperlink" Target="http://docs.cntd.ru/document/499000937" TargetMode="External"/><Relationship Id="rId68" Type="http://schemas.openxmlformats.org/officeDocument/2006/relationships/hyperlink" Target="http://docs.cntd.ru/document/902286265" TargetMode="External"/><Relationship Id="rId84" Type="http://schemas.openxmlformats.org/officeDocument/2006/relationships/image" Target="media/image2.jpg"/><Relationship Id="rId89" Type="http://schemas.openxmlformats.org/officeDocument/2006/relationships/header" Target="header1.xml"/><Relationship Id="rId16" Type="http://schemas.openxmlformats.org/officeDocument/2006/relationships/hyperlink" Target="http://docs.cntd.ru/document/350112561" TargetMode="External"/><Relationship Id="rId11" Type="http://schemas.openxmlformats.org/officeDocument/2006/relationships/hyperlink" Target="http://docs.cntd.ru/document/350112561" TargetMode="External"/><Relationship Id="rId32" Type="http://schemas.openxmlformats.org/officeDocument/2006/relationships/hyperlink" Target="http://docs.cntd.ru/document/902353904" TargetMode="External"/><Relationship Id="rId37" Type="http://schemas.openxmlformats.org/officeDocument/2006/relationships/hyperlink" Target="http://docs.cntd.ru/document/902353904" TargetMode="External"/><Relationship Id="rId53" Type="http://schemas.openxmlformats.org/officeDocument/2006/relationships/hyperlink" Target="http://docs.cntd.ru/document/499000937" TargetMode="External"/><Relationship Id="rId58" Type="http://schemas.openxmlformats.org/officeDocument/2006/relationships/hyperlink" Target="http://docs.cntd.ru/document/499000937" TargetMode="External"/><Relationship Id="rId74" Type="http://schemas.openxmlformats.org/officeDocument/2006/relationships/hyperlink" Target="http://docs.cntd.ru/document/902286265" TargetMode="External"/><Relationship Id="rId79" Type="http://schemas.openxmlformats.org/officeDocument/2006/relationships/hyperlink" Target="http://docs.cntd.ru/document/902286265" TargetMode="External"/><Relationship Id="rId5" Type="http://schemas.openxmlformats.org/officeDocument/2006/relationships/footnotes" Target="footnotes.xml"/><Relationship Id="rId90" Type="http://schemas.openxmlformats.org/officeDocument/2006/relationships/header" Target="header2.xml"/><Relationship Id="rId95" Type="http://schemas.openxmlformats.org/officeDocument/2006/relationships/fontTable" Target="fontTable.xml"/><Relationship Id="rId22" Type="http://schemas.openxmlformats.org/officeDocument/2006/relationships/hyperlink" Target="http://docs.cntd.ru/document/902312609" TargetMode="External"/><Relationship Id="rId27" Type="http://schemas.openxmlformats.org/officeDocument/2006/relationships/hyperlink" Target="http://docs.cntd.ru/document/902312609" TargetMode="External"/><Relationship Id="rId43" Type="http://schemas.openxmlformats.org/officeDocument/2006/relationships/hyperlink" Target="http://docs.cntd.ru/document/902353904" TargetMode="External"/><Relationship Id="rId48" Type="http://schemas.openxmlformats.org/officeDocument/2006/relationships/hyperlink" Target="http://docs.cntd.ru/document/350112561" TargetMode="External"/><Relationship Id="rId64" Type="http://schemas.openxmlformats.org/officeDocument/2006/relationships/hyperlink" Target="http://docs.cntd.ru/document/499000937" TargetMode="External"/><Relationship Id="rId69" Type="http://schemas.openxmlformats.org/officeDocument/2006/relationships/image" Target="media/image1.jpg"/><Relationship Id="rId8" Type="http://schemas.openxmlformats.org/officeDocument/2006/relationships/hyperlink" Target="http://docs.cntd.ru/document/350112561" TargetMode="External"/><Relationship Id="rId51" Type="http://schemas.openxmlformats.org/officeDocument/2006/relationships/hyperlink" Target="http://docs.cntd.ru/document/499000937" TargetMode="External"/><Relationship Id="rId72" Type="http://schemas.openxmlformats.org/officeDocument/2006/relationships/hyperlink" Target="http://docs.cntd.ru/document/902286265" TargetMode="External"/><Relationship Id="rId80" Type="http://schemas.openxmlformats.org/officeDocument/2006/relationships/hyperlink" Target="http://docs.cntd.ru/document/902286265" TargetMode="External"/><Relationship Id="rId85" Type="http://schemas.openxmlformats.org/officeDocument/2006/relationships/image" Target="media/image3.jpg"/><Relationship Id="rId93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hyperlink" Target="http://docs.cntd.ru/document/350112561" TargetMode="External"/><Relationship Id="rId17" Type="http://schemas.openxmlformats.org/officeDocument/2006/relationships/hyperlink" Target="http://docs.cntd.ru/document/350112561" TargetMode="External"/><Relationship Id="rId25" Type="http://schemas.openxmlformats.org/officeDocument/2006/relationships/hyperlink" Target="http://docs.cntd.ru/document/902312609" TargetMode="External"/><Relationship Id="rId33" Type="http://schemas.openxmlformats.org/officeDocument/2006/relationships/hyperlink" Target="http://docs.cntd.ru/document/902353904" TargetMode="External"/><Relationship Id="rId38" Type="http://schemas.openxmlformats.org/officeDocument/2006/relationships/hyperlink" Target="http://docs.cntd.ru/document/902353904" TargetMode="External"/><Relationship Id="rId46" Type="http://schemas.openxmlformats.org/officeDocument/2006/relationships/hyperlink" Target="http://docs.cntd.ru/document/902353904" TargetMode="External"/><Relationship Id="rId59" Type="http://schemas.openxmlformats.org/officeDocument/2006/relationships/hyperlink" Target="http://docs.cntd.ru/document/499000937" TargetMode="External"/><Relationship Id="rId67" Type="http://schemas.openxmlformats.org/officeDocument/2006/relationships/hyperlink" Target="http://docs.cntd.ru/document/499000937" TargetMode="External"/><Relationship Id="rId20" Type="http://schemas.openxmlformats.org/officeDocument/2006/relationships/hyperlink" Target="http://docs.cntd.ru/document/350112561" TargetMode="External"/><Relationship Id="rId41" Type="http://schemas.openxmlformats.org/officeDocument/2006/relationships/hyperlink" Target="http://docs.cntd.ru/document/902353904" TargetMode="External"/><Relationship Id="rId54" Type="http://schemas.openxmlformats.org/officeDocument/2006/relationships/hyperlink" Target="http://docs.cntd.ru/document/499000937" TargetMode="External"/><Relationship Id="rId62" Type="http://schemas.openxmlformats.org/officeDocument/2006/relationships/hyperlink" Target="http://docs.cntd.ru/document/499000937" TargetMode="External"/><Relationship Id="rId70" Type="http://schemas.openxmlformats.org/officeDocument/2006/relationships/hyperlink" Target="http://docs.cntd.ru/document/902286265" TargetMode="External"/><Relationship Id="rId75" Type="http://schemas.openxmlformats.org/officeDocument/2006/relationships/hyperlink" Target="http://docs.cntd.ru/document/902286265" TargetMode="External"/><Relationship Id="rId83" Type="http://schemas.openxmlformats.org/officeDocument/2006/relationships/hyperlink" Target="http://docs.cntd.ru/document/902286265" TargetMode="External"/><Relationship Id="rId88" Type="http://schemas.openxmlformats.org/officeDocument/2006/relationships/image" Target="media/image6.jpg"/><Relationship Id="rId91" Type="http://schemas.openxmlformats.org/officeDocument/2006/relationships/footer" Target="footer1.xm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docs.cntd.ru/document/350112561" TargetMode="External"/><Relationship Id="rId23" Type="http://schemas.openxmlformats.org/officeDocument/2006/relationships/hyperlink" Target="http://docs.cntd.ru/document/902312609" TargetMode="External"/><Relationship Id="rId28" Type="http://schemas.openxmlformats.org/officeDocument/2006/relationships/hyperlink" Target="http://docs.cntd.ru/document/902312609" TargetMode="External"/><Relationship Id="rId36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499000937" TargetMode="External"/><Relationship Id="rId57" Type="http://schemas.openxmlformats.org/officeDocument/2006/relationships/hyperlink" Target="http://docs.cntd.ru/document/499000937" TargetMode="External"/><Relationship Id="rId10" Type="http://schemas.openxmlformats.org/officeDocument/2006/relationships/hyperlink" Target="http://docs.cntd.ru/document/350112561" TargetMode="External"/><Relationship Id="rId31" Type="http://schemas.openxmlformats.org/officeDocument/2006/relationships/hyperlink" Target="http://docs.cntd.ru/document/902353904" TargetMode="External"/><Relationship Id="rId44" Type="http://schemas.openxmlformats.org/officeDocument/2006/relationships/hyperlink" Target="http://docs.cntd.ru/document/902353904" TargetMode="External"/><Relationship Id="rId52" Type="http://schemas.openxmlformats.org/officeDocument/2006/relationships/hyperlink" Target="http://docs.cntd.ru/document/499000937" TargetMode="External"/><Relationship Id="rId60" Type="http://schemas.openxmlformats.org/officeDocument/2006/relationships/hyperlink" Target="http://docs.cntd.ru/document/499000937" TargetMode="External"/><Relationship Id="rId65" Type="http://schemas.openxmlformats.org/officeDocument/2006/relationships/hyperlink" Target="http://docs.cntd.ru/document/499000937" TargetMode="External"/><Relationship Id="rId73" Type="http://schemas.openxmlformats.org/officeDocument/2006/relationships/hyperlink" Target="http://docs.cntd.ru/document/902286265" TargetMode="External"/><Relationship Id="rId78" Type="http://schemas.openxmlformats.org/officeDocument/2006/relationships/hyperlink" Target="http://docs.cntd.ru/document/902286265" TargetMode="External"/><Relationship Id="rId81" Type="http://schemas.openxmlformats.org/officeDocument/2006/relationships/hyperlink" Target="http://docs.cntd.ru/document/902286265" TargetMode="External"/><Relationship Id="rId86" Type="http://schemas.openxmlformats.org/officeDocument/2006/relationships/image" Target="media/image4.jpg"/><Relationship Id="rId94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350112561" TargetMode="External"/><Relationship Id="rId13" Type="http://schemas.openxmlformats.org/officeDocument/2006/relationships/hyperlink" Target="http://docs.cntd.ru/document/350112561" TargetMode="External"/><Relationship Id="rId18" Type="http://schemas.openxmlformats.org/officeDocument/2006/relationships/hyperlink" Target="http://docs.cntd.ru/document/350112561" TargetMode="External"/><Relationship Id="rId39" Type="http://schemas.openxmlformats.org/officeDocument/2006/relationships/hyperlink" Target="http://docs.cntd.ru/document/902353904" TargetMode="External"/><Relationship Id="rId34" Type="http://schemas.openxmlformats.org/officeDocument/2006/relationships/hyperlink" Target="http://docs.cntd.ru/document/902353904" TargetMode="External"/><Relationship Id="rId50" Type="http://schemas.openxmlformats.org/officeDocument/2006/relationships/hyperlink" Target="http://docs.cntd.ru/document/499000937" TargetMode="External"/><Relationship Id="rId55" Type="http://schemas.openxmlformats.org/officeDocument/2006/relationships/hyperlink" Target="http://docs.cntd.ru/document/499000937" TargetMode="External"/><Relationship Id="rId76" Type="http://schemas.openxmlformats.org/officeDocument/2006/relationships/hyperlink" Target="http://docs.cntd.ru/document/902286265" TargetMode="External"/><Relationship Id="rId7" Type="http://schemas.openxmlformats.org/officeDocument/2006/relationships/hyperlink" Target="http://docs.cntd.ru/document/350112561" TargetMode="External"/><Relationship Id="rId71" Type="http://schemas.openxmlformats.org/officeDocument/2006/relationships/hyperlink" Target="http://docs.cntd.ru/document/902286265" TargetMode="External"/><Relationship Id="rId92" Type="http://schemas.openxmlformats.org/officeDocument/2006/relationships/footer" Target="footer2.xml"/><Relationship Id="rId2" Type="http://schemas.openxmlformats.org/officeDocument/2006/relationships/styles" Target="styles.xml"/><Relationship Id="rId29" Type="http://schemas.openxmlformats.org/officeDocument/2006/relationships/hyperlink" Target="http://docs.cntd.ru/document/902312609" TargetMode="External"/><Relationship Id="rId24" Type="http://schemas.openxmlformats.org/officeDocument/2006/relationships/hyperlink" Target="http://docs.cntd.ru/document/902312609" TargetMode="External"/><Relationship Id="rId40" Type="http://schemas.openxmlformats.org/officeDocument/2006/relationships/hyperlink" Target="http://docs.cntd.ru/document/902353904" TargetMode="External"/><Relationship Id="rId45" Type="http://schemas.openxmlformats.org/officeDocument/2006/relationships/hyperlink" Target="http://docs.cntd.ru/document/902353904" TargetMode="External"/><Relationship Id="rId66" Type="http://schemas.openxmlformats.org/officeDocument/2006/relationships/hyperlink" Target="http://docs.cntd.ru/document/499000937" TargetMode="External"/><Relationship Id="rId87" Type="http://schemas.openxmlformats.org/officeDocument/2006/relationships/image" Target="media/image5.jpg"/><Relationship Id="rId61" Type="http://schemas.openxmlformats.org/officeDocument/2006/relationships/hyperlink" Target="http://docs.cntd.ru/document/499000937" TargetMode="External"/><Relationship Id="rId82" Type="http://schemas.openxmlformats.org/officeDocument/2006/relationships/hyperlink" Target="http://docs.cntd.ru/document/902286265" TargetMode="External"/><Relationship Id="rId19" Type="http://schemas.openxmlformats.org/officeDocument/2006/relationships/hyperlink" Target="http://docs.cntd.ru/document/350112561" TargetMode="External"/><Relationship Id="rId14" Type="http://schemas.openxmlformats.org/officeDocument/2006/relationships/hyperlink" Target="http://docs.cntd.ru/document/350112561" TargetMode="External"/><Relationship Id="rId30" Type="http://schemas.openxmlformats.org/officeDocument/2006/relationships/hyperlink" Target="http://docs.cntd.ru/document/902312609" TargetMode="External"/><Relationship Id="rId35" Type="http://schemas.openxmlformats.org/officeDocument/2006/relationships/hyperlink" Target="http://docs.cntd.ru/document/902353904" TargetMode="External"/><Relationship Id="rId56" Type="http://schemas.openxmlformats.org/officeDocument/2006/relationships/hyperlink" Target="http://docs.cntd.ru/document/499000937" TargetMode="External"/><Relationship Id="rId77" Type="http://schemas.openxmlformats.org/officeDocument/2006/relationships/hyperlink" Target="http://docs.cntd.ru/document/9022862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2371</Words>
  <Characters>13518</Characters>
  <Application>Microsoft Office Word</Application>
  <DocSecurity>4</DocSecurity>
  <Lines>112</Lines>
  <Paragraphs>31</Paragraphs>
  <ScaleCrop>false</ScaleCrop>
  <Company/>
  <LinksUpToDate>false</LinksUpToDate>
  <CharactersWithSpaces>15858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2026-04-28T17:35:00Z</dcterms:created>
  <dcterms:modified xsi:type="dcterms:W3CDTF">2026-04-28T17:35:00Z</dcterms:modified>
</cp:coreProperties>
</file>