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446" w:lineRule="auto" w:before="83"/>
        <w:ind w:left="1821" w:right="1671" w:firstLine="0"/>
        <w:jc w:val="center"/>
        <w:rPr>
          <w:b/>
          <w:sz w:val="21"/>
        </w:rPr>
      </w:pPr>
      <w:r>
        <w:rPr>
          <w:b/>
          <w:spacing w:val="-2"/>
          <w:sz w:val="21"/>
        </w:rPr>
        <w:t>МИНИСТЕРСТВО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ЗДРАВООХРАНЕНИЯ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ФЕДЕРАЦИ</w:t>
      </w:r>
      <w:r>
        <w:rPr>
          <w:b/>
          <w:spacing w:val="-2"/>
          <w:sz w:val="21"/>
        </w:rPr>
        <w:t>И</w:t>
      </w:r>
      <w:r>
        <w:rPr>
          <w:b/>
          <w:spacing w:val="-2"/>
          <w:sz w:val="21"/>
        </w:rPr>
        <w:t> ПРИКАЗ</w:t>
      </w:r>
    </w:p>
    <w:p>
      <w:pPr>
        <w:spacing w:before="17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16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ЯНВАРЯ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2023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3"/>
          <w:sz w:val="21"/>
        </w:rPr>
        <w:t> </w:t>
      </w:r>
      <w:r>
        <w:rPr>
          <w:b/>
          <w:spacing w:val="-5"/>
          <w:sz w:val="21"/>
        </w:rPr>
        <w:t>11Н</w:t>
      </w:r>
    </w:p>
    <w:p>
      <w:pPr>
        <w:pStyle w:val="BodyText"/>
        <w:spacing w:before="206"/>
        <w:rPr>
          <w:b/>
          <w:sz w:val="21"/>
        </w:rPr>
      </w:pPr>
    </w:p>
    <w:p>
      <w:pPr>
        <w:spacing w:line="241" w:lineRule="exact" w:before="1"/>
        <w:ind w:left="151" w:right="3" w:firstLine="0"/>
        <w:jc w:val="center"/>
        <w:rPr>
          <w:b/>
          <w:sz w:val="21"/>
        </w:rPr>
      </w:pPr>
      <w:r>
        <w:rPr>
          <w:b/>
          <w:sz w:val="21"/>
        </w:rPr>
        <w:t>ОБ</w:t>
      </w:r>
      <w:r>
        <w:rPr>
          <w:b/>
          <w:spacing w:val="-10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7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АРТА</w:t>
        </w:r>
        <w:r>
          <w:rPr>
            <w:b/>
            <w:color w:val="0000ED"/>
            <w:spacing w:val="-8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</w:t>
        </w:r>
        <w:r>
          <w:rPr>
            <w:b/>
            <w:color w:val="0000ED"/>
            <w:spacing w:val="-7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8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ВЗРОСЛЫМ</w:t>
        </w:r>
        <w:r>
          <w:rPr>
            <w:b/>
            <w:color w:val="0000ED"/>
            <w:spacing w:val="-7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pacing w:val="-7"/>
            <w:sz w:val="21"/>
            <w:u w:val="single" w:color="0000ED"/>
          </w:rPr>
          <w:t> </w:t>
        </w:r>
        <w:r>
          <w:rPr>
            <w:b/>
            <w:color w:val="0000ED"/>
            <w:spacing w:val="-2"/>
            <w:sz w:val="21"/>
            <w:u w:val="single" w:color="0000ED"/>
          </w:rPr>
          <w:t>КОКСАРТРОЗЕ</w:t>
        </w:r>
      </w:hyperlink>
    </w:p>
    <w:p>
      <w:pPr>
        <w:spacing w:line="244" w:lineRule="auto" w:before="0"/>
        <w:ind w:left="151" w:right="0" w:firstLine="0"/>
        <w:jc w:val="center"/>
        <w:rPr>
          <w:b/>
          <w:sz w:val="21"/>
        </w:rPr>
      </w:pPr>
      <w:r>
        <w:rPr>
          <w:b/>
          <w:sz w:val="21"/>
        </w:rPr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292149</wp:posOffset>
                </wp:positionH>
                <wp:positionV relativeFrom="paragraph">
                  <wp:posOffset>134052</wp:posOffset>
                </wp:positionV>
                <wp:extent cx="7620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762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" h="9525">
                              <a:moveTo>
                                <a:pt x="7235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7235" y="0"/>
                              </a:lnTo>
                              <a:lnTo>
                                <a:pt x="7235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3.003927pt;margin-top:10.555279pt;width:.569739pt;height:.75pt;mso-position-horizontal-relative:page;mso-position-vertical-relative:paragraph;z-index:15729664" id="docshape6" filled="true" fillcolor="#0000ed" stroked="false">
                <v:fill type="solid"/>
                <w10:wrap type="none"/>
              </v:rect>
            </w:pict>
          </mc:Fallback>
        </mc:AlternateContent>
      </w:r>
      <w:r>
        <w:rPr>
          <w:b/>
          <w:sz w:val="21"/>
        </w:rPr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4428530</wp:posOffset>
                </wp:positionH>
                <wp:positionV relativeFrom="paragraph">
                  <wp:posOffset>134052</wp:posOffset>
                </wp:positionV>
                <wp:extent cx="7620" cy="9525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762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" h="9525">
                              <a:moveTo>
                                <a:pt x="7289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7289" y="0"/>
                              </a:lnTo>
                              <a:lnTo>
                                <a:pt x="7289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48.703217pt;margin-top:10.555279pt;width:.573983pt;height:.75pt;mso-position-horizontal-relative:page;mso-position-vertical-relative:paragraph;z-index:15730176" id="docshape7" filled="true" fillcolor="#0000ed" stroked="false">
                <v:fill type="solid"/>
                <w10:wrap type="none"/>
              </v:rect>
            </w:pict>
          </mc:Fallback>
        </mc:AlternateContent>
      </w:r>
      <w:hyperlink r:id="rId7">
        <w:r>
          <w:rPr>
            <w:b/>
            <w:color w:val="0000ED"/>
            <w:sz w:val="21"/>
          </w:rPr>
          <w:t>(Д</w:t>
        </w:r>
        <w:r>
          <w:rPr>
            <w:b/>
            <w:color w:val="0000ED"/>
            <w:sz w:val="21"/>
            <w:u w:val="single" w:color="0000ED"/>
          </w:rPr>
          <w:t>ИАГНОСТИКА,</w:t>
        </w:r>
        <w:r>
          <w:rPr>
            <w:b/>
            <w:color w:val="0000ED"/>
            <w:spacing w:val="-8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ЛЕЧЕНИЕ</w:t>
        </w:r>
        <w:r>
          <w:rPr>
            <w:b/>
            <w:color w:val="0000ED"/>
            <w:spacing w:val="-8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И</w:t>
        </w:r>
        <w:r>
          <w:rPr>
            <w:b/>
            <w:color w:val="0000ED"/>
            <w:spacing w:val="-8"/>
            <w:sz w:val="21"/>
          </w:rPr>
          <w:t> 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ИСПАНСЕРНОЕ</w:t>
        </w:r>
        <w:r>
          <w:rPr>
            <w:b/>
            <w:color w:val="0000ED"/>
            <w:spacing w:val="-8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НАБЛЮ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ЕНИЕ</w:t>
        </w:r>
        <w:r>
          <w:rPr>
            <w:b/>
            <w:color w:val="0000ED"/>
            <w:sz w:val="21"/>
          </w:rPr>
          <w:t>)</w:t>
        </w:r>
      </w:hyperlink>
      <w:r>
        <w:rPr>
          <w:b/>
          <w:color w:val="0000ED"/>
          <w:spacing w:val="-8"/>
          <w:sz w:val="21"/>
        </w:rPr>
        <w:t> </w:t>
      </w:r>
      <w:r>
        <w:rPr>
          <w:b/>
          <w:sz w:val="21"/>
        </w:rPr>
        <w:t>И</w:t>
      </w:r>
      <w:r>
        <w:rPr>
          <w:b/>
          <w:spacing w:val="-8"/>
          <w:sz w:val="21"/>
        </w:rPr>
        <w:t> </w:t>
      </w:r>
      <w:r>
        <w:rPr>
          <w:b/>
          <w:sz w:val="21"/>
        </w:rPr>
        <w:t>О</w:t>
      </w:r>
      <w:r>
        <w:rPr>
          <w:b/>
          <w:spacing w:val="-8"/>
          <w:sz w:val="21"/>
        </w:rPr>
        <w:t> </w:t>
      </w:r>
      <w:r>
        <w:rPr>
          <w:b/>
          <w:sz w:val="21"/>
        </w:rPr>
        <w:t>ВНЕСЕНИИ</w:t>
      </w:r>
      <w:r>
        <w:rPr>
          <w:b/>
          <w:spacing w:val="-8"/>
          <w:sz w:val="21"/>
        </w:rPr>
        <w:t> </w:t>
      </w:r>
      <w:r>
        <w:rPr>
          <w:b/>
          <w:sz w:val="21"/>
        </w:rPr>
        <w:t>ИЗМЕНЕНИЯ</w:t>
      </w:r>
      <w:r>
        <w:rPr>
          <w:b/>
          <w:spacing w:val="-8"/>
          <w:sz w:val="21"/>
        </w:rPr>
        <w:t> </w:t>
      </w:r>
      <w:r>
        <w:rPr>
          <w:b/>
          <w:sz w:val="21"/>
        </w:rPr>
        <w:t>В</w:t>
      </w:r>
      <w:r>
        <w:rPr>
          <w:b/>
          <w:spacing w:val="-8"/>
          <w:sz w:val="21"/>
        </w:rPr>
        <w:t> </w:t>
      </w:r>
      <w:hyperlink r:id="rId8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z w:val="21"/>
        </w:rPr>
        <w:t> </w:t>
      </w:r>
      <w:hyperlink r:id="rId8">
        <w:r>
          <w:rPr>
            <w:b/>
            <w:color w:val="0000ED"/>
            <w:sz w:val="21"/>
            <w:u w:val="single" w:color="0000ED"/>
          </w:rPr>
          <w:t>ПЕРВИЧНОЙ 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ИКО-САНИТАРНОЙ ПОМОЩИ ПРИ ОСЛОЖНЕНИЯХ</w:t>
        </w:r>
        <w:r>
          <w:rPr>
            <w:b/>
            <w:color w:val="0000ED"/>
            <w:sz w:val="21"/>
          </w:rPr>
          <w:t>,</w:t>
        </w:r>
        <w:r>
          <w:rPr>
            <w:b/>
            <w:color w:val="0000ED"/>
            <w:sz w:val="21"/>
            <w:u w:val="single" w:color="0000ED"/>
          </w:rPr>
          <w:t> СВЯЗАННЫХ С ВНУТРЕННИМИ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z w:val="21"/>
        </w:rPr>
        <w:t> </w:t>
      </w:r>
      <w:hyperlink r:id="rId8">
        <w:r>
          <w:rPr>
            <w:b/>
            <w:color w:val="0000ED"/>
            <w:sz w:val="21"/>
            <w:u w:val="single" w:color="0000ED"/>
          </w:rPr>
          <w:t>ОРТОПЕ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ИЧЕСКИМИ ПРОТЕЗНЫМИ УСТРОЙСТВАМИ</w:t>
        </w:r>
        <w:r>
          <w:rPr>
            <w:b/>
            <w:color w:val="0000ED"/>
            <w:sz w:val="21"/>
          </w:rPr>
          <w:t>,</w:t>
        </w:r>
        <w:r>
          <w:rPr>
            <w:b/>
            <w:color w:val="0000ED"/>
            <w:sz w:val="21"/>
            <w:u w:val="single" w:color="0000ED"/>
          </w:rPr>
          <w:t> ИМПЛАНТАМИ И ТРАНСПЛАНТАТАМИ</w:t>
        </w:r>
      </w:hyperlink>
    </w:p>
    <w:p>
      <w:pPr>
        <w:spacing w:line="237" w:lineRule="auto" w:before="0"/>
        <w:ind w:left="151" w:right="1" w:firstLine="0"/>
        <w:jc w:val="center"/>
        <w:rPr>
          <w:b/>
          <w:sz w:val="21"/>
        </w:rPr>
      </w:pPr>
      <w:hyperlink r:id="rId8">
        <w:r>
          <w:rPr>
            <w:b/>
            <w:color w:val="0000ED"/>
            <w:spacing w:val="-2"/>
            <w:sz w:val="21"/>
            <w:u w:val="single" w:color="0000ED"/>
          </w:rPr>
          <w:t>ТАЗОБЕ</w:t>
        </w:r>
        <w:r>
          <w:rPr>
            <w:b/>
            <w:color w:val="0000ED"/>
            <w:spacing w:val="-2"/>
            <w:sz w:val="21"/>
          </w:rPr>
          <w:t>Д</w:t>
        </w:r>
        <w:r>
          <w:rPr>
            <w:b/>
            <w:color w:val="0000ED"/>
            <w:spacing w:val="-2"/>
            <w:sz w:val="21"/>
            <w:u w:val="single" w:color="0000ED"/>
          </w:rPr>
          <w:t>РЕННОГО</w:t>
        </w:r>
        <w:r>
          <w:rPr>
            <w:b/>
            <w:color w:val="0000ED"/>
            <w:spacing w:val="-6"/>
            <w:sz w:val="21"/>
            <w:u w:val="single" w:color="0000ED"/>
          </w:rPr>
          <w:t> </w:t>
        </w:r>
        <w:r>
          <w:rPr>
            <w:b/>
            <w:color w:val="0000ED"/>
            <w:spacing w:val="-2"/>
            <w:sz w:val="21"/>
            <w:u w:val="single" w:color="0000ED"/>
          </w:rPr>
          <w:t>СУСТАВА</w:t>
        </w:r>
      </w:hyperlink>
      <w:r>
        <w:rPr>
          <w:b/>
          <w:spacing w:val="-2"/>
          <w:sz w:val="21"/>
        </w:rPr>
        <w:t>,</w:t>
      </w:r>
      <w:r>
        <w:rPr>
          <w:b/>
          <w:spacing w:val="-6"/>
          <w:sz w:val="21"/>
        </w:rPr>
        <w:t> </w:t>
      </w:r>
      <w:r>
        <w:rPr>
          <w:b/>
          <w:spacing w:val="-2"/>
          <w:sz w:val="21"/>
        </w:rPr>
        <w:t>УТВЕРЖДЕННЫЙ</w:t>
      </w:r>
      <w:r>
        <w:rPr>
          <w:b/>
          <w:spacing w:val="-6"/>
          <w:sz w:val="21"/>
        </w:rPr>
        <w:t> </w:t>
      </w:r>
      <w:hyperlink r:id="rId9">
        <w:r>
          <w:rPr>
            <w:b/>
            <w:color w:val="0000ED"/>
            <w:spacing w:val="-2"/>
            <w:sz w:val="21"/>
            <w:u w:val="single" w:color="0000ED"/>
          </w:rPr>
          <w:t>ПРИКАЗОМ</w:t>
        </w:r>
        <w:r>
          <w:rPr>
            <w:b/>
            <w:color w:val="0000ED"/>
            <w:spacing w:val="-6"/>
            <w:sz w:val="21"/>
            <w:u w:val="single" w:color="0000ED"/>
          </w:rPr>
          <w:t> </w:t>
        </w:r>
        <w:r>
          <w:rPr>
            <w:b/>
            <w:color w:val="0000ED"/>
            <w:spacing w:val="-2"/>
            <w:sz w:val="21"/>
            <w:u w:val="single" w:color="0000ED"/>
          </w:rPr>
          <w:t>МИНИСТЕРСТВА</w:t>
        </w:r>
        <w:r>
          <w:rPr>
            <w:b/>
            <w:color w:val="0000ED"/>
            <w:spacing w:val="-6"/>
            <w:sz w:val="21"/>
            <w:u w:val="single" w:color="0000ED"/>
          </w:rPr>
          <w:t> </w:t>
        </w:r>
        <w:r>
          <w:rPr>
            <w:b/>
            <w:color w:val="0000ED"/>
            <w:spacing w:val="-2"/>
            <w:sz w:val="21"/>
            <w:u w:val="single" w:color="0000ED"/>
          </w:rPr>
          <w:t>З</w:t>
        </w:r>
        <w:r>
          <w:rPr>
            <w:b/>
            <w:color w:val="0000ED"/>
            <w:spacing w:val="-2"/>
            <w:sz w:val="21"/>
          </w:rPr>
          <w:t>Д</w:t>
        </w:r>
        <w:r>
          <w:rPr>
            <w:b/>
            <w:color w:val="0000ED"/>
            <w:spacing w:val="-2"/>
            <w:sz w:val="21"/>
            <w:u w:val="single" w:color="0000ED"/>
          </w:rPr>
          <w:t>РАВООХРАНЕНИЯ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pacing w:val="-2"/>
          <w:sz w:val="21"/>
        </w:rPr>
        <w:t> </w:t>
      </w:r>
      <w:hyperlink r:id="rId9">
        <w:r>
          <w:rPr>
            <w:b/>
            <w:color w:val="0000ED"/>
            <w:sz w:val="21"/>
            <w:u w:val="single" w:color="0000ED"/>
          </w:rPr>
          <w:t>РОССИЙСКОЙ ФЕ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ЕРАЦИИ ОТ 29</w:t>
        </w:r>
        <w:r>
          <w:rPr>
            <w:b/>
            <w:color w:val="0000ED"/>
            <w:sz w:val="21"/>
          </w:rPr>
          <w:t> Д</w:t>
        </w:r>
        <w:r>
          <w:rPr>
            <w:b/>
            <w:color w:val="0000ED"/>
            <w:sz w:val="21"/>
            <w:u w:val="single" w:color="0000ED"/>
          </w:rPr>
          <w:t>ЕКАБРЯ 2012 Г. N 1669Н</w:t>
        </w:r>
      </w:hyperlink>
    </w:p>
    <w:p>
      <w:pPr>
        <w:pStyle w:val="BodyText"/>
        <w:spacing w:line="592" w:lineRule="auto" w:before="226"/>
        <w:ind w:left="167" w:right="2715" w:firstLine="3759"/>
      </w:pPr>
      <w:r>
        <w:rPr/>
        <w:t>(с изменениями на 30 июля 2024 </w:t>
      </w:r>
      <w:r>
        <w:rPr/>
        <w:t>года</w:t>
      </w:r>
      <w:r>
        <w:rPr/>
        <w:t>)</w:t>
      </w:r>
      <w:r>
        <w:rPr/>
        <w:t> Информация об изменяющих документах</w:t>
      </w:r>
    </w:p>
    <w:p>
      <w:pPr>
        <w:pStyle w:val="BodyText"/>
        <w:spacing w:before="1"/>
        <w:rPr>
          <w:sz w:val="7"/>
        </w:rPr>
      </w:pPr>
      <w:r>
        <w:rPr>
          <w:sz w:val="7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285750</wp:posOffset>
                </wp:positionH>
                <wp:positionV relativeFrom="paragraph">
                  <wp:posOffset>67571</wp:posOffset>
                </wp:positionV>
                <wp:extent cx="4683125" cy="1270"/>
                <wp:effectExtent l="0" t="0" r="0" b="0"/>
                <wp:wrapTopAndBottom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46831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83125" h="0">
                              <a:moveTo>
                                <a:pt x="0" y="0"/>
                              </a:moveTo>
                              <a:lnTo>
                                <a:pt x="4682855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5.32062pt;width:368.75pt;height:.1pt;mso-position-horizontal-relative:page;mso-position-vertical-relative:paragraph;z-index:-15728640;mso-wrap-distance-left:0;mso-wrap-distance-right:0" id="docshape8" coordorigin="450,106" coordsize="7375,0" path="m450,106l7825,106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218"/>
        <w:ind w:left="557"/>
      </w:pPr>
      <w:r>
        <w:rPr/>
        <w:t>Документ</w:t>
      </w:r>
      <w:r>
        <w:rPr>
          <w:spacing w:val="15"/>
        </w:rPr>
        <w:t> </w:t>
      </w:r>
      <w:r>
        <w:rPr/>
        <w:t>с</w:t>
      </w:r>
      <w:r>
        <w:rPr>
          <w:spacing w:val="16"/>
        </w:rPr>
        <w:t> </w:t>
      </w:r>
      <w:r>
        <w:rPr/>
        <w:t>изменениями,</w:t>
      </w:r>
      <w:r>
        <w:rPr>
          <w:spacing w:val="16"/>
        </w:rPr>
        <w:t> </w:t>
      </w:r>
      <w:r>
        <w:rPr>
          <w:spacing w:val="-2"/>
        </w:rPr>
        <w:t>внесенными:</w:t>
      </w:r>
    </w:p>
    <w:p>
      <w:pPr>
        <w:pStyle w:val="BodyText"/>
        <w:spacing w:before="13"/>
      </w:pPr>
    </w:p>
    <w:p>
      <w:pPr>
        <w:pStyle w:val="BodyText"/>
        <w:spacing w:line="264" w:lineRule="auto"/>
        <w:ind w:left="167" w:firstLine="390"/>
      </w:pPr>
      <w:hyperlink r:id="rId10">
        <w:r>
          <w:rPr>
            <w:color w:val="0000ED"/>
            <w:u w:val="single" w:color="0000ED"/>
          </w:rPr>
          <w:t>приказом</w:t>
        </w:r>
        <w:r>
          <w:rPr>
            <w:color w:val="0000ED"/>
            <w:spacing w:val="32"/>
            <w:u w:val="single" w:color="0000ED"/>
          </w:rPr>
          <w:t> </w:t>
        </w:r>
        <w:r>
          <w:rPr>
            <w:color w:val="0000ED"/>
            <w:u w:val="single" w:color="0000ED"/>
          </w:rPr>
          <w:t>Минз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рава</w:t>
        </w:r>
        <w:r>
          <w:rPr>
            <w:color w:val="0000ED"/>
            <w:spacing w:val="32"/>
            <w:u w:val="single" w:color="0000ED"/>
          </w:rPr>
          <w:t> </w:t>
        </w:r>
        <w:r>
          <w:rPr>
            <w:color w:val="0000ED"/>
            <w:u w:val="single" w:color="0000ED"/>
          </w:rPr>
          <w:t>России</w:t>
        </w:r>
        <w:r>
          <w:rPr>
            <w:color w:val="0000ED"/>
            <w:spacing w:val="32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2"/>
            <w:u w:val="single" w:color="0000ED"/>
          </w:rPr>
          <w:t> </w:t>
        </w:r>
        <w:r>
          <w:rPr>
            <w:color w:val="0000ED"/>
            <w:u w:val="single" w:color="0000ED"/>
          </w:rPr>
          <w:t>30</w:t>
        </w:r>
        <w:r>
          <w:rPr>
            <w:color w:val="0000ED"/>
            <w:spacing w:val="32"/>
            <w:u w:val="single" w:color="0000ED"/>
          </w:rPr>
          <w:t> </w:t>
        </w:r>
        <w:r>
          <w:rPr>
            <w:color w:val="0000ED"/>
            <w:u w:val="single" w:color="0000ED"/>
          </w:rPr>
          <w:t>июля</w:t>
        </w:r>
        <w:r>
          <w:rPr>
            <w:color w:val="0000ED"/>
            <w:spacing w:val="32"/>
            <w:u w:val="single" w:color="0000ED"/>
          </w:rPr>
          <w:t> </w:t>
        </w:r>
        <w:r>
          <w:rPr>
            <w:color w:val="0000ED"/>
            <w:u w:val="single" w:color="0000ED"/>
          </w:rPr>
          <w:t>2024</w:t>
        </w:r>
        <w:r>
          <w:rPr>
            <w:color w:val="0000ED"/>
            <w:spacing w:val="32"/>
            <w:u w:val="single" w:color="0000ED"/>
          </w:rPr>
          <w:t> </w:t>
        </w:r>
        <w:r>
          <w:rPr>
            <w:color w:val="0000ED"/>
            <w:u w:val="single" w:color="0000ED"/>
          </w:rPr>
          <w:t>года</w:t>
        </w:r>
        <w:r>
          <w:rPr>
            <w:color w:val="0000ED"/>
            <w:spacing w:val="32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2"/>
            <w:u w:val="single" w:color="0000ED"/>
          </w:rPr>
          <w:t> </w:t>
        </w:r>
        <w:r>
          <w:rPr>
            <w:color w:val="0000ED"/>
            <w:u w:val="single" w:color="0000ED"/>
          </w:rPr>
          <w:t>397н</w:t>
        </w:r>
      </w:hyperlink>
      <w:r>
        <w:rPr>
          <w:color w:val="0000ED"/>
          <w:spacing w:val="32"/>
        </w:rPr>
        <w:t> </w:t>
      </w:r>
      <w:r>
        <w:rPr/>
        <w:t>(Официальный</w:t>
      </w:r>
      <w:r>
        <w:rPr>
          <w:spacing w:val="32"/>
        </w:rPr>
        <w:t> </w:t>
      </w:r>
      <w:r>
        <w:rPr/>
        <w:t>интернет-портал</w:t>
      </w:r>
      <w:r>
        <w:rPr>
          <w:spacing w:val="32"/>
        </w:rPr>
        <w:t> </w:t>
      </w:r>
      <w:r>
        <w:rPr/>
        <w:t>правовой</w:t>
      </w:r>
      <w:r>
        <w:rPr>
          <w:spacing w:val="32"/>
        </w:rPr>
        <w:t> </w:t>
      </w:r>
      <w:r>
        <w:rPr/>
        <w:t>информации</w:t>
      </w:r>
      <w:r>
        <w:rPr/>
        <w:t> </w:t>
      </w:r>
      <w:hyperlink r:id="rId11">
        <w:r>
          <w:rPr/>
          <w:t>www.pravo.gov.ru,</w:t>
        </w:r>
      </w:hyperlink>
      <w:r>
        <w:rPr/>
        <w:t> 02.09.2024, № 0001202409020020).</w:t>
      </w:r>
    </w:p>
    <w:p>
      <w:pPr>
        <w:pStyle w:val="BodyText"/>
        <w:spacing w:before="151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285750</wp:posOffset>
                </wp:positionH>
                <wp:positionV relativeFrom="paragraph">
                  <wp:posOffset>257324</wp:posOffset>
                </wp:positionV>
                <wp:extent cx="4683125" cy="1270"/>
                <wp:effectExtent l="0" t="0" r="0" b="0"/>
                <wp:wrapTopAndBottom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46831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83125" h="0">
                              <a:moveTo>
                                <a:pt x="0" y="0"/>
                              </a:moveTo>
                              <a:lnTo>
                                <a:pt x="4682855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0.261772pt;width:368.75pt;height:.1pt;mso-position-horizontal-relative:page;mso-position-vertical-relative:paragraph;z-index:-15728128;mso-wrap-distance-left:0;mso-wrap-distance-right:0" id="docshape9" coordorigin="450,405" coordsize="7375,0" path="m450,405l7825,405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62"/>
      </w:pPr>
    </w:p>
    <w:p>
      <w:pPr>
        <w:pStyle w:val="BodyText"/>
        <w:spacing w:line="268" w:lineRule="auto"/>
        <w:ind w:left="167" w:right="16" w:firstLine="390"/>
        <w:jc w:val="both"/>
      </w:pP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12"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2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(Собрание законодательства Российской Федерации, 2011, N </w:t>
      </w:r>
      <w:r>
        <w:rPr/>
        <w:t>48,</w:t>
      </w:r>
      <w:r>
        <w:rPr/>
        <w:t> ст.6724; 2022, N 1, ст.51) и </w:t>
      </w:r>
      <w:hyperlink r:id="rId13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нкта 5 Положения о Министерстве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3"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4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 июня 2012 г. N 608</w:t>
        </w:r>
      </w:hyperlink>
      <w:r>
        <w:rPr>
          <w:color w:val="0000ED"/>
        </w:rPr>
        <w:t> </w:t>
      </w:r>
      <w:r>
        <w:rPr/>
        <w:t>(Собрание</w:t>
      </w:r>
      <w:r>
        <w:rPr/>
        <w:t> законодательства Российской Федерации, 2012, N 26, ст.3526),</w:t>
      </w:r>
    </w:p>
    <w:p>
      <w:pPr>
        <w:pStyle w:val="BodyText"/>
        <w:spacing w:before="13"/>
      </w:pPr>
    </w:p>
    <w:p>
      <w:pPr>
        <w:pStyle w:val="BodyText"/>
        <w:ind w:left="167"/>
      </w:pPr>
      <w:r>
        <w:rPr>
          <w:spacing w:val="-2"/>
        </w:rPr>
        <w:t>приказываю:</w:t>
      </w:r>
    </w:p>
    <w:p>
      <w:pPr>
        <w:pStyle w:val="BodyText"/>
        <w:spacing w:before="58"/>
      </w:pPr>
    </w:p>
    <w:p>
      <w:pPr>
        <w:pStyle w:val="ListParagraph"/>
        <w:numPr>
          <w:ilvl w:val="0"/>
          <w:numId w:val="1"/>
        </w:numPr>
        <w:tabs>
          <w:tab w:pos="820" w:val="left" w:leader="none"/>
        </w:tabs>
        <w:spacing w:line="264" w:lineRule="auto" w:before="0" w:after="0"/>
        <w:ind w:left="167" w:right="16" w:firstLine="390"/>
        <w:jc w:val="left"/>
        <w:rPr>
          <w:sz w:val="19"/>
        </w:rPr>
      </w:pPr>
      <w:r>
        <w:rPr>
          <w:sz w:val="19"/>
        </w:rPr>
        <w:t>Утвердить</w:t>
      </w:r>
      <w:r>
        <w:rPr>
          <w:spacing w:val="40"/>
          <w:sz w:val="19"/>
        </w:rPr>
        <w:t> </w:t>
      </w:r>
      <w:r>
        <w:rPr>
          <w:sz w:val="19"/>
        </w:rPr>
        <w:t>стандарт</w:t>
      </w:r>
      <w:r>
        <w:rPr>
          <w:spacing w:val="40"/>
          <w:sz w:val="19"/>
        </w:rPr>
        <w:t> </w:t>
      </w:r>
      <w:r>
        <w:rPr>
          <w:sz w:val="19"/>
        </w:rPr>
        <w:t>медицинской</w:t>
      </w:r>
      <w:r>
        <w:rPr>
          <w:spacing w:val="40"/>
          <w:sz w:val="19"/>
        </w:rPr>
        <w:t> </w:t>
      </w:r>
      <w:r>
        <w:rPr>
          <w:sz w:val="19"/>
        </w:rPr>
        <w:t>помощи</w:t>
      </w:r>
      <w:r>
        <w:rPr>
          <w:spacing w:val="40"/>
          <w:sz w:val="19"/>
        </w:rPr>
        <w:t> </w:t>
      </w:r>
      <w:r>
        <w:rPr>
          <w:sz w:val="19"/>
        </w:rPr>
        <w:t>взрослым</w:t>
      </w:r>
      <w:r>
        <w:rPr>
          <w:spacing w:val="40"/>
          <w:sz w:val="19"/>
        </w:rPr>
        <w:t> </w:t>
      </w:r>
      <w:r>
        <w:rPr>
          <w:sz w:val="19"/>
        </w:rPr>
        <w:t>при</w:t>
      </w:r>
      <w:r>
        <w:rPr>
          <w:spacing w:val="40"/>
          <w:sz w:val="19"/>
        </w:rPr>
        <w:t> </w:t>
      </w:r>
      <w:r>
        <w:rPr>
          <w:sz w:val="19"/>
        </w:rPr>
        <w:t>коксартрозе</w:t>
      </w:r>
      <w:r>
        <w:rPr>
          <w:spacing w:val="40"/>
          <w:sz w:val="19"/>
        </w:rPr>
        <w:t> </w:t>
      </w:r>
      <w:r>
        <w:rPr>
          <w:sz w:val="19"/>
        </w:rPr>
        <w:t>(диагностика,</w:t>
      </w:r>
      <w:r>
        <w:rPr>
          <w:spacing w:val="40"/>
          <w:sz w:val="19"/>
        </w:rPr>
        <w:t> </w:t>
      </w:r>
      <w:r>
        <w:rPr>
          <w:sz w:val="19"/>
        </w:rPr>
        <w:t>лечение</w:t>
      </w:r>
      <w:r>
        <w:rPr>
          <w:spacing w:val="40"/>
          <w:sz w:val="19"/>
        </w:rPr>
        <w:t> </w:t>
      </w:r>
      <w:r>
        <w:rPr>
          <w:sz w:val="19"/>
        </w:rPr>
        <w:t>и</w:t>
      </w:r>
      <w:r>
        <w:rPr>
          <w:spacing w:val="40"/>
          <w:sz w:val="19"/>
        </w:rPr>
        <w:t> </w:t>
      </w:r>
      <w:r>
        <w:rPr>
          <w:sz w:val="19"/>
        </w:rPr>
        <w:t>диспансерное</w:t>
      </w:r>
      <w:r>
        <w:rPr>
          <w:spacing w:val="80"/>
          <w:sz w:val="19"/>
        </w:rPr>
        <w:t> </w:t>
      </w:r>
      <w:r>
        <w:rPr>
          <w:sz w:val="19"/>
        </w:rPr>
        <w:t>наблюдение) согласно </w:t>
      </w:r>
      <w:hyperlink r:id="rId7">
        <w:r>
          <w:rPr>
            <w:color w:val="0000ED"/>
            <w:sz w:val="19"/>
            <w:u w:val="single" w:color="0000ED"/>
          </w:rPr>
          <w:t>приложению</w:t>
        </w:r>
      </w:hyperlink>
      <w:r>
        <w:rPr>
          <w:sz w:val="19"/>
        </w:rPr>
        <w:t>.</w:t>
      </w:r>
    </w:p>
    <w:p>
      <w:pPr>
        <w:pStyle w:val="BodyText"/>
        <w:spacing w:before="36"/>
      </w:pPr>
    </w:p>
    <w:p>
      <w:pPr>
        <w:pStyle w:val="ListParagraph"/>
        <w:numPr>
          <w:ilvl w:val="0"/>
          <w:numId w:val="1"/>
        </w:numPr>
        <w:tabs>
          <w:tab w:pos="804" w:val="left" w:leader="none"/>
        </w:tabs>
        <w:spacing w:line="264" w:lineRule="auto" w:before="0" w:after="0"/>
        <w:ind w:left="167" w:right="16" w:firstLine="390"/>
        <w:jc w:val="left"/>
        <w:rPr>
          <w:sz w:val="19"/>
        </w:rPr>
      </w:pPr>
      <w:r>
        <w:rPr>
          <w:sz w:val="19"/>
        </w:rPr>
        <w:t>Пункт</w:t>
      </w:r>
      <w:r>
        <w:rPr>
          <w:spacing w:val="40"/>
          <w:sz w:val="19"/>
        </w:rPr>
        <w:t> </w:t>
      </w:r>
      <w:r>
        <w:rPr>
          <w:sz w:val="19"/>
        </w:rPr>
        <w:t>утратил</w:t>
      </w:r>
      <w:r>
        <w:rPr>
          <w:spacing w:val="40"/>
          <w:sz w:val="19"/>
        </w:rPr>
        <w:t> </w:t>
      </w:r>
      <w:r>
        <w:rPr>
          <w:sz w:val="19"/>
        </w:rPr>
        <w:t>силу</w:t>
      </w:r>
      <w:r>
        <w:rPr>
          <w:spacing w:val="40"/>
          <w:sz w:val="19"/>
        </w:rPr>
        <w:t> </w:t>
      </w:r>
      <w:r>
        <w:rPr>
          <w:sz w:val="19"/>
        </w:rPr>
        <w:t>с</w:t>
      </w:r>
      <w:r>
        <w:rPr>
          <w:spacing w:val="40"/>
          <w:sz w:val="19"/>
        </w:rPr>
        <w:t> </w:t>
      </w:r>
      <w:r>
        <w:rPr>
          <w:sz w:val="19"/>
        </w:rPr>
        <w:t>13</w:t>
      </w:r>
      <w:r>
        <w:rPr>
          <w:spacing w:val="40"/>
          <w:sz w:val="19"/>
        </w:rPr>
        <w:t> </w:t>
      </w:r>
      <w:r>
        <w:rPr>
          <w:sz w:val="19"/>
        </w:rPr>
        <w:t>сентября</w:t>
      </w:r>
      <w:r>
        <w:rPr>
          <w:spacing w:val="40"/>
          <w:sz w:val="19"/>
        </w:rPr>
        <w:t> </w:t>
      </w:r>
      <w:r>
        <w:rPr>
          <w:sz w:val="19"/>
        </w:rPr>
        <w:t>2024</w:t>
      </w:r>
      <w:r>
        <w:rPr>
          <w:spacing w:val="40"/>
          <w:sz w:val="19"/>
        </w:rPr>
        <w:t> </w:t>
      </w:r>
      <w:r>
        <w:rPr>
          <w:sz w:val="19"/>
        </w:rPr>
        <w:t>года</w:t>
      </w:r>
      <w:r>
        <w:rPr>
          <w:spacing w:val="40"/>
          <w:sz w:val="19"/>
        </w:rPr>
        <w:t> </w:t>
      </w:r>
      <w:r>
        <w:rPr>
          <w:sz w:val="19"/>
        </w:rPr>
        <w:t>-</w:t>
      </w:r>
      <w:r>
        <w:rPr>
          <w:spacing w:val="40"/>
          <w:sz w:val="19"/>
        </w:rPr>
        <w:t> </w:t>
      </w:r>
      <w:hyperlink r:id="rId15">
        <w:r>
          <w:rPr>
            <w:color w:val="0000ED"/>
            <w:sz w:val="19"/>
            <w:u w:val="single" w:color="0000ED"/>
          </w:rPr>
          <w:t>приказ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Минз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рава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России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от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30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июля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2024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года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N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397н</w:t>
        </w:r>
      </w:hyperlink>
      <w:r>
        <w:rPr>
          <w:sz w:val="19"/>
        </w:rPr>
        <w:t>.</w:t>
      </w:r>
      <w:r>
        <w:rPr>
          <w:spacing w:val="40"/>
          <w:sz w:val="19"/>
        </w:rPr>
        <w:t> </w:t>
      </w:r>
      <w:r>
        <w:rPr>
          <w:sz w:val="19"/>
        </w:rPr>
        <w:t>-</w:t>
      </w:r>
      <w:r>
        <w:rPr>
          <w:spacing w:val="40"/>
          <w:sz w:val="19"/>
        </w:rPr>
        <w:t> </w:t>
      </w:r>
      <w:r>
        <w:rPr>
          <w:sz w:val="19"/>
        </w:rPr>
        <w:t>См.</w:t>
      </w:r>
      <w:r>
        <w:rPr>
          <w:sz w:val="19"/>
        </w:rPr>
        <w:t> </w:t>
      </w:r>
      <w:hyperlink r:id="rId16">
        <w:r>
          <w:rPr>
            <w:color w:val="0000ED"/>
            <w:sz w:val="19"/>
            <w:u w:val="single" w:color="0000ED"/>
          </w:rPr>
          <w:t>пре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ы</w:t>
        </w:r>
        <w:r>
          <w:rPr>
            <w:color w:val="0000ED"/>
            <w:sz w:val="19"/>
          </w:rPr>
          <w:t>ду</w:t>
        </w:r>
        <w:r>
          <w:rPr>
            <w:color w:val="0000ED"/>
            <w:sz w:val="19"/>
            <w:u w:val="single" w:color="0000ED"/>
          </w:rPr>
          <w:t>щую ре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акцию</w:t>
        </w:r>
      </w:hyperlink>
      <w:r>
        <w:rPr>
          <w:sz w:val="19"/>
        </w:rPr>
        <w:t>.</w:t>
      </w:r>
    </w:p>
    <w:p>
      <w:pPr>
        <w:pStyle w:val="BodyText"/>
        <w:spacing w:before="21"/>
      </w:pP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40" w:lineRule="auto" w:before="0" w:after="0"/>
        <w:ind w:left="773" w:right="0" w:hanging="216"/>
        <w:jc w:val="left"/>
        <w:rPr>
          <w:sz w:val="19"/>
        </w:rPr>
      </w:pPr>
      <w:r>
        <w:rPr>
          <w:sz w:val="19"/>
        </w:rPr>
        <w:t>Признать</w:t>
      </w:r>
      <w:r>
        <w:rPr>
          <w:spacing w:val="16"/>
          <w:sz w:val="19"/>
        </w:rPr>
        <w:t> </w:t>
      </w:r>
      <w:r>
        <w:rPr>
          <w:sz w:val="19"/>
        </w:rPr>
        <w:t>утратившими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силу:</w:t>
      </w:r>
    </w:p>
    <w:p>
      <w:pPr>
        <w:pStyle w:val="BodyText"/>
        <w:spacing w:before="58"/>
      </w:pPr>
    </w:p>
    <w:p>
      <w:pPr>
        <w:pStyle w:val="BodyText"/>
        <w:spacing w:line="264" w:lineRule="auto"/>
        <w:ind w:left="167" w:right="16" w:firstLine="390"/>
        <w:jc w:val="both"/>
      </w:pPr>
      <w:hyperlink r:id="rId17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20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1108н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7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первичной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посттравматическом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коксартрозе"</w:t>
        </w:r>
      </w:hyperlink>
      <w:r>
        <w:rPr>
          <w:color w:val="0000ED"/>
          <w:spacing w:val="40"/>
        </w:rPr>
        <w:t> </w:t>
      </w:r>
      <w:r>
        <w:rPr/>
        <w:t>(зарегистриров</w:t>
      </w:r>
      <w:r>
        <w:rPr/>
        <w:t>ан</w:t>
      </w:r>
      <w:r>
        <w:rPr/>
        <w:t> Министерством юстиции Российской Федерации 18 февраля 2013 г., регистрационный N 27148);</w:t>
      </w:r>
    </w:p>
    <w:p>
      <w:pPr>
        <w:pStyle w:val="BodyText"/>
        <w:spacing w:before="35"/>
      </w:pPr>
    </w:p>
    <w:p>
      <w:pPr>
        <w:pStyle w:val="BodyText"/>
        <w:spacing w:line="268" w:lineRule="auto" w:before="1"/>
        <w:ind w:left="167" w:right="16" w:firstLine="390"/>
        <w:jc w:val="both"/>
      </w:pPr>
      <w:hyperlink r:id="rId18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20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1258н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8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первичной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испластическом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коксартрозе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на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фоне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врож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енного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вывиха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8">
        <w:r>
          <w:rPr>
            <w:color w:val="0000ED"/>
            <w:u w:val="single" w:color="0000ED"/>
          </w:rPr>
          <w:t>бе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</w:t>
        </w:r>
        <w:r>
          <w:rPr>
            <w:color w:val="0000ED"/>
            <w:spacing w:val="33"/>
            <w:u w:val="single" w:color="0000ED"/>
          </w:rPr>
          <w:t> </w:t>
        </w:r>
        <w:r>
          <w:rPr>
            <w:color w:val="0000ED"/>
            <w:u w:val="single" w:color="0000ED"/>
          </w:rPr>
          <w:t>и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гих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испластических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коксартрозах"</w:t>
        </w:r>
      </w:hyperlink>
      <w:r>
        <w:rPr>
          <w:color w:val="0000ED"/>
          <w:spacing w:val="40"/>
        </w:rPr>
        <w:t> </w:t>
      </w:r>
      <w:r>
        <w:rPr/>
        <w:t>(зарегистрирован</w:t>
      </w:r>
      <w:r>
        <w:rPr>
          <w:spacing w:val="40"/>
        </w:rPr>
        <w:t> </w:t>
      </w:r>
      <w:r>
        <w:rPr/>
        <w:t>Министерством</w:t>
      </w:r>
      <w:r>
        <w:rPr>
          <w:spacing w:val="40"/>
        </w:rPr>
        <w:t> </w:t>
      </w:r>
      <w:r>
        <w:rPr/>
        <w:t>юстиции</w:t>
      </w:r>
      <w:r>
        <w:rPr>
          <w:spacing w:val="40"/>
        </w:rPr>
        <w:t> </w:t>
      </w:r>
      <w:r>
        <w:rPr/>
        <w:t>Российской</w:t>
      </w:r>
      <w:r>
        <w:rPr>
          <w:spacing w:val="40"/>
        </w:rPr>
        <w:t> </w:t>
      </w:r>
      <w:r>
        <w:rPr/>
        <w:t>Федерации</w:t>
      </w:r>
      <w:r>
        <w:rPr>
          <w:spacing w:val="40"/>
        </w:rPr>
        <w:t> </w:t>
      </w:r>
      <w:r>
        <w:rPr/>
        <w:t>5</w:t>
      </w:r>
      <w:r>
        <w:rPr/>
        <w:t> марта 2013 г., регистрационный N 27492).</w:t>
      </w:r>
    </w:p>
    <w:p>
      <w:pPr>
        <w:pStyle w:val="BodyText"/>
        <w:spacing w:before="17"/>
      </w:pPr>
    </w:p>
    <w:p>
      <w:pPr>
        <w:pStyle w:val="BodyText"/>
        <w:spacing w:line="264" w:lineRule="auto"/>
        <w:ind w:left="9961" w:right="16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  <w:spacing w:after="0" w:line="264" w:lineRule="auto"/>
        <w:jc w:val="right"/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940" w:bottom="560" w:left="283" w:right="425"/>
          <w:pgNumType w:start="1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23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pgSz w:w="11920" w:h="16860"/>
          <w:pgMar w:header="266" w:footer="363" w:top="1940" w:bottom="560" w:left="283" w:right="425"/>
        </w:sectPr>
      </w:pPr>
    </w:p>
    <w:p>
      <w:pPr>
        <w:pStyle w:val="BodyText"/>
        <w:spacing w:before="99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line="264" w:lineRule="auto" w:before="21"/>
        <w:ind w:left="167" w:right="153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/>
        <w:t> 20 февраля 2023 года,</w:t>
      </w:r>
    </w:p>
    <w:p>
      <w:pPr>
        <w:pStyle w:val="BodyText"/>
        <w:spacing w:before="14"/>
        <w:ind w:left="167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72403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247"/>
        <w:rPr>
          <w:sz w:val="29"/>
        </w:rPr>
      </w:pPr>
    </w:p>
    <w:p>
      <w:pPr>
        <w:spacing w:line="172" w:lineRule="auto" w:before="0"/>
        <w:ind w:left="167" w:right="16" w:firstLine="4368"/>
        <w:jc w:val="right"/>
        <w:rPr>
          <w:b/>
          <w:sz w:val="29"/>
        </w:rPr>
      </w:pPr>
      <w:r>
        <w:rPr>
          <w:b/>
          <w:spacing w:val="-2"/>
          <w:sz w:val="29"/>
        </w:rPr>
        <w:t>Прилож</w:t>
      </w:r>
      <w:r>
        <w:rPr>
          <w:b/>
          <w:spacing w:val="-2"/>
          <w:sz w:val="29"/>
        </w:rPr>
        <w:t>ение</w:t>
      </w:r>
      <w:r>
        <w:rPr>
          <w:b/>
          <w:spacing w:val="-2"/>
          <w:sz w:val="29"/>
        </w:rPr>
        <w:t> </w:t>
      </w:r>
      <w:r>
        <w:rPr>
          <w:b/>
          <w:sz w:val="29"/>
        </w:rPr>
        <w:t>к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приказу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Министерства</w:t>
      </w:r>
      <w:r>
        <w:rPr>
          <w:b/>
          <w:spacing w:val="-3"/>
          <w:sz w:val="29"/>
        </w:rPr>
        <w:t> </w:t>
      </w:r>
      <w:r>
        <w:rPr>
          <w:b/>
          <w:spacing w:val="-2"/>
          <w:sz w:val="29"/>
        </w:rPr>
        <w:t>здравоохранения</w:t>
      </w:r>
    </w:p>
    <w:p>
      <w:pPr>
        <w:spacing w:line="172" w:lineRule="auto" w:before="15"/>
        <w:ind w:left="2198" w:right="16" w:firstLine="714"/>
        <w:jc w:val="right"/>
        <w:rPr>
          <w:b/>
          <w:sz w:val="29"/>
        </w:rPr>
      </w:pPr>
      <w:r>
        <w:rPr>
          <w:b/>
          <w:sz w:val="29"/>
        </w:rPr>
        <w:t>Российской</w:t>
      </w:r>
      <w:r>
        <w:rPr>
          <w:b/>
          <w:spacing w:val="-21"/>
          <w:sz w:val="29"/>
        </w:rPr>
        <w:t> </w:t>
      </w:r>
      <w:r>
        <w:rPr>
          <w:b/>
          <w:sz w:val="29"/>
        </w:rPr>
        <w:t>Федераци</w:t>
      </w:r>
      <w:r>
        <w:rPr>
          <w:b/>
          <w:sz w:val="29"/>
        </w:rPr>
        <w:t>и</w:t>
      </w:r>
      <w:r>
        <w:rPr>
          <w:b/>
          <w:sz w:val="29"/>
        </w:rPr>
        <w:t> от</w:t>
      </w:r>
      <w:r>
        <w:rPr>
          <w:b/>
          <w:spacing w:val="-6"/>
          <w:sz w:val="29"/>
        </w:rPr>
        <w:t> </w:t>
      </w:r>
      <w:r>
        <w:rPr>
          <w:b/>
          <w:sz w:val="29"/>
        </w:rPr>
        <w:t>16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января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2023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4"/>
          <w:sz w:val="29"/>
        </w:rPr>
        <w:t> </w:t>
      </w:r>
      <w:r>
        <w:rPr>
          <w:b/>
          <w:spacing w:val="-5"/>
          <w:sz w:val="29"/>
        </w:rPr>
        <w:t>11н</w:t>
      </w:r>
    </w:p>
    <w:p>
      <w:pPr>
        <w:spacing w:after="0" w:line="172" w:lineRule="auto"/>
        <w:jc w:val="right"/>
        <w:rPr>
          <w:b/>
          <w:sz w:val="29"/>
        </w:rPr>
        <w:sectPr>
          <w:type w:val="continuous"/>
          <w:pgSz w:w="11920" w:h="16860"/>
          <w:pgMar w:header="266" w:footer="363" w:top="1940" w:bottom="560" w:left="283" w:right="425"/>
          <w:cols w:num="2" w:equalWidth="0">
            <w:col w:w="2593" w:space="2252"/>
            <w:col w:w="6367"/>
          </w:cols>
        </w:sect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235"/>
        <w:rPr>
          <w:b/>
          <w:sz w:val="21"/>
        </w:rPr>
      </w:pPr>
    </w:p>
    <w:p>
      <w:pPr>
        <w:spacing w:before="1"/>
        <w:ind w:left="3948" w:right="0" w:hanging="3480"/>
        <w:jc w:val="left"/>
        <w:rPr>
          <w:b/>
          <w:sz w:val="21"/>
        </w:rPr>
      </w:pPr>
      <w:r>
        <w:rPr>
          <w:b/>
          <w:sz w:val="21"/>
        </w:rPr>
        <w:t>СТАНДАРТ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МЕДИЦИНСКОЙ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ПОМОЩИ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ВЗРОСЛЫМ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ПРИ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КОКСАРТРОЗЕ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(ДИАГНОСТИКА,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ЛЕЧЕНИЕ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И</w:t>
      </w:r>
      <w:r>
        <w:rPr>
          <w:b/>
          <w:sz w:val="21"/>
        </w:rPr>
        <w:t> ДИСПАНСЕРНОЕ НАБЛЮДЕНИЕ)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2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</w:pPr>
    </w:p>
    <w:p>
      <w:pPr>
        <w:pStyle w:val="BodyText"/>
        <w:spacing w:before="80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</w:pPr>
    </w:p>
    <w:p>
      <w:pPr>
        <w:pStyle w:val="BodyText"/>
        <w:spacing w:before="64"/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2"/>
          <w:sz w:val="19"/>
        </w:rPr>
        <w:t> </w:t>
      </w:r>
      <w:r>
        <w:rPr>
          <w:sz w:val="19"/>
        </w:rPr>
        <w:t>амбулаторно,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Форма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5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Средняя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продолжительность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лечения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законченного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случая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(количество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дней):</w:t>
      </w:r>
      <w:r>
        <w:rPr>
          <w:b/>
          <w:spacing w:val="15"/>
          <w:sz w:val="19"/>
        </w:rPr>
        <w:t> </w:t>
      </w:r>
      <w:r>
        <w:rPr>
          <w:spacing w:val="-5"/>
          <w:sz w:val="19"/>
        </w:rPr>
        <w:t>365</w:t>
      </w:r>
    </w:p>
    <w:p>
      <w:pPr>
        <w:pStyle w:val="BodyText"/>
      </w:pPr>
    </w:p>
    <w:p>
      <w:pPr>
        <w:pStyle w:val="BodyText"/>
        <w:spacing w:before="63"/>
      </w:pPr>
    </w:p>
    <w:p>
      <w:pPr>
        <w:spacing w:before="0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"/>
          <w:sz w:val="19"/>
        </w:rPr>
        <w:t> </w:t>
      </w:r>
      <w:hyperlink r:id="rId19">
        <w:r>
          <w:rPr>
            <w:color w:val="0000ED"/>
            <w:sz w:val="19"/>
            <w:u w:val="single" w:color="0000ED"/>
          </w:rPr>
          <w:t>МКБ</w:t>
        </w:r>
        <w:r>
          <w:rPr>
            <w:color w:val="0000ED"/>
            <w:spacing w:val="9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X</w:t>
        </w:r>
        <w:r>
          <w:rPr>
            <w:color w:val="0000ED"/>
            <w:spacing w:val="-7"/>
            <w:position w:val="-11"/>
            <w:sz w:val="19"/>
          </w:rPr>
          <w:drawing>
            <wp:inline distT="0" distB="0" distL="0" distR="0">
              <wp:extent cx="85725" cy="219075"/>
              <wp:effectExtent l="0" t="0" r="0" b="0"/>
              <wp:docPr id="10" name="Image 10"/>
              <wp:cNvGraphicFramePr>
                <a:graphicFrameLocks/>
              </wp:cNvGraphicFramePr>
              <a:graphic>
                <a:graphicData uri="http://schemas.openxmlformats.org/drawingml/2006/picture">
                  <pic:pic>
                    <pic:nvPicPr>
                      <pic:cNvPr id="10" name="Image 10"/>
                      <pic:cNvPicPr/>
                    </pic:nvPicPr>
                    <pic:blipFill>
                      <a:blip r:embed="rId20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5725" cy="2190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color w:val="0000ED"/>
            <w:spacing w:val="-7"/>
            <w:position w:val="-11"/>
            <w:sz w:val="19"/>
          </w:rPr>
        </w:r>
        <w:r>
          <w:rPr>
            <w:b/>
            <w:spacing w:val="-5"/>
            <w:sz w:val="19"/>
          </w:rPr>
          <w:t>):</w:t>
        </w:r>
      </w:hyperlink>
    </w:p>
    <w:p>
      <w:pPr>
        <w:pStyle w:val="BodyText"/>
        <w:spacing w:before="214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285750</wp:posOffset>
                </wp:positionH>
                <wp:positionV relativeFrom="paragraph">
                  <wp:posOffset>297167</wp:posOffset>
                </wp:positionV>
                <wp:extent cx="1102360" cy="1270"/>
                <wp:effectExtent l="0" t="0" r="0" b="0"/>
                <wp:wrapTopAndBottom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3.399038pt;width:86.8pt;height:.1pt;mso-position-horizontal-relative:page;mso-position-vertical-relative:paragraph;z-index:-15726592;mso-wrap-distance-left:0;mso-wrap-distance-right:0" id="docshape10" coordorigin="450,468" coordsize="1736,0" path="m450,468l2185,468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68"/>
        <w:ind w:left="587"/>
      </w:pPr>
      <w:r>
        <w:rPr>
          <w:position w:val="3"/>
        </w:rPr>
        <w:drawing>
          <wp:inline distT="0" distB="0" distL="0" distR="0">
            <wp:extent cx="28575" cy="85725"/>
            <wp:effectExtent l="0" t="0" r="0" b="0"/>
            <wp:docPr id="12" name="Image 1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" name="Image 12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75"/>
          <w:w w:val="150"/>
          <w:sz w:val="20"/>
        </w:rPr>
        <w:t> </w:t>
      </w:r>
      <w:r>
        <w:rPr/>
        <w:t>Международная</w:t>
      </w:r>
      <w:r>
        <w:rPr>
          <w:spacing w:val="18"/>
        </w:rPr>
        <w:t> </w:t>
      </w:r>
      <w:r>
        <w:rPr/>
        <w:t>статистическая</w:t>
      </w:r>
      <w:r>
        <w:rPr>
          <w:spacing w:val="18"/>
        </w:rPr>
        <w:t> </w:t>
      </w:r>
      <w:r>
        <w:rPr/>
        <w:t>классификация</w:t>
      </w:r>
      <w:r>
        <w:rPr>
          <w:spacing w:val="18"/>
        </w:rPr>
        <w:t> </w:t>
      </w:r>
      <w:r>
        <w:rPr/>
        <w:t>болезней</w:t>
      </w:r>
      <w:r>
        <w:rPr>
          <w:spacing w:val="18"/>
        </w:rPr>
        <w:t> </w:t>
      </w:r>
      <w:r>
        <w:rPr/>
        <w:t>и</w:t>
      </w:r>
      <w:r>
        <w:rPr>
          <w:spacing w:val="18"/>
        </w:rPr>
        <w:t> </w:t>
      </w:r>
      <w:r>
        <w:rPr/>
        <w:t>проблем,</w:t>
      </w:r>
      <w:r>
        <w:rPr>
          <w:spacing w:val="18"/>
        </w:rPr>
        <w:t> </w:t>
      </w:r>
      <w:r>
        <w:rPr/>
        <w:t>связанных</w:t>
      </w:r>
      <w:r>
        <w:rPr>
          <w:spacing w:val="18"/>
        </w:rPr>
        <w:t> </w:t>
      </w:r>
      <w:r>
        <w:rPr/>
        <w:t>со</w:t>
      </w:r>
      <w:r>
        <w:rPr>
          <w:spacing w:val="18"/>
        </w:rPr>
        <w:t> </w:t>
      </w:r>
      <w:r>
        <w:rPr/>
        <w:t>здоровьем,</w:t>
      </w:r>
      <w:r>
        <w:rPr>
          <w:spacing w:val="18"/>
        </w:rPr>
        <w:t> </w:t>
      </w:r>
      <w:r>
        <w:rPr/>
        <w:t>X</w:t>
      </w:r>
      <w:r>
        <w:rPr>
          <w:spacing w:val="18"/>
        </w:rPr>
        <w:t> </w:t>
      </w:r>
      <w:r>
        <w:rPr/>
        <w:t>пересмотра.</w:t>
      </w:r>
    </w:p>
    <w:p>
      <w:pPr>
        <w:pStyle w:val="BodyText"/>
      </w:pPr>
    </w:p>
    <w:p>
      <w:pPr>
        <w:pStyle w:val="BodyText"/>
        <w:spacing w:before="94"/>
      </w:pPr>
    </w:p>
    <w:p>
      <w:pPr>
        <w:pStyle w:val="BodyText"/>
        <w:ind w:left="182"/>
      </w:pPr>
      <w:r>
        <w:rPr/>
        <w:t>M16</w:t>
      </w:r>
      <w:r>
        <w:rPr>
          <w:spacing w:val="-18"/>
        </w:rPr>
        <w:t> </w:t>
      </w:r>
      <w:r>
        <w:rPr/>
        <w:t>Коксартроз</w:t>
      </w:r>
      <w:r>
        <w:rPr>
          <w:spacing w:val="10"/>
        </w:rPr>
        <w:t> </w:t>
      </w:r>
      <w:r>
        <w:rPr/>
        <w:t>[артроз</w:t>
      </w:r>
      <w:r>
        <w:rPr>
          <w:spacing w:val="10"/>
        </w:rPr>
        <w:t> </w:t>
      </w:r>
      <w:r>
        <w:rPr/>
        <w:t>тазобедренного</w:t>
      </w:r>
      <w:r>
        <w:rPr>
          <w:spacing w:val="10"/>
        </w:rPr>
        <w:t> </w:t>
      </w:r>
      <w:r>
        <w:rPr>
          <w:spacing w:val="-2"/>
        </w:rPr>
        <w:t>сустава]</w:t>
      </w:r>
    </w:p>
    <w:p>
      <w:pPr>
        <w:pStyle w:val="BodyText"/>
      </w:pPr>
    </w:p>
    <w:p>
      <w:pPr>
        <w:pStyle w:val="BodyText"/>
        <w:spacing w:before="50"/>
      </w:pPr>
    </w:p>
    <w:p>
      <w:pPr>
        <w:pStyle w:val="Heading1"/>
        <w:numPr>
          <w:ilvl w:val="0"/>
          <w:numId w:val="2"/>
        </w:numPr>
        <w:tabs>
          <w:tab w:pos="383" w:val="left" w:leader="none"/>
        </w:tabs>
        <w:spacing w:line="240" w:lineRule="auto" w:before="0" w:after="0"/>
        <w:ind w:left="383" w:right="0" w:hanging="216"/>
        <w:jc w:val="left"/>
      </w:pPr>
      <w:r>
        <w:rPr/>
        <w:t>Медицинские</w:t>
      </w:r>
      <w:r>
        <w:rPr>
          <w:spacing w:val="14"/>
        </w:rPr>
        <w:t> </w:t>
      </w:r>
      <w:r>
        <w:rPr/>
        <w:t>услуги</w:t>
      </w:r>
      <w:r>
        <w:rPr>
          <w:spacing w:val="15"/>
        </w:rPr>
        <w:t> </w:t>
      </w:r>
      <w:r>
        <w:rPr/>
        <w:t>для</w:t>
      </w:r>
      <w:r>
        <w:rPr>
          <w:spacing w:val="15"/>
        </w:rPr>
        <w:t> </w:t>
      </w:r>
      <w:r>
        <w:rPr/>
        <w:t>диагностики</w:t>
      </w:r>
      <w:r>
        <w:rPr>
          <w:spacing w:val="15"/>
        </w:rPr>
        <w:t> </w:t>
      </w:r>
      <w:r>
        <w:rPr/>
        <w:t>заболевания,</w:t>
      </w:r>
      <w:r>
        <w:rPr>
          <w:spacing w:val="15"/>
        </w:rPr>
        <w:t> </w:t>
      </w:r>
      <w:r>
        <w:rPr>
          <w:spacing w:val="-2"/>
        </w:rPr>
        <w:t>состояния</w:t>
      </w:r>
    </w:p>
    <w:p>
      <w:pPr>
        <w:pStyle w:val="BodyText"/>
        <w:spacing w:before="13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940" w:bottom="560" w:left="283" w:right="425"/>
        </w:sectPr>
      </w:pPr>
    </w:p>
    <w:p>
      <w:pPr>
        <w:pStyle w:val="BodyText"/>
        <w:spacing w:line="271" w:lineRule="auto" w:before="51"/>
        <w:ind w:left="304" w:right="38"/>
        <w:jc w:val="center"/>
      </w:pPr>
      <w:r>
        <w:rPr>
          <w:spacing w:val="-4"/>
        </w:rPr>
        <w:t>Ко</w:t>
      </w:r>
      <w:r>
        <w:rPr>
          <w:spacing w:val="-4"/>
        </w:rPr>
        <w:t>д</w:t>
      </w:r>
      <w:r>
        <w:rPr>
          <w:spacing w:val="-4"/>
        </w:rPr>
        <w:t> медицинск</w:t>
      </w:r>
      <w:r>
        <w:rPr>
          <w:spacing w:val="-4"/>
        </w:rPr>
        <w:t>ой</w:t>
      </w:r>
      <w:r>
        <w:rPr>
          <w:spacing w:val="-4"/>
        </w:rPr>
        <w:t> </w:t>
      </w:r>
      <w:r>
        <w:rPr>
          <w:spacing w:val="-2"/>
        </w:rPr>
        <w:t>услуги</w:t>
      </w:r>
    </w:p>
    <w:p>
      <w:pPr>
        <w:pStyle w:val="BodyText"/>
        <w:tabs>
          <w:tab w:pos="5231" w:val="left" w:leader="none"/>
        </w:tabs>
        <w:spacing w:line="280" w:lineRule="auto" w:before="51"/>
        <w:ind w:left="5331" w:right="123" w:hanging="5027"/>
      </w:pPr>
      <w:r>
        <w:rPr/>
        <w:br w:type="column"/>
      </w:r>
      <w:r>
        <w:rPr/>
        <w:t>Наименование медицинской услуги</w:t>
        <w:tab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02" w:lineRule="exact"/>
        <w:ind w:left="5106"/>
        <w:jc w:val="center"/>
      </w:pPr>
      <w:r>
        <w:rPr>
          <w:spacing w:val="-2"/>
        </w:rPr>
        <w:t>частоты</w:t>
      </w:r>
    </w:p>
    <w:p>
      <w:pPr>
        <w:pStyle w:val="BodyText"/>
        <w:spacing w:before="22"/>
        <w:ind w:left="5106"/>
        <w:jc w:val="center"/>
      </w:pPr>
      <w:r>
        <w:rPr>
          <w:spacing w:val="-4"/>
        </w:rPr>
        <w:t>предоставления</w:t>
      </w:r>
    </w:p>
    <w:p>
      <w:pPr>
        <w:pStyle w:val="BodyText"/>
        <w:spacing w:line="271" w:lineRule="auto" w:before="51"/>
        <w:ind w:right="406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left="1" w:right="406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940" w:bottom="560" w:left="283" w:right="425"/>
          <w:cols w:num="3" w:equalWidth="0">
            <w:col w:w="1490" w:space="1403"/>
            <w:col w:w="6526" w:space="40"/>
            <w:col w:w="1753"/>
          </w:cols>
        </w:sectPr>
      </w:pPr>
    </w:p>
    <w:p>
      <w:pPr>
        <w:pStyle w:val="BodyText"/>
        <w:spacing w:before="10"/>
        <w:rPr>
          <w:sz w:val="6"/>
        </w:rPr>
      </w:pPr>
    </w:p>
    <w:p>
      <w:pPr>
        <w:pStyle w:val="BodyText"/>
        <w:spacing w:line="135" w:lineRule="exact"/>
        <w:ind w:left="8671"/>
        <w:rPr>
          <w:position w:val="-2"/>
          <w:sz w:val="13"/>
        </w:rPr>
      </w:pPr>
      <w:r>
        <w:rPr>
          <w:position w:val="-2"/>
          <w:sz w:val="13"/>
        </w:rPr>
        <w:drawing>
          <wp:inline distT="0" distB="0" distL="0" distR="0">
            <wp:extent cx="45767" cy="85725"/>
            <wp:effectExtent l="0" t="0" r="0" b="0"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  <w:sz w:val="13"/>
        </w:rPr>
      </w:r>
    </w:p>
    <w:p>
      <w:pPr>
        <w:pStyle w:val="BodyText"/>
        <w:spacing w:after="0" w:line="135" w:lineRule="exact"/>
        <w:rPr>
          <w:position w:val="-2"/>
          <w:sz w:val="13"/>
        </w:rPr>
        <w:sectPr>
          <w:type w:val="continuous"/>
          <w:pgSz w:w="11920" w:h="16860"/>
          <w:pgMar w:header="266" w:footer="363" w:top="1940" w:bottom="560" w:left="283" w:right="425"/>
        </w:sectPr>
      </w:pPr>
    </w:p>
    <w:p>
      <w:pPr>
        <w:pStyle w:val="BodyText"/>
        <w:spacing w:before="81"/>
        <w:rPr>
          <w:sz w:val="20"/>
        </w:rPr>
      </w:pPr>
    </w:p>
    <w:p>
      <w:pPr>
        <w:pStyle w:val="BodyText"/>
        <w:spacing w:line="20" w:lineRule="exact"/>
        <w:ind w:left="181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059180" cy="7620"/>
                <wp:effectExtent l="9525" t="0" r="0" b="1905"/>
                <wp:docPr id="14" name="Group 1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4" name="Group 14"/>
                      <wpg:cNvGrpSpPr/>
                      <wpg:grpSpPr>
                        <a:xfrm>
                          <a:off x="0" y="0"/>
                          <a:ext cx="1059180" cy="7620"/>
                          <a:chExt cx="1059180" cy="7620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0" y="3748"/>
                            <a:ext cx="10591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9180" h="0">
                                <a:moveTo>
                                  <a:pt x="0" y="0"/>
                                </a:moveTo>
                                <a:lnTo>
                                  <a:pt x="1058878" y="0"/>
                                </a:lnTo>
                              </a:path>
                            </a:pathLst>
                          </a:custGeom>
                          <a:ln w="74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3.4pt;height:.6pt;mso-position-horizontal-relative:char;mso-position-vertical-relative:line" id="docshapegroup11" coordorigin="0,0" coordsize="1668,12">
                <v:line style="position:absolute" from="0,6" to="1668,6" stroked="true" strokeweight=".590295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55"/>
        <w:ind w:left="181" w:firstLine="418"/>
        <w:jc w:val="both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16" name="Image 1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Вероятность предоставления медицинских услуг или назначения лекарственных препаратов для медицинского</w:t>
      </w:r>
    </w:p>
    <w:p>
      <w:pPr>
        <w:pStyle w:val="BodyText"/>
        <w:spacing w:line="268" w:lineRule="auto" w:before="82"/>
        <w:ind w:left="181" w:right="460"/>
        <w:jc w:val="both"/>
      </w:pPr>
      <w:r>
        <w:rPr/>
        <w:t>применения</w:t>
      </w:r>
      <w:r>
        <w:rPr>
          <w:spacing w:val="-11"/>
        </w:rPr>
        <w:t> </w:t>
      </w:r>
      <w:r>
        <w:rPr/>
        <w:t>(медицинских</w:t>
      </w:r>
      <w:r>
        <w:rPr>
          <w:spacing w:val="-11"/>
        </w:rPr>
        <w:t> </w:t>
      </w:r>
      <w:r>
        <w:rPr/>
        <w:t>изделий),</w:t>
      </w:r>
      <w:r>
        <w:rPr>
          <w:spacing w:val="-11"/>
        </w:rPr>
        <w:t> </w:t>
      </w:r>
      <w:r>
        <w:rPr/>
        <w:t>включенных</w:t>
      </w:r>
      <w:r>
        <w:rPr>
          <w:spacing w:val="-11"/>
        </w:rPr>
        <w:t> </w:t>
      </w:r>
      <w:r>
        <w:rPr/>
        <w:t>в</w:t>
      </w:r>
      <w:r>
        <w:rPr>
          <w:spacing w:val="-11"/>
        </w:rPr>
        <w:t> </w:t>
      </w:r>
      <w:r>
        <w:rPr/>
        <w:t>стандарт</w:t>
      </w:r>
      <w:r>
        <w:rPr>
          <w:spacing w:val="-11"/>
        </w:rPr>
        <w:t> </w:t>
      </w:r>
      <w:r>
        <w:rPr/>
        <w:t>медицинской</w:t>
      </w:r>
      <w:r>
        <w:rPr>
          <w:spacing w:val="-11"/>
        </w:rPr>
        <w:t> </w:t>
      </w:r>
      <w:r>
        <w:rPr/>
        <w:t>помощи,</w:t>
      </w:r>
      <w:r>
        <w:rPr>
          <w:spacing w:val="-11"/>
        </w:rPr>
        <w:t> </w:t>
      </w:r>
      <w:r>
        <w:rPr/>
        <w:t>которая</w:t>
      </w:r>
      <w:r>
        <w:rPr>
          <w:spacing w:val="-11"/>
        </w:rPr>
        <w:t> </w:t>
      </w:r>
      <w:r>
        <w:rPr/>
        <w:t>может</w:t>
      </w:r>
      <w:r>
        <w:rPr>
          <w:spacing w:val="-11"/>
        </w:rPr>
        <w:t> </w:t>
      </w:r>
      <w:r>
        <w:rPr/>
        <w:t>принимать</w:t>
      </w:r>
      <w:r>
        <w:rPr>
          <w:spacing w:val="-1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/>
        <w:t> 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  <w:spacing w:before="52" w:after="1"/>
        <w:rPr>
          <w:sz w:val="20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92"/>
        <w:gridCol w:w="670"/>
        <w:gridCol w:w="5832"/>
        <w:gridCol w:w="1572"/>
        <w:gridCol w:w="1300"/>
      </w:tblGrid>
      <w:tr>
        <w:trPr>
          <w:trHeight w:val="243" w:hRule="atLeast"/>
        </w:trPr>
        <w:tc>
          <w:tcPr>
            <w:tcW w:w="1292" w:type="dxa"/>
          </w:tcPr>
          <w:p>
            <w:pPr>
              <w:pStyle w:val="TableParagraph"/>
              <w:spacing w:line="217" w:lineRule="exact" w:before="0"/>
              <w:ind w:right="12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B01.040.001</w:t>
            </w:r>
          </w:p>
        </w:tc>
        <w:tc>
          <w:tcPr>
            <w:tcW w:w="6502" w:type="dxa"/>
            <w:gridSpan w:val="2"/>
          </w:tcPr>
          <w:p>
            <w:pPr>
              <w:pStyle w:val="TableParagraph"/>
              <w:spacing w:line="217" w:lineRule="exact" w:before="0"/>
              <w:ind w:left="179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врача-ревматолога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1572" w:type="dxa"/>
          </w:tcPr>
          <w:p>
            <w:pPr>
              <w:pStyle w:val="TableParagraph"/>
              <w:spacing w:line="217" w:lineRule="exact" w:before="0"/>
              <w:ind w:left="8" w:right="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0,25</w:t>
            </w:r>
          </w:p>
        </w:tc>
        <w:tc>
          <w:tcPr>
            <w:tcW w:w="1300" w:type="dxa"/>
          </w:tcPr>
          <w:p>
            <w:pPr>
              <w:pStyle w:val="TableParagraph"/>
              <w:spacing w:line="217" w:lineRule="exact" w:before="0"/>
              <w:ind w:left="31" w:right="6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42" w:hRule="atLeast"/>
        </w:trPr>
        <w:tc>
          <w:tcPr>
            <w:tcW w:w="1292" w:type="dxa"/>
          </w:tcPr>
          <w:p>
            <w:pPr>
              <w:pStyle w:val="TableParagraph"/>
              <w:ind w:right="12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B01.047.001</w:t>
            </w:r>
          </w:p>
        </w:tc>
        <w:tc>
          <w:tcPr>
            <w:tcW w:w="6502" w:type="dxa"/>
            <w:gridSpan w:val="2"/>
          </w:tcPr>
          <w:p>
            <w:pPr>
              <w:pStyle w:val="TableParagraph"/>
              <w:ind w:left="179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врача-терапевта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(при</w:t>
            </w:r>
          </w:p>
          <w:p>
            <w:pPr>
              <w:pStyle w:val="TableParagraph"/>
              <w:spacing w:line="240" w:lineRule="atLeast" w:before="0"/>
              <w:ind w:left="179"/>
              <w:rPr>
                <w:sz w:val="19"/>
              </w:rPr>
            </w:pPr>
            <w:r>
              <w:rPr>
                <w:spacing w:val="-2"/>
                <w:sz w:val="19"/>
              </w:rPr>
              <w:t>оказании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помощи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амбулаторных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условиях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</w:t>
            </w:r>
            <w:r>
              <w:rPr>
                <w:spacing w:val="-2"/>
                <w:sz w:val="19"/>
              </w:rPr>
              <w:t>ая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услуга является взаимозаменяемой с медицинской услугой</w:t>
            </w:r>
          </w:p>
        </w:tc>
        <w:tc>
          <w:tcPr>
            <w:tcW w:w="1572" w:type="dxa"/>
          </w:tcPr>
          <w:p>
            <w:pPr>
              <w:pStyle w:val="TableParagraph"/>
              <w:ind w:left="8" w:right="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0,26</w:t>
            </w:r>
          </w:p>
        </w:tc>
        <w:tc>
          <w:tcPr>
            <w:tcW w:w="1300" w:type="dxa"/>
          </w:tcPr>
          <w:p>
            <w:pPr>
              <w:pStyle w:val="TableParagraph"/>
              <w:ind w:left="31" w:right="6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29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502" w:type="dxa"/>
            <w:gridSpan w:val="2"/>
          </w:tcPr>
          <w:p>
            <w:pPr>
              <w:pStyle w:val="TableParagraph"/>
              <w:spacing w:line="240" w:lineRule="exact" w:before="2"/>
              <w:ind w:left="179"/>
              <w:rPr>
                <w:sz w:val="19"/>
              </w:rPr>
            </w:pPr>
            <w:r>
              <w:rPr>
                <w:spacing w:val="-2"/>
                <w:sz w:val="19"/>
              </w:rPr>
              <w:t>B01.026.001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"Прием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общей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практик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(семейного врача) первичный")</w:t>
            </w:r>
          </w:p>
        </w:tc>
        <w:tc>
          <w:tcPr>
            <w:tcW w:w="157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7" w:hRule="atLeast"/>
        </w:trPr>
        <w:tc>
          <w:tcPr>
            <w:tcW w:w="1292" w:type="dxa"/>
          </w:tcPr>
          <w:p>
            <w:pPr>
              <w:pStyle w:val="TableParagraph"/>
              <w:ind w:right="12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B01.050.001</w:t>
            </w:r>
          </w:p>
        </w:tc>
        <w:tc>
          <w:tcPr>
            <w:tcW w:w="6502" w:type="dxa"/>
            <w:gridSpan w:val="2"/>
          </w:tcPr>
          <w:p>
            <w:pPr>
              <w:pStyle w:val="TableParagraph"/>
              <w:spacing w:line="240" w:lineRule="atLeast" w:before="3"/>
              <w:ind w:left="179" w:right="99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врача-травматолога-ортопе</w:t>
            </w:r>
            <w:r>
              <w:rPr>
                <w:spacing w:val="-2"/>
                <w:sz w:val="19"/>
              </w:rPr>
              <w:t>да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1572" w:type="dxa"/>
          </w:tcPr>
          <w:p>
            <w:pPr>
              <w:pStyle w:val="TableParagraph"/>
              <w:ind w:left="8" w:right="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0,25</w:t>
            </w:r>
          </w:p>
        </w:tc>
        <w:tc>
          <w:tcPr>
            <w:tcW w:w="1300" w:type="dxa"/>
          </w:tcPr>
          <w:p>
            <w:pPr>
              <w:pStyle w:val="TableParagraph"/>
              <w:ind w:left="31" w:right="6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51" w:hRule="atLeast"/>
        </w:trPr>
        <w:tc>
          <w:tcPr>
            <w:tcW w:w="1292" w:type="dxa"/>
          </w:tcPr>
          <w:p>
            <w:pPr>
              <w:pStyle w:val="TableParagraph"/>
              <w:spacing w:line="200" w:lineRule="exact" w:before="32"/>
              <w:ind w:right="12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B01.057.001</w:t>
            </w:r>
          </w:p>
        </w:tc>
        <w:tc>
          <w:tcPr>
            <w:tcW w:w="6502" w:type="dxa"/>
            <w:gridSpan w:val="2"/>
          </w:tcPr>
          <w:p>
            <w:pPr>
              <w:pStyle w:val="TableParagraph"/>
              <w:spacing w:line="200" w:lineRule="exact" w:before="32"/>
              <w:ind w:left="179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врача-хирурга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1572" w:type="dxa"/>
          </w:tcPr>
          <w:p>
            <w:pPr>
              <w:pStyle w:val="TableParagraph"/>
              <w:spacing w:line="200" w:lineRule="exact" w:before="32"/>
              <w:ind w:left="8" w:right="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0,25</w:t>
            </w:r>
          </w:p>
        </w:tc>
        <w:tc>
          <w:tcPr>
            <w:tcW w:w="1300" w:type="dxa"/>
          </w:tcPr>
          <w:p>
            <w:pPr>
              <w:pStyle w:val="TableParagraph"/>
              <w:spacing w:line="200" w:lineRule="exact" w:before="32"/>
              <w:ind w:left="31" w:right="6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65" w:hRule="atLeast"/>
        </w:trPr>
        <w:tc>
          <w:tcPr>
            <w:tcW w:w="10666" w:type="dxa"/>
            <w:gridSpan w:val="5"/>
          </w:tcPr>
          <w:p>
            <w:pPr>
              <w:pStyle w:val="TableParagraph"/>
              <w:spacing w:before="26"/>
              <w:rPr>
                <w:sz w:val="19"/>
              </w:rPr>
            </w:pPr>
          </w:p>
          <w:p>
            <w:pPr>
              <w:pStyle w:val="TableParagraph"/>
              <w:spacing w:line="200" w:lineRule="exact"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1.2.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Лабораторные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962" w:type="dxa"/>
            <w:gridSpan w:val="2"/>
          </w:tcPr>
          <w:p>
            <w:pPr>
              <w:pStyle w:val="TableParagraph"/>
              <w:spacing w:line="218" w:lineRule="exact" w:before="50"/>
              <w:ind w:left="304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5832" w:type="dxa"/>
          </w:tcPr>
          <w:p>
            <w:pPr>
              <w:pStyle w:val="TableParagraph"/>
              <w:spacing w:line="218" w:lineRule="exact" w:before="50"/>
              <w:ind w:left="1385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572" w:type="dxa"/>
          </w:tcPr>
          <w:p>
            <w:pPr>
              <w:pStyle w:val="TableParagraph"/>
              <w:spacing w:line="218" w:lineRule="exact" w:before="50"/>
              <w:ind w:right="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300" w:type="dxa"/>
          </w:tcPr>
          <w:p>
            <w:pPr>
              <w:pStyle w:val="TableParagraph"/>
              <w:spacing w:line="218" w:lineRule="exact" w:before="50"/>
              <w:ind w:left="3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962" w:type="dxa"/>
            <w:gridSpan w:val="2"/>
          </w:tcPr>
          <w:p>
            <w:pPr>
              <w:pStyle w:val="TableParagraph"/>
              <w:spacing w:before="17"/>
              <w:ind w:left="781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83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64" w:lineRule="auto" w:before="17"/>
              <w:ind w:right="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</w:p>
          <w:p>
            <w:pPr>
              <w:pStyle w:val="TableParagraph"/>
              <w:spacing w:line="218" w:lineRule="exact" w:before="0"/>
              <w:ind w:right="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300" w:type="dxa"/>
          </w:tcPr>
          <w:p>
            <w:pPr>
              <w:pStyle w:val="TableParagraph"/>
              <w:spacing w:line="264" w:lineRule="auto" w:before="17"/>
              <w:ind w:left="233" w:right="147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135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62" w:hRule="atLeast"/>
        </w:trPr>
        <w:tc>
          <w:tcPr>
            <w:tcW w:w="1962" w:type="dxa"/>
            <w:gridSpan w:val="2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A09.05.009</w:t>
            </w:r>
          </w:p>
        </w:tc>
        <w:tc>
          <w:tcPr>
            <w:tcW w:w="5832" w:type="dxa"/>
          </w:tcPr>
          <w:p>
            <w:pPr>
              <w:pStyle w:val="TableParagraph"/>
              <w:spacing w:line="218" w:lineRule="exact"/>
              <w:ind w:left="141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</w:p>
        </w:tc>
        <w:tc>
          <w:tcPr>
            <w:tcW w:w="1572" w:type="dxa"/>
          </w:tcPr>
          <w:p>
            <w:pPr>
              <w:pStyle w:val="TableParagraph"/>
              <w:spacing w:line="218" w:lineRule="exact"/>
              <w:ind w:right="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1300" w:type="dxa"/>
          </w:tcPr>
          <w:p>
            <w:pPr>
              <w:pStyle w:val="TableParagraph"/>
              <w:spacing w:line="218" w:lineRule="exact"/>
              <w:ind w:left="3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962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832" w:type="dxa"/>
          </w:tcPr>
          <w:p>
            <w:pPr>
              <w:pStyle w:val="TableParagraph"/>
              <w:spacing w:before="17"/>
              <w:ind w:left="141"/>
              <w:rPr>
                <w:sz w:val="19"/>
              </w:rPr>
            </w:pPr>
            <w:r>
              <w:rPr>
                <w:spacing w:val="-2"/>
                <w:sz w:val="19"/>
              </w:rPr>
              <w:t>С-реактивного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белка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сыворотке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57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962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B03.005.006</w:t>
            </w:r>
          </w:p>
        </w:tc>
        <w:tc>
          <w:tcPr>
            <w:tcW w:w="5832" w:type="dxa"/>
          </w:tcPr>
          <w:p>
            <w:pPr>
              <w:pStyle w:val="TableParagraph"/>
              <w:spacing w:line="240" w:lineRule="atLeast" w:before="3"/>
              <w:ind w:left="141"/>
              <w:rPr>
                <w:sz w:val="19"/>
              </w:rPr>
            </w:pPr>
            <w:r>
              <w:rPr>
                <w:spacing w:val="-2"/>
                <w:sz w:val="19"/>
              </w:rPr>
              <w:t>Коагулограмма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(ориентировочное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систем</w:t>
            </w:r>
            <w:r>
              <w:rPr>
                <w:spacing w:val="-2"/>
                <w:sz w:val="19"/>
              </w:rPr>
              <w:t>ы</w:t>
            </w:r>
            <w:r>
              <w:rPr>
                <w:spacing w:val="-2"/>
                <w:sz w:val="19"/>
              </w:rPr>
              <w:t> гемостаза)</w:t>
            </w:r>
          </w:p>
        </w:tc>
        <w:tc>
          <w:tcPr>
            <w:tcW w:w="1572" w:type="dxa"/>
          </w:tcPr>
          <w:p>
            <w:pPr>
              <w:pStyle w:val="TableParagraph"/>
              <w:ind w:right="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1300" w:type="dxa"/>
          </w:tcPr>
          <w:p>
            <w:pPr>
              <w:pStyle w:val="TableParagraph"/>
              <w:ind w:left="3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962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B03.016.002</w:t>
            </w:r>
          </w:p>
        </w:tc>
        <w:tc>
          <w:tcPr>
            <w:tcW w:w="5832" w:type="dxa"/>
          </w:tcPr>
          <w:p>
            <w:pPr>
              <w:pStyle w:val="TableParagraph"/>
              <w:ind w:left="141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572" w:type="dxa"/>
          </w:tcPr>
          <w:p>
            <w:pPr>
              <w:pStyle w:val="TableParagraph"/>
              <w:ind w:right="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1300" w:type="dxa"/>
          </w:tcPr>
          <w:p>
            <w:pPr>
              <w:pStyle w:val="TableParagraph"/>
              <w:ind w:left="3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962" w:type="dxa"/>
            <w:gridSpan w:val="2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5832" w:type="dxa"/>
          </w:tcPr>
          <w:p>
            <w:pPr>
              <w:pStyle w:val="TableParagraph"/>
              <w:spacing w:before="32"/>
              <w:ind w:left="141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 общетерапевтический</w:t>
            </w:r>
          </w:p>
        </w:tc>
        <w:tc>
          <w:tcPr>
            <w:tcW w:w="1572" w:type="dxa"/>
          </w:tcPr>
          <w:p>
            <w:pPr>
              <w:pStyle w:val="TableParagraph"/>
              <w:spacing w:before="32"/>
              <w:ind w:right="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1300" w:type="dxa"/>
          </w:tcPr>
          <w:p>
            <w:pPr>
              <w:pStyle w:val="TableParagraph"/>
              <w:spacing w:before="32"/>
              <w:ind w:left="3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962" w:type="dxa"/>
            <w:gridSpan w:val="2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5832" w:type="dxa"/>
          </w:tcPr>
          <w:p>
            <w:pPr>
              <w:pStyle w:val="TableParagraph"/>
              <w:spacing w:line="200" w:lineRule="exact"/>
              <w:ind w:left="141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1572" w:type="dxa"/>
          </w:tcPr>
          <w:p>
            <w:pPr>
              <w:pStyle w:val="TableParagraph"/>
              <w:spacing w:line="200" w:lineRule="exact"/>
              <w:ind w:right="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1300" w:type="dxa"/>
          </w:tcPr>
          <w:p>
            <w:pPr>
              <w:pStyle w:val="TableParagraph"/>
              <w:spacing w:line="200" w:lineRule="exact"/>
              <w:ind w:left="3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4"/>
        <w:rPr>
          <w:sz w:val="13"/>
        </w:rPr>
      </w:pPr>
    </w:p>
    <w:p>
      <w:pPr>
        <w:pStyle w:val="BodyText"/>
        <w:spacing w:after="0"/>
        <w:rPr>
          <w:sz w:val="13"/>
        </w:rPr>
        <w:sectPr>
          <w:pgSz w:w="11920" w:h="16860"/>
          <w:pgMar w:header="266" w:footer="363" w:top="1940" w:bottom="560" w:left="283" w:right="425"/>
        </w:sectPr>
      </w:pPr>
    </w:p>
    <w:p>
      <w:pPr>
        <w:pStyle w:val="BodyText"/>
        <w:spacing w:before="99"/>
        <w:ind w:left="181"/>
      </w:pPr>
      <w:r>
        <w:rPr/>
        <w:t>1.3.</w:t>
      </w:r>
      <w:r>
        <w:rPr>
          <w:spacing w:val="11"/>
        </w:rPr>
        <w:t> </w:t>
      </w:r>
      <w:r>
        <w:rPr/>
        <w:t>Инструментальные</w:t>
      </w:r>
      <w:r>
        <w:rPr>
          <w:spacing w:val="11"/>
        </w:rPr>
        <w:t> </w:t>
      </w:r>
      <w:r>
        <w:rPr/>
        <w:t>методы</w:t>
      </w:r>
      <w:r>
        <w:rPr>
          <w:spacing w:val="11"/>
        </w:rPr>
        <w:t> </w:t>
      </w:r>
      <w:r>
        <w:rPr>
          <w:spacing w:val="-2"/>
        </w:rPr>
        <w:t>исследования</w:t>
      </w:r>
    </w:p>
    <w:p>
      <w:pPr>
        <w:pStyle w:val="BodyText"/>
        <w:tabs>
          <w:tab w:pos="3469" w:val="left" w:leader="none"/>
          <w:tab w:pos="8059" w:val="left" w:leader="none"/>
        </w:tabs>
        <w:spacing w:before="51"/>
        <w:ind w:left="181"/>
      </w:pPr>
      <w:r>
        <w:rPr/>
        <w:t>Код</w:t>
      </w:r>
      <w:r>
        <w:rPr>
          <w:spacing w:val="11"/>
        </w:rPr>
        <w:t> </w:t>
      </w:r>
      <w:r>
        <w:rPr/>
        <w:t>медицинской</w:t>
      </w:r>
      <w:r>
        <w:rPr>
          <w:spacing w:val="12"/>
        </w:rPr>
        <w:t> </w:t>
      </w:r>
      <w:r>
        <w:rPr>
          <w:spacing w:val="-2"/>
        </w:rPr>
        <w:t>услуги</w:t>
      </w:r>
      <w:r>
        <w:rPr/>
        <w:tab/>
        <w:t>Наименование</w:t>
      </w:r>
      <w:r>
        <w:rPr>
          <w:spacing w:val="22"/>
        </w:rPr>
        <w:t> </w:t>
      </w:r>
      <w:r>
        <w:rPr/>
        <w:t>медицинской</w:t>
      </w:r>
      <w:r>
        <w:rPr>
          <w:spacing w:val="23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2"/>
        </w:rPr>
        <w:t>Усредненный</w:t>
      </w:r>
    </w:p>
    <w:p>
      <w:pPr>
        <w:pStyle w:val="BodyText"/>
        <w:spacing w:before="37"/>
        <w:ind w:left="7773"/>
      </w:pPr>
      <w:r>
        <w:rPr/>
        <w:t>показатель</w:t>
      </w:r>
      <w:r>
        <w:rPr>
          <w:spacing w:val="6"/>
        </w:rPr>
        <w:t> </w:t>
      </w:r>
      <w:r>
        <w:rPr>
          <w:spacing w:val="-2"/>
        </w:rPr>
        <w:t>частоты</w:t>
      </w:r>
    </w:p>
    <w:p>
      <w:pPr>
        <w:spacing w:line="240" w:lineRule="auto" w:before="15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line="280" w:lineRule="auto"/>
        <w:ind w:left="103" w:right="414" w:hanging="104"/>
      </w:pP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показатель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940" w:bottom="560" w:left="283" w:right="425"/>
          <w:cols w:num="2" w:equalWidth="0">
            <w:col w:w="9555" w:space="30"/>
            <w:col w:w="1627"/>
          </w:cols>
        </w:sectPr>
      </w:pPr>
    </w:p>
    <w:tbl>
      <w:tblPr>
        <w:tblW w:w="0" w:type="auto"/>
        <w:jc w:val="left"/>
        <w:tblInd w:w="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64"/>
        <w:gridCol w:w="6041"/>
        <w:gridCol w:w="1684"/>
        <w:gridCol w:w="1270"/>
      </w:tblGrid>
      <w:tr>
        <w:trPr>
          <w:trHeight w:val="483" w:hRule="atLeast"/>
        </w:trPr>
        <w:tc>
          <w:tcPr>
            <w:tcW w:w="7705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684" w:type="dxa"/>
          </w:tcPr>
          <w:p>
            <w:pPr>
              <w:pStyle w:val="TableParagraph"/>
              <w:spacing w:line="203" w:lineRule="exact" w:before="0"/>
              <w:ind w:right="2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270" w:type="dxa"/>
          </w:tcPr>
          <w:p>
            <w:pPr>
              <w:pStyle w:val="TableParagraph"/>
              <w:spacing w:line="203" w:lineRule="exact" w:before="0"/>
              <w:ind w:left="220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before="21"/>
              <w:ind w:left="119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7" w:hRule="atLeast"/>
        </w:trPr>
        <w:tc>
          <w:tcPr>
            <w:tcW w:w="1664" w:type="dxa"/>
          </w:tcPr>
          <w:p>
            <w:pPr>
              <w:pStyle w:val="TableParagraph"/>
              <w:spacing w:before="1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A03.16.001</w:t>
            </w:r>
          </w:p>
        </w:tc>
        <w:tc>
          <w:tcPr>
            <w:tcW w:w="6041" w:type="dxa"/>
          </w:tcPr>
          <w:p>
            <w:pPr>
              <w:pStyle w:val="TableParagraph"/>
              <w:spacing w:before="10"/>
              <w:ind w:left="620"/>
              <w:rPr>
                <w:sz w:val="19"/>
              </w:rPr>
            </w:pPr>
            <w:r>
              <w:rPr>
                <w:spacing w:val="-2"/>
                <w:sz w:val="19"/>
              </w:rPr>
              <w:t>Эзофагогастродуоденоскопия</w:t>
            </w:r>
          </w:p>
        </w:tc>
        <w:tc>
          <w:tcPr>
            <w:tcW w:w="1684" w:type="dxa"/>
          </w:tcPr>
          <w:p>
            <w:pPr>
              <w:pStyle w:val="TableParagraph"/>
              <w:spacing w:before="10"/>
              <w:ind w:right="2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0,0075</w:t>
            </w:r>
          </w:p>
        </w:tc>
        <w:tc>
          <w:tcPr>
            <w:tcW w:w="1270" w:type="dxa"/>
          </w:tcPr>
          <w:p>
            <w:pPr>
              <w:pStyle w:val="TableParagraph"/>
              <w:spacing w:before="10"/>
              <w:ind w:left="6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64" w:type="dxa"/>
          </w:tcPr>
          <w:p>
            <w:pPr>
              <w:pStyle w:val="TableParagraph"/>
              <w:spacing w:before="17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A05.04.001</w:t>
            </w:r>
          </w:p>
        </w:tc>
        <w:tc>
          <w:tcPr>
            <w:tcW w:w="6041" w:type="dxa"/>
          </w:tcPr>
          <w:p>
            <w:pPr>
              <w:pStyle w:val="TableParagraph"/>
              <w:spacing w:before="17"/>
              <w:ind w:left="620"/>
              <w:rPr>
                <w:sz w:val="19"/>
              </w:rPr>
            </w:pPr>
            <w:r>
              <w:rPr>
                <w:sz w:val="19"/>
              </w:rPr>
              <w:t>Магнитно-резонансная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томография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суставов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(один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2"/>
                <w:sz w:val="19"/>
              </w:rPr>
              <w:t>сустав)</w:t>
            </w:r>
          </w:p>
        </w:tc>
        <w:tc>
          <w:tcPr>
            <w:tcW w:w="1684" w:type="dxa"/>
          </w:tcPr>
          <w:p>
            <w:pPr>
              <w:pStyle w:val="TableParagraph"/>
              <w:spacing w:before="17"/>
              <w:ind w:right="2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1270" w:type="dxa"/>
          </w:tcPr>
          <w:p>
            <w:pPr>
              <w:pStyle w:val="TableParagraph"/>
              <w:spacing w:before="17"/>
              <w:ind w:left="6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64" w:type="dxa"/>
          </w:tcPr>
          <w:p>
            <w:pPr>
              <w:pStyle w:val="TableParagraph"/>
              <w:spacing w:before="1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A06.03.041</w:t>
            </w:r>
          </w:p>
        </w:tc>
        <w:tc>
          <w:tcPr>
            <w:tcW w:w="6041" w:type="dxa"/>
          </w:tcPr>
          <w:p>
            <w:pPr>
              <w:pStyle w:val="TableParagraph"/>
              <w:spacing w:before="10"/>
              <w:ind w:left="620"/>
              <w:rPr>
                <w:sz w:val="19"/>
              </w:rPr>
            </w:pPr>
            <w:r>
              <w:rPr>
                <w:sz w:val="19"/>
              </w:rPr>
              <w:t>Рентгенография</w:t>
            </w:r>
            <w:r>
              <w:rPr>
                <w:spacing w:val="16"/>
                <w:sz w:val="19"/>
              </w:rPr>
              <w:t> </w:t>
            </w:r>
            <w:r>
              <w:rPr>
                <w:spacing w:val="-4"/>
                <w:sz w:val="19"/>
              </w:rPr>
              <w:t>таза</w:t>
            </w:r>
          </w:p>
        </w:tc>
        <w:tc>
          <w:tcPr>
            <w:tcW w:w="1684" w:type="dxa"/>
          </w:tcPr>
          <w:p>
            <w:pPr>
              <w:pStyle w:val="TableParagraph"/>
              <w:spacing w:before="10"/>
              <w:ind w:right="2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1270" w:type="dxa"/>
          </w:tcPr>
          <w:p>
            <w:pPr>
              <w:pStyle w:val="TableParagraph"/>
              <w:spacing w:before="10"/>
              <w:ind w:left="6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64" w:type="dxa"/>
          </w:tcPr>
          <w:p>
            <w:pPr>
              <w:pStyle w:val="TableParagraph"/>
              <w:spacing w:before="1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A06.04.011</w:t>
            </w:r>
          </w:p>
        </w:tc>
        <w:tc>
          <w:tcPr>
            <w:tcW w:w="6041" w:type="dxa"/>
          </w:tcPr>
          <w:p>
            <w:pPr>
              <w:pStyle w:val="TableParagraph"/>
              <w:spacing w:before="10"/>
              <w:ind w:left="620"/>
              <w:rPr>
                <w:sz w:val="19"/>
              </w:rPr>
            </w:pPr>
            <w:r>
              <w:rPr>
                <w:sz w:val="19"/>
              </w:rPr>
              <w:t>Рентгенография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тазобедренного</w:t>
            </w:r>
            <w:r>
              <w:rPr>
                <w:spacing w:val="12"/>
                <w:sz w:val="19"/>
              </w:rPr>
              <w:t> </w:t>
            </w:r>
            <w:r>
              <w:rPr>
                <w:spacing w:val="-2"/>
                <w:sz w:val="19"/>
              </w:rPr>
              <w:t>сустава</w:t>
            </w:r>
          </w:p>
        </w:tc>
        <w:tc>
          <w:tcPr>
            <w:tcW w:w="1684" w:type="dxa"/>
          </w:tcPr>
          <w:p>
            <w:pPr>
              <w:pStyle w:val="TableParagraph"/>
              <w:spacing w:before="10"/>
              <w:ind w:right="2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1270" w:type="dxa"/>
          </w:tcPr>
          <w:p>
            <w:pPr>
              <w:pStyle w:val="TableParagraph"/>
              <w:spacing w:before="10"/>
              <w:ind w:left="6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664" w:type="dxa"/>
          </w:tcPr>
          <w:p>
            <w:pPr>
              <w:pStyle w:val="TableParagraph"/>
              <w:spacing w:line="214" w:lineRule="exact" w:before="1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A06.04.017</w:t>
            </w:r>
          </w:p>
        </w:tc>
        <w:tc>
          <w:tcPr>
            <w:tcW w:w="6041" w:type="dxa"/>
          </w:tcPr>
          <w:p>
            <w:pPr>
              <w:pStyle w:val="TableParagraph"/>
              <w:spacing w:line="214" w:lineRule="exact" w:before="10"/>
              <w:ind w:left="620"/>
              <w:rPr>
                <w:sz w:val="19"/>
              </w:rPr>
            </w:pPr>
            <w:r>
              <w:rPr>
                <w:sz w:val="19"/>
              </w:rPr>
              <w:t>Компьютерная</w:t>
            </w:r>
            <w:r>
              <w:rPr>
                <w:spacing w:val="19"/>
                <w:sz w:val="19"/>
              </w:rPr>
              <w:t> </w:t>
            </w:r>
            <w:r>
              <w:rPr>
                <w:sz w:val="19"/>
              </w:rPr>
              <w:t>томография</w:t>
            </w:r>
            <w:r>
              <w:rPr>
                <w:spacing w:val="19"/>
                <w:sz w:val="19"/>
              </w:rPr>
              <w:t> </w:t>
            </w:r>
            <w:r>
              <w:rPr>
                <w:spacing w:val="-2"/>
                <w:sz w:val="19"/>
              </w:rPr>
              <w:t>сустава</w:t>
            </w:r>
          </w:p>
        </w:tc>
        <w:tc>
          <w:tcPr>
            <w:tcW w:w="1684" w:type="dxa"/>
          </w:tcPr>
          <w:p>
            <w:pPr>
              <w:pStyle w:val="TableParagraph"/>
              <w:spacing w:line="214" w:lineRule="exact" w:before="10"/>
              <w:ind w:right="2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0,015</w:t>
            </w:r>
          </w:p>
        </w:tc>
        <w:tc>
          <w:tcPr>
            <w:tcW w:w="1270" w:type="dxa"/>
          </w:tcPr>
          <w:p>
            <w:pPr>
              <w:pStyle w:val="TableParagraph"/>
              <w:spacing w:line="214" w:lineRule="exact" w:before="10"/>
              <w:ind w:left="6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</w:pPr>
    </w:p>
    <w:p>
      <w:pPr>
        <w:pStyle w:val="BodyText"/>
        <w:spacing w:before="37"/>
      </w:pPr>
    </w:p>
    <w:p>
      <w:pPr>
        <w:pStyle w:val="Heading1"/>
        <w:numPr>
          <w:ilvl w:val="0"/>
          <w:numId w:val="2"/>
        </w:numPr>
        <w:tabs>
          <w:tab w:pos="383" w:val="left" w:leader="none"/>
        </w:tabs>
        <w:spacing w:line="240" w:lineRule="auto" w:before="0" w:after="0"/>
        <w:ind w:left="383" w:right="0" w:hanging="216"/>
        <w:jc w:val="left"/>
      </w:pPr>
      <w:r>
        <w:rPr/>
        <w:t>Медицинские</w:t>
      </w:r>
      <w:r>
        <w:rPr>
          <w:spacing w:val="9"/>
        </w:rPr>
        <w:t> </w:t>
      </w:r>
      <w:r>
        <w:rPr/>
        <w:t>услуги</w:t>
      </w:r>
      <w:r>
        <w:rPr>
          <w:spacing w:val="10"/>
        </w:rPr>
        <w:t> </w:t>
      </w:r>
      <w:r>
        <w:rPr/>
        <w:t>для</w:t>
      </w:r>
      <w:r>
        <w:rPr>
          <w:spacing w:val="10"/>
        </w:rPr>
        <w:t> </w:t>
      </w:r>
      <w:r>
        <w:rPr/>
        <w:t>лечения</w:t>
      </w:r>
      <w:r>
        <w:rPr>
          <w:spacing w:val="10"/>
        </w:rPr>
        <w:t> </w:t>
      </w:r>
      <w:r>
        <w:rPr/>
        <w:t>заболевания,</w:t>
      </w:r>
      <w:r>
        <w:rPr>
          <w:spacing w:val="10"/>
        </w:rPr>
        <w:t> </w:t>
      </w:r>
      <w:r>
        <w:rPr/>
        <w:t>состояния</w:t>
      </w:r>
      <w:r>
        <w:rPr>
          <w:spacing w:val="10"/>
        </w:rPr>
        <w:t> </w:t>
      </w:r>
      <w:r>
        <w:rPr/>
        <w:t>и</w:t>
      </w:r>
      <w:r>
        <w:rPr>
          <w:spacing w:val="10"/>
        </w:rPr>
        <w:t> </w:t>
      </w:r>
      <w:r>
        <w:rPr/>
        <w:t>контроля</w:t>
      </w:r>
      <w:r>
        <w:rPr>
          <w:spacing w:val="10"/>
        </w:rPr>
        <w:t> </w:t>
      </w:r>
      <w:r>
        <w:rPr/>
        <w:t>за</w:t>
      </w:r>
      <w:r>
        <w:rPr>
          <w:spacing w:val="10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13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3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56"/>
        <w:gridCol w:w="6082"/>
        <w:gridCol w:w="1979"/>
        <w:gridCol w:w="1247"/>
      </w:tblGrid>
      <w:tr>
        <w:trPr>
          <w:trHeight w:val="236" w:hRule="atLeast"/>
        </w:trPr>
        <w:tc>
          <w:tcPr>
            <w:tcW w:w="1356" w:type="dxa"/>
          </w:tcPr>
          <w:p>
            <w:pPr>
              <w:pStyle w:val="TableParagraph"/>
              <w:spacing w:line="216" w:lineRule="exact" w:before="0"/>
              <w:ind w:left="8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6082" w:type="dxa"/>
          </w:tcPr>
          <w:p>
            <w:pPr>
              <w:pStyle w:val="TableParagraph"/>
              <w:spacing w:line="216" w:lineRule="exact" w:before="0"/>
              <w:ind w:left="1754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979" w:type="dxa"/>
          </w:tcPr>
          <w:p>
            <w:pPr>
              <w:pStyle w:val="TableParagraph"/>
              <w:spacing w:line="216" w:lineRule="exact" w:before="0"/>
              <w:ind w:left="505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247" w:type="dxa"/>
          </w:tcPr>
          <w:p>
            <w:pPr>
              <w:pStyle w:val="TableParagraph"/>
              <w:spacing w:line="216" w:lineRule="exact" w:before="0"/>
              <w:ind w:right="1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356" w:type="dxa"/>
          </w:tcPr>
          <w:p>
            <w:pPr>
              <w:pStyle w:val="TableParagraph"/>
              <w:spacing w:line="264" w:lineRule="auto" w:before="17"/>
              <w:ind w:left="439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608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979" w:type="dxa"/>
          </w:tcPr>
          <w:p>
            <w:pPr>
              <w:pStyle w:val="TableParagraph"/>
              <w:spacing w:line="264" w:lineRule="auto" w:before="17"/>
              <w:ind w:left="50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</w:p>
          <w:p>
            <w:pPr>
              <w:pStyle w:val="TableParagraph"/>
              <w:spacing w:line="218" w:lineRule="exact" w:before="0"/>
              <w:ind w:left="505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247" w:type="dxa"/>
          </w:tcPr>
          <w:p>
            <w:pPr>
              <w:pStyle w:val="TableParagraph"/>
              <w:spacing w:line="264" w:lineRule="auto" w:before="17"/>
              <w:ind w:left="182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84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7" w:hRule="atLeast"/>
        </w:trPr>
        <w:tc>
          <w:tcPr>
            <w:tcW w:w="135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B01.020.001</w:t>
            </w:r>
          </w:p>
        </w:tc>
        <w:tc>
          <w:tcPr>
            <w:tcW w:w="6082" w:type="dxa"/>
          </w:tcPr>
          <w:p>
            <w:pPr>
              <w:pStyle w:val="TableParagraph"/>
              <w:ind w:left="63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лечебной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физкультуре</w:t>
            </w:r>
          </w:p>
        </w:tc>
        <w:tc>
          <w:tcPr>
            <w:tcW w:w="1979" w:type="dxa"/>
          </w:tcPr>
          <w:p>
            <w:pPr>
              <w:pStyle w:val="TableParagraph"/>
              <w:ind w:left="505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1247" w:type="dxa"/>
          </w:tcPr>
          <w:p>
            <w:pPr>
              <w:pStyle w:val="TableParagraph"/>
              <w:ind w:left="1" w:right="1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35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B01.040.001</w:t>
            </w:r>
          </w:p>
        </w:tc>
        <w:tc>
          <w:tcPr>
            <w:tcW w:w="6082" w:type="dxa"/>
          </w:tcPr>
          <w:p>
            <w:pPr>
              <w:pStyle w:val="TableParagraph"/>
              <w:spacing w:before="32"/>
              <w:ind w:left="63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врача-ревматолога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1979" w:type="dxa"/>
          </w:tcPr>
          <w:p>
            <w:pPr>
              <w:pStyle w:val="TableParagraph"/>
              <w:spacing w:before="32"/>
              <w:ind w:left="505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0,0025</w:t>
            </w:r>
          </w:p>
        </w:tc>
        <w:tc>
          <w:tcPr>
            <w:tcW w:w="1247" w:type="dxa"/>
          </w:tcPr>
          <w:p>
            <w:pPr>
              <w:pStyle w:val="TableParagraph"/>
              <w:spacing w:before="32"/>
              <w:ind w:left="1" w:right="1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356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B01.040.002</w:t>
            </w:r>
          </w:p>
        </w:tc>
        <w:tc>
          <w:tcPr>
            <w:tcW w:w="6082" w:type="dxa"/>
          </w:tcPr>
          <w:p>
            <w:pPr>
              <w:pStyle w:val="TableParagraph"/>
              <w:spacing w:line="200" w:lineRule="exact"/>
              <w:ind w:left="63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врача-ревматолога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повторный</w:t>
            </w:r>
          </w:p>
        </w:tc>
        <w:tc>
          <w:tcPr>
            <w:tcW w:w="1979" w:type="dxa"/>
          </w:tcPr>
          <w:p>
            <w:pPr>
              <w:pStyle w:val="TableParagraph"/>
              <w:spacing w:line="200" w:lineRule="exact"/>
              <w:ind w:left="505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0,25</w:t>
            </w:r>
          </w:p>
        </w:tc>
        <w:tc>
          <w:tcPr>
            <w:tcW w:w="1247" w:type="dxa"/>
          </w:tcPr>
          <w:p>
            <w:pPr>
              <w:pStyle w:val="TableParagraph"/>
              <w:spacing w:line="200" w:lineRule="exact"/>
              <w:ind w:left="1" w:right="1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</w:tbl>
    <w:p>
      <w:pPr>
        <w:pStyle w:val="TableParagraph"/>
        <w:spacing w:after="0" w:line="200" w:lineRule="exact"/>
        <w:jc w:val="center"/>
        <w:rPr>
          <w:sz w:val="19"/>
        </w:rPr>
        <w:sectPr>
          <w:type w:val="continuous"/>
          <w:pgSz w:w="11920" w:h="16860"/>
          <w:pgMar w:header="266" w:footer="363" w:top="1940" w:bottom="560" w:left="283" w:right="425"/>
        </w:sectPr>
      </w:pPr>
    </w:p>
    <w:p>
      <w:pPr>
        <w:pStyle w:val="BodyText"/>
        <w:tabs>
          <w:tab w:pos="1551" w:val="left" w:leader="none"/>
        </w:tabs>
        <w:spacing w:line="268" w:lineRule="auto" w:before="102"/>
        <w:ind w:left="1551" w:right="38" w:hanging="1370"/>
      </w:pPr>
      <w:r>
        <w:rPr>
          <w:spacing w:val="-2"/>
        </w:rPr>
        <w:t>B01.047.001</w:t>
      </w:r>
      <w:r>
        <w:rPr/>
        <w:tab/>
      </w:r>
      <w:r>
        <w:rPr>
          <w:spacing w:val="-2"/>
        </w:rPr>
        <w:t>Прием</w:t>
      </w:r>
      <w:r>
        <w:rPr>
          <w:spacing w:val="-7"/>
        </w:rPr>
        <w:t> </w:t>
      </w:r>
      <w:r>
        <w:rPr>
          <w:spacing w:val="-2"/>
        </w:rPr>
        <w:t>(осмотр,</w:t>
      </w:r>
      <w:r>
        <w:rPr>
          <w:spacing w:val="-7"/>
        </w:rPr>
        <w:t> </w:t>
      </w:r>
      <w:r>
        <w:rPr>
          <w:spacing w:val="-2"/>
        </w:rPr>
        <w:t>консультация)</w:t>
      </w:r>
      <w:r>
        <w:rPr>
          <w:spacing w:val="-7"/>
        </w:rPr>
        <w:t> </w:t>
      </w:r>
      <w:r>
        <w:rPr>
          <w:spacing w:val="-2"/>
        </w:rPr>
        <w:t>врача-терапевта</w:t>
      </w:r>
      <w:r>
        <w:rPr>
          <w:spacing w:val="-7"/>
        </w:rPr>
        <w:t> </w:t>
      </w:r>
      <w:r>
        <w:rPr>
          <w:spacing w:val="-2"/>
        </w:rPr>
        <w:t>первичный</w:t>
      </w:r>
      <w:r>
        <w:rPr>
          <w:spacing w:val="-7"/>
        </w:rPr>
        <w:t> </w:t>
      </w:r>
      <w:r>
        <w:rPr>
          <w:spacing w:val="-2"/>
        </w:rPr>
        <w:t>(при</w:t>
      </w:r>
      <w:r>
        <w:rPr>
          <w:spacing w:val="-7"/>
        </w:rPr>
        <w:t> </w:t>
      </w:r>
      <w:r>
        <w:rPr>
          <w:spacing w:val="-2"/>
        </w:rPr>
        <w:t>ока</w:t>
      </w:r>
      <w:r>
        <w:rPr>
          <w:spacing w:val="-2"/>
        </w:rPr>
        <w:t>зании</w:t>
      </w:r>
      <w:r>
        <w:rPr>
          <w:spacing w:val="-2"/>
        </w:rPr>
        <w:t> </w:t>
      </w:r>
      <w:r>
        <w:rPr/>
        <w:t>медицинской помощи в амбулаторных условиях медицинская услуг</w:t>
      </w:r>
      <w:r>
        <w:rPr/>
        <w:t>а</w:t>
      </w:r>
      <w:r>
        <w:rPr/>
        <w:t> </w:t>
      </w:r>
      <w:r>
        <w:rPr>
          <w:spacing w:val="-2"/>
        </w:rPr>
        <w:t>является взаимозаменяемой с медицинской услугой B01.026.001 </w:t>
      </w:r>
      <w:r>
        <w:rPr>
          <w:spacing w:val="-2"/>
        </w:rPr>
        <w:t>"Прием</w:t>
      </w:r>
      <w:r>
        <w:rPr>
          <w:spacing w:val="-2"/>
        </w:rPr>
        <w:t> </w:t>
      </w:r>
      <w:r>
        <w:rPr/>
        <w:t>(осмотр, консультация) врача общей практики (семейного врача)</w:t>
      </w:r>
    </w:p>
    <w:p>
      <w:pPr>
        <w:pStyle w:val="BodyText"/>
        <w:spacing w:line="215" w:lineRule="exact"/>
        <w:ind w:left="1551"/>
      </w:pPr>
      <w:r>
        <w:rPr>
          <w:spacing w:val="-2"/>
        </w:rPr>
        <w:t>первичный")</w:t>
      </w:r>
    </w:p>
    <w:p>
      <w:pPr>
        <w:pStyle w:val="BodyText"/>
        <w:tabs>
          <w:tab w:pos="1551" w:val="left" w:leader="none"/>
        </w:tabs>
        <w:spacing w:line="268" w:lineRule="auto" w:before="51"/>
        <w:ind w:left="1551" w:right="56" w:hanging="1370"/>
      </w:pPr>
      <w:r>
        <w:rPr>
          <w:spacing w:val="-2"/>
        </w:rPr>
        <w:t>B01.047.002</w:t>
      </w:r>
      <w:r>
        <w:rPr/>
        <w:tab/>
      </w:r>
      <w:r>
        <w:rPr>
          <w:spacing w:val="-2"/>
        </w:rPr>
        <w:t>Прием</w:t>
      </w:r>
      <w:r>
        <w:rPr>
          <w:spacing w:val="-7"/>
        </w:rPr>
        <w:t> </w:t>
      </w:r>
      <w:r>
        <w:rPr>
          <w:spacing w:val="-2"/>
        </w:rPr>
        <w:t>(осмотр,</w:t>
      </w:r>
      <w:r>
        <w:rPr>
          <w:spacing w:val="-7"/>
        </w:rPr>
        <w:t> </w:t>
      </w:r>
      <w:r>
        <w:rPr>
          <w:spacing w:val="-2"/>
        </w:rPr>
        <w:t>консультация)</w:t>
      </w:r>
      <w:r>
        <w:rPr>
          <w:spacing w:val="-7"/>
        </w:rPr>
        <w:t> </w:t>
      </w:r>
      <w:r>
        <w:rPr>
          <w:spacing w:val="-2"/>
        </w:rPr>
        <w:t>врача-терапевта</w:t>
      </w:r>
      <w:r>
        <w:rPr>
          <w:spacing w:val="-7"/>
        </w:rPr>
        <w:t> </w:t>
      </w:r>
      <w:r>
        <w:rPr>
          <w:spacing w:val="-2"/>
        </w:rPr>
        <w:t>повторный</w:t>
      </w:r>
      <w:r>
        <w:rPr>
          <w:spacing w:val="-7"/>
        </w:rPr>
        <w:t> </w:t>
      </w:r>
      <w:r>
        <w:rPr>
          <w:spacing w:val="-2"/>
        </w:rPr>
        <w:t>(при</w:t>
      </w:r>
      <w:r>
        <w:rPr>
          <w:spacing w:val="-7"/>
        </w:rPr>
        <w:t> </w:t>
      </w:r>
      <w:r>
        <w:rPr>
          <w:spacing w:val="-2"/>
        </w:rPr>
        <w:t>ока</w:t>
      </w:r>
      <w:r>
        <w:rPr>
          <w:spacing w:val="-2"/>
        </w:rPr>
        <w:t>зании</w:t>
      </w:r>
      <w:r>
        <w:rPr>
          <w:spacing w:val="-2"/>
        </w:rPr>
        <w:t> </w:t>
      </w:r>
      <w:r>
        <w:rPr/>
        <w:t>медицинской помощи в амбулаторных условиях медицинская услуг</w:t>
      </w:r>
      <w:r>
        <w:rPr/>
        <w:t>а</w:t>
      </w:r>
      <w:r>
        <w:rPr/>
        <w:t> </w:t>
      </w:r>
      <w:r>
        <w:rPr>
          <w:spacing w:val="-2"/>
        </w:rPr>
        <w:t>является</w:t>
      </w:r>
      <w:r>
        <w:rPr>
          <w:spacing w:val="-3"/>
        </w:rPr>
        <w:t> </w:t>
      </w:r>
      <w:r>
        <w:rPr>
          <w:spacing w:val="-2"/>
        </w:rPr>
        <w:t>взаимозаменяемой</w:t>
      </w:r>
      <w:r>
        <w:rPr>
          <w:spacing w:val="-4"/>
        </w:rPr>
        <w:t> </w:t>
      </w:r>
      <w:r>
        <w:rPr>
          <w:spacing w:val="-2"/>
        </w:rPr>
        <w:t>с</w:t>
      </w:r>
      <w:r>
        <w:rPr>
          <w:spacing w:val="-3"/>
        </w:rPr>
        <w:t> </w:t>
      </w:r>
      <w:r>
        <w:rPr>
          <w:spacing w:val="-2"/>
        </w:rPr>
        <w:t>медицинской</w:t>
      </w:r>
      <w:r>
        <w:rPr>
          <w:spacing w:val="-4"/>
        </w:rPr>
        <w:t> </w:t>
      </w:r>
      <w:r>
        <w:rPr>
          <w:spacing w:val="-2"/>
        </w:rPr>
        <w:t>услугой</w:t>
      </w:r>
      <w:r>
        <w:rPr>
          <w:spacing w:val="-3"/>
        </w:rPr>
        <w:t> </w:t>
      </w:r>
      <w:r>
        <w:rPr>
          <w:spacing w:val="-2"/>
        </w:rPr>
        <w:t>B01.026.002</w:t>
      </w:r>
      <w:r>
        <w:rPr>
          <w:spacing w:val="-4"/>
        </w:rPr>
        <w:t> </w:t>
      </w:r>
      <w:r>
        <w:rPr>
          <w:spacing w:val="-2"/>
        </w:rPr>
        <w:t>"Прием</w:t>
      </w:r>
      <w:r>
        <w:rPr>
          <w:spacing w:val="-2"/>
        </w:rPr>
        <w:t> </w:t>
      </w:r>
      <w:r>
        <w:rPr/>
        <w:t>(осмотр, консультация) врача общей практики (семейного врача)</w:t>
      </w:r>
    </w:p>
    <w:p>
      <w:pPr>
        <w:pStyle w:val="BodyText"/>
        <w:spacing w:line="215" w:lineRule="exact"/>
        <w:ind w:left="1551"/>
      </w:pPr>
      <w:r>
        <w:rPr>
          <w:spacing w:val="-2"/>
        </w:rPr>
        <w:t>повторный")</w:t>
      </w:r>
    </w:p>
    <w:p>
      <w:pPr>
        <w:pStyle w:val="BodyText"/>
        <w:tabs>
          <w:tab w:pos="1768" w:val="left" w:leader="none"/>
        </w:tabs>
        <w:spacing w:before="102"/>
        <w:ind w:left="181"/>
      </w:pPr>
      <w:r>
        <w:rPr/>
        <w:br w:type="column"/>
      </w:r>
      <w:r>
        <w:rPr>
          <w:spacing w:val="-2"/>
        </w:rPr>
        <w:t>0,0025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52"/>
      </w:pPr>
    </w:p>
    <w:p>
      <w:pPr>
        <w:pStyle w:val="BodyText"/>
        <w:tabs>
          <w:tab w:pos="1768" w:val="left" w:leader="none"/>
        </w:tabs>
        <w:ind w:left="285"/>
      </w:pPr>
      <w:r>
        <w:rPr>
          <w:spacing w:val="-4"/>
        </w:rPr>
        <w:t>0,26</w:t>
      </w:r>
      <w:r>
        <w:rPr/>
        <w:tab/>
      </w:r>
      <w:r>
        <w:rPr>
          <w:spacing w:val="-10"/>
        </w:rPr>
        <w:t>3</w:t>
      </w:r>
    </w:p>
    <w:p>
      <w:pPr>
        <w:pStyle w:val="BodyText"/>
        <w:spacing w:after="0"/>
        <w:sectPr>
          <w:pgSz w:w="11920" w:h="16860"/>
          <w:pgMar w:header="266" w:footer="363" w:top="1940" w:bottom="560" w:left="283" w:right="425"/>
          <w:cols w:num="2" w:equalWidth="0">
            <w:col w:w="8020" w:space="323"/>
            <w:col w:w="2869"/>
          </w:cols>
        </w:sectPr>
      </w:pPr>
    </w:p>
    <w:p>
      <w:pPr>
        <w:pStyle w:val="BodyText"/>
        <w:tabs>
          <w:tab w:pos="1551" w:val="left" w:leader="none"/>
          <w:tab w:pos="8576" w:val="left" w:leader="none"/>
          <w:tab w:pos="10215" w:val="right" w:leader="none"/>
        </w:tabs>
        <w:spacing w:before="67"/>
        <w:ind w:left="181"/>
      </w:pPr>
      <w:r>
        <w:rPr>
          <w:spacing w:val="-2"/>
        </w:rPr>
        <w:t>B01.050.001</w:t>
      </w:r>
      <w:r>
        <w:rPr/>
        <w:tab/>
      </w:r>
      <w:r>
        <w:rPr>
          <w:spacing w:val="-4"/>
        </w:rPr>
        <w:t>Прием</w:t>
      </w:r>
      <w:r>
        <w:rPr>
          <w:spacing w:val="9"/>
        </w:rPr>
        <w:t> </w:t>
      </w:r>
      <w:r>
        <w:rPr>
          <w:spacing w:val="-4"/>
        </w:rPr>
        <w:t>(осмотр,</w:t>
      </w:r>
      <w:r>
        <w:rPr>
          <w:spacing w:val="10"/>
        </w:rPr>
        <w:t> </w:t>
      </w:r>
      <w:r>
        <w:rPr>
          <w:spacing w:val="-4"/>
        </w:rPr>
        <w:t>консультация)</w:t>
      </w:r>
      <w:r>
        <w:rPr>
          <w:spacing w:val="10"/>
        </w:rPr>
        <w:t> </w:t>
      </w:r>
      <w:r>
        <w:rPr>
          <w:spacing w:val="-4"/>
        </w:rPr>
        <w:t>врача-травматолога-ортопеда</w:t>
      </w:r>
      <w:r>
        <w:rPr>
          <w:spacing w:val="10"/>
        </w:rPr>
        <w:t> </w:t>
      </w:r>
      <w:r>
        <w:rPr>
          <w:spacing w:val="-4"/>
        </w:rPr>
        <w:t>первичный</w:t>
      </w:r>
      <w:r>
        <w:rPr/>
        <w:tab/>
      </w:r>
      <w:r>
        <w:rPr>
          <w:spacing w:val="-2"/>
        </w:rPr>
        <w:t>0,066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51" w:val="left" w:leader="none"/>
          <w:tab w:pos="8628" w:val="left" w:leader="none"/>
          <w:tab w:pos="10215" w:val="right" w:leader="none"/>
        </w:tabs>
        <w:spacing w:before="51"/>
        <w:ind w:left="181"/>
      </w:pPr>
      <w:r>
        <w:rPr>
          <w:spacing w:val="-2"/>
        </w:rPr>
        <w:t>B01.050.002</w:t>
      </w:r>
      <w:r>
        <w:rPr/>
        <w:tab/>
      </w:r>
      <w:r>
        <w:rPr>
          <w:spacing w:val="-4"/>
        </w:rPr>
        <w:t>Прием</w:t>
      </w:r>
      <w:r>
        <w:rPr>
          <w:spacing w:val="9"/>
        </w:rPr>
        <w:t> </w:t>
      </w:r>
      <w:r>
        <w:rPr>
          <w:spacing w:val="-4"/>
        </w:rPr>
        <w:t>(осмотр,</w:t>
      </w:r>
      <w:r>
        <w:rPr>
          <w:spacing w:val="10"/>
        </w:rPr>
        <w:t> </w:t>
      </w:r>
      <w:r>
        <w:rPr>
          <w:spacing w:val="-4"/>
        </w:rPr>
        <w:t>консультация)</w:t>
      </w:r>
      <w:r>
        <w:rPr>
          <w:spacing w:val="10"/>
        </w:rPr>
        <w:t> </w:t>
      </w:r>
      <w:r>
        <w:rPr>
          <w:spacing w:val="-4"/>
        </w:rPr>
        <w:t>врача-травматолога-ортопеда</w:t>
      </w:r>
      <w:r>
        <w:rPr>
          <w:spacing w:val="10"/>
        </w:rPr>
        <w:t> </w:t>
      </w:r>
      <w:r>
        <w:rPr>
          <w:spacing w:val="-4"/>
        </w:rPr>
        <w:t>повторный</w:t>
      </w:r>
      <w:r>
        <w:rPr/>
        <w:tab/>
      </w:r>
      <w:r>
        <w:rPr>
          <w:spacing w:val="-4"/>
        </w:rPr>
        <w:t>0,29</w:t>
      </w:r>
      <w:r>
        <w:rPr>
          <w:rFonts w:ascii="Times New Roman" w:hAnsi="Times New Roman"/>
        </w:rPr>
        <w:tab/>
      </w:r>
      <w:r>
        <w:rPr>
          <w:spacing w:val="-10"/>
        </w:rPr>
        <w:t>3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940" w:bottom="560" w:left="283" w:right="425"/>
        </w:sectPr>
      </w:pPr>
    </w:p>
    <w:p>
      <w:pPr>
        <w:pStyle w:val="BodyText"/>
        <w:tabs>
          <w:tab w:pos="1551" w:val="left" w:leader="none"/>
        </w:tabs>
        <w:spacing w:before="52"/>
        <w:ind w:left="181"/>
      </w:pPr>
      <w:r>
        <w:rPr>
          <w:spacing w:val="-2"/>
        </w:rPr>
        <w:t>B01.050.003</w:t>
      </w:r>
      <w:r>
        <w:rPr/>
        <w:tab/>
      </w:r>
      <w:r>
        <w:rPr>
          <w:spacing w:val="-2"/>
        </w:rPr>
        <w:t>Ежедневный</w:t>
      </w:r>
      <w:r>
        <w:rPr>
          <w:spacing w:val="-8"/>
        </w:rPr>
        <w:t> </w:t>
      </w:r>
      <w:r>
        <w:rPr>
          <w:spacing w:val="-2"/>
        </w:rPr>
        <w:t>осмотр</w:t>
      </w:r>
      <w:r>
        <w:rPr>
          <w:spacing w:val="-8"/>
        </w:rPr>
        <w:t> </w:t>
      </w:r>
      <w:r>
        <w:rPr>
          <w:spacing w:val="-2"/>
        </w:rPr>
        <w:t>врачом-</w:t>
      </w:r>
    </w:p>
    <w:p>
      <w:pPr>
        <w:pStyle w:val="BodyText"/>
        <w:spacing w:line="280" w:lineRule="auto" w:before="21"/>
        <w:ind w:left="1551"/>
      </w:pPr>
      <w:r>
        <w:rPr>
          <w:spacing w:val="-2"/>
        </w:rPr>
        <w:t>травматологом-ортопедом</w:t>
      </w:r>
      <w:r>
        <w:rPr>
          <w:spacing w:val="-10"/>
        </w:rPr>
        <w:t> </w:t>
      </w:r>
      <w:r>
        <w:rPr>
          <w:spacing w:val="-2"/>
        </w:rPr>
        <w:t>с</w:t>
      </w:r>
      <w:r>
        <w:rPr>
          <w:spacing w:val="-10"/>
        </w:rPr>
        <w:t> </w:t>
      </w:r>
      <w:r>
        <w:rPr>
          <w:spacing w:val="-2"/>
        </w:rPr>
        <w:t>наблюдением</w:t>
      </w:r>
      <w:r>
        <w:rPr>
          <w:spacing w:val="-10"/>
        </w:rPr>
        <w:t> </w:t>
      </w:r>
      <w:r>
        <w:rPr>
          <w:spacing w:val="-2"/>
        </w:rPr>
        <w:t>и</w:t>
      </w:r>
      <w:r>
        <w:rPr>
          <w:spacing w:val="-10"/>
        </w:rPr>
        <w:t> </w:t>
      </w:r>
      <w:r>
        <w:rPr>
          <w:spacing w:val="-2"/>
        </w:rPr>
        <w:t>уходом</w:t>
      </w:r>
      <w:r>
        <w:rPr>
          <w:spacing w:val="-10"/>
        </w:rPr>
        <w:t> </w:t>
      </w:r>
      <w:r>
        <w:rPr>
          <w:spacing w:val="-2"/>
        </w:rPr>
        <w:t>среднего</w:t>
      </w:r>
      <w:r>
        <w:rPr>
          <w:spacing w:val="-10"/>
        </w:rPr>
        <w:t> </w:t>
      </w:r>
      <w:r>
        <w:rPr>
          <w:spacing w:val="-2"/>
        </w:rPr>
        <w:t>и</w:t>
      </w:r>
      <w:r>
        <w:rPr>
          <w:spacing w:val="-10"/>
        </w:rPr>
        <w:t> </w:t>
      </w:r>
      <w:r>
        <w:rPr>
          <w:spacing w:val="-2"/>
        </w:rPr>
        <w:t>младшег</w:t>
      </w:r>
      <w:r>
        <w:rPr>
          <w:spacing w:val="-2"/>
        </w:rPr>
        <w:t>о</w:t>
      </w:r>
      <w:r>
        <w:rPr>
          <w:spacing w:val="-2"/>
        </w:rPr>
        <w:t> </w:t>
      </w:r>
      <w:r>
        <w:rPr/>
        <w:t>медицинского персонала в отделении стационара</w:t>
      </w:r>
    </w:p>
    <w:p>
      <w:pPr>
        <w:pStyle w:val="BodyText"/>
        <w:tabs>
          <w:tab w:pos="1716" w:val="left" w:leader="none"/>
        </w:tabs>
        <w:spacing w:before="52"/>
        <w:ind w:left="181"/>
      </w:pPr>
      <w:r>
        <w:rPr/>
        <w:br w:type="column"/>
      </w:r>
      <w:r>
        <w:rPr>
          <w:spacing w:val="-2"/>
        </w:rPr>
        <w:t>0,094</w:t>
      </w:r>
      <w:r>
        <w:rPr/>
        <w:tab/>
      </w:r>
      <w:r>
        <w:rPr>
          <w:spacing w:val="-10"/>
        </w:rPr>
        <w:t>8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940" w:bottom="560" w:left="283" w:right="425"/>
          <w:cols w:num="2" w:equalWidth="0">
            <w:col w:w="8069" w:space="326"/>
            <w:col w:w="2817"/>
          </w:cols>
        </w:sectPr>
      </w:pPr>
    </w:p>
    <w:p>
      <w:pPr>
        <w:pStyle w:val="BodyText"/>
        <w:tabs>
          <w:tab w:pos="1551" w:val="left" w:leader="none"/>
          <w:tab w:pos="8524" w:val="left" w:leader="none"/>
          <w:tab w:pos="10215" w:val="right" w:leader="none"/>
        </w:tabs>
        <w:spacing w:before="14"/>
        <w:ind w:left="181"/>
      </w:pPr>
      <w:r>
        <w:rPr>
          <w:spacing w:val="-2"/>
        </w:rPr>
        <w:t>B01.057.001</w:t>
      </w:r>
      <w:r>
        <w:rPr/>
        <w:tab/>
      </w:r>
      <w:r>
        <w:rPr>
          <w:spacing w:val="-4"/>
        </w:rPr>
        <w:t>Прием</w:t>
      </w:r>
      <w:r>
        <w:rPr>
          <w:spacing w:val="8"/>
        </w:rPr>
        <w:t> </w:t>
      </w:r>
      <w:r>
        <w:rPr>
          <w:spacing w:val="-4"/>
        </w:rPr>
        <w:t>(осмотр,</w:t>
      </w:r>
      <w:r>
        <w:rPr>
          <w:spacing w:val="8"/>
        </w:rPr>
        <w:t> </w:t>
      </w:r>
      <w:r>
        <w:rPr>
          <w:spacing w:val="-4"/>
        </w:rPr>
        <w:t>консультация)</w:t>
      </w:r>
      <w:r>
        <w:rPr>
          <w:spacing w:val="8"/>
        </w:rPr>
        <w:t> </w:t>
      </w:r>
      <w:r>
        <w:rPr>
          <w:spacing w:val="-4"/>
        </w:rPr>
        <w:t>врача-хирурга</w:t>
      </w:r>
      <w:r>
        <w:rPr>
          <w:spacing w:val="8"/>
        </w:rPr>
        <w:t> </w:t>
      </w:r>
      <w:r>
        <w:rPr>
          <w:spacing w:val="-4"/>
        </w:rPr>
        <w:t>первичный</w:t>
      </w:r>
      <w:r>
        <w:rPr/>
        <w:tab/>
      </w:r>
      <w:r>
        <w:rPr>
          <w:spacing w:val="-2"/>
        </w:rPr>
        <w:t>0,0025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51" w:val="left" w:leader="none"/>
          <w:tab w:pos="8628" w:val="left" w:leader="none"/>
          <w:tab w:pos="10215" w:val="right" w:leader="none"/>
        </w:tabs>
        <w:spacing w:before="51"/>
        <w:ind w:left="181"/>
      </w:pPr>
      <w:r>
        <w:rPr>
          <w:spacing w:val="-2"/>
        </w:rPr>
        <w:t>B01.057.002</w:t>
      </w:r>
      <w:r>
        <w:rPr/>
        <w:tab/>
      </w:r>
      <w:r>
        <w:rPr>
          <w:spacing w:val="-4"/>
        </w:rPr>
        <w:t>Прием</w:t>
      </w:r>
      <w:r>
        <w:rPr>
          <w:spacing w:val="8"/>
        </w:rPr>
        <w:t> </w:t>
      </w:r>
      <w:r>
        <w:rPr>
          <w:spacing w:val="-4"/>
        </w:rPr>
        <w:t>(осмотр,</w:t>
      </w:r>
      <w:r>
        <w:rPr>
          <w:spacing w:val="8"/>
        </w:rPr>
        <w:t> </w:t>
      </w:r>
      <w:r>
        <w:rPr>
          <w:spacing w:val="-4"/>
        </w:rPr>
        <w:t>консультация)</w:t>
      </w:r>
      <w:r>
        <w:rPr>
          <w:spacing w:val="8"/>
        </w:rPr>
        <w:t> </w:t>
      </w:r>
      <w:r>
        <w:rPr>
          <w:spacing w:val="-4"/>
        </w:rPr>
        <w:t>врача-хирурга</w:t>
      </w:r>
      <w:r>
        <w:rPr>
          <w:spacing w:val="8"/>
        </w:rPr>
        <w:t> </w:t>
      </w:r>
      <w:r>
        <w:rPr>
          <w:spacing w:val="-4"/>
        </w:rPr>
        <w:t>повторный</w:t>
      </w:r>
      <w:r>
        <w:rPr/>
        <w:tab/>
      </w:r>
      <w:r>
        <w:rPr>
          <w:spacing w:val="-4"/>
        </w:rPr>
        <w:t>0,25</w:t>
      </w:r>
      <w:r>
        <w:rPr>
          <w:rFonts w:ascii="Times New Roman" w:hAnsi="Times New Roman"/>
        </w:rPr>
        <w:tab/>
      </w:r>
      <w:r>
        <w:rPr>
          <w:spacing w:val="-10"/>
        </w:rPr>
        <w:t>3</w:t>
      </w:r>
    </w:p>
    <w:p>
      <w:pPr>
        <w:pStyle w:val="BodyText"/>
        <w:tabs>
          <w:tab w:pos="1551" w:val="left" w:leader="none"/>
          <w:tab w:pos="8758" w:val="left" w:leader="none"/>
          <w:tab w:pos="10215" w:val="right" w:leader="none"/>
        </w:tabs>
        <w:spacing w:before="52"/>
        <w:ind w:left="181"/>
      </w:pPr>
      <w:r>
        <w:rPr>
          <w:spacing w:val="-2"/>
        </w:rPr>
        <w:t>B04.050.001</w:t>
      </w:r>
      <w:r>
        <w:rPr/>
        <w:tab/>
      </w:r>
      <w:r>
        <w:rPr>
          <w:spacing w:val="-2"/>
        </w:rPr>
        <w:t>Диспансерный</w:t>
      </w:r>
      <w:r>
        <w:rPr>
          <w:spacing w:val="-9"/>
        </w:rPr>
        <w:t> </w:t>
      </w:r>
      <w:r>
        <w:rPr>
          <w:spacing w:val="-2"/>
        </w:rPr>
        <w:t>прием</w:t>
      </w:r>
      <w:r>
        <w:rPr>
          <w:spacing w:val="-9"/>
        </w:rPr>
        <w:t> </w:t>
      </w:r>
      <w:r>
        <w:rPr>
          <w:spacing w:val="-2"/>
        </w:rPr>
        <w:t>(осмотр,</w:t>
      </w:r>
      <w:r>
        <w:rPr>
          <w:spacing w:val="-9"/>
        </w:rPr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врача-травматолога-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before="36"/>
        <w:ind w:left="1551"/>
      </w:pPr>
      <w:r>
        <w:rPr>
          <w:spacing w:val="-2"/>
        </w:rPr>
        <w:t>ортопеда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247" w:after="0"/>
        <w:ind w:left="545" w:right="0" w:hanging="364"/>
        <w:jc w:val="left"/>
        <w:rPr>
          <w:sz w:val="19"/>
        </w:rPr>
      </w:pPr>
      <w:r>
        <w:rPr>
          <w:sz w:val="19"/>
        </w:rPr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225053</wp:posOffset>
                </wp:positionH>
                <wp:positionV relativeFrom="paragraph">
                  <wp:posOffset>329564</wp:posOffset>
                </wp:positionV>
                <wp:extent cx="6849109" cy="3458844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6849109" cy="345884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1629"/>
                              <w:gridCol w:w="6205"/>
                              <w:gridCol w:w="1574"/>
                              <w:gridCol w:w="1256"/>
                            </w:tblGrid>
                            <w:tr>
                              <w:trPr>
                                <w:trHeight w:val="978" w:hRule="atLeast"/>
                              </w:trPr>
                              <w:tc>
                                <w:tcPr>
                                  <w:tcW w:w="1629" w:type="dxa"/>
                                </w:tcPr>
                                <w:p>
                                  <w:pPr>
                                    <w:pStyle w:val="TableParagraph"/>
                                    <w:spacing w:line="280" w:lineRule="auto" w:before="0"/>
                                    <w:ind w:left="559" w:right="24" w:hanging="47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Код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медицинск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ой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 услуги</w:t>
                                  </w:r>
                                </w:p>
                              </w:tc>
                              <w:tc>
                                <w:tcPr>
                                  <w:tcW w:w="6205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158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Наименование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медицинской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услуги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</w:tcPr>
                                <w:p>
                                  <w:pPr>
                                    <w:pStyle w:val="TableParagraph"/>
                                    <w:spacing w:line="280" w:lineRule="auto" w:before="0"/>
                                    <w:ind w:left="8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Усре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дненный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показатель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02" w:lineRule="exact" w:before="0"/>
                                    <w:ind w:left="81"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частоты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20"/>
                                    <w:ind w:left="81"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предоставления</w:t>
                                  </w:r>
                                </w:p>
                              </w:tc>
                              <w:tc>
                                <w:tcPr>
                                  <w:tcW w:w="1256" w:type="dxa"/>
                                </w:tcPr>
                                <w:p>
                                  <w:pPr>
                                    <w:pStyle w:val="TableParagraph"/>
                                    <w:spacing w:line="271" w:lineRule="auto" w:before="0"/>
                                    <w:ind w:right="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Усре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дненный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показате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ль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 кратности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13" w:lineRule="exact" w:before="0"/>
                                    <w:ind w:left="1" w:right="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применения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1629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A09.05.009</w:t>
                                  </w:r>
                                </w:p>
                              </w:tc>
                              <w:tc>
                                <w:tcPr>
                                  <w:tcW w:w="6205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/>
                                    <w:ind w:left="3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Исследование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уровня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/>
                                    <w:ind w:left="81"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0,094</w:t>
                                  </w:r>
                                </w:p>
                              </w:tc>
                              <w:tc>
                                <w:tcPr>
                                  <w:tcW w:w="1256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/>
                                    <w:ind w:left="1" w:right="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162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205" w:type="dxa"/>
                                </w:tcPr>
                                <w:p>
                                  <w:pPr>
                                    <w:pStyle w:val="TableParagraph"/>
                                    <w:spacing w:before="17"/>
                                    <w:ind w:left="3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С-реактивного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белка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сыворотке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крови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6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1629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A12.05.005</w:t>
                                  </w:r>
                                </w:p>
                              </w:tc>
                              <w:tc>
                                <w:tcPr>
                                  <w:tcW w:w="6205" w:type="dxa"/>
                                </w:tcPr>
                                <w:p>
                                  <w:pPr>
                                    <w:pStyle w:val="TableParagraph"/>
                                    <w:ind w:left="3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Определение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основных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групп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системе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AB0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</w:tcPr>
                                <w:p>
                                  <w:pPr>
                                    <w:pStyle w:val="TableParagraph"/>
                                    <w:ind w:left="81"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0,094</w:t>
                                  </w:r>
                                </w:p>
                              </w:tc>
                              <w:tc>
                                <w:tcPr>
                                  <w:tcW w:w="1256" w:type="dxa"/>
                                </w:tcPr>
                                <w:p>
                                  <w:pPr>
                                    <w:pStyle w:val="TableParagraph"/>
                                    <w:ind w:left="1" w:right="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1629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A12.05.006</w:t>
                                  </w:r>
                                </w:p>
                              </w:tc>
                              <w:tc>
                                <w:tcPr>
                                  <w:tcW w:w="6205" w:type="dxa"/>
                                </w:tcPr>
                                <w:p>
                                  <w:pPr>
                                    <w:pStyle w:val="TableParagraph"/>
                                    <w:ind w:left="3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Определение</w:t>
                                  </w:r>
                                  <w:r>
                                    <w:rPr>
                                      <w:spacing w:val="3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антигена</w:t>
                                  </w:r>
                                  <w:r>
                                    <w:rPr>
                                      <w:spacing w:val="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D</w:t>
                                  </w:r>
                                  <w:r>
                                    <w:rPr>
                                      <w:spacing w:val="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системы</w:t>
                                  </w:r>
                                  <w:r>
                                    <w:rPr>
                                      <w:spacing w:val="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Резус</w:t>
                                  </w:r>
                                  <w:r>
                                    <w:rPr>
                                      <w:spacing w:val="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(резус-фактор)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</w:tcPr>
                                <w:p>
                                  <w:pPr>
                                    <w:pStyle w:val="TableParagraph"/>
                                    <w:ind w:left="81"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0,094</w:t>
                                  </w:r>
                                </w:p>
                              </w:tc>
                              <w:tc>
                                <w:tcPr>
                                  <w:tcW w:w="1256" w:type="dxa"/>
                                </w:tcPr>
                                <w:p>
                                  <w:pPr>
                                    <w:pStyle w:val="TableParagraph"/>
                                    <w:ind w:left="1" w:right="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1629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A26.06.037</w:t>
                                  </w:r>
                                </w:p>
                              </w:tc>
                              <w:tc>
                                <w:tcPr>
                                  <w:tcW w:w="6205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/>
                                    <w:ind w:left="3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Определение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антигена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(HbcAg)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вируса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гепатита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B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(Hepatitis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B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virus)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в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/>
                                    <w:ind w:left="81"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0,094</w:t>
                                  </w:r>
                                </w:p>
                              </w:tc>
                              <w:tc>
                                <w:tcPr>
                                  <w:tcW w:w="1256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/>
                                    <w:ind w:left="1" w:right="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162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205" w:type="dxa"/>
                                </w:tcPr>
                                <w:p>
                                  <w:pPr>
                                    <w:pStyle w:val="TableParagraph"/>
                                    <w:spacing w:before="17"/>
                                    <w:ind w:left="3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крови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6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510" w:hRule="atLeast"/>
                              </w:trPr>
                              <w:tc>
                                <w:tcPr>
                                  <w:tcW w:w="1629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A26.06.040</w:t>
                                  </w:r>
                                </w:p>
                              </w:tc>
                              <w:tc>
                                <w:tcPr>
                                  <w:tcW w:w="6205" w:type="dxa"/>
                                </w:tcPr>
                                <w:p>
                                  <w:pPr>
                                    <w:pStyle w:val="TableParagraph"/>
                                    <w:spacing w:line="240" w:lineRule="atLeast" w:before="3"/>
                                    <w:ind w:left="3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Определение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антител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поверхностному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антигену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(HBsAg)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виру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са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гепатита B (Hepatitis B virus) в крови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</w:tcPr>
                                <w:p>
                                  <w:pPr>
                                    <w:pStyle w:val="TableParagraph"/>
                                    <w:ind w:left="81"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0,094</w:t>
                                  </w:r>
                                </w:p>
                              </w:tc>
                              <w:tc>
                                <w:tcPr>
                                  <w:tcW w:w="1256" w:type="dxa"/>
                                </w:tcPr>
                                <w:p>
                                  <w:pPr>
                                    <w:pStyle w:val="TableParagraph"/>
                                    <w:ind w:left="1" w:right="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1629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A26.06.041</w:t>
                                  </w:r>
                                </w:p>
                              </w:tc>
                              <w:tc>
                                <w:tcPr>
                                  <w:tcW w:w="6205" w:type="dxa"/>
                                </w:tcPr>
                                <w:p>
                                  <w:pPr>
                                    <w:pStyle w:val="TableParagraph"/>
                                    <w:ind w:left="3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Определение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антител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вирусу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гепатита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(Hepatitis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virus)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крови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</w:tcPr>
                                <w:p>
                                  <w:pPr>
                                    <w:pStyle w:val="TableParagraph"/>
                                    <w:ind w:left="81"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0,094</w:t>
                                  </w:r>
                                </w:p>
                              </w:tc>
                              <w:tc>
                                <w:tcPr>
                                  <w:tcW w:w="1256" w:type="dxa"/>
                                </w:tcPr>
                                <w:p>
                                  <w:pPr>
                                    <w:pStyle w:val="TableParagraph"/>
                                    <w:ind w:left="1" w:right="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57" w:hRule="atLeast"/>
                              </w:trPr>
                              <w:tc>
                                <w:tcPr>
                                  <w:tcW w:w="162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A26.06.082.001</w:t>
                                  </w:r>
                                </w:p>
                              </w:tc>
                              <w:tc>
                                <w:tcPr>
                                  <w:tcW w:w="6205" w:type="dxa"/>
                                </w:tcPr>
                                <w:p>
                                  <w:pPr>
                                    <w:pStyle w:val="TableParagraph"/>
                                    <w:spacing w:line="240" w:lineRule="atLeast" w:before="10"/>
                                    <w:ind w:left="3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Определение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антител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бледной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трепонеме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(Treponema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pallidum)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нетрепонемных тестах (RPR, РМП) (качественное </w:t>
                                  </w:r>
                                  <w:r>
                                    <w:rPr>
                                      <w:sz w:val="19"/>
                                    </w:rPr>
                                    <w:t>и</w:t>
                                  </w:r>
                                  <w:r>
                                    <w:rPr>
                                      <w:sz w:val="19"/>
                                    </w:rPr>
                                    <w:t> полуколичественное исследование) в сыворотке крови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81"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0,094</w:t>
                                  </w:r>
                                </w:p>
                              </w:tc>
                              <w:tc>
                                <w:tcPr>
                                  <w:tcW w:w="1256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" w:right="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1629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A26.06.101</w:t>
                                  </w:r>
                                </w:p>
                              </w:tc>
                              <w:tc>
                                <w:tcPr>
                                  <w:tcW w:w="6205" w:type="dxa"/>
                                </w:tcPr>
                                <w:p>
                                  <w:pPr>
                                    <w:pStyle w:val="TableParagraph"/>
                                    <w:ind w:left="3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Определение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антигена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вируса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гепатита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(Hepatitis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virus)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крови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</w:tcPr>
                                <w:p>
                                  <w:pPr>
                                    <w:pStyle w:val="TableParagraph"/>
                                    <w:ind w:left="81"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0,094</w:t>
                                  </w:r>
                                </w:p>
                              </w:tc>
                              <w:tc>
                                <w:tcPr>
                                  <w:tcW w:w="1256" w:type="dxa"/>
                                </w:tcPr>
                                <w:p>
                                  <w:pPr>
                                    <w:pStyle w:val="TableParagraph"/>
                                    <w:ind w:left="1" w:right="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162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B03.005.006</w:t>
                                  </w:r>
                                </w:p>
                              </w:tc>
                              <w:tc>
                                <w:tcPr>
                                  <w:tcW w:w="6205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3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Коагулограмма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(ориентировочное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исследование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системы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гемостаза)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81"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0,094</w:t>
                                  </w:r>
                                </w:p>
                              </w:tc>
                              <w:tc>
                                <w:tcPr>
                                  <w:tcW w:w="1256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" w:right="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1629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B03.016.002</w:t>
                                  </w:r>
                                </w:p>
                              </w:tc>
                              <w:tc>
                                <w:tcPr>
                                  <w:tcW w:w="6205" w:type="dxa"/>
                                </w:tcPr>
                                <w:p>
                                  <w:pPr>
                                    <w:pStyle w:val="TableParagraph"/>
                                    <w:ind w:left="3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Общий</w:t>
                                  </w:r>
                                  <w:r>
                                    <w:rPr>
                                      <w:spacing w:val="-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(клинический)</w:t>
                                  </w:r>
                                  <w:r>
                                    <w:rPr>
                                      <w:spacing w:val="-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анализ</w:t>
                                  </w:r>
                                  <w:r>
                                    <w:rPr>
                                      <w:spacing w:val="-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крови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</w:tcPr>
                                <w:p>
                                  <w:pPr>
                                    <w:pStyle w:val="TableParagraph"/>
                                    <w:ind w:left="81"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0,094</w:t>
                                  </w:r>
                                </w:p>
                              </w:tc>
                              <w:tc>
                                <w:tcPr>
                                  <w:tcW w:w="1256" w:type="dxa"/>
                                </w:tcPr>
                                <w:p>
                                  <w:pPr>
                                    <w:pStyle w:val="TableParagraph"/>
                                    <w:ind w:left="1" w:right="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1629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B03.016.004</w:t>
                                  </w:r>
                                </w:p>
                              </w:tc>
                              <w:tc>
                                <w:tcPr>
                                  <w:tcW w:w="6205" w:type="dxa"/>
                                </w:tcPr>
                                <w:p>
                                  <w:pPr>
                                    <w:pStyle w:val="TableParagraph"/>
                                    <w:ind w:left="3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Анализ</w:t>
                                  </w:r>
                                  <w:r>
                                    <w:rPr>
                                      <w:spacing w:val="-3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крови</w:t>
                                  </w:r>
                                  <w:r>
                                    <w:rPr>
                                      <w:spacing w:val="-3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биохимический общетерапевтический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</w:tcPr>
                                <w:p>
                                  <w:pPr>
                                    <w:pStyle w:val="TableParagraph"/>
                                    <w:ind w:left="81"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0,094</w:t>
                                  </w:r>
                                </w:p>
                              </w:tc>
                              <w:tc>
                                <w:tcPr>
                                  <w:tcW w:w="1256" w:type="dxa"/>
                                </w:tcPr>
                                <w:p>
                                  <w:pPr>
                                    <w:pStyle w:val="TableParagraph"/>
                                    <w:ind w:left="1" w:right="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1629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B03.016.006</w:t>
                                  </w:r>
                                </w:p>
                              </w:tc>
                              <w:tc>
                                <w:tcPr>
                                  <w:tcW w:w="6205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3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Общий</w:t>
                                  </w:r>
                                  <w:r>
                                    <w:rPr>
                                      <w:spacing w:val="-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(клинический)</w:t>
                                  </w:r>
                                  <w:r>
                                    <w:rPr>
                                      <w:spacing w:val="-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анализ</w:t>
                                  </w:r>
                                  <w:r>
                                    <w:rPr>
                                      <w:spacing w:val="-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мочи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81"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0,094</w:t>
                                  </w:r>
                                </w:p>
                              </w:tc>
                              <w:tc>
                                <w:tcPr>
                                  <w:tcW w:w="1256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1" w:right="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7.720751pt;margin-top:25.949976pt;width:539.3pt;height:272.350pt;mso-position-horizontal-relative:page;mso-position-vertical-relative:paragraph;z-index:15731712" type="#_x0000_t202" id="docshape12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1629"/>
                        <w:gridCol w:w="6205"/>
                        <w:gridCol w:w="1574"/>
                        <w:gridCol w:w="1256"/>
                      </w:tblGrid>
                      <w:tr>
                        <w:trPr>
                          <w:trHeight w:val="978" w:hRule="atLeast"/>
                        </w:trPr>
                        <w:tc>
                          <w:tcPr>
                            <w:tcW w:w="1629" w:type="dxa"/>
                          </w:tcPr>
                          <w:p>
                            <w:pPr>
                              <w:pStyle w:val="TableParagraph"/>
                              <w:spacing w:line="280" w:lineRule="auto" w:before="0"/>
                              <w:ind w:left="559" w:right="24" w:hanging="47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Код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медицинск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ой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 услуги</w:t>
                            </w:r>
                          </w:p>
                        </w:tc>
                        <w:tc>
                          <w:tcPr>
                            <w:tcW w:w="6205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158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Наименование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медицинской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услуги</w:t>
                            </w:r>
                          </w:p>
                        </w:tc>
                        <w:tc>
                          <w:tcPr>
                            <w:tcW w:w="1574" w:type="dxa"/>
                          </w:tcPr>
                          <w:p>
                            <w:pPr>
                              <w:pStyle w:val="TableParagraph"/>
                              <w:spacing w:line="280" w:lineRule="auto" w:before="0"/>
                              <w:ind w:left="8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Усре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дненный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показатель</w:t>
                            </w:r>
                          </w:p>
                          <w:p>
                            <w:pPr>
                              <w:pStyle w:val="TableParagraph"/>
                              <w:spacing w:line="202" w:lineRule="exact" w:before="0"/>
                              <w:ind w:left="81"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частоты</w:t>
                            </w:r>
                          </w:p>
                          <w:p>
                            <w:pPr>
                              <w:pStyle w:val="TableParagraph"/>
                              <w:spacing w:before="20"/>
                              <w:ind w:left="81"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предоставления</w:t>
                            </w:r>
                          </w:p>
                        </w:tc>
                        <w:tc>
                          <w:tcPr>
                            <w:tcW w:w="1256" w:type="dxa"/>
                          </w:tcPr>
                          <w:p>
                            <w:pPr>
                              <w:pStyle w:val="TableParagraph"/>
                              <w:spacing w:line="271" w:lineRule="auto" w:before="0"/>
                              <w:ind w:right="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Усре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дненный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показате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ль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 кратности</w:t>
                            </w:r>
                          </w:p>
                          <w:p>
                            <w:pPr>
                              <w:pStyle w:val="TableParagraph"/>
                              <w:spacing w:line="213" w:lineRule="exact" w:before="0"/>
                              <w:ind w:left="1" w:right="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применения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1629" w:type="dxa"/>
                          </w:tcPr>
                          <w:p>
                            <w:pPr>
                              <w:pStyle w:val="TableParagraph"/>
                              <w:spacing w:line="218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A09.05.009</w:t>
                            </w:r>
                          </w:p>
                        </w:tc>
                        <w:tc>
                          <w:tcPr>
                            <w:tcW w:w="6205" w:type="dxa"/>
                          </w:tcPr>
                          <w:p>
                            <w:pPr>
                              <w:pStyle w:val="TableParagraph"/>
                              <w:spacing w:line="218" w:lineRule="exact"/>
                              <w:ind w:left="3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Исследование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уровня</w:t>
                            </w:r>
                          </w:p>
                        </w:tc>
                        <w:tc>
                          <w:tcPr>
                            <w:tcW w:w="1574" w:type="dxa"/>
                          </w:tcPr>
                          <w:p>
                            <w:pPr>
                              <w:pStyle w:val="TableParagraph"/>
                              <w:spacing w:line="218" w:lineRule="exact"/>
                              <w:ind w:left="81"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0,094</w:t>
                            </w:r>
                          </w:p>
                        </w:tc>
                        <w:tc>
                          <w:tcPr>
                            <w:tcW w:w="1256" w:type="dxa"/>
                          </w:tcPr>
                          <w:p>
                            <w:pPr>
                              <w:pStyle w:val="TableParagraph"/>
                              <w:spacing w:line="218" w:lineRule="exact"/>
                              <w:ind w:left="1" w:right="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3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162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205" w:type="dxa"/>
                          </w:tcPr>
                          <w:p>
                            <w:pPr>
                              <w:pStyle w:val="TableParagraph"/>
                              <w:spacing w:before="17"/>
                              <w:ind w:left="3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С-реактивного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белка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в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сыворотке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крови</w:t>
                            </w:r>
                          </w:p>
                        </w:tc>
                        <w:tc>
                          <w:tcPr>
                            <w:tcW w:w="1574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56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1629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A12.05.005</w:t>
                            </w:r>
                          </w:p>
                        </w:tc>
                        <w:tc>
                          <w:tcPr>
                            <w:tcW w:w="6205" w:type="dxa"/>
                          </w:tcPr>
                          <w:p>
                            <w:pPr>
                              <w:pStyle w:val="TableParagraph"/>
                              <w:ind w:left="3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Определение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основных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групп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по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системе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AB0</w:t>
                            </w:r>
                          </w:p>
                        </w:tc>
                        <w:tc>
                          <w:tcPr>
                            <w:tcW w:w="1574" w:type="dxa"/>
                          </w:tcPr>
                          <w:p>
                            <w:pPr>
                              <w:pStyle w:val="TableParagraph"/>
                              <w:ind w:left="81"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0,094</w:t>
                            </w:r>
                          </w:p>
                        </w:tc>
                        <w:tc>
                          <w:tcPr>
                            <w:tcW w:w="1256" w:type="dxa"/>
                          </w:tcPr>
                          <w:p>
                            <w:pPr>
                              <w:pStyle w:val="TableParagraph"/>
                              <w:ind w:left="1" w:right="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1629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A12.05.006</w:t>
                            </w:r>
                          </w:p>
                        </w:tc>
                        <w:tc>
                          <w:tcPr>
                            <w:tcW w:w="6205" w:type="dxa"/>
                          </w:tcPr>
                          <w:p>
                            <w:pPr>
                              <w:pStyle w:val="TableParagraph"/>
                              <w:ind w:left="3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Определение</w:t>
                            </w:r>
                            <w:r>
                              <w:rPr>
                                <w:spacing w:val="3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антигена</w:t>
                            </w:r>
                            <w:r>
                              <w:rPr>
                                <w:spacing w:val="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D</w:t>
                            </w:r>
                            <w:r>
                              <w:rPr>
                                <w:spacing w:val="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системы</w:t>
                            </w:r>
                            <w:r>
                              <w:rPr>
                                <w:spacing w:val="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Резус</w:t>
                            </w:r>
                            <w:r>
                              <w:rPr>
                                <w:spacing w:val="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(резус-фактор)</w:t>
                            </w:r>
                          </w:p>
                        </w:tc>
                        <w:tc>
                          <w:tcPr>
                            <w:tcW w:w="1574" w:type="dxa"/>
                          </w:tcPr>
                          <w:p>
                            <w:pPr>
                              <w:pStyle w:val="TableParagraph"/>
                              <w:ind w:left="81"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0,094</w:t>
                            </w:r>
                          </w:p>
                        </w:tc>
                        <w:tc>
                          <w:tcPr>
                            <w:tcW w:w="1256" w:type="dxa"/>
                          </w:tcPr>
                          <w:p>
                            <w:pPr>
                              <w:pStyle w:val="TableParagraph"/>
                              <w:ind w:left="1" w:right="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1629" w:type="dxa"/>
                          </w:tcPr>
                          <w:p>
                            <w:pPr>
                              <w:pStyle w:val="TableParagraph"/>
                              <w:spacing w:line="218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A26.06.037</w:t>
                            </w:r>
                          </w:p>
                        </w:tc>
                        <w:tc>
                          <w:tcPr>
                            <w:tcW w:w="6205" w:type="dxa"/>
                          </w:tcPr>
                          <w:p>
                            <w:pPr>
                              <w:pStyle w:val="TableParagraph"/>
                              <w:spacing w:line="218" w:lineRule="exact"/>
                              <w:ind w:left="3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Определение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антигена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(HbcAg)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вируса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гепатита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B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(Hepatitis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B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virus)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в</w:t>
                            </w:r>
                          </w:p>
                        </w:tc>
                        <w:tc>
                          <w:tcPr>
                            <w:tcW w:w="1574" w:type="dxa"/>
                          </w:tcPr>
                          <w:p>
                            <w:pPr>
                              <w:pStyle w:val="TableParagraph"/>
                              <w:spacing w:line="218" w:lineRule="exact"/>
                              <w:ind w:left="81"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0,094</w:t>
                            </w:r>
                          </w:p>
                        </w:tc>
                        <w:tc>
                          <w:tcPr>
                            <w:tcW w:w="1256" w:type="dxa"/>
                          </w:tcPr>
                          <w:p>
                            <w:pPr>
                              <w:pStyle w:val="TableParagraph"/>
                              <w:spacing w:line="218" w:lineRule="exact"/>
                              <w:ind w:left="1" w:right="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162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205" w:type="dxa"/>
                          </w:tcPr>
                          <w:p>
                            <w:pPr>
                              <w:pStyle w:val="TableParagraph"/>
                              <w:spacing w:before="17"/>
                              <w:ind w:left="3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крови</w:t>
                            </w:r>
                          </w:p>
                        </w:tc>
                        <w:tc>
                          <w:tcPr>
                            <w:tcW w:w="1574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56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510" w:hRule="atLeast"/>
                        </w:trPr>
                        <w:tc>
                          <w:tcPr>
                            <w:tcW w:w="1629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A26.06.040</w:t>
                            </w:r>
                          </w:p>
                        </w:tc>
                        <w:tc>
                          <w:tcPr>
                            <w:tcW w:w="6205" w:type="dxa"/>
                          </w:tcPr>
                          <w:p>
                            <w:pPr>
                              <w:pStyle w:val="TableParagraph"/>
                              <w:spacing w:line="240" w:lineRule="atLeast" w:before="3"/>
                              <w:ind w:left="3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Определение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антител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поверхностному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антигену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(HBsAg)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виру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са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гепатита B (Hepatitis B virus) в крови</w:t>
                            </w:r>
                          </w:p>
                        </w:tc>
                        <w:tc>
                          <w:tcPr>
                            <w:tcW w:w="1574" w:type="dxa"/>
                          </w:tcPr>
                          <w:p>
                            <w:pPr>
                              <w:pStyle w:val="TableParagraph"/>
                              <w:ind w:left="81"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0,094</w:t>
                            </w:r>
                          </w:p>
                        </w:tc>
                        <w:tc>
                          <w:tcPr>
                            <w:tcW w:w="1256" w:type="dxa"/>
                          </w:tcPr>
                          <w:p>
                            <w:pPr>
                              <w:pStyle w:val="TableParagraph"/>
                              <w:ind w:left="1" w:right="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1629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A26.06.041</w:t>
                            </w:r>
                          </w:p>
                        </w:tc>
                        <w:tc>
                          <w:tcPr>
                            <w:tcW w:w="6205" w:type="dxa"/>
                          </w:tcPr>
                          <w:p>
                            <w:pPr>
                              <w:pStyle w:val="TableParagraph"/>
                              <w:ind w:left="3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Определение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антител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вирусу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гепатита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С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(Hepatitis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С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virus)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в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крови</w:t>
                            </w:r>
                          </w:p>
                        </w:tc>
                        <w:tc>
                          <w:tcPr>
                            <w:tcW w:w="1574" w:type="dxa"/>
                          </w:tcPr>
                          <w:p>
                            <w:pPr>
                              <w:pStyle w:val="TableParagraph"/>
                              <w:ind w:left="81"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0,094</w:t>
                            </w:r>
                          </w:p>
                        </w:tc>
                        <w:tc>
                          <w:tcPr>
                            <w:tcW w:w="1256" w:type="dxa"/>
                          </w:tcPr>
                          <w:p>
                            <w:pPr>
                              <w:pStyle w:val="TableParagraph"/>
                              <w:ind w:left="1" w:right="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</w:tr>
                      <w:tr>
                        <w:trPr>
                          <w:trHeight w:val="757" w:hRule="atLeast"/>
                        </w:trPr>
                        <w:tc>
                          <w:tcPr>
                            <w:tcW w:w="162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A26.06.082.001</w:t>
                            </w:r>
                          </w:p>
                        </w:tc>
                        <w:tc>
                          <w:tcPr>
                            <w:tcW w:w="6205" w:type="dxa"/>
                          </w:tcPr>
                          <w:p>
                            <w:pPr>
                              <w:pStyle w:val="TableParagraph"/>
                              <w:spacing w:line="240" w:lineRule="atLeast" w:before="10"/>
                              <w:ind w:left="3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Определение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антител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бледной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трепонеме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(Treponema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pallidum)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в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нетрепонемных тестах (RPR, РМП) (качественное </w:t>
                            </w:r>
                            <w:r>
                              <w:rPr>
                                <w:sz w:val="19"/>
                              </w:rPr>
                              <w:t>и</w:t>
                            </w:r>
                            <w:r>
                              <w:rPr>
                                <w:sz w:val="19"/>
                              </w:rPr>
                              <w:t> полуколичественное исследование) в сыворотке крови</w:t>
                            </w:r>
                          </w:p>
                        </w:tc>
                        <w:tc>
                          <w:tcPr>
                            <w:tcW w:w="1574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81"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0,094</w:t>
                            </w:r>
                          </w:p>
                        </w:tc>
                        <w:tc>
                          <w:tcPr>
                            <w:tcW w:w="1256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" w:right="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1629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A26.06.101</w:t>
                            </w:r>
                          </w:p>
                        </w:tc>
                        <w:tc>
                          <w:tcPr>
                            <w:tcW w:w="6205" w:type="dxa"/>
                          </w:tcPr>
                          <w:p>
                            <w:pPr>
                              <w:pStyle w:val="TableParagraph"/>
                              <w:ind w:left="3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Определение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антигена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вируса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гепатита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С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(Hepatitis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С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virus)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в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крови</w:t>
                            </w:r>
                          </w:p>
                        </w:tc>
                        <w:tc>
                          <w:tcPr>
                            <w:tcW w:w="1574" w:type="dxa"/>
                          </w:tcPr>
                          <w:p>
                            <w:pPr>
                              <w:pStyle w:val="TableParagraph"/>
                              <w:ind w:left="81"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0,094</w:t>
                            </w:r>
                          </w:p>
                        </w:tc>
                        <w:tc>
                          <w:tcPr>
                            <w:tcW w:w="1256" w:type="dxa"/>
                          </w:tcPr>
                          <w:p>
                            <w:pPr>
                              <w:pStyle w:val="TableParagraph"/>
                              <w:ind w:left="1" w:right="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162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B03.005.006</w:t>
                            </w:r>
                          </w:p>
                        </w:tc>
                        <w:tc>
                          <w:tcPr>
                            <w:tcW w:w="6205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3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Коагулограмма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(ориентировочное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исследование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системы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гемостаза)</w:t>
                            </w:r>
                          </w:p>
                        </w:tc>
                        <w:tc>
                          <w:tcPr>
                            <w:tcW w:w="1574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81"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0,094</w:t>
                            </w:r>
                          </w:p>
                        </w:tc>
                        <w:tc>
                          <w:tcPr>
                            <w:tcW w:w="1256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" w:right="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2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1629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B03.016.002</w:t>
                            </w:r>
                          </w:p>
                        </w:tc>
                        <w:tc>
                          <w:tcPr>
                            <w:tcW w:w="6205" w:type="dxa"/>
                          </w:tcPr>
                          <w:p>
                            <w:pPr>
                              <w:pStyle w:val="TableParagraph"/>
                              <w:ind w:left="3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Общий</w:t>
                            </w:r>
                            <w:r>
                              <w:rPr>
                                <w:spacing w:val="-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(клинический)</w:t>
                            </w:r>
                            <w:r>
                              <w:rPr>
                                <w:spacing w:val="-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анализ</w:t>
                            </w:r>
                            <w:r>
                              <w:rPr>
                                <w:spacing w:val="-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крови</w:t>
                            </w:r>
                          </w:p>
                        </w:tc>
                        <w:tc>
                          <w:tcPr>
                            <w:tcW w:w="1574" w:type="dxa"/>
                          </w:tcPr>
                          <w:p>
                            <w:pPr>
                              <w:pStyle w:val="TableParagraph"/>
                              <w:ind w:left="81"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0,094</w:t>
                            </w:r>
                          </w:p>
                        </w:tc>
                        <w:tc>
                          <w:tcPr>
                            <w:tcW w:w="1256" w:type="dxa"/>
                          </w:tcPr>
                          <w:p>
                            <w:pPr>
                              <w:pStyle w:val="TableParagraph"/>
                              <w:ind w:left="1" w:right="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3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1629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B03.016.004</w:t>
                            </w:r>
                          </w:p>
                        </w:tc>
                        <w:tc>
                          <w:tcPr>
                            <w:tcW w:w="6205" w:type="dxa"/>
                          </w:tcPr>
                          <w:p>
                            <w:pPr>
                              <w:pStyle w:val="TableParagraph"/>
                              <w:ind w:left="3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Анализ</w:t>
                            </w:r>
                            <w:r>
                              <w:rPr>
                                <w:spacing w:val="-3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крови</w:t>
                            </w:r>
                            <w:r>
                              <w:rPr>
                                <w:spacing w:val="-3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биохимический общетерапевтический</w:t>
                            </w:r>
                          </w:p>
                        </w:tc>
                        <w:tc>
                          <w:tcPr>
                            <w:tcW w:w="1574" w:type="dxa"/>
                          </w:tcPr>
                          <w:p>
                            <w:pPr>
                              <w:pStyle w:val="TableParagraph"/>
                              <w:ind w:left="81"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0,094</w:t>
                            </w:r>
                          </w:p>
                        </w:tc>
                        <w:tc>
                          <w:tcPr>
                            <w:tcW w:w="1256" w:type="dxa"/>
                          </w:tcPr>
                          <w:p>
                            <w:pPr>
                              <w:pStyle w:val="TableParagraph"/>
                              <w:ind w:left="1" w:right="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3</w:t>
                            </w:r>
                          </w:p>
                        </w:tc>
                      </w:tr>
                      <w:tr>
                        <w:trPr>
                          <w:trHeight w:val="243" w:hRule="atLeast"/>
                        </w:trPr>
                        <w:tc>
                          <w:tcPr>
                            <w:tcW w:w="1629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B03.016.006</w:t>
                            </w:r>
                          </w:p>
                        </w:tc>
                        <w:tc>
                          <w:tcPr>
                            <w:tcW w:w="6205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3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Общий</w:t>
                            </w:r>
                            <w:r>
                              <w:rPr>
                                <w:spacing w:val="-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(клинический)</w:t>
                            </w:r>
                            <w:r>
                              <w:rPr>
                                <w:spacing w:val="-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анализ</w:t>
                            </w:r>
                            <w:r>
                              <w:rPr>
                                <w:spacing w:val="-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мочи</w:t>
                            </w:r>
                          </w:p>
                        </w:tc>
                        <w:tc>
                          <w:tcPr>
                            <w:tcW w:w="1574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81"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0,094</w:t>
                            </w:r>
                          </w:p>
                        </w:tc>
                        <w:tc>
                          <w:tcPr>
                            <w:tcW w:w="1256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1" w:right="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3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940" w:bottom="560" w:left="283" w:right="425"/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71"/>
      </w:pPr>
    </w:p>
    <w:p>
      <w:pPr>
        <w:pStyle w:val="ListParagraph"/>
        <w:numPr>
          <w:ilvl w:val="1"/>
          <w:numId w:val="2"/>
        </w:numPr>
        <w:tabs>
          <w:tab w:pos="561" w:val="left" w:leader="none"/>
        </w:tabs>
        <w:spacing w:line="240" w:lineRule="auto" w:before="0" w:after="0"/>
        <w:ind w:left="561" w:right="0" w:hanging="379"/>
        <w:jc w:val="left"/>
        <w:rPr>
          <w:sz w:val="19"/>
        </w:rPr>
      </w:pPr>
      <w:r>
        <w:rPr>
          <w:sz w:val="19"/>
        </w:rPr>
        <w:t>Инструментальные</w:t>
      </w:r>
      <w:r>
        <w:rPr>
          <w:spacing w:val="12"/>
          <w:sz w:val="19"/>
        </w:rPr>
        <w:t> </w:t>
      </w:r>
      <w:r>
        <w:rPr>
          <w:sz w:val="19"/>
        </w:rPr>
        <w:t>методы</w:t>
      </w:r>
      <w:r>
        <w:rPr>
          <w:spacing w:val="13"/>
          <w:sz w:val="19"/>
        </w:rPr>
        <w:t> </w:t>
      </w:r>
      <w:r>
        <w:rPr>
          <w:spacing w:val="-2"/>
          <w:sz w:val="19"/>
        </w:rPr>
        <w:t>исследования</w:t>
      </w:r>
    </w:p>
    <w:p>
      <w:pPr>
        <w:pStyle w:val="BodyText"/>
        <w:tabs>
          <w:tab w:pos="2855" w:val="left" w:leader="none"/>
          <w:tab w:pos="6836" w:val="left" w:leader="none"/>
        </w:tabs>
        <w:spacing w:before="67"/>
        <w:ind w:left="182"/>
      </w:pPr>
      <w:r>
        <w:rPr/>
        <w:t>Код</w:t>
      </w:r>
      <w:r>
        <w:rPr>
          <w:spacing w:val="11"/>
        </w:rPr>
        <w:t> </w:t>
      </w:r>
      <w:r>
        <w:rPr/>
        <w:t>медицинской</w:t>
      </w:r>
      <w:r>
        <w:rPr>
          <w:spacing w:val="12"/>
        </w:rPr>
        <w:t> </w:t>
      </w:r>
      <w:r>
        <w:rPr>
          <w:spacing w:val="-2"/>
        </w:rPr>
        <w:t>услуги</w:t>
      </w:r>
      <w:r>
        <w:rPr/>
        <w:tab/>
        <w:t>Наименование</w:t>
      </w:r>
      <w:r>
        <w:rPr>
          <w:spacing w:val="22"/>
        </w:rPr>
        <w:t> </w:t>
      </w:r>
      <w:r>
        <w:rPr/>
        <w:t>медицинской</w:t>
      </w:r>
      <w:r>
        <w:rPr>
          <w:spacing w:val="23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2"/>
        </w:rPr>
        <w:t>Усредненный</w:t>
      </w:r>
    </w:p>
    <w:p>
      <w:pPr>
        <w:pStyle w:val="BodyText"/>
        <w:spacing w:before="21"/>
        <w:ind w:left="6549"/>
      </w:pPr>
      <w:r>
        <w:rPr/>
        <w:t>показатель</w:t>
      </w:r>
      <w:r>
        <w:rPr>
          <w:spacing w:val="6"/>
        </w:rPr>
        <w:t> </w:t>
      </w:r>
      <w:r>
        <w:rPr>
          <w:spacing w:val="-2"/>
        </w:rPr>
        <w:t>частоты</w:t>
      </w:r>
    </w:p>
    <w:p>
      <w:pPr>
        <w:spacing w:line="240" w:lineRule="auto" w:before="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37"/>
      </w:pPr>
    </w:p>
    <w:p>
      <w:pPr>
        <w:pStyle w:val="BodyText"/>
        <w:spacing w:line="264" w:lineRule="auto" w:before="1"/>
        <w:ind w:left="103" w:right="1623" w:hanging="104"/>
      </w:pP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показатель</w:t>
      </w:r>
    </w:p>
    <w:p>
      <w:pPr>
        <w:pStyle w:val="BodyText"/>
        <w:spacing w:after="0" w:line="264" w:lineRule="auto"/>
        <w:sectPr>
          <w:type w:val="continuous"/>
          <w:pgSz w:w="11920" w:h="16860"/>
          <w:pgMar w:header="266" w:footer="363" w:top="1940" w:bottom="560" w:left="283" w:right="425"/>
          <w:cols w:num="2" w:equalWidth="0">
            <w:col w:w="8340" w:space="30"/>
            <w:col w:w="2842"/>
          </w:cols>
        </w:sectPr>
      </w:pPr>
    </w:p>
    <w:tbl>
      <w:tblPr>
        <w:tblW w:w="0" w:type="auto"/>
        <w:jc w:val="left"/>
        <w:tblInd w:w="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72"/>
        <w:gridCol w:w="4809"/>
        <w:gridCol w:w="1692"/>
        <w:gridCol w:w="1275"/>
      </w:tblGrid>
      <w:tr>
        <w:trPr>
          <w:trHeight w:val="491" w:hRule="atLeast"/>
        </w:trPr>
        <w:tc>
          <w:tcPr>
            <w:tcW w:w="6481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692" w:type="dxa"/>
          </w:tcPr>
          <w:p>
            <w:pPr>
              <w:pStyle w:val="TableParagraph"/>
              <w:spacing w:line="217" w:lineRule="exact" w:before="0"/>
              <w:ind w:right="2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275" w:type="dxa"/>
          </w:tcPr>
          <w:p>
            <w:pPr>
              <w:pStyle w:val="TableParagraph"/>
              <w:spacing w:line="217" w:lineRule="exact" w:before="0"/>
              <w:ind w:left="222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before="21"/>
              <w:ind w:left="120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7" w:hRule="atLeast"/>
        </w:trPr>
        <w:tc>
          <w:tcPr>
            <w:tcW w:w="1672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A03.16.001</w:t>
            </w:r>
          </w:p>
        </w:tc>
        <w:tc>
          <w:tcPr>
            <w:tcW w:w="4809" w:type="dxa"/>
          </w:tcPr>
          <w:p>
            <w:pPr>
              <w:pStyle w:val="TableParagraph"/>
              <w:spacing w:before="32"/>
              <w:ind w:left="623"/>
              <w:rPr>
                <w:sz w:val="19"/>
              </w:rPr>
            </w:pPr>
            <w:r>
              <w:rPr>
                <w:spacing w:val="-2"/>
                <w:sz w:val="19"/>
              </w:rPr>
              <w:t>Эзофагогастродуоденоскопия</w:t>
            </w:r>
          </w:p>
        </w:tc>
        <w:tc>
          <w:tcPr>
            <w:tcW w:w="1692" w:type="dxa"/>
          </w:tcPr>
          <w:p>
            <w:pPr>
              <w:pStyle w:val="TableParagraph"/>
              <w:spacing w:before="32"/>
              <w:ind w:right="2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0,094</w:t>
            </w:r>
          </w:p>
        </w:tc>
        <w:tc>
          <w:tcPr>
            <w:tcW w:w="1275" w:type="dxa"/>
          </w:tcPr>
          <w:p>
            <w:pPr>
              <w:pStyle w:val="TableParagraph"/>
              <w:spacing w:before="32"/>
              <w:ind w:left="6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0" w:hRule="atLeast"/>
        </w:trPr>
        <w:tc>
          <w:tcPr>
            <w:tcW w:w="167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A05.04.001</w:t>
            </w:r>
          </w:p>
        </w:tc>
        <w:tc>
          <w:tcPr>
            <w:tcW w:w="4809" w:type="dxa"/>
          </w:tcPr>
          <w:p>
            <w:pPr>
              <w:pStyle w:val="TableParagraph"/>
              <w:spacing w:line="240" w:lineRule="atLeast" w:before="3"/>
              <w:ind w:left="623"/>
              <w:rPr>
                <w:sz w:val="19"/>
              </w:rPr>
            </w:pPr>
            <w:r>
              <w:rPr>
                <w:sz w:val="19"/>
              </w:rPr>
              <w:t>Магнитно-резонансная томография </w:t>
            </w:r>
            <w:r>
              <w:rPr>
                <w:sz w:val="19"/>
              </w:rPr>
              <w:t>суставо</w:t>
            </w:r>
            <w:r>
              <w:rPr>
                <w:sz w:val="19"/>
              </w:rPr>
              <w:t>в</w:t>
            </w:r>
            <w:r>
              <w:rPr>
                <w:sz w:val="19"/>
              </w:rPr>
              <w:t> (один сустав)</w:t>
            </w:r>
          </w:p>
        </w:tc>
        <w:tc>
          <w:tcPr>
            <w:tcW w:w="1692" w:type="dxa"/>
          </w:tcPr>
          <w:p>
            <w:pPr>
              <w:pStyle w:val="TableParagraph"/>
              <w:ind w:right="2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0,019</w:t>
            </w:r>
          </w:p>
        </w:tc>
        <w:tc>
          <w:tcPr>
            <w:tcW w:w="1275" w:type="dxa"/>
          </w:tcPr>
          <w:p>
            <w:pPr>
              <w:pStyle w:val="TableParagraph"/>
              <w:ind w:left="6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7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A06.03.041</w:t>
            </w:r>
          </w:p>
        </w:tc>
        <w:tc>
          <w:tcPr>
            <w:tcW w:w="4809" w:type="dxa"/>
          </w:tcPr>
          <w:p>
            <w:pPr>
              <w:pStyle w:val="TableParagraph"/>
              <w:ind w:left="623"/>
              <w:rPr>
                <w:sz w:val="19"/>
              </w:rPr>
            </w:pPr>
            <w:r>
              <w:rPr>
                <w:sz w:val="19"/>
              </w:rPr>
              <w:t>Рентгенография</w:t>
            </w:r>
            <w:r>
              <w:rPr>
                <w:spacing w:val="16"/>
                <w:sz w:val="19"/>
              </w:rPr>
              <w:t> </w:t>
            </w:r>
            <w:r>
              <w:rPr>
                <w:spacing w:val="-4"/>
                <w:sz w:val="19"/>
              </w:rPr>
              <w:t>таза</w:t>
            </w:r>
          </w:p>
        </w:tc>
        <w:tc>
          <w:tcPr>
            <w:tcW w:w="1692" w:type="dxa"/>
          </w:tcPr>
          <w:p>
            <w:pPr>
              <w:pStyle w:val="TableParagraph"/>
              <w:ind w:right="2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0,094</w:t>
            </w:r>
          </w:p>
        </w:tc>
        <w:tc>
          <w:tcPr>
            <w:tcW w:w="1275" w:type="dxa"/>
          </w:tcPr>
          <w:p>
            <w:pPr>
              <w:pStyle w:val="TableParagraph"/>
              <w:ind w:left="6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51" w:hRule="atLeast"/>
        </w:trPr>
        <w:tc>
          <w:tcPr>
            <w:tcW w:w="1672" w:type="dxa"/>
          </w:tcPr>
          <w:p>
            <w:pPr>
              <w:pStyle w:val="TableParagraph"/>
              <w:spacing w:line="200" w:lineRule="exact"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A06.04.011</w:t>
            </w:r>
          </w:p>
        </w:tc>
        <w:tc>
          <w:tcPr>
            <w:tcW w:w="4809" w:type="dxa"/>
          </w:tcPr>
          <w:p>
            <w:pPr>
              <w:pStyle w:val="TableParagraph"/>
              <w:spacing w:line="200" w:lineRule="exact" w:before="32"/>
              <w:ind w:left="623"/>
              <w:rPr>
                <w:sz w:val="19"/>
              </w:rPr>
            </w:pPr>
            <w:r>
              <w:rPr>
                <w:sz w:val="19"/>
              </w:rPr>
              <w:t>Рентгенография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тазобедренного</w:t>
            </w:r>
            <w:r>
              <w:rPr>
                <w:spacing w:val="12"/>
                <w:sz w:val="19"/>
              </w:rPr>
              <w:t> </w:t>
            </w:r>
            <w:r>
              <w:rPr>
                <w:spacing w:val="-2"/>
                <w:sz w:val="19"/>
              </w:rPr>
              <w:t>сустава</w:t>
            </w:r>
          </w:p>
        </w:tc>
        <w:tc>
          <w:tcPr>
            <w:tcW w:w="1692" w:type="dxa"/>
          </w:tcPr>
          <w:p>
            <w:pPr>
              <w:pStyle w:val="TableParagraph"/>
              <w:spacing w:line="200" w:lineRule="exact" w:before="32"/>
              <w:ind w:right="2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spacing w:line="200" w:lineRule="exact" w:before="32"/>
              <w:ind w:left="6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</w:tbl>
    <w:p>
      <w:pPr>
        <w:pStyle w:val="TableParagraph"/>
        <w:spacing w:after="0" w:line="200" w:lineRule="exact"/>
        <w:jc w:val="center"/>
        <w:rPr>
          <w:sz w:val="19"/>
        </w:rPr>
        <w:sectPr>
          <w:type w:val="continuous"/>
          <w:pgSz w:w="11920" w:h="16860"/>
          <w:pgMar w:header="266" w:footer="363" w:top="1940" w:bottom="560" w:left="283" w:right="425"/>
        </w:sectPr>
      </w:pPr>
    </w:p>
    <w:p>
      <w:pPr>
        <w:pStyle w:val="BodyText"/>
        <w:tabs>
          <w:tab w:pos="2427" w:val="left" w:leader="none"/>
          <w:tab w:pos="7200" w:val="left" w:leader="none"/>
          <w:tab w:pos="9031" w:val="right" w:leader="none"/>
        </w:tabs>
        <w:spacing w:before="102"/>
        <w:ind w:left="182"/>
      </w:pPr>
      <w:r>
        <w:rPr/>
        <w:drawing>
          <wp:anchor distT="0" distB="0" distL="0" distR="0" allowOverlap="1" layoutInCell="1" locked="0" behindDoc="0" simplePos="0" relativeHeight="15733248">
            <wp:simplePos x="0" y="0"/>
            <wp:positionH relativeFrom="page">
              <wp:posOffset>295275</wp:posOffset>
            </wp:positionH>
            <wp:positionV relativeFrom="paragraph">
              <wp:posOffset>349318</wp:posOffset>
            </wp:positionV>
            <wp:extent cx="3800475" cy="152400"/>
            <wp:effectExtent l="0" t="0" r="0" b="0"/>
            <wp:wrapNone/>
            <wp:docPr id="18" name="Image 1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" name="Image 18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A06.04.017</w:t>
      </w:r>
      <w:r>
        <w:rPr/>
        <w:tab/>
        <w:t>Компьютерная</w:t>
      </w:r>
      <w:r>
        <w:rPr>
          <w:spacing w:val="19"/>
        </w:rPr>
        <w:t> </w:t>
      </w:r>
      <w:r>
        <w:rPr/>
        <w:t>томография</w:t>
      </w:r>
      <w:r>
        <w:rPr>
          <w:spacing w:val="19"/>
        </w:rPr>
        <w:t> </w:t>
      </w:r>
      <w:r>
        <w:rPr>
          <w:spacing w:val="-2"/>
        </w:rPr>
        <w:t>сустава</w:t>
      </w:r>
      <w:r>
        <w:rPr/>
        <w:tab/>
      </w:r>
      <w:r>
        <w:rPr>
          <w:spacing w:val="-2"/>
        </w:rPr>
        <w:t>0,028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64" w:lineRule="auto" w:before="696" w:after="0"/>
        <w:ind w:left="181" w:right="592" w:firstLine="0"/>
        <w:jc w:val="left"/>
        <w:rPr>
          <w:sz w:val="19"/>
        </w:rPr>
      </w:pPr>
      <w:r>
        <w:rPr>
          <w:spacing w:val="-2"/>
          <w:sz w:val="19"/>
        </w:rPr>
        <w:t>Хирургические,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эндоскопические,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эндоваскулярные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другие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лечения,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требующие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анестезиологического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и/</w:t>
      </w:r>
      <w:r>
        <w:rPr>
          <w:spacing w:val="-2"/>
          <w:sz w:val="19"/>
        </w:rPr>
        <w:t> </w:t>
      </w:r>
      <w:r>
        <w:rPr>
          <w:sz w:val="19"/>
        </w:rPr>
        <w:t>или реаниматологического сопровождения</w:t>
      </w:r>
    </w:p>
    <w:p>
      <w:pPr>
        <w:pStyle w:val="ListParagraph"/>
        <w:spacing w:after="0" w:line="264" w:lineRule="auto"/>
        <w:jc w:val="left"/>
        <w:rPr>
          <w:sz w:val="19"/>
        </w:rPr>
        <w:sectPr>
          <w:pgSz w:w="11920" w:h="16860"/>
          <w:pgMar w:header="266" w:footer="363" w:top="1940" w:bottom="560" w:left="283" w:right="425"/>
        </w:sectPr>
      </w:pPr>
    </w:p>
    <w:p>
      <w:pPr>
        <w:pStyle w:val="BodyText"/>
        <w:tabs>
          <w:tab w:pos="3313" w:val="left" w:leader="none"/>
          <w:tab w:pos="7690" w:val="left" w:leader="none"/>
        </w:tabs>
        <w:spacing w:before="44"/>
        <w:ind w:left="256"/>
      </w:pPr>
      <w:r>
        <w:rPr>
          <w:spacing w:val="-2"/>
        </w:rPr>
        <w:t>Код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2"/>
        </w:rPr>
        <w:t>Усредненный</w:t>
      </w:r>
    </w:p>
    <w:p>
      <w:pPr>
        <w:pStyle w:val="BodyText"/>
        <w:spacing w:line="264" w:lineRule="auto" w:before="22"/>
        <w:ind w:left="7564" w:hanging="151"/>
      </w:pP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</w:t>
      </w:r>
      <w:r>
        <w:rPr>
          <w:spacing w:val="-4"/>
        </w:rPr>
        <w:t>ы</w:t>
      </w:r>
      <w:r>
        <w:rPr>
          <w:spacing w:val="-4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64" w:lineRule="auto" w:before="44"/>
        <w:ind w:right="344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7" w:lineRule="exact"/>
        <w:ind w:left="1" w:right="344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7" w:lineRule="exact"/>
        <w:jc w:val="center"/>
        <w:sectPr>
          <w:type w:val="continuous"/>
          <w:pgSz w:w="11920" w:h="16860"/>
          <w:pgMar w:header="266" w:footer="363" w:top="1940" w:bottom="560" w:left="283" w:right="425"/>
          <w:cols w:num="2" w:equalWidth="0">
            <w:col w:w="9135" w:space="49"/>
            <w:col w:w="2028"/>
          </w:cols>
        </w:sectPr>
      </w:pPr>
    </w:p>
    <w:p>
      <w:pPr>
        <w:pStyle w:val="BodyText"/>
        <w:tabs>
          <w:tab w:pos="2308" w:val="left" w:leader="none"/>
        </w:tabs>
        <w:spacing w:before="67"/>
        <w:ind w:right="2364"/>
        <w:jc w:val="center"/>
      </w:pPr>
      <w:r>
        <w:rPr>
          <w:spacing w:val="-2"/>
        </w:rPr>
        <w:t>A16.03.024.002</w:t>
      </w:r>
      <w:r>
        <w:rPr/>
        <w:tab/>
      </w:r>
      <w:r>
        <w:rPr>
          <w:spacing w:val="-2"/>
        </w:rPr>
        <w:t>Реконструкция</w:t>
      </w:r>
      <w:r>
        <w:rPr>
          <w:spacing w:val="-12"/>
        </w:rPr>
        <w:t> </w:t>
      </w:r>
      <w:r>
        <w:rPr>
          <w:spacing w:val="-2"/>
        </w:rPr>
        <w:t>кости.</w:t>
      </w:r>
    </w:p>
    <w:p>
      <w:pPr>
        <w:pStyle w:val="BodyText"/>
        <w:spacing w:before="21"/>
        <w:ind w:right="438"/>
        <w:jc w:val="center"/>
      </w:pPr>
      <w:r>
        <w:rPr>
          <w:spacing w:val="-4"/>
        </w:rPr>
        <w:t>Остеотомия</w:t>
      </w:r>
      <w:r>
        <w:rPr>
          <w:spacing w:val="6"/>
        </w:rPr>
        <w:t> </w:t>
      </w:r>
      <w:r>
        <w:rPr>
          <w:spacing w:val="-4"/>
        </w:rPr>
        <w:t>таза</w:t>
      </w:r>
    </w:p>
    <w:p>
      <w:pPr>
        <w:pStyle w:val="BodyText"/>
        <w:tabs>
          <w:tab w:pos="2449" w:val="left" w:leader="none"/>
        </w:tabs>
        <w:spacing w:before="52"/>
        <w:ind w:left="141"/>
        <w:jc w:val="center"/>
      </w:pPr>
      <w:r>
        <w:rPr>
          <w:spacing w:val="-2"/>
        </w:rPr>
        <w:t>A16.03.024.008</w:t>
      </w:r>
      <w:r>
        <w:rPr/>
        <w:tab/>
      </w:r>
      <w:r>
        <w:rPr>
          <w:spacing w:val="-2"/>
        </w:rPr>
        <w:t>Реконструкция</w:t>
      </w:r>
      <w:r>
        <w:rPr>
          <w:spacing w:val="-6"/>
        </w:rPr>
        <w:t> </w:t>
      </w:r>
      <w:r>
        <w:rPr>
          <w:spacing w:val="-2"/>
        </w:rPr>
        <w:t>кости.</w:t>
      </w:r>
      <w:r>
        <w:rPr>
          <w:spacing w:val="-5"/>
        </w:rPr>
        <w:t> </w:t>
      </w:r>
      <w:r>
        <w:rPr>
          <w:spacing w:val="-2"/>
        </w:rPr>
        <w:t>Коррегирующая</w:t>
      </w:r>
      <w:r>
        <w:rPr>
          <w:spacing w:val="-5"/>
        </w:rPr>
        <w:t> </w:t>
      </w:r>
      <w:r>
        <w:rPr>
          <w:spacing w:val="-2"/>
        </w:rPr>
        <w:t>остеотомия</w:t>
      </w:r>
    </w:p>
    <w:p>
      <w:pPr>
        <w:pStyle w:val="BodyText"/>
        <w:spacing w:before="22"/>
        <w:ind w:right="1393"/>
        <w:jc w:val="center"/>
      </w:pPr>
      <w:r>
        <w:rPr>
          <w:spacing w:val="-2"/>
        </w:rPr>
        <w:t>бедра</w:t>
      </w:r>
    </w:p>
    <w:p>
      <w:pPr>
        <w:pStyle w:val="BodyText"/>
        <w:tabs>
          <w:tab w:pos="2308" w:val="left" w:leader="none"/>
        </w:tabs>
        <w:spacing w:before="66"/>
        <w:ind w:right="221"/>
        <w:jc w:val="center"/>
      </w:pPr>
      <w:r>
        <w:rPr>
          <w:spacing w:val="-2"/>
        </w:rPr>
        <w:t>A16.04.021.004</w:t>
      </w:r>
      <w:r>
        <w:rPr/>
        <w:tab/>
      </w:r>
      <w:r>
        <w:rPr>
          <w:spacing w:val="-4"/>
        </w:rPr>
        <w:t>Эндопротезирование</w:t>
      </w:r>
      <w:r>
        <w:rPr>
          <w:spacing w:val="10"/>
        </w:rPr>
        <w:t> </w:t>
      </w:r>
      <w:r>
        <w:rPr>
          <w:spacing w:val="-4"/>
        </w:rPr>
        <w:t>тазобедренного</w:t>
      </w:r>
      <w:r>
        <w:rPr>
          <w:spacing w:val="11"/>
        </w:rPr>
        <w:t> </w:t>
      </w:r>
      <w:r>
        <w:rPr>
          <w:spacing w:val="-4"/>
        </w:rPr>
        <w:t>сустава</w:t>
      </w:r>
    </w:p>
    <w:p>
      <w:pPr>
        <w:pStyle w:val="BodyText"/>
        <w:spacing w:before="22"/>
        <w:ind w:right="1025"/>
        <w:jc w:val="center"/>
      </w:pPr>
      <w:r>
        <w:rPr>
          <w:spacing w:val="-2"/>
        </w:rPr>
        <w:t>тотальное</w:t>
      </w:r>
    </w:p>
    <w:p>
      <w:pPr>
        <w:pStyle w:val="BodyText"/>
        <w:tabs>
          <w:tab w:pos="2165" w:val="left" w:leader="none"/>
        </w:tabs>
        <w:spacing w:before="67"/>
        <w:ind w:left="181"/>
      </w:pPr>
      <w:r>
        <w:rPr/>
        <w:br w:type="column"/>
      </w:r>
      <w:r>
        <w:rPr>
          <w:spacing w:val="-2"/>
        </w:rPr>
        <w:t>0,0038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2165" w:val="left" w:leader="none"/>
        </w:tabs>
        <w:ind w:left="181"/>
      </w:pPr>
      <w:r>
        <w:rPr>
          <w:spacing w:val="-2"/>
        </w:rPr>
        <w:t>0,0038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2165" w:val="left" w:leader="none"/>
        </w:tabs>
        <w:ind w:left="233"/>
      </w:pPr>
      <w:r>
        <w:rPr>
          <w:spacing w:val="-2"/>
        </w:rPr>
        <w:t>0,085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940" w:bottom="560" w:left="283" w:right="425"/>
          <w:cols w:num="2" w:equalWidth="0">
            <w:col w:w="6899" w:space="907"/>
            <w:col w:w="3406"/>
          </w:cols>
        </w:sectPr>
      </w:pPr>
    </w:p>
    <w:p>
      <w:pPr>
        <w:pStyle w:val="BodyText"/>
        <w:tabs>
          <w:tab w:pos="2489" w:val="left" w:leader="none"/>
          <w:tab w:pos="7987" w:val="left" w:leader="none"/>
          <w:tab w:pos="10076" w:val="right" w:leader="none"/>
        </w:tabs>
        <w:spacing w:before="51"/>
        <w:ind w:left="181"/>
      </w:pPr>
      <w:r>
        <w:rPr>
          <w:spacing w:val="-2"/>
        </w:rPr>
        <w:t>A16.04.047</w:t>
      </w:r>
      <w:r>
        <w:rPr/>
        <w:tab/>
      </w:r>
      <w:r>
        <w:rPr>
          <w:spacing w:val="-2"/>
        </w:rPr>
        <w:t>Артроскопическая</w:t>
      </w:r>
      <w:r>
        <w:rPr>
          <w:spacing w:val="-1"/>
        </w:rPr>
        <w:t> </w:t>
      </w:r>
      <w:r>
        <w:rPr>
          <w:spacing w:val="-2"/>
        </w:rPr>
        <w:t>санация</w:t>
      </w:r>
      <w:r>
        <w:rPr>
          <w:spacing w:val="-1"/>
        </w:rPr>
        <w:t> </w:t>
      </w:r>
      <w:r>
        <w:rPr>
          <w:spacing w:val="-2"/>
        </w:rPr>
        <w:t>сустава</w:t>
      </w:r>
      <w:r>
        <w:rPr/>
        <w:tab/>
      </w:r>
      <w:r>
        <w:rPr>
          <w:spacing w:val="-2"/>
        </w:rPr>
        <w:t>0,0015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262" w:after="53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Немедикаментозные</w:t>
      </w:r>
      <w:r>
        <w:rPr>
          <w:spacing w:val="-8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профилактики,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лечения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медицинской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реабилитации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1"/>
        <w:gridCol w:w="5753"/>
        <w:gridCol w:w="1700"/>
        <w:gridCol w:w="1294"/>
      </w:tblGrid>
      <w:tr>
        <w:trPr>
          <w:trHeight w:val="236" w:hRule="atLeast"/>
        </w:trPr>
        <w:tc>
          <w:tcPr>
            <w:tcW w:w="1921" w:type="dxa"/>
          </w:tcPr>
          <w:p>
            <w:pPr>
              <w:pStyle w:val="TableParagraph"/>
              <w:spacing w:line="216" w:lineRule="exact" w:before="0"/>
              <w:ind w:left="277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5753" w:type="dxa"/>
          </w:tcPr>
          <w:p>
            <w:pPr>
              <w:pStyle w:val="TableParagraph"/>
              <w:spacing w:line="216" w:lineRule="exact" w:before="0"/>
              <w:ind w:left="1412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700" w:type="dxa"/>
          </w:tcPr>
          <w:p>
            <w:pPr>
              <w:pStyle w:val="TableParagraph"/>
              <w:spacing w:line="216" w:lineRule="exact" w:before="0"/>
              <w:ind w:left="130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294" w:type="dxa"/>
          </w:tcPr>
          <w:p>
            <w:pPr>
              <w:pStyle w:val="TableParagraph"/>
              <w:spacing w:line="216" w:lineRule="exact" w:before="0"/>
              <w:ind w:left="2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921" w:type="dxa"/>
          </w:tcPr>
          <w:p>
            <w:pPr>
              <w:pStyle w:val="TableParagraph"/>
              <w:spacing w:before="17"/>
              <w:ind w:left="754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75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spacing w:line="264" w:lineRule="auto" w:before="17"/>
              <w:ind w:left="13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</w:p>
          <w:p>
            <w:pPr>
              <w:pStyle w:val="TableParagraph"/>
              <w:spacing w:line="218" w:lineRule="exact" w:before="0"/>
              <w:ind w:left="130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294" w:type="dxa"/>
          </w:tcPr>
          <w:p>
            <w:pPr>
              <w:pStyle w:val="TableParagraph"/>
              <w:spacing w:line="264" w:lineRule="auto" w:before="17"/>
              <w:ind w:left="225" w:right="149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127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7" w:hRule="atLeast"/>
        </w:trPr>
        <w:tc>
          <w:tcPr>
            <w:tcW w:w="192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A11.04.004</w:t>
            </w:r>
          </w:p>
        </w:tc>
        <w:tc>
          <w:tcPr>
            <w:tcW w:w="5753" w:type="dxa"/>
          </w:tcPr>
          <w:p>
            <w:pPr>
              <w:pStyle w:val="TableParagraph"/>
              <w:ind w:left="127"/>
              <w:rPr>
                <w:sz w:val="19"/>
              </w:rPr>
            </w:pPr>
            <w:r>
              <w:rPr>
                <w:spacing w:val="-2"/>
                <w:sz w:val="19"/>
              </w:rPr>
              <w:t>Внутрисуставное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введение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лекарственных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препаратов</w:t>
            </w:r>
          </w:p>
        </w:tc>
        <w:tc>
          <w:tcPr>
            <w:tcW w:w="1700" w:type="dxa"/>
          </w:tcPr>
          <w:p>
            <w:pPr>
              <w:pStyle w:val="TableParagraph"/>
              <w:ind w:left="130" w:right="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0,15</w:t>
            </w:r>
          </w:p>
        </w:tc>
        <w:tc>
          <w:tcPr>
            <w:tcW w:w="1294" w:type="dxa"/>
          </w:tcPr>
          <w:p>
            <w:pPr>
              <w:pStyle w:val="TableParagraph"/>
              <w:ind w:left="2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17" w:hRule="atLeast"/>
        </w:trPr>
        <w:tc>
          <w:tcPr>
            <w:tcW w:w="192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A16.04.051</w:t>
            </w:r>
          </w:p>
        </w:tc>
        <w:tc>
          <w:tcPr>
            <w:tcW w:w="5753" w:type="dxa"/>
          </w:tcPr>
          <w:p>
            <w:pPr>
              <w:pStyle w:val="TableParagraph"/>
              <w:spacing w:line="240" w:lineRule="atLeast" w:before="10"/>
              <w:ind w:left="127"/>
              <w:rPr>
                <w:sz w:val="19"/>
              </w:rPr>
            </w:pPr>
            <w:r>
              <w:rPr>
                <w:spacing w:val="-2"/>
                <w:sz w:val="19"/>
              </w:rPr>
              <w:t>Внутрисуставное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введение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заменителей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(протез</w:t>
            </w:r>
            <w:r>
              <w:rPr>
                <w:spacing w:val="-2"/>
                <w:sz w:val="19"/>
              </w:rPr>
              <w:t>ов)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синовиальной жидкости</w:t>
            </w:r>
          </w:p>
        </w:tc>
        <w:tc>
          <w:tcPr>
            <w:tcW w:w="1700" w:type="dxa"/>
          </w:tcPr>
          <w:p>
            <w:pPr>
              <w:pStyle w:val="TableParagraph"/>
              <w:spacing w:before="32"/>
              <w:ind w:left="130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0,4</w:t>
            </w:r>
          </w:p>
        </w:tc>
        <w:tc>
          <w:tcPr>
            <w:tcW w:w="1294" w:type="dxa"/>
          </w:tcPr>
          <w:p>
            <w:pPr>
              <w:pStyle w:val="TableParagraph"/>
              <w:spacing w:before="32"/>
              <w:ind w:left="2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</w:tr>
      <w:tr>
        <w:trPr>
          <w:trHeight w:val="270" w:hRule="atLeast"/>
        </w:trPr>
        <w:tc>
          <w:tcPr>
            <w:tcW w:w="192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A17.01.002.003</w:t>
            </w:r>
          </w:p>
        </w:tc>
        <w:tc>
          <w:tcPr>
            <w:tcW w:w="5753" w:type="dxa"/>
          </w:tcPr>
          <w:p>
            <w:pPr>
              <w:pStyle w:val="TableParagraph"/>
              <w:ind w:left="127"/>
              <w:rPr>
                <w:sz w:val="19"/>
              </w:rPr>
            </w:pPr>
            <w:r>
              <w:rPr>
                <w:spacing w:val="-2"/>
                <w:sz w:val="19"/>
              </w:rPr>
              <w:t>Лазеропунктура</w:t>
            </w:r>
          </w:p>
        </w:tc>
        <w:tc>
          <w:tcPr>
            <w:tcW w:w="1700" w:type="dxa"/>
          </w:tcPr>
          <w:p>
            <w:pPr>
              <w:pStyle w:val="TableParagraph"/>
              <w:ind w:left="130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1294" w:type="dxa"/>
          </w:tcPr>
          <w:p>
            <w:pPr>
              <w:pStyle w:val="TableParagraph"/>
              <w:ind w:left="2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14</w:t>
            </w:r>
          </w:p>
        </w:tc>
      </w:tr>
      <w:tr>
        <w:trPr>
          <w:trHeight w:val="277" w:hRule="atLeast"/>
        </w:trPr>
        <w:tc>
          <w:tcPr>
            <w:tcW w:w="192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A17.30.006</w:t>
            </w:r>
          </w:p>
        </w:tc>
        <w:tc>
          <w:tcPr>
            <w:tcW w:w="5753" w:type="dxa"/>
          </w:tcPr>
          <w:p>
            <w:pPr>
              <w:pStyle w:val="TableParagraph"/>
              <w:ind w:left="127"/>
              <w:rPr>
                <w:sz w:val="19"/>
              </w:rPr>
            </w:pPr>
            <w:r>
              <w:rPr>
                <w:spacing w:val="-2"/>
                <w:sz w:val="19"/>
              </w:rPr>
              <w:t>Чрескожная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короткоимпульсная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электростимуляция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(ЧЭНС)</w:t>
            </w:r>
          </w:p>
        </w:tc>
        <w:tc>
          <w:tcPr>
            <w:tcW w:w="1700" w:type="dxa"/>
          </w:tcPr>
          <w:p>
            <w:pPr>
              <w:pStyle w:val="TableParagraph"/>
              <w:ind w:left="130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294" w:type="dxa"/>
          </w:tcPr>
          <w:p>
            <w:pPr>
              <w:pStyle w:val="TableParagraph"/>
              <w:ind w:left="2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</w:tr>
      <w:tr>
        <w:trPr>
          <w:trHeight w:val="277" w:hRule="atLeast"/>
        </w:trPr>
        <w:tc>
          <w:tcPr>
            <w:tcW w:w="192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A17.30.025</w:t>
            </w:r>
          </w:p>
        </w:tc>
        <w:tc>
          <w:tcPr>
            <w:tcW w:w="5753" w:type="dxa"/>
          </w:tcPr>
          <w:p>
            <w:pPr>
              <w:pStyle w:val="TableParagraph"/>
              <w:spacing w:before="32"/>
              <w:ind w:left="127"/>
              <w:rPr>
                <w:sz w:val="19"/>
              </w:rPr>
            </w:pPr>
            <w:r>
              <w:rPr>
                <w:spacing w:val="-2"/>
                <w:sz w:val="19"/>
              </w:rPr>
              <w:t>Общая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магнитотерапия</w:t>
            </w:r>
          </w:p>
        </w:tc>
        <w:tc>
          <w:tcPr>
            <w:tcW w:w="1700" w:type="dxa"/>
          </w:tcPr>
          <w:p>
            <w:pPr>
              <w:pStyle w:val="TableParagraph"/>
              <w:spacing w:before="32"/>
              <w:ind w:left="130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1294" w:type="dxa"/>
          </w:tcPr>
          <w:p>
            <w:pPr>
              <w:pStyle w:val="TableParagraph"/>
              <w:spacing w:before="32"/>
              <w:ind w:left="2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14</w:t>
            </w:r>
          </w:p>
        </w:tc>
      </w:tr>
      <w:tr>
        <w:trPr>
          <w:trHeight w:val="510" w:hRule="atLeast"/>
        </w:trPr>
        <w:tc>
          <w:tcPr>
            <w:tcW w:w="192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A17.30.036</w:t>
            </w:r>
          </w:p>
        </w:tc>
        <w:tc>
          <w:tcPr>
            <w:tcW w:w="5753" w:type="dxa"/>
          </w:tcPr>
          <w:p>
            <w:pPr>
              <w:pStyle w:val="TableParagraph"/>
              <w:spacing w:line="240" w:lineRule="atLeast" w:before="3"/>
              <w:ind w:left="127"/>
              <w:rPr>
                <w:sz w:val="19"/>
              </w:rPr>
            </w:pPr>
            <w:r>
              <w:rPr>
                <w:spacing w:val="-2"/>
                <w:sz w:val="19"/>
              </w:rPr>
              <w:t>Воздействие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импульсным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низкочастотным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элек</w:t>
            </w:r>
            <w:r>
              <w:rPr>
                <w:spacing w:val="-2"/>
                <w:sz w:val="19"/>
              </w:rPr>
              <w:t>тромагнитным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полем</w:t>
            </w:r>
          </w:p>
        </w:tc>
        <w:tc>
          <w:tcPr>
            <w:tcW w:w="1700" w:type="dxa"/>
          </w:tcPr>
          <w:p>
            <w:pPr>
              <w:pStyle w:val="TableParagraph"/>
              <w:ind w:left="130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0,028</w:t>
            </w:r>
          </w:p>
        </w:tc>
        <w:tc>
          <w:tcPr>
            <w:tcW w:w="1294" w:type="dxa"/>
          </w:tcPr>
          <w:p>
            <w:pPr>
              <w:pStyle w:val="TableParagraph"/>
              <w:ind w:left="2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192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A19.04.001</w:t>
            </w:r>
          </w:p>
        </w:tc>
        <w:tc>
          <w:tcPr>
            <w:tcW w:w="5753" w:type="dxa"/>
          </w:tcPr>
          <w:p>
            <w:pPr>
              <w:pStyle w:val="TableParagraph"/>
              <w:ind w:left="127"/>
              <w:rPr>
                <w:sz w:val="19"/>
              </w:rPr>
            </w:pPr>
            <w:r>
              <w:rPr>
                <w:spacing w:val="-2"/>
                <w:sz w:val="19"/>
              </w:rPr>
              <w:t>Лечебная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физкультура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при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заболеваниях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травмах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суставов</w:t>
            </w:r>
          </w:p>
        </w:tc>
        <w:tc>
          <w:tcPr>
            <w:tcW w:w="1700" w:type="dxa"/>
          </w:tcPr>
          <w:p>
            <w:pPr>
              <w:pStyle w:val="TableParagraph"/>
              <w:ind w:left="130" w:right="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0,55</w:t>
            </w:r>
          </w:p>
        </w:tc>
        <w:tc>
          <w:tcPr>
            <w:tcW w:w="1294" w:type="dxa"/>
          </w:tcPr>
          <w:p>
            <w:pPr>
              <w:pStyle w:val="TableParagraph"/>
              <w:ind w:left="2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19</w:t>
            </w:r>
          </w:p>
        </w:tc>
      </w:tr>
      <w:tr>
        <w:trPr>
          <w:trHeight w:val="277" w:hRule="atLeast"/>
        </w:trPr>
        <w:tc>
          <w:tcPr>
            <w:tcW w:w="192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A19.23.002.013</w:t>
            </w:r>
          </w:p>
        </w:tc>
        <w:tc>
          <w:tcPr>
            <w:tcW w:w="5753" w:type="dxa"/>
          </w:tcPr>
          <w:p>
            <w:pPr>
              <w:pStyle w:val="TableParagraph"/>
              <w:spacing w:before="32"/>
              <w:ind w:left="127"/>
              <w:rPr>
                <w:sz w:val="19"/>
              </w:rPr>
            </w:pPr>
            <w:r>
              <w:rPr>
                <w:spacing w:val="-2"/>
                <w:sz w:val="19"/>
              </w:rPr>
              <w:t>Терренное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лечение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(лечение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ходьбой)</w:t>
            </w:r>
          </w:p>
        </w:tc>
        <w:tc>
          <w:tcPr>
            <w:tcW w:w="1700" w:type="dxa"/>
          </w:tcPr>
          <w:p>
            <w:pPr>
              <w:pStyle w:val="TableParagraph"/>
              <w:spacing w:before="32"/>
              <w:ind w:left="130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1294" w:type="dxa"/>
          </w:tcPr>
          <w:p>
            <w:pPr>
              <w:pStyle w:val="TableParagraph"/>
              <w:spacing w:before="32"/>
              <w:ind w:left="2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50</w:t>
            </w:r>
          </w:p>
        </w:tc>
      </w:tr>
      <w:tr>
        <w:trPr>
          <w:trHeight w:val="270" w:hRule="atLeast"/>
        </w:trPr>
        <w:tc>
          <w:tcPr>
            <w:tcW w:w="192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A19.30.006.002</w:t>
            </w:r>
          </w:p>
        </w:tc>
        <w:tc>
          <w:tcPr>
            <w:tcW w:w="5753" w:type="dxa"/>
          </w:tcPr>
          <w:p>
            <w:pPr>
              <w:pStyle w:val="TableParagraph"/>
              <w:ind w:left="127"/>
              <w:rPr>
                <w:sz w:val="19"/>
              </w:rPr>
            </w:pPr>
            <w:r>
              <w:rPr>
                <w:spacing w:val="-4"/>
                <w:sz w:val="19"/>
              </w:rPr>
              <w:t>Аппаратные</w:t>
            </w:r>
            <w:r>
              <w:rPr>
                <w:spacing w:val="15"/>
                <w:sz w:val="19"/>
              </w:rPr>
              <w:t> </w:t>
            </w:r>
            <w:r>
              <w:rPr>
                <w:spacing w:val="-4"/>
                <w:sz w:val="19"/>
              </w:rPr>
              <w:t>стато-кинетические</w:t>
            </w:r>
            <w:r>
              <w:rPr>
                <w:spacing w:val="15"/>
                <w:sz w:val="19"/>
              </w:rPr>
              <w:t> </w:t>
            </w:r>
            <w:r>
              <w:rPr>
                <w:spacing w:val="-4"/>
                <w:sz w:val="19"/>
              </w:rPr>
              <w:t>нагрузки</w:t>
            </w:r>
          </w:p>
        </w:tc>
        <w:tc>
          <w:tcPr>
            <w:tcW w:w="1700" w:type="dxa"/>
          </w:tcPr>
          <w:p>
            <w:pPr>
              <w:pStyle w:val="TableParagraph"/>
              <w:ind w:left="130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1294" w:type="dxa"/>
          </w:tcPr>
          <w:p>
            <w:pPr>
              <w:pStyle w:val="TableParagraph"/>
              <w:ind w:left="2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</w:tr>
      <w:tr>
        <w:trPr>
          <w:trHeight w:val="270" w:hRule="atLeast"/>
        </w:trPr>
        <w:tc>
          <w:tcPr>
            <w:tcW w:w="192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A21.03.003</w:t>
            </w:r>
          </w:p>
        </w:tc>
        <w:tc>
          <w:tcPr>
            <w:tcW w:w="5753" w:type="dxa"/>
          </w:tcPr>
          <w:p>
            <w:pPr>
              <w:pStyle w:val="TableParagraph"/>
              <w:ind w:left="127"/>
              <w:rPr>
                <w:sz w:val="19"/>
              </w:rPr>
            </w:pPr>
            <w:r>
              <w:rPr>
                <w:spacing w:val="-2"/>
                <w:sz w:val="19"/>
              </w:rPr>
              <w:t>Рефлексотерапия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при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заболеваниях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костной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системы</w:t>
            </w:r>
          </w:p>
        </w:tc>
        <w:tc>
          <w:tcPr>
            <w:tcW w:w="1700" w:type="dxa"/>
          </w:tcPr>
          <w:p>
            <w:pPr>
              <w:pStyle w:val="TableParagraph"/>
              <w:ind w:left="130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294" w:type="dxa"/>
          </w:tcPr>
          <w:p>
            <w:pPr>
              <w:pStyle w:val="TableParagraph"/>
              <w:ind w:left="2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</w:tr>
      <w:tr>
        <w:trPr>
          <w:trHeight w:val="277" w:hRule="atLeast"/>
        </w:trPr>
        <w:tc>
          <w:tcPr>
            <w:tcW w:w="192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A21.30.005</w:t>
            </w:r>
          </w:p>
        </w:tc>
        <w:tc>
          <w:tcPr>
            <w:tcW w:w="5753" w:type="dxa"/>
          </w:tcPr>
          <w:p>
            <w:pPr>
              <w:pStyle w:val="TableParagraph"/>
              <w:ind w:left="127"/>
              <w:rPr>
                <w:sz w:val="19"/>
              </w:rPr>
            </w:pPr>
            <w:r>
              <w:rPr>
                <w:spacing w:val="-2"/>
                <w:sz w:val="19"/>
              </w:rPr>
              <w:t>Массаж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грудной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клетки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медицинский</w:t>
            </w:r>
          </w:p>
        </w:tc>
        <w:tc>
          <w:tcPr>
            <w:tcW w:w="1700" w:type="dxa"/>
          </w:tcPr>
          <w:p>
            <w:pPr>
              <w:pStyle w:val="TableParagraph"/>
              <w:ind w:left="130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0,074</w:t>
            </w:r>
          </w:p>
        </w:tc>
        <w:tc>
          <w:tcPr>
            <w:tcW w:w="1294" w:type="dxa"/>
          </w:tcPr>
          <w:p>
            <w:pPr>
              <w:pStyle w:val="TableParagraph"/>
              <w:ind w:left="2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51" w:hRule="atLeast"/>
        </w:trPr>
        <w:tc>
          <w:tcPr>
            <w:tcW w:w="1921" w:type="dxa"/>
          </w:tcPr>
          <w:p>
            <w:pPr>
              <w:pStyle w:val="TableParagraph"/>
              <w:spacing w:line="200" w:lineRule="exact"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A22.04.002</w:t>
            </w:r>
          </w:p>
        </w:tc>
        <w:tc>
          <w:tcPr>
            <w:tcW w:w="5753" w:type="dxa"/>
          </w:tcPr>
          <w:p>
            <w:pPr>
              <w:pStyle w:val="TableParagraph"/>
              <w:spacing w:line="200" w:lineRule="exact" w:before="32"/>
              <w:ind w:left="127"/>
              <w:rPr>
                <w:sz w:val="19"/>
              </w:rPr>
            </w:pPr>
            <w:r>
              <w:rPr>
                <w:spacing w:val="-4"/>
                <w:sz w:val="19"/>
              </w:rPr>
              <w:t>Воздействие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ультразвуком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при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заболеваниях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суставов</w:t>
            </w:r>
          </w:p>
        </w:tc>
        <w:tc>
          <w:tcPr>
            <w:tcW w:w="1700" w:type="dxa"/>
          </w:tcPr>
          <w:p>
            <w:pPr>
              <w:pStyle w:val="TableParagraph"/>
              <w:spacing w:line="200" w:lineRule="exact" w:before="32"/>
              <w:ind w:left="130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1294" w:type="dxa"/>
          </w:tcPr>
          <w:p>
            <w:pPr>
              <w:pStyle w:val="TableParagraph"/>
              <w:spacing w:line="200" w:lineRule="exact" w:before="32"/>
              <w:ind w:left="2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</w:tr>
    </w:tbl>
    <w:p>
      <w:pPr>
        <w:pStyle w:val="BodyText"/>
      </w:pPr>
    </w:p>
    <w:p>
      <w:pPr>
        <w:pStyle w:val="BodyText"/>
        <w:spacing w:before="38"/>
      </w:pPr>
    </w:p>
    <w:p>
      <w:pPr>
        <w:pStyle w:val="Heading1"/>
        <w:numPr>
          <w:ilvl w:val="0"/>
          <w:numId w:val="2"/>
        </w:numPr>
        <w:tabs>
          <w:tab w:pos="431" w:val="left" w:leader="none"/>
        </w:tabs>
        <w:spacing w:line="264" w:lineRule="auto" w:before="0" w:after="0"/>
        <w:ind w:left="167" w:right="16" w:firstLine="0"/>
        <w:jc w:val="left"/>
      </w:pPr>
      <w:r>
        <w:rPr/>
        <w:t>Перечень</w:t>
      </w:r>
      <w:r>
        <w:rPr>
          <w:spacing w:val="73"/>
        </w:rPr>
        <w:t> </w:t>
      </w:r>
      <w:r>
        <w:rPr/>
        <w:t>лекарственных</w:t>
      </w:r>
      <w:r>
        <w:rPr>
          <w:spacing w:val="73"/>
        </w:rPr>
        <w:t> </w:t>
      </w:r>
      <w:r>
        <w:rPr/>
        <w:t>препаратов</w:t>
      </w:r>
      <w:r>
        <w:rPr>
          <w:spacing w:val="73"/>
        </w:rPr>
        <w:t> </w:t>
      </w:r>
      <w:r>
        <w:rPr/>
        <w:t>для</w:t>
      </w:r>
      <w:r>
        <w:rPr>
          <w:spacing w:val="73"/>
        </w:rPr>
        <w:t> </w:t>
      </w:r>
      <w:r>
        <w:rPr/>
        <w:t>медицинского</w:t>
      </w:r>
      <w:r>
        <w:rPr>
          <w:spacing w:val="73"/>
        </w:rPr>
        <w:t> </w:t>
      </w:r>
      <w:r>
        <w:rPr/>
        <w:t>применения,</w:t>
      </w:r>
      <w:r>
        <w:rPr>
          <w:spacing w:val="73"/>
        </w:rPr>
        <w:t> </w:t>
      </w:r>
      <w:r>
        <w:rPr/>
        <w:t>зарегистрированных</w:t>
      </w:r>
      <w:r>
        <w:rPr>
          <w:spacing w:val="73"/>
        </w:rPr>
        <w:t> </w:t>
      </w:r>
      <w:r>
        <w:rPr/>
        <w:t>на</w:t>
      </w:r>
      <w:r>
        <w:rPr>
          <w:spacing w:val="73"/>
        </w:rPr>
        <w:t> </w:t>
      </w:r>
      <w:r>
        <w:rPr/>
        <w:t>террит</w:t>
      </w:r>
      <w:r>
        <w:rPr/>
        <w:t>ории</w:t>
      </w:r>
      <w:r>
        <w:rPr/>
        <w:t> Российской Федерации, с указанием средних суточных и курсовых доз</w:t>
      </w:r>
    </w:p>
    <w:p>
      <w:pPr>
        <w:pStyle w:val="BodyText"/>
        <w:spacing w:before="7"/>
        <w:rPr>
          <w:b/>
          <w:sz w:val="9"/>
        </w:rPr>
      </w:pPr>
    </w:p>
    <w:p>
      <w:pPr>
        <w:pStyle w:val="BodyText"/>
        <w:spacing w:after="0"/>
        <w:rPr>
          <w:b/>
          <w:sz w:val="9"/>
        </w:rPr>
        <w:sectPr>
          <w:type w:val="continuous"/>
          <w:pgSz w:w="11920" w:h="16860"/>
          <w:pgMar w:header="266" w:footer="363" w:top="1940" w:bottom="560" w:left="283" w:right="425"/>
        </w:sectPr>
      </w:pPr>
    </w:p>
    <w:p>
      <w:pPr>
        <w:pStyle w:val="BodyText"/>
        <w:tabs>
          <w:tab w:pos="1730" w:val="left" w:leader="none"/>
        </w:tabs>
        <w:spacing w:line="264" w:lineRule="auto" w:before="99"/>
        <w:ind w:left="1641" w:right="38" w:hanging="1308"/>
      </w:pPr>
      <w:r>
        <w:rPr>
          <w:spacing w:val="-4"/>
        </w:rPr>
        <w:t>Код</w:t>
      </w:r>
      <w:r>
        <w:rPr/>
        <w:tab/>
        <w:tab/>
      </w:r>
      <w:r>
        <w:rPr>
          <w:spacing w:val="-2"/>
        </w:rPr>
        <w:t>Анатомо-терапевтическо</w:t>
      </w:r>
      <w:r>
        <w:rPr>
          <w:spacing w:val="-2"/>
        </w:rPr>
        <w:t>-</w:t>
      </w:r>
      <w:r>
        <w:rPr>
          <w:spacing w:val="-2"/>
        </w:rPr>
        <w:t>химическая</w:t>
      </w:r>
      <w:r>
        <w:rPr>
          <w:spacing w:val="2"/>
        </w:rPr>
        <w:t> </w:t>
      </w:r>
      <w:r>
        <w:rPr>
          <w:spacing w:val="-2"/>
        </w:rPr>
        <w:t>классификация</w:t>
      </w:r>
    </w:p>
    <w:p>
      <w:pPr>
        <w:pStyle w:val="BodyText"/>
        <w:spacing w:line="264" w:lineRule="auto" w:before="99"/>
        <w:ind w:left="334" w:firstLine="514"/>
      </w:pPr>
      <w:r>
        <w:rPr/>
        <w:br w:type="column"/>
      </w:r>
      <w:r>
        <w:rPr>
          <w:spacing w:val="-2"/>
        </w:rPr>
        <w:t>Наименов</w:t>
      </w:r>
      <w:r>
        <w:rPr>
          <w:spacing w:val="-2"/>
        </w:rPr>
        <w:t>ание</w:t>
      </w:r>
      <w:r>
        <w:rPr>
          <w:spacing w:val="-2"/>
        </w:rPr>
        <w:t> лекарственного</w:t>
      </w:r>
      <w:r>
        <w:rPr>
          <w:spacing w:val="-12"/>
        </w:rPr>
        <w:t> </w:t>
      </w:r>
      <w:r>
        <w:rPr>
          <w:spacing w:val="-2"/>
        </w:rPr>
        <w:t>препарата</w:t>
      </w:r>
    </w:p>
    <w:p>
      <w:pPr>
        <w:pStyle w:val="BodyText"/>
        <w:spacing w:before="2"/>
        <w:rPr>
          <w:sz w:val="4"/>
        </w:rPr>
      </w:pPr>
      <w:r>
        <w:rPr>
          <w:sz w:val="4"/>
        </w:rPr>
        <w:drawing>
          <wp:anchor distT="0" distB="0" distL="0" distR="0" allowOverlap="1" layoutInCell="1" locked="0" behindDoc="1" simplePos="0" relativeHeight="487591424">
            <wp:simplePos x="0" y="0"/>
            <wp:positionH relativeFrom="page">
              <wp:posOffset>4011248</wp:posOffset>
            </wp:positionH>
            <wp:positionV relativeFrom="paragraph">
              <wp:posOffset>46199</wp:posOffset>
            </wp:positionV>
            <wp:extent cx="45767" cy="85725"/>
            <wp:effectExtent l="0" t="0" r="0" b="0"/>
            <wp:wrapTopAndBottom/>
            <wp:docPr id="19" name="Image 1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" name="Image 19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line="264" w:lineRule="auto" w:before="99"/>
        <w:ind w:left="10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64" w:lineRule="auto" w:before="14"/>
        <w:ind w:left="113" w:right="100"/>
        <w:jc w:val="center"/>
      </w:pPr>
      <w:r>
        <w:rPr>
          <w:spacing w:val="-2"/>
        </w:rPr>
        <w:t>часто</w:t>
      </w:r>
      <w:r>
        <w:rPr>
          <w:spacing w:val="-2"/>
        </w:rPr>
        <w:t>ты</w:t>
      </w:r>
      <w:r>
        <w:rPr>
          <w:spacing w:val="-2"/>
        </w:rPr>
        <w:t> </w:t>
      </w:r>
      <w:r>
        <w:rPr>
          <w:spacing w:val="-4"/>
        </w:rPr>
        <w:t>предостав</w:t>
      </w:r>
      <w:r>
        <w:rPr>
          <w:spacing w:val="-4"/>
        </w:rPr>
        <w:softHyphen/>
      </w:r>
      <w:r>
        <w:rPr>
          <w:spacing w:val="-4"/>
        </w:rPr>
      </w:r>
      <w:r>
        <w:rPr>
          <w:spacing w:val="-2"/>
        </w:rPr>
        <w:t>ления</w:t>
      </w:r>
    </w:p>
    <w:p>
      <w:pPr>
        <w:pStyle w:val="BodyText"/>
        <w:spacing w:line="271" w:lineRule="auto" w:before="99"/>
        <w:ind w:left="140"/>
        <w:jc w:val="center"/>
      </w:pPr>
      <w:r>
        <w:rPr/>
        <w:br w:type="column"/>
      </w:r>
      <w:r>
        <w:rPr>
          <w:spacing w:val="-4"/>
        </w:rPr>
        <w:t>Единицы</w:t>
      </w:r>
      <w:r>
        <w:rPr>
          <w:spacing w:val="-4"/>
        </w:rPr>
        <w:t> </w:t>
      </w:r>
      <w:r>
        <w:rPr>
          <w:spacing w:val="-2"/>
        </w:rPr>
        <w:t>измере</w:t>
      </w:r>
      <w:r>
        <w:rPr>
          <w:spacing w:val="-2"/>
        </w:rPr>
        <w:softHyphen/>
      </w:r>
      <w:r>
        <w:rPr>
          <w:spacing w:val="-2"/>
        </w:rPr>
      </w:r>
      <w:r>
        <w:rPr>
          <w:spacing w:val="-4"/>
        </w:rPr>
        <w:t>ния</w:t>
      </w:r>
    </w:p>
    <w:p>
      <w:pPr>
        <w:pStyle w:val="BodyText"/>
        <w:spacing w:before="104"/>
        <w:ind w:left="179"/>
      </w:pPr>
      <w:r>
        <w:rPr/>
        <w:br w:type="column"/>
      </w:r>
      <w:r>
        <w:rPr>
          <w:position w:val="1"/>
        </w:rPr>
        <w:t>ССД</w:t>
      </w:r>
      <w:r>
        <w:rPr>
          <w:spacing w:val="48"/>
          <w:position w:val="1"/>
        </w:rPr>
        <w:t> </w:t>
      </w:r>
      <w:r>
        <w:rPr>
          <w:position w:val="-2"/>
        </w:rPr>
        <w:t>СКД</w:t>
      </w:r>
      <w:r>
        <w:rPr>
          <w:spacing w:val="-20"/>
          <w:position w:val="-2"/>
        </w:rPr>
        <w:t> </w:t>
      </w:r>
      <w:r>
        <w:rPr>
          <w:spacing w:val="-20"/>
        </w:rPr>
        <w:drawing>
          <wp:inline distT="0" distB="0" distL="0" distR="0">
            <wp:extent cx="45767" cy="85725"/>
            <wp:effectExtent l="0" t="0" r="0" b="0"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0"/>
        </w:rPr>
      </w:r>
    </w:p>
    <w:p>
      <w:pPr>
        <w:pStyle w:val="BodyText"/>
        <w:rPr>
          <w:sz w:val="3"/>
        </w:rPr>
      </w:pPr>
    </w:p>
    <w:p>
      <w:pPr>
        <w:pStyle w:val="BodyText"/>
        <w:spacing w:line="135" w:lineRule="exact"/>
        <w:ind w:left="344"/>
        <w:rPr>
          <w:position w:val="-2"/>
          <w:sz w:val="13"/>
        </w:rPr>
      </w:pPr>
      <w:r>
        <w:rPr>
          <w:position w:val="-2"/>
          <w:sz w:val="13"/>
        </w:rPr>
        <w:drawing>
          <wp:inline distT="0" distB="0" distL="0" distR="0">
            <wp:extent cx="54921" cy="85725"/>
            <wp:effectExtent l="0" t="0" r="0" b="0"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21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  <w:sz w:val="13"/>
        </w:rPr>
      </w:r>
    </w:p>
    <w:p>
      <w:pPr>
        <w:pStyle w:val="BodyText"/>
        <w:spacing w:after="0" w:line="135" w:lineRule="exact"/>
        <w:rPr>
          <w:position w:val="-2"/>
          <w:sz w:val="13"/>
        </w:rPr>
        <w:sectPr>
          <w:type w:val="continuous"/>
          <w:pgSz w:w="11920" w:h="16860"/>
          <w:pgMar w:header="266" w:footer="363" w:top="1940" w:bottom="560" w:left="283" w:right="425"/>
          <w:cols w:num="5" w:equalWidth="0">
            <w:col w:w="4106" w:space="482"/>
            <w:col w:w="2664" w:space="40"/>
            <w:col w:w="1179" w:space="39"/>
            <w:col w:w="930" w:space="40"/>
            <w:col w:w="1732"/>
          </w:cols>
        </w:sectPr>
      </w:pPr>
    </w:p>
    <w:p>
      <w:pPr>
        <w:pStyle w:val="BodyText"/>
        <w:spacing w:before="9"/>
        <w:rPr>
          <w:sz w:val="20"/>
        </w:rPr>
      </w:pPr>
    </w:p>
    <w:p>
      <w:pPr>
        <w:pStyle w:val="BodyText"/>
        <w:spacing w:line="20" w:lineRule="exact"/>
        <w:ind w:left="181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059180" cy="7620"/>
                <wp:effectExtent l="9525" t="0" r="0" b="1905"/>
                <wp:docPr id="22" name="Group 2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2" name="Group 22"/>
                      <wpg:cNvGrpSpPr/>
                      <wpg:grpSpPr>
                        <a:xfrm>
                          <a:off x="0" y="0"/>
                          <a:ext cx="1059180" cy="7620"/>
                          <a:chExt cx="1059180" cy="7620"/>
                        </a:xfrm>
                      </wpg:grpSpPr>
                      <wps:wsp>
                        <wps:cNvPr id="23" name="Graphic 23"/>
                        <wps:cNvSpPr/>
                        <wps:spPr>
                          <a:xfrm>
                            <a:off x="0" y="3748"/>
                            <a:ext cx="10591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9180" h="0">
                                <a:moveTo>
                                  <a:pt x="0" y="0"/>
                                </a:moveTo>
                                <a:lnTo>
                                  <a:pt x="1058878" y="0"/>
                                </a:lnTo>
                              </a:path>
                            </a:pathLst>
                          </a:custGeom>
                          <a:ln w="74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3.4pt;height:.6pt;mso-position-horizontal-relative:char;mso-position-vertical-relative:line" id="docshapegroup13" coordorigin="0,0" coordsize="1668,12">
                <v:line style="position:absolute" from="0,6" to="1668,6" stroked="true" strokeweight=".590295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91"/>
      </w:pPr>
    </w:p>
    <w:p>
      <w:pPr>
        <w:pStyle w:val="BodyText"/>
        <w:tabs>
          <w:tab w:pos="912" w:val="left" w:leader="none"/>
        </w:tabs>
        <w:spacing w:line="328" w:lineRule="auto" w:before="1"/>
        <w:ind w:left="181" w:right="677" w:firstLine="288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24" name="Image 2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4" name="Image 24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z w:val="20"/>
        </w:rPr>
        <w:tab/>
      </w:r>
      <w:r>
        <w:rPr>
          <w:spacing w:val="-2"/>
        </w:rPr>
        <w:t>Международное</w:t>
      </w:r>
      <w:r>
        <w:rPr>
          <w:spacing w:val="-3"/>
        </w:rPr>
        <w:t> </w:t>
      </w:r>
      <w:r>
        <w:rPr>
          <w:spacing w:val="-2"/>
        </w:rPr>
        <w:t>непатентованное,</w:t>
      </w:r>
      <w:r>
        <w:rPr>
          <w:spacing w:val="-3"/>
        </w:rPr>
        <w:t> </w:t>
      </w:r>
      <w:r>
        <w:rPr>
          <w:spacing w:val="-2"/>
        </w:rPr>
        <w:t>или</w:t>
      </w:r>
      <w:r>
        <w:rPr>
          <w:spacing w:val="-3"/>
        </w:rPr>
        <w:t> </w:t>
      </w:r>
      <w:r>
        <w:rPr>
          <w:spacing w:val="-2"/>
        </w:rPr>
        <w:t>группировочное,</w:t>
      </w:r>
      <w:r>
        <w:rPr>
          <w:spacing w:val="-3"/>
        </w:rPr>
        <w:t> </w:t>
      </w:r>
      <w:r>
        <w:rPr>
          <w:spacing w:val="-2"/>
        </w:rPr>
        <w:t>или</w:t>
      </w:r>
      <w:r>
        <w:rPr>
          <w:spacing w:val="-3"/>
        </w:rPr>
        <w:t> </w:t>
      </w:r>
      <w:r>
        <w:rPr>
          <w:spacing w:val="-2"/>
        </w:rPr>
        <w:t>химическое,</w:t>
      </w:r>
      <w:r>
        <w:rPr>
          <w:spacing w:val="-3"/>
        </w:rPr>
        <w:t> </w:t>
      </w:r>
      <w:r>
        <w:rPr>
          <w:spacing w:val="-2"/>
        </w:rPr>
        <w:t>а</w:t>
      </w:r>
      <w:r>
        <w:rPr>
          <w:spacing w:val="-3"/>
        </w:rPr>
        <w:t> </w:t>
      </w:r>
      <w:r>
        <w:rPr>
          <w:spacing w:val="-2"/>
        </w:rPr>
        <w:t>в</w:t>
      </w:r>
      <w:r>
        <w:rPr>
          <w:spacing w:val="-3"/>
        </w:rPr>
        <w:t> </w:t>
      </w:r>
      <w:r>
        <w:rPr>
          <w:spacing w:val="-2"/>
        </w:rPr>
        <w:t>случаях</w:t>
      </w:r>
      <w:r>
        <w:rPr>
          <w:spacing w:val="-3"/>
        </w:rPr>
        <w:t> </w:t>
      </w:r>
      <w:r>
        <w:rPr>
          <w:spacing w:val="-2"/>
        </w:rPr>
        <w:t>их</w:t>
      </w:r>
      <w:r>
        <w:rPr>
          <w:spacing w:val="-3"/>
        </w:rPr>
        <w:t> </w:t>
      </w:r>
      <w:r>
        <w:rPr>
          <w:spacing w:val="-2"/>
        </w:rPr>
        <w:t>отсутствия</w:t>
      </w:r>
      <w:r>
        <w:rPr>
          <w:spacing w:val="-3"/>
        </w:rPr>
        <w:t> </w:t>
      </w:r>
      <w:r>
        <w:rPr>
          <w:spacing w:val="-2"/>
        </w:rPr>
        <w:t>-</w:t>
      </w:r>
      <w:r>
        <w:rPr>
          <w:spacing w:val="-3"/>
        </w:rPr>
        <w:t> </w:t>
      </w:r>
      <w:r>
        <w:rPr>
          <w:spacing w:val="-2"/>
        </w:rPr>
        <w:t>торгов</w:t>
      </w:r>
      <w:r>
        <w:rPr>
          <w:spacing w:val="-2"/>
        </w:rPr>
        <w:t>ое</w:t>
      </w:r>
      <w:r>
        <w:rPr>
          <w:spacing w:val="-2"/>
        </w:rPr>
        <w:t> </w:t>
      </w:r>
      <w:r>
        <w:rPr/>
        <w:t>наименование лекарственного препарата.</w:t>
      </w:r>
    </w:p>
    <w:p>
      <w:pPr>
        <w:pStyle w:val="BodyText"/>
        <w:spacing w:before="7"/>
      </w:pPr>
    </w:p>
    <w:p>
      <w:pPr>
        <w:pStyle w:val="BodyText"/>
        <w:ind w:left="484"/>
      </w:pPr>
      <w:r>
        <w:rPr>
          <w:position w:val="3"/>
        </w:rPr>
        <w:drawing>
          <wp:inline distT="0" distB="0" distL="0" distR="0">
            <wp:extent cx="54921" cy="85725"/>
            <wp:effectExtent l="0" t="0" r="0" b="0"/>
            <wp:docPr id="25" name="Image 2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5" name="Image 25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21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>
          <w:spacing w:val="-2"/>
        </w:rPr>
        <w:t>Средняя суточная доза.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940" w:bottom="560" w:left="283" w:right="425"/>
        </w:sectPr>
      </w:pPr>
    </w:p>
    <w:p>
      <w:pPr>
        <w:pStyle w:val="BodyText"/>
        <w:spacing w:before="153"/>
      </w:pPr>
    </w:p>
    <w:p>
      <w:pPr>
        <w:pStyle w:val="BodyText"/>
        <w:ind w:left="469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26" name="Image 2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6" name="Image 26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>
          <w:spacing w:val="-2"/>
        </w:rPr>
        <w:t>Средняя курсовая доза.</w:t>
      </w:r>
    </w:p>
    <w:p>
      <w:pPr>
        <w:pStyle w:val="BodyText"/>
        <w:spacing w:before="38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pgSz w:w="11920" w:h="16860"/>
          <w:pgMar w:header="266" w:footer="363" w:top="1940" w:bottom="560" w:left="283" w:right="425"/>
        </w:sectPr>
      </w:pPr>
    </w:p>
    <w:p>
      <w:pPr>
        <w:pStyle w:val="BodyText"/>
        <w:spacing w:before="99"/>
        <w:ind w:left="181"/>
      </w:pPr>
      <w:r>
        <w:rPr>
          <w:spacing w:val="-2"/>
        </w:rPr>
        <w:t>A02BС</w:t>
      </w:r>
      <w:r>
        <w:rPr>
          <w:spacing w:val="-1"/>
        </w:rPr>
        <w:t> </w:t>
      </w:r>
      <w:r>
        <w:rPr>
          <w:spacing w:val="-2"/>
        </w:rPr>
        <w:t>Ингибиторы</w:t>
      </w:r>
      <w:r>
        <w:rPr>
          <w:spacing w:val="-7"/>
        </w:rPr>
        <w:t> </w:t>
      </w:r>
      <w:r>
        <w:rPr>
          <w:spacing w:val="-2"/>
        </w:rPr>
        <w:t>протонного</w:t>
      </w:r>
      <w:r>
        <w:rPr>
          <w:spacing w:val="-7"/>
        </w:rPr>
        <w:t> </w:t>
      </w:r>
      <w:r>
        <w:rPr>
          <w:spacing w:val="-2"/>
        </w:rPr>
        <w:t>насоса</w:t>
      </w:r>
    </w:p>
    <w:p>
      <w:pPr>
        <w:pStyle w:val="BodyText"/>
      </w:pPr>
    </w:p>
    <w:p>
      <w:pPr>
        <w:pStyle w:val="BodyText"/>
        <w:spacing w:before="154"/>
      </w:pPr>
    </w:p>
    <w:p>
      <w:pPr>
        <w:pStyle w:val="BodyText"/>
        <w:ind w:left="181"/>
      </w:pPr>
      <w:r>
        <w:rPr>
          <w:spacing w:val="-2"/>
        </w:rPr>
        <w:t>B01AB</w:t>
      </w:r>
      <w:r>
        <w:rPr>
          <w:spacing w:val="7"/>
        </w:rPr>
        <w:t> </w:t>
      </w:r>
      <w:r>
        <w:rPr>
          <w:spacing w:val="-2"/>
        </w:rPr>
        <w:t>Группа</w:t>
      </w:r>
      <w:r>
        <w:rPr>
          <w:spacing w:val="-8"/>
        </w:rPr>
        <w:t> </w:t>
      </w:r>
      <w:r>
        <w:rPr>
          <w:spacing w:val="-2"/>
        </w:rPr>
        <w:t>гепарина</w:t>
      </w:r>
    </w:p>
    <w:p>
      <w:pPr>
        <w:spacing w:line="240" w:lineRule="auto" w:before="15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tabs>
          <w:tab w:pos="3036" w:val="left" w:leader="none"/>
          <w:tab w:pos="4227" w:val="left" w:leader="none"/>
          <w:tab w:pos="5032" w:val="left" w:leader="none"/>
          <w:tab w:pos="5558" w:val="left" w:leader="none"/>
        </w:tabs>
        <w:ind w:left="181"/>
      </w:pPr>
      <w:r>
        <w:rPr>
          <w:spacing w:val="-2"/>
        </w:rPr>
        <w:t>Омепразол</w:t>
      </w:r>
      <w:r>
        <w:rPr/>
        <w:tab/>
      </w:r>
      <w:r>
        <w:rPr>
          <w:spacing w:val="-5"/>
        </w:rPr>
        <w:t>0,7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20</w:t>
      </w:r>
      <w:r>
        <w:rPr/>
        <w:tab/>
      </w:r>
      <w:r>
        <w:rPr>
          <w:spacing w:val="-5"/>
        </w:rPr>
        <w:t>860</w:t>
      </w:r>
    </w:p>
    <w:p>
      <w:pPr>
        <w:pStyle w:val="BodyText"/>
        <w:tabs>
          <w:tab w:pos="3036" w:val="left" w:leader="none"/>
          <w:tab w:pos="4227" w:val="left" w:leader="none"/>
          <w:tab w:pos="5032" w:val="left" w:leader="none"/>
          <w:tab w:pos="5558" w:val="left" w:leader="none"/>
        </w:tabs>
        <w:spacing w:before="52"/>
        <w:ind w:left="181"/>
      </w:pPr>
      <w:r>
        <w:rPr>
          <w:spacing w:val="-2"/>
        </w:rPr>
        <w:t>Эзомепразол</w:t>
      </w:r>
      <w:r>
        <w:rPr/>
        <w:tab/>
      </w:r>
      <w:r>
        <w:rPr>
          <w:spacing w:val="-5"/>
        </w:rPr>
        <w:t>0,3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20</w:t>
      </w:r>
      <w:r>
        <w:rPr/>
        <w:tab/>
      </w:r>
      <w:r>
        <w:rPr>
          <w:spacing w:val="-5"/>
        </w:rPr>
        <w:t>860</w:t>
      </w:r>
    </w:p>
    <w:p>
      <w:pPr>
        <w:pStyle w:val="BodyText"/>
        <w:spacing w:before="118"/>
      </w:pPr>
    </w:p>
    <w:p>
      <w:pPr>
        <w:pStyle w:val="BodyText"/>
        <w:tabs>
          <w:tab w:pos="2880" w:val="left" w:leader="none"/>
          <w:tab w:pos="4185" w:val="left" w:leader="none"/>
          <w:tab w:pos="4928" w:val="left" w:leader="none"/>
        </w:tabs>
        <w:ind w:left="181"/>
      </w:pPr>
      <w:r>
        <w:rPr>
          <w:spacing w:val="-2"/>
        </w:rPr>
        <w:t>Бемипарин</w:t>
      </w:r>
      <w:r>
        <w:rPr>
          <w:spacing w:val="-3"/>
        </w:rPr>
        <w:t> </w:t>
      </w:r>
      <w:r>
        <w:rPr>
          <w:spacing w:val="-2"/>
        </w:rPr>
        <w:t>натрия</w:t>
      </w:r>
      <w:r>
        <w:rPr/>
        <w:tab/>
      </w:r>
      <w:r>
        <w:rPr>
          <w:spacing w:val="-2"/>
        </w:rPr>
        <w:t>0,0029</w:t>
      </w:r>
      <w:r>
        <w:rPr/>
        <w:tab/>
      </w:r>
      <w:r>
        <w:rPr>
          <w:spacing w:val="-5"/>
        </w:rPr>
        <w:t>ME</w:t>
      </w:r>
      <w:r>
        <w:rPr/>
        <w:tab/>
        <w:t>3500</w:t>
      </w:r>
      <w:r>
        <w:rPr>
          <w:spacing w:val="46"/>
        </w:rPr>
        <w:t> </w:t>
      </w:r>
      <w:r>
        <w:rPr>
          <w:spacing w:val="-2"/>
        </w:rPr>
        <w:t>28000</w:t>
      </w:r>
    </w:p>
    <w:p>
      <w:pPr>
        <w:pStyle w:val="BodyText"/>
        <w:tabs>
          <w:tab w:pos="2880" w:val="left" w:leader="none"/>
          <w:tab w:pos="3976" w:val="left" w:leader="none"/>
          <w:tab w:pos="5032" w:val="left" w:leader="none"/>
          <w:tab w:pos="5558" w:val="left" w:leader="none"/>
        </w:tabs>
        <w:spacing w:before="51"/>
        <w:ind w:left="181"/>
      </w:pPr>
      <w:r>
        <w:rPr>
          <w:spacing w:val="-4"/>
        </w:rPr>
        <w:t>Гепарин</w:t>
      </w:r>
      <w:r>
        <w:rPr>
          <w:spacing w:val="-1"/>
        </w:rPr>
        <w:t> </w:t>
      </w:r>
      <w:r>
        <w:rPr>
          <w:spacing w:val="-2"/>
        </w:rPr>
        <w:t>натрия</w:t>
      </w:r>
      <w:r>
        <w:rPr/>
        <w:tab/>
      </w:r>
      <w:r>
        <w:rPr>
          <w:spacing w:val="-2"/>
        </w:rPr>
        <w:t>0,0088</w:t>
      </w:r>
      <w:r>
        <w:rPr/>
        <w:tab/>
        <w:t>тыс.</w:t>
      </w:r>
      <w:r>
        <w:rPr>
          <w:spacing w:val="-9"/>
        </w:rPr>
        <w:t> </w:t>
      </w:r>
      <w:r>
        <w:rPr>
          <w:spacing w:val="-5"/>
        </w:rPr>
        <w:t>ME</w:t>
      </w:r>
      <w:r>
        <w:rPr/>
        <w:tab/>
      </w:r>
      <w:r>
        <w:rPr>
          <w:spacing w:val="-5"/>
        </w:rPr>
        <w:t>15</w:t>
      </w:r>
      <w:r>
        <w:rPr/>
        <w:tab/>
      </w:r>
      <w:r>
        <w:rPr>
          <w:spacing w:val="-5"/>
        </w:rPr>
        <w:t>120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940" w:bottom="560" w:left="283" w:right="425"/>
          <w:cols w:num="2" w:equalWidth="0">
            <w:col w:w="3609" w:space="1111"/>
            <w:col w:w="6492"/>
          </w:cols>
        </w:sectPr>
      </w:pPr>
    </w:p>
    <w:p>
      <w:pPr>
        <w:pStyle w:val="BodyText"/>
        <w:tabs>
          <w:tab w:pos="7599" w:val="left" w:leader="none"/>
          <w:tab w:pos="8606" w:val="left" w:leader="none"/>
        </w:tabs>
        <w:spacing w:line="264" w:lineRule="auto" w:before="52"/>
        <w:ind w:left="8764" w:hanging="3864"/>
      </w:pPr>
      <w:r>
        <w:rPr/>
        <w:t>Далтепарин натрия</w:t>
        <w:tab/>
      </w:r>
      <w:r>
        <w:rPr>
          <w:spacing w:val="-2"/>
        </w:rPr>
        <w:t>0,0088</w:t>
      </w:r>
      <w:r>
        <w:rPr/>
        <w:tab/>
      </w:r>
      <w:r>
        <w:rPr>
          <w:spacing w:val="-2"/>
        </w:rPr>
        <w:t>тыс.</w:t>
      </w:r>
      <w:r>
        <w:rPr>
          <w:spacing w:val="-12"/>
        </w:rPr>
        <w:t> </w:t>
      </w:r>
      <w:r>
        <w:rPr>
          <w:spacing w:val="-2"/>
        </w:rPr>
        <w:t>анти</w:t>
      </w:r>
      <w:r>
        <w:rPr>
          <w:spacing w:val="-2"/>
        </w:rPr>
        <w:t>-</w:t>
      </w:r>
      <w:r>
        <w:rPr>
          <w:spacing w:val="-2"/>
        </w:rPr>
      </w:r>
      <w:r>
        <w:rPr/>
        <w:t>Ха ME</w:t>
      </w:r>
    </w:p>
    <w:p>
      <w:pPr>
        <w:pStyle w:val="BodyText"/>
        <w:tabs>
          <w:tab w:pos="804" w:val="left" w:leader="none"/>
        </w:tabs>
        <w:spacing w:before="52"/>
        <w:ind w:left="279"/>
      </w:pPr>
      <w:r>
        <w:rPr/>
        <w:br w:type="column"/>
      </w:r>
      <w:r>
        <w:rPr>
          <w:spacing w:val="-10"/>
        </w:rPr>
        <w:t>5</w:t>
      </w:r>
      <w:r>
        <w:rPr/>
        <w:tab/>
      </w:r>
      <w:r>
        <w:rPr>
          <w:spacing w:val="-5"/>
        </w:rPr>
        <w:t>40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940" w:bottom="560" w:left="283" w:right="425"/>
          <w:cols w:num="2" w:equalWidth="0">
            <w:col w:w="9486" w:space="40"/>
            <w:col w:w="1686"/>
          </w:cols>
        </w:sectPr>
      </w:pPr>
    </w:p>
    <w:p>
      <w:pPr>
        <w:pStyle w:val="BodyText"/>
        <w:tabs>
          <w:tab w:pos="7599" w:val="left" w:leader="none"/>
          <w:tab w:pos="8534" w:val="left" w:leader="none"/>
        </w:tabs>
        <w:spacing w:before="44"/>
        <w:ind w:left="4900"/>
      </w:pPr>
      <w:r>
        <w:rPr>
          <w:spacing w:val="-2"/>
        </w:rPr>
        <w:t>Надропарин</w:t>
      </w:r>
      <w:r>
        <w:rPr>
          <w:spacing w:val="-3"/>
        </w:rPr>
        <w:t> </w:t>
      </w:r>
      <w:r>
        <w:rPr>
          <w:spacing w:val="-2"/>
        </w:rPr>
        <w:t>кальция</w:t>
      </w:r>
      <w:r>
        <w:rPr/>
        <w:tab/>
      </w:r>
      <w:r>
        <w:rPr>
          <w:spacing w:val="-2"/>
        </w:rPr>
        <w:t>0,0088</w:t>
      </w:r>
      <w:r>
        <w:rPr/>
        <w:tab/>
        <w:t>анти-Ха</w:t>
      </w:r>
      <w:r>
        <w:rPr>
          <w:spacing w:val="-7"/>
        </w:rPr>
        <w:t> </w:t>
      </w:r>
      <w:r>
        <w:rPr/>
        <w:t>ME</w:t>
      </w:r>
      <w:r>
        <w:rPr>
          <w:spacing w:val="27"/>
        </w:rPr>
        <w:t> </w:t>
      </w:r>
      <w:r>
        <w:rPr/>
        <w:t>2660</w:t>
      </w:r>
      <w:r>
        <w:rPr>
          <w:spacing w:val="42"/>
        </w:rPr>
        <w:t> </w:t>
      </w:r>
      <w:r>
        <w:rPr>
          <w:spacing w:val="-2"/>
        </w:rPr>
        <w:t>21280</w:t>
      </w:r>
    </w:p>
    <w:p>
      <w:pPr>
        <w:pStyle w:val="BodyText"/>
        <w:tabs>
          <w:tab w:pos="7651" w:val="left" w:leader="none"/>
          <w:tab w:pos="8534" w:val="left" w:leader="none"/>
        </w:tabs>
        <w:spacing w:before="52"/>
        <w:ind w:left="4900"/>
      </w:pPr>
      <w:r>
        <w:rPr>
          <w:spacing w:val="-2"/>
        </w:rPr>
        <w:t>Парнапарин</w:t>
      </w:r>
      <w:r>
        <w:rPr>
          <w:spacing w:val="-3"/>
        </w:rPr>
        <w:t> </w:t>
      </w:r>
      <w:r>
        <w:rPr>
          <w:spacing w:val="-2"/>
        </w:rPr>
        <w:t>натрия</w:t>
      </w:r>
      <w:r>
        <w:rPr/>
        <w:tab/>
      </w:r>
      <w:r>
        <w:rPr>
          <w:spacing w:val="-2"/>
        </w:rPr>
        <w:t>0,003</w:t>
      </w:r>
      <w:r>
        <w:rPr/>
        <w:tab/>
        <w:t>анти-Ха</w:t>
      </w:r>
      <w:r>
        <w:rPr>
          <w:spacing w:val="-7"/>
        </w:rPr>
        <w:t> </w:t>
      </w:r>
      <w:r>
        <w:rPr/>
        <w:t>ME</w:t>
      </w:r>
      <w:r>
        <w:rPr>
          <w:spacing w:val="27"/>
        </w:rPr>
        <w:t> </w:t>
      </w:r>
      <w:r>
        <w:rPr/>
        <w:t>4250</w:t>
      </w:r>
      <w:r>
        <w:rPr>
          <w:spacing w:val="42"/>
        </w:rPr>
        <w:t> </w:t>
      </w:r>
      <w:r>
        <w:rPr>
          <w:spacing w:val="-2"/>
        </w:rPr>
        <w:t>34000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940" w:bottom="560" w:left="283" w:right="425"/>
        </w:sectPr>
      </w:pPr>
    </w:p>
    <w:p>
      <w:pPr>
        <w:pStyle w:val="BodyText"/>
      </w:pPr>
    </w:p>
    <w:p>
      <w:pPr>
        <w:pStyle w:val="BodyText"/>
        <w:spacing w:before="139"/>
      </w:pPr>
    </w:p>
    <w:p>
      <w:pPr>
        <w:pStyle w:val="BodyText"/>
        <w:ind w:left="181"/>
      </w:pPr>
      <w:r>
        <w:rPr>
          <w:spacing w:val="-2"/>
        </w:rPr>
        <w:t>B01AЕ</w:t>
      </w:r>
      <w:r>
        <w:rPr>
          <w:spacing w:val="12"/>
        </w:rPr>
        <w:t> </w:t>
      </w:r>
      <w:r>
        <w:rPr>
          <w:spacing w:val="-2"/>
        </w:rPr>
        <w:t>Прямые</w:t>
      </w:r>
      <w:r>
        <w:rPr>
          <w:spacing w:val="-4"/>
        </w:rPr>
        <w:t> </w:t>
      </w:r>
      <w:r>
        <w:rPr>
          <w:spacing w:val="-2"/>
        </w:rPr>
        <w:t>ингибиторы</w:t>
      </w:r>
      <w:r>
        <w:rPr>
          <w:spacing w:val="-4"/>
        </w:rPr>
        <w:t> </w:t>
      </w:r>
      <w:r>
        <w:rPr>
          <w:spacing w:val="-2"/>
        </w:rPr>
        <w:t>тромбина</w:t>
      </w:r>
    </w:p>
    <w:p>
      <w:pPr>
        <w:pStyle w:val="BodyText"/>
        <w:tabs>
          <w:tab w:pos="2880" w:val="left" w:leader="none"/>
          <w:tab w:pos="3886" w:val="left" w:leader="none"/>
        </w:tabs>
        <w:spacing w:before="51"/>
        <w:ind w:left="181"/>
      </w:pPr>
      <w:r>
        <w:rPr/>
        <w:br w:type="column"/>
      </w:r>
      <w:r>
        <w:rPr>
          <w:spacing w:val="-2"/>
        </w:rPr>
        <w:t>Эноксапарин</w:t>
      </w:r>
      <w:r>
        <w:rPr>
          <w:spacing w:val="-1"/>
        </w:rPr>
        <w:t> </w:t>
      </w:r>
      <w:r>
        <w:rPr>
          <w:spacing w:val="-2"/>
        </w:rPr>
        <w:t>натрия</w:t>
      </w:r>
      <w:r>
        <w:rPr/>
        <w:tab/>
      </w:r>
      <w:r>
        <w:rPr>
          <w:spacing w:val="-2"/>
        </w:rPr>
        <w:t>0,0029</w:t>
      </w:r>
      <w:r>
        <w:rPr/>
        <w:tab/>
        <w:t>тыс.</w:t>
      </w:r>
      <w:r>
        <w:rPr>
          <w:spacing w:val="-9"/>
        </w:rPr>
        <w:t> </w:t>
      </w:r>
      <w:r>
        <w:rPr>
          <w:spacing w:val="-2"/>
        </w:rPr>
        <w:t>анти-</w:t>
      </w:r>
    </w:p>
    <w:p>
      <w:pPr>
        <w:pStyle w:val="BodyText"/>
        <w:spacing w:before="22"/>
        <w:ind w:right="196"/>
        <w:jc w:val="right"/>
      </w:pPr>
      <w:r>
        <w:rPr/>
        <w:t>Ха</w:t>
      </w:r>
      <w:r>
        <w:rPr>
          <w:spacing w:val="-6"/>
        </w:rPr>
        <w:t> </w:t>
      </w:r>
      <w:r>
        <w:rPr>
          <w:spacing w:val="-5"/>
        </w:rPr>
        <w:t>ME</w:t>
      </w:r>
    </w:p>
    <w:p>
      <w:pPr>
        <w:pStyle w:val="BodyText"/>
        <w:tabs>
          <w:tab w:pos="707" w:val="left" w:leader="none"/>
        </w:tabs>
        <w:spacing w:before="51"/>
        <w:ind w:left="181"/>
      </w:pPr>
      <w:r>
        <w:rPr/>
        <w:br w:type="column"/>
      </w:r>
      <w:r>
        <w:rPr>
          <w:spacing w:val="-10"/>
        </w:rPr>
        <w:t>4</w:t>
      </w:r>
      <w:r>
        <w:rPr/>
        <w:tab/>
      </w:r>
      <w:r>
        <w:rPr>
          <w:spacing w:val="-5"/>
        </w:rPr>
        <w:t>32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940" w:bottom="560" w:left="283" w:right="425"/>
          <w:cols w:num="3" w:equalWidth="0">
            <w:col w:w="3547" w:space="1173"/>
            <w:col w:w="4806" w:space="97"/>
            <w:col w:w="1589"/>
          </w:cols>
        </w:sectPr>
      </w:pPr>
    </w:p>
    <w:p>
      <w:pPr>
        <w:pStyle w:val="BodyText"/>
        <w:spacing w:before="103"/>
      </w:pPr>
    </w:p>
    <w:p>
      <w:pPr>
        <w:pStyle w:val="BodyText"/>
        <w:spacing w:line="609" w:lineRule="auto"/>
        <w:ind w:left="181"/>
      </w:pPr>
      <w:r>
        <w:rPr/>
        <w:t>B01AF</w:t>
      </w:r>
      <w:r>
        <w:rPr>
          <w:spacing w:val="-1"/>
        </w:rPr>
        <w:t> </w:t>
      </w:r>
      <w:r>
        <w:rPr/>
        <w:t>Прямые</w:t>
      </w:r>
      <w:r>
        <w:rPr>
          <w:spacing w:val="-14"/>
        </w:rPr>
        <w:t> </w:t>
      </w:r>
      <w:r>
        <w:rPr/>
        <w:t>ингибиторы</w:t>
      </w:r>
      <w:r>
        <w:rPr>
          <w:spacing w:val="-13"/>
        </w:rPr>
        <w:t> </w:t>
      </w:r>
      <w:r>
        <w:rPr/>
        <w:t>фактора</w:t>
      </w:r>
      <w:r>
        <w:rPr>
          <w:spacing w:val="-13"/>
        </w:rPr>
        <w:t> </w:t>
      </w:r>
      <w:r>
        <w:rPr/>
        <w:t>Х</w:t>
      </w:r>
      <w:r>
        <w:rPr/>
        <w:t>а</w:t>
      </w:r>
      <w:r>
        <w:rPr/>
        <w:t> H02AB Глюкокортикоиды</w:t>
      </w:r>
    </w:p>
    <w:p>
      <w:pPr>
        <w:pStyle w:val="BodyText"/>
      </w:pPr>
    </w:p>
    <w:p>
      <w:pPr>
        <w:pStyle w:val="BodyText"/>
        <w:spacing w:before="103"/>
      </w:pPr>
    </w:p>
    <w:p>
      <w:pPr>
        <w:pStyle w:val="BodyText"/>
        <w:spacing w:line="592" w:lineRule="auto"/>
        <w:ind w:left="181" w:right="348"/>
      </w:pPr>
      <w:r>
        <w:rPr/>
        <w:t>J01DB</w:t>
      </w:r>
      <w:r>
        <w:rPr>
          <w:spacing w:val="5"/>
        </w:rPr>
        <w:t> </w:t>
      </w:r>
      <w:r>
        <w:rPr/>
        <w:t>Цефалоспорины</w:t>
      </w:r>
      <w:r>
        <w:rPr>
          <w:spacing w:val="-13"/>
        </w:rPr>
        <w:t> </w:t>
      </w:r>
      <w:r>
        <w:rPr/>
        <w:t>1-го</w:t>
      </w:r>
      <w:r>
        <w:rPr>
          <w:spacing w:val="-13"/>
        </w:rPr>
        <w:t> </w:t>
      </w:r>
      <w:r>
        <w:rPr/>
        <w:t>поколени</w:t>
      </w:r>
      <w:r>
        <w:rPr/>
        <w:t>я</w:t>
      </w:r>
      <w:r>
        <w:rPr/>
        <w:t> J01DC Цефалоспорины</w:t>
      </w:r>
      <w:r>
        <w:rPr>
          <w:spacing w:val="-13"/>
        </w:rPr>
        <w:t> </w:t>
      </w:r>
      <w:r>
        <w:rPr/>
        <w:t>2-го</w:t>
      </w:r>
      <w:r>
        <w:rPr>
          <w:spacing w:val="-14"/>
        </w:rPr>
        <w:t> </w:t>
      </w:r>
      <w:r>
        <w:rPr>
          <w:spacing w:val="-2"/>
        </w:rPr>
        <w:t>поколения</w:t>
      </w:r>
    </w:p>
    <w:p>
      <w:pPr>
        <w:pStyle w:val="BodyText"/>
        <w:spacing w:before="16"/>
        <w:ind w:left="181"/>
      </w:pPr>
      <w:r>
        <w:rPr/>
        <w:t>J01XA</w:t>
      </w:r>
      <w:r>
        <w:rPr>
          <w:spacing w:val="36"/>
        </w:rPr>
        <w:t> </w:t>
      </w:r>
      <w:r>
        <w:rPr>
          <w:spacing w:val="-2"/>
        </w:rPr>
        <w:t>Антибиотики</w:t>
      </w:r>
    </w:p>
    <w:p>
      <w:pPr>
        <w:pStyle w:val="BodyText"/>
        <w:spacing w:line="264" w:lineRule="auto" w:before="22"/>
        <w:ind w:left="835" w:right="1775"/>
      </w:pPr>
      <w:r>
        <w:rPr>
          <w:spacing w:val="-2"/>
        </w:rPr>
        <w:t>глик</w:t>
      </w:r>
      <w:r>
        <w:rPr>
          <w:spacing w:val="-2"/>
        </w:rPr>
        <w:t>опептидной</w:t>
      </w:r>
      <w:r>
        <w:rPr>
          <w:spacing w:val="-2"/>
        </w:rPr>
        <w:t> структуры</w:t>
      </w:r>
    </w:p>
    <w:p>
      <w:pPr>
        <w:pStyle w:val="BodyText"/>
        <w:spacing w:before="95"/>
      </w:pPr>
    </w:p>
    <w:p>
      <w:pPr>
        <w:pStyle w:val="BodyText"/>
        <w:spacing w:line="264" w:lineRule="auto"/>
        <w:ind w:left="835" w:hanging="654"/>
      </w:pPr>
      <w:r>
        <w:rPr>
          <w:spacing w:val="-2"/>
        </w:rPr>
        <w:t>M01AB</w:t>
      </w:r>
      <w:r>
        <w:rPr>
          <w:spacing w:val="-14"/>
        </w:rPr>
        <w:t> </w:t>
      </w:r>
      <w:r>
        <w:rPr>
          <w:spacing w:val="-2"/>
        </w:rPr>
        <w:t>Производные</w:t>
      </w:r>
      <w:r>
        <w:rPr>
          <w:spacing w:val="-12"/>
        </w:rPr>
        <w:t> </w:t>
      </w:r>
      <w:r>
        <w:rPr>
          <w:spacing w:val="-2"/>
        </w:rPr>
        <w:t>уксусной</w:t>
      </w:r>
      <w:r>
        <w:rPr>
          <w:spacing w:val="-10"/>
        </w:rPr>
        <w:t> </w:t>
      </w:r>
      <w:r>
        <w:rPr>
          <w:spacing w:val="-2"/>
        </w:rPr>
        <w:t>кислоты</w:t>
      </w:r>
      <w:r>
        <w:rPr>
          <w:spacing w:val="-8"/>
        </w:rPr>
        <w:t> </w:t>
      </w:r>
      <w:r>
        <w:rPr>
          <w:spacing w:val="-2"/>
        </w:rPr>
        <w:t>и</w:t>
      </w:r>
      <w:r>
        <w:rPr>
          <w:spacing w:val="-2"/>
        </w:rPr>
        <w:t> </w:t>
      </w:r>
      <w:r>
        <w:rPr/>
        <w:t>родственные соединения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50"/>
      </w:pPr>
    </w:p>
    <w:p>
      <w:pPr>
        <w:pStyle w:val="BodyText"/>
        <w:ind w:left="181"/>
      </w:pPr>
      <w:r>
        <w:rPr>
          <w:spacing w:val="-4"/>
        </w:rPr>
        <w:t>M01AC</w:t>
      </w:r>
      <w:r>
        <w:rPr>
          <w:spacing w:val="-17"/>
        </w:rPr>
        <w:t> </w:t>
      </w:r>
      <w:r>
        <w:rPr>
          <w:spacing w:val="-2"/>
        </w:rPr>
        <w:t>Оксикамы</w:t>
      </w:r>
    </w:p>
    <w:p>
      <w:pPr>
        <w:pStyle w:val="BodyText"/>
      </w:pPr>
    </w:p>
    <w:p>
      <w:pPr>
        <w:pStyle w:val="BodyText"/>
        <w:spacing w:before="155"/>
      </w:pPr>
    </w:p>
    <w:p>
      <w:pPr>
        <w:pStyle w:val="BodyText"/>
        <w:ind w:left="181"/>
      </w:pPr>
      <w:r>
        <w:rPr>
          <w:spacing w:val="-2"/>
        </w:rPr>
        <w:t>M01AE</w:t>
      </w:r>
      <w:r>
        <w:rPr>
          <w:spacing w:val="-14"/>
        </w:rPr>
        <w:t> </w:t>
      </w:r>
      <w:r>
        <w:rPr>
          <w:spacing w:val="-2"/>
        </w:rPr>
        <w:t>Производные</w:t>
      </w:r>
      <w:r>
        <w:rPr>
          <w:spacing w:val="-12"/>
        </w:rPr>
        <w:t> </w:t>
      </w:r>
      <w:r>
        <w:rPr>
          <w:spacing w:val="-2"/>
        </w:rPr>
        <w:t>пропионовой</w:t>
      </w:r>
      <w:r>
        <w:rPr>
          <w:spacing w:val="-7"/>
        </w:rPr>
        <w:t> </w:t>
      </w:r>
      <w:r>
        <w:rPr>
          <w:spacing w:val="-2"/>
        </w:rPr>
        <w:t>кислоты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"/>
      </w:pPr>
    </w:p>
    <w:p>
      <w:pPr>
        <w:pStyle w:val="BodyText"/>
        <w:spacing w:before="1"/>
        <w:ind w:left="181"/>
      </w:pPr>
      <w:r>
        <w:rPr>
          <w:spacing w:val="-4"/>
        </w:rPr>
        <w:t>M01AH</w:t>
      </w:r>
      <w:r>
        <w:rPr>
          <w:spacing w:val="-17"/>
        </w:rPr>
        <w:t> </w:t>
      </w:r>
      <w:r>
        <w:rPr>
          <w:spacing w:val="-2"/>
        </w:rPr>
        <w:t>Коксибы</w:t>
      </w:r>
    </w:p>
    <w:p>
      <w:pPr>
        <w:pStyle w:val="BodyText"/>
        <w:tabs>
          <w:tab w:pos="2932" w:val="left" w:leader="none"/>
          <w:tab w:pos="4227" w:val="left" w:leader="none"/>
          <w:tab w:pos="4980" w:val="left" w:leader="none"/>
          <w:tab w:pos="5506" w:val="left" w:leader="none"/>
        </w:tabs>
        <w:spacing w:before="52"/>
        <w:ind w:left="181"/>
      </w:pPr>
      <w:r>
        <w:rPr/>
        <w:br w:type="column"/>
      </w:r>
      <w:r>
        <w:rPr>
          <w:spacing w:val="-4"/>
        </w:rPr>
        <w:t>Дабигатрана</w:t>
      </w:r>
      <w:r>
        <w:rPr>
          <w:spacing w:val="10"/>
        </w:rPr>
        <w:t> </w:t>
      </w:r>
      <w:r>
        <w:rPr>
          <w:spacing w:val="-2"/>
        </w:rPr>
        <w:t>этексилат</w:t>
      </w:r>
      <w:r>
        <w:rPr/>
        <w:tab/>
      </w:r>
      <w:r>
        <w:rPr>
          <w:spacing w:val="-2"/>
        </w:rPr>
        <w:t>0,024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220</w:t>
      </w:r>
      <w:r>
        <w:rPr/>
        <w:tab/>
      </w:r>
      <w:r>
        <w:rPr>
          <w:spacing w:val="-4"/>
        </w:rPr>
        <w:t>1540</w:t>
      </w:r>
    </w:p>
    <w:p>
      <w:pPr>
        <w:pStyle w:val="BodyText"/>
        <w:spacing w:before="103"/>
      </w:pPr>
    </w:p>
    <w:p>
      <w:pPr>
        <w:pStyle w:val="BodyText"/>
        <w:tabs>
          <w:tab w:pos="2932" w:val="left" w:leader="none"/>
          <w:tab w:pos="4227" w:val="left" w:leader="none"/>
          <w:tab w:pos="5032" w:val="left" w:leader="none"/>
          <w:tab w:pos="5610" w:val="left" w:leader="none"/>
        </w:tabs>
        <w:ind w:left="181"/>
      </w:pPr>
      <w:r>
        <w:rPr>
          <w:spacing w:val="-2"/>
        </w:rPr>
        <w:t>Ривароксабан</w:t>
      </w:r>
      <w:r>
        <w:rPr/>
        <w:tab/>
      </w:r>
      <w:r>
        <w:rPr>
          <w:spacing w:val="-2"/>
        </w:rPr>
        <w:t>0,026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10</w:t>
      </w:r>
      <w:r>
        <w:rPr/>
        <w:tab/>
      </w:r>
      <w:r>
        <w:rPr>
          <w:spacing w:val="-7"/>
        </w:rPr>
        <w:t>80</w:t>
      </w:r>
    </w:p>
    <w:p>
      <w:pPr>
        <w:pStyle w:val="BodyText"/>
        <w:spacing w:before="118"/>
      </w:pPr>
    </w:p>
    <w:p>
      <w:pPr>
        <w:pStyle w:val="BodyText"/>
        <w:tabs>
          <w:tab w:pos="2984" w:val="left" w:leader="none"/>
          <w:tab w:pos="4227" w:val="left" w:leader="none"/>
          <w:tab w:pos="5032" w:val="left" w:leader="none"/>
          <w:tab w:pos="5610" w:val="left" w:leader="none"/>
        </w:tabs>
        <w:ind w:left="181"/>
      </w:pPr>
      <w:r>
        <w:rPr>
          <w:spacing w:val="-2"/>
        </w:rPr>
        <w:t>Бетаметазон</w:t>
      </w:r>
      <w:r>
        <w:rPr/>
        <w:tab/>
      </w:r>
      <w:r>
        <w:rPr>
          <w:spacing w:val="-4"/>
        </w:rPr>
        <w:t>0,07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14</w:t>
      </w:r>
      <w:r>
        <w:rPr/>
        <w:tab/>
      </w:r>
      <w:r>
        <w:rPr>
          <w:spacing w:val="-7"/>
        </w:rPr>
        <w:t>28</w:t>
      </w:r>
    </w:p>
    <w:p>
      <w:pPr>
        <w:pStyle w:val="BodyText"/>
        <w:tabs>
          <w:tab w:pos="2984" w:val="left" w:leader="none"/>
          <w:tab w:pos="4227" w:val="left" w:leader="none"/>
          <w:tab w:pos="5084" w:val="left" w:leader="none"/>
          <w:tab w:pos="5766" w:val="right" w:leader="none"/>
        </w:tabs>
        <w:spacing w:before="51"/>
        <w:ind w:left="181"/>
      </w:pPr>
      <w:r>
        <w:rPr>
          <w:spacing w:val="-2"/>
        </w:rPr>
        <w:t>Дексаметазон</w:t>
      </w:r>
      <w:r>
        <w:rPr/>
        <w:tab/>
      </w:r>
      <w:r>
        <w:rPr>
          <w:spacing w:val="-4"/>
        </w:rPr>
        <w:t>0,04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10"/>
        </w:rPr>
        <w:t>4</w:t>
      </w:r>
      <w:r>
        <w:rPr>
          <w:rFonts w:ascii="Times New Roman" w:hAnsi="Times New Roman"/>
        </w:rPr>
        <w:tab/>
      </w:r>
      <w:r>
        <w:rPr>
          <w:spacing w:val="-10"/>
        </w:rPr>
        <w:t>8</w:t>
      </w:r>
    </w:p>
    <w:p>
      <w:pPr>
        <w:pStyle w:val="BodyText"/>
        <w:tabs>
          <w:tab w:pos="2984" w:val="left" w:leader="none"/>
          <w:tab w:pos="4227" w:val="left" w:leader="none"/>
          <w:tab w:pos="5032" w:val="left" w:leader="none"/>
          <w:tab w:pos="5819" w:val="right" w:leader="none"/>
        </w:tabs>
        <w:spacing w:before="52"/>
        <w:ind w:left="181"/>
      </w:pPr>
      <w:r>
        <w:rPr>
          <w:spacing w:val="-2"/>
        </w:rPr>
        <w:t>Триамцинолон</w:t>
      </w:r>
      <w:r>
        <w:rPr/>
        <w:tab/>
      </w:r>
      <w:r>
        <w:rPr>
          <w:spacing w:val="-4"/>
        </w:rPr>
        <w:t>0,04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40</w:t>
      </w:r>
      <w:r>
        <w:rPr>
          <w:rFonts w:ascii="Times New Roman" w:hAnsi="Times New Roman"/>
        </w:rPr>
        <w:tab/>
      </w:r>
      <w:r>
        <w:rPr>
          <w:spacing w:val="-5"/>
        </w:rPr>
        <w:t>80</w:t>
      </w:r>
    </w:p>
    <w:p>
      <w:pPr>
        <w:pStyle w:val="BodyText"/>
        <w:tabs>
          <w:tab w:pos="2932" w:val="left" w:leader="none"/>
          <w:tab w:pos="4291" w:val="left" w:leader="none"/>
          <w:tab w:pos="5084" w:val="left" w:leader="none"/>
          <w:tab w:pos="5819" w:val="right" w:leader="none"/>
        </w:tabs>
        <w:spacing w:before="336"/>
        <w:ind w:left="181"/>
      </w:pPr>
      <w:r>
        <w:rPr>
          <w:spacing w:val="-2"/>
        </w:rPr>
        <w:t>Цефазолин</w:t>
      </w:r>
      <w:r>
        <w:rPr/>
        <w:tab/>
      </w:r>
      <w:r>
        <w:rPr>
          <w:spacing w:val="-2"/>
        </w:rPr>
        <w:t>0,065</w:t>
      </w:r>
      <w:r>
        <w:rPr/>
        <w:tab/>
      </w:r>
      <w:r>
        <w:rPr>
          <w:spacing w:val="-10"/>
        </w:rPr>
        <w:t>г</w:t>
      </w:r>
      <w:r>
        <w:rPr/>
        <w:tab/>
      </w:r>
      <w:r>
        <w:rPr>
          <w:spacing w:val="-10"/>
        </w:rPr>
        <w:t>3</w:t>
      </w:r>
      <w:r>
        <w:rPr>
          <w:rFonts w:ascii="Times New Roman" w:hAnsi="Times New Roman"/>
        </w:rPr>
        <w:tab/>
      </w:r>
      <w:r>
        <w:rPr>
          <w:spacing w:val="-5"/>
        </w:rPr>
        <w:t>15</w:t>
      </w:r>
    </w:p>
    <w:p>
      <w:pPr>
        <w:pStyle w:val="BodyText"/>
        <w:tabs>
          <w:tab w:pos="2776" w:val="left" w:leader="none"/>
          <w:tab w:pos="4227" w:val="left" w:leader="none"/>
          <w:tab w:pos="4928" w:val="left" w:leader="none"/>
          <w:tab w:pos="5923" w:val="right" w:leader="none"/>
        </w:tabs>
        <w:spacing w:before="322"/>
        <w:ind w:left="181"/>
      </w:pPr>
      <w:r>
        <w:rPr>
          <w:spacing w:val="-2"/>
        </w:rPr>
        <w:t>Цефуроксим</w:t>
      </w:r>
      <w:r>
        <w:rPr/>
        <w:tab/>
      </w:r>
      <w:r>
        <w:rPr>
          <w:spacing w:val="-2"/>
        </w:rPr>
        <w:t>0,000077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4"/>
        </w:rPr>
        <w:t>1500</w:t>
      </w:r>
      <w:r>
        <w:rPr>
          <w:rFonts w:ascii="Times New Roman" w:hAnsi="Times New Roman"/>
        </w:rPr>
        <w:tab/>
      </w:r>
      <w:r>
        <w:rPr>
          <w:spacing w:val="-4"/>
        </w:rPr>
        <w:t>1500</w:t>
      </w:r>
    </w:p>
    <w:p>
      <w:pPr>
        <w:pStyle w:val="BodyText"/>
        <w:tabs>
          <w:tab w:pos="2932" w:val="left" w:leader="none"/>
          <w:tab w:pos="4227" w:val="left" w:leader="none"/>
          <w:tab w:pos="4928" w:val="left" w:leader="none"/>
          <w:tab w:pos="5923" w:val="right" w:leader="none"/>
        </w:tabs>
        <w:spacing w:before="816"/>
        <w:ind w:left="181"/>
      </w:pPr>
      <w:r>
        <w:rPr>
          <w:spacing w:val="-2"/>
        </w:rPr>
        <w:t>Ванкомицин</w:t>
      </w:r>
      <w:r>
        <w:rPr/>
        <w:tab/>
      </w:r>
      <w:r>
        <w:rPr>
          <w:spacing w:val="-2"/>
        </w:rPr>
        <w:t>0,014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4"/>
        </w:rPr>
        <w:t>2100</w:t>
      </w:r>
      <w:r>
        <w:rPr>
          <w:rFonts w:ascii="Times New Roman" w:hAnsi="Times New Roman"/>
        </w:rPr>
        <w:tab/>
      </w:r>
      <w:r>
        <w:rPr>
          <w:spacing w:val="-4"/>
        </w:rPr>
        <w:t>2100</w:t>
      </w:r>
    </w:p>
    <w:p>
      <w:pPr>
        <w:pStyle w:val="BodyText"/>
        <w:tabs>
          <w:tab w:pos="2984" w:val="left" w:leader="none"/>
          <w:tab w:pos="4227" w:val="left" w:leader="none"/>
          <w:tab w:pos="4980" w:val="left" w:leader="none"/>
          <w:tab w:pos="5506" w:val="left" w:leader="none"/>
        </w:tabs>
        <w:spacing w:before="577"/>
        <w:ind w:left="181"/>
      </w:pPr>
      <w:r>
        <w:rPr>
          <w:spacing w:val="-2"/>
        </w:rPr>
        <w:t>Ацеклофенак</w:t>
      </w:r>
      <w:r>
        <w:rPr/>
        <w:tab/>
      </w:r>
      <w:r>
        <w:rPr>
          <w:spacing w:val="-4"/>
        </w:rPr>
        <w:t>0,08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200</w:t>
      </w:r>
      <w:r>
        <w:rPr>
          <w:rFonts w:ascii="Times New Roman" w:hAnsi="Times New Roman"/>
        </w:rPr>
        <w:tab/>
      </w:r>
      <w:r>
        <w:rPr>
          <w:spacing w:val="-4"/>
        </w:rPr>
        <w:t>8400</w:t>
      </w:r>
    </w:p>
    <w:p>
      <w:pPr>
        <w:pStyle w:val="BodyText"/>
        <w:tabs>
          <w:tab w:pos="2984" w:val="left" w:leader="none"/>
          <w:tab w:pos="4227" w:val="left" w:leader="none"/>
          <w:tab w:pos="4980" w:val="left" w:leader="none"/>
          <w:tab w:pos="5506" w:val="left" w:leader="none"/>
        </w:tabs>
        <w:spacing w:before="51"/>
        <w:ind w:left="181"/>
      </w:pPr>
      <w:r>
        <w:rPr>
          <w:spacing w:val="-2"/>
        </w:rPr>
        <w:t>Диклофенак</w:t>
      </w:r>
      <w:r>
        <w:rPr/>
        <w:tab/>
      </w:r>
      <w:r>
        <w:rPr>
          <w:spacing w:val="-4"/>
        </w:rPr>
        <w:t>0,25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150</w:t>
      </w:r>
      <w:r>
        <w:rPr>
          <w:rFonts w:ascii="Times New Roman" w:hAnsi="Times New Roman"/>
        </w:rPr>
        <w:tab/>
      </w:r>
      <w:r>
        <w:rPr>
          <w:spacing w:val="-4"/>
        </w:rPr>
        <w:t>3300</w:t>
      </w:r>
    </w:p>
    <w:p>
      <w:pPr>
        <w:pStyle w:val="BodyText"/>
        <w:tabs>
          <w:tab w:pos="2984" w:val="left" w:leader="none"/>
          <w:tab w:pos="4227" w:val="left" w:leader="none"/>
          <w:tab w:pos="5032" w:val="left" w:leader="none"/>
          <w:tab w:pos="5506" w:val="left" w:leader="none"/>
        </w:tabs>
        <w:spacing w:before="67"/>
        <w:ind w:left="181"/>
      </w:pPr>
      <w:r>
        <w:rPr>
          <w:spacing w:val="-2"/>
        </w:rPr>
        <w:t>Индометацин</w:t>
      </w:r>
      <w:r>
        <w:rPr/>
        <w:tab/>
      </w:r>
      <w:r>
        <w:rPr>
          <w:spacing w:val="-4"/>
        </w:rPr>
        <w:t>0,08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75</w:t>
      </w:r>
      <w:r>
        <w:rPr>
          <w:rFonts w:ascii="Times New Roman" w:hAnsi="Times New Roman"/>
        </w:rPr>
        <w:tab/>
      </w:r>
      <w:r>
        <w:rPr>
          <w:spacing w:val="-4"/>
        </w:rPr>
        <w:t>3150</w:t>
      </w:r>
    </w:p>
    <w:p>
      <w:pPr>
        <w:pStyle w:val="BodyText"/>
        <w:tabs>
          <w:tab w:pos="2984" w:val="left" w:leader="none"/>
          <w:tab w:pos="4291" w:val="left" w:leader="none"/>
          <w:tab w:pos="5084" w:val="left" w:leader="none"/>
          <w:tab w:pos="5871" w:val="right" w:leader="none"/>
        </w:tabs>
        <w:spacing w:before="51"/>
        <w:ind w:left="181"/>
      </w:pPr>
      <w:r>
        <w:rPr>
          <w:spacing w:val="-2"/>
        </w:rPr>
        <w:t>Кеторолак</w:t>
      </w:r>
      <w:r>
        <w:rPr/>
        <w:tab/>
      </w:r>
      <w:r>
        <w:rPr>
          <w:spacing w:val="-4"/>
        </w:rPr>
        <w:t>0,07</w:t>
      </w:r>
      <w:r>
        <w:rPr/>
        <w:tab/>
      </w:r>
      <w:r>
        <w:rPr>
          <w:spacing w:val="-10"/>
        </w:rPr>
        <w:t>г</w:t>
      </w:r>
      <w:r>
        <w:rPr/>
        <w:tab/>
      </w:r>
      <w:r>
        <w:rPr>
          <w:spacing w:val="-10"/>
        </w:rPr>
        <w:t>4</w:t>
      </w:r>
      <w:r>
        <w:rPr>
          <w:rFonts w:ascii="Times New Roman" w:hAnsi="Times New Roman"/>
        </w:rPr>
        <w:tab/>
      </w:r>
      <w:r>
        <w:rPr>
          <w:spacing w:val="-5"/>
        </w:rPr>
        <w:t>240</w:t>
      </w:r>
    </w:p>
    <w:p>
      <w:pPr>
        <w:pStyle w:val="BodyText"/>
        <w:tabs>
          <w:tab w:pos="2984" w:val="left" w:leader="none"/>
          <w:tab w:pos="4227" w:val="left" w:leader="none"/>
          <w:tab w:pos="5032" w:val="left" w:leader="none"/>
          <w:tab w:pos="5923" w:val="right" w:leader="none"/>
        </w:tabs>
        <w:spacing w:before="52"/>
        <w:ind w:left="181"/>
      </w:pPr>
      <w:r>
        <w:rPr>
          <w:spacing w:val="-2"/>
        </w:rPr>
        <w:t>Кеторолак</w:t>
      </w:r>
      <w:r>
        <w:rPr/>
        <w:tab/>
      </w:r>
      <w:r>
        <w:rPr>
          <w:spacing w:val="-4"/>
        </w:rPr>
        <w:t>0,09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40</w:t>
      </w:r>
      <w:r>
        <w:rPr>
          <w:rFonts w:ascii="Times New Roman" w:hAnsi="Times New Roman"/>
        </w:rPr>
        <w:tab/>
      </w:r>
      <w:r>
        <w:rPr>
          <w:spacing w:val="-4"/>
        </w:rPr>
        <w:t>1680</w:t>
      </w:r>
    </w:p>
    <w:p>
      <w:pPr>
        <w:pStyle w:val="BodyText"/>
        <w:tabs>
          <w:tab w:pos="2984" w:val="left" w:leader="none"/>
          <w:tab w:pos="4227" w:val="left" w:leader="none"/>
          <w:tab w:pos="5032" w:val="left" w:leader="none"/>
          <w:tab w:pos="5871" w:val="right" w:leader="none"/>
        </w:tabs>
        <w:spacing w:before="51"/>
        <w:ind w:left="181"/>
      </w:pPr>
      <w:r>
        <w:rPr>
          <w:spacing w:val="-2"/>
        </w:rPr>
        <w:t>Кеторолак</w:t>
      </w:r>
      <w:r>
        <w:rPr/>
        <w:tab/>
      </w:r>
      <w:r>
        <w:rPr>
          <w:spacing w:val="-4"/>
        </w:rPr>
        <w:t>0,25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90</w:t>
      </w:r>
      <w:r>
        <w:rPr>
          <w:rFonts w:ascii="Times New Roman" w:hAnsi="Times New Roman"/>
        </w:rPr>
        <w:tab/>
      </w:r>
      <w:r>
        <w:rPr>
          <w:spacing w:val="-5"/>
        </w:rPr>
        <w:t>900</w:t>
      </w:r>
    </w:p>
    <w:p>
      <w:pPr>
        <w:pStyle w:val="BodyText"/>
        <w:tabs>
          <w:tab w:pos="2984" w:val="left" w:leader="none"/>
          <w:tab w:pos="4227" w:val="left" w:leader="none"/>
          <w:tab w:pos="5032" w:val="left" w:leader="none"/>
          <w:tab w:pos="5871" w:val="right" w:leader="none"/>
        </w:tabs>
        <w:spacing w:before="337"/>
        <w:ind w:left="181"/>
      </w:pPr>
      <w:r>
        <w:rPr>
          <w:spacing w:val="-2"/>
        </w:rPr>
        <w:t>Лорноксикам</w:t>
      </w:r>
      <w:r>
        <w:rPr/>
        <w:tab/>
      </w:r>
      <w:r>
        <w:rPr>
          <w:spacing w:val="-4"/>
        </w:rPr>
        <w:t>0,16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16</w:t>
      </w:r>
      <w:r>
        <w:rPr>
          <w:rFonts w:ascii="Times New Roman" w:hAnsi="Times New Roman"/>
        </w:rPr>
        <w:tab/>
      </w:r>
      <w:r>
        <w:rPr>
          <w:spacing w:val="-5"/>
        </w:rPr>
        <w:t>416</w:t>
      </w:r>
    </w:p>
    <w:p>
      <w:pPr>
        <w:pStyle w:val="BodyText"/>
        <w:tabs>
          <w:tab w:pos="3036" w:val="left" w:leader="none"/>
          <w:tab w:pos="4186" w:val="left" w:leader="none"/>
          <w:tab w:pos="4928" w:val="left" w:leader="none"/>
        </w:tabs>
        <w:spacing w:before="52"/>
        <w:ind w:left="181"/>
      </w:pPr>
      <w:r>
        <w:rPr>
          <w:spacing w:val="-2"/>
        </w:rPr>
        <w:t>Мелоксикам</w:t>
      </w:r>
      <w:r>
        <w:rPr/>
        <w:tab/>
      </w:r>
      <w:r>
        <w:rPr>
          <w:spacing w:val="-5"/>
        </w:rPr>
        <w:t>0,2</w:t>
      </w:r>
      <w:r>
        <w:rPr/>
        <w:tab/>
      </w:r>
      <w:r>
        <w:rPr>
          <w:spacing w:val="-5"/>
        </w:rPr>
        <w:t>мкг</w:t>
      </w:r>
      <w:r>
        <w:rPr>
          <w:rFonts w:ascii="Times New Roman" w:hAnsi="Times New Roman"/>
        </w:rPr>
        <w:tab/>
      </w:r>
      <w:r>
        <w:rPr/>
        <w:t>7500</w:t>
      </w:r>
      <w:r>
        <w:rPr>
          <w:spacing w:val="-6"/>
        </w:rPr>
        <w:t> </w:t>
      </w:r>
      <w:r>
        <w:rPr>
          <w:spacing w:val="-2"/>
        </w:rPr>
        <w:t>172500</w:t>
      </w:r>
    </w:p>
    <w:p>
      <w:pPr>
        <w:pStyle w:val="BodyText"/>
        <w:spacing w:before="117"/>
      </w:pPr>
    </w:p>
    <w:p>
      <w:pPr>
        <w:pStyle w:val="BodyText"/>
        <w:tabs>
          <w:tab w:pos="2984" w:val="left" w:leader="none"/>
          <w:tab w:pos="4227" w:val="left" w:leader="none"/>
          <w:tab w:pos="4980" w:val="left" w:leader="none"/>
          <w:tab w:pos="5454" w:val="left" w:leader="none"/>
        </w:tabs>
        <w:spacing w:before="1"/>
        <w:ind w:left="181"/>
      </w:pPr>
      <w:r>
        <w:rPr>
          <w:spacing w:val="-2"/>
        </w:rPr>
        <w:t>Ибупрофен</w:t>
      </w:r>
      <w:r>
        <w:rPr/>
        <w:tab/>
      </w:r>
      <w:r>
        <w:rPr>
          <w:spacing w:val="-4"/>
        </w:rPr>
        <w:t>0,09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600</w:t>
      </w:r>
      <w:r>
        <w:rPr>
          <w:rFonts w:ascii="Times New Roman" w:hAnsi="Times New Roman"/>
        </w:rPr>
        <w:tab/>
      </w:r>
      <w:r>
        <w:rPr>
          <w:spacing w:val="-2"/>
        </w:rPr>
        <w:t>25200</w:t>
      </w:r>
    </w:p>
    <w:p>
      <w:pPr>
        <w:pStyle w:val="BodyText"/>
        <w:tabs>
          <w:tab w:pos="2984" w:val="left" w:leader="none"/>
          <w:tab w:pos="4227" w:val="left" w:leader="none"/>
          <w:tab w:pos="4980" w:val="left" w:leader="none"/>
          <w:tab w:pos="5506" w:val="left" w:leader="none"/>
        </w:tabs>
        <w:spacing w:before="51"/>
        <w:ind w:left="181"/>
      </w:pPr>
      <w:r>
        <w:rPr>
          <w:spacing w:val="-2"/>
        </w:rPr>
        <w:t>Кетопрофен</w:t>
      </w:r>
      <w:r>
        <w:rPr/>
        <w:tab/>
      </w:r>
      <w:r>
        <w:rPr>
          <w:spacing w:val="-4"/>
        </w:rPr>
        <w:t>0,29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200</w:t>
      </w:r>
      <w:r>
        <w:rPr>
          <w:rFonts w:ascii="Times New Roman" w:hAnsi="Times New Roman"/>
        </w:rPr>
        <w:tab/>
      </w:r>
      <w:r>
        <w:rPr>
          <w:spacing w:val="-4"/>
        </w:rPr>
        <w:t>4000</w:t>
      </w:r>
    </w:p>
    <w:p>
      <w:pPr>
        <w:pStyle w:val="BodyText"/>
        <w:tabs>
          <w:tab w:pos="2984" w:val="left" w:leader="none"/>
          <w:tab w:pos="4227" w:val="left" w:leader="none"/>
          <w:tab w:pos="4980" w:val="left" w:leader="none"/>
          <w:tab w:pos="5454" w:val="left" w:leader="none"/>
        </w:tabs>
        <w:spacing w:before="52"/>
        <w:ind w:left="181"/>
      </w:pPr>
      <w:r>
        <w:rPr>
          <w:spacing w:val="-2"/>
        </w:rPr>
        <w:t>Напроксен</w:t>
      </w:r>
      <w:r>
        <w:rPr/>
        <w:tab/>
      </w:r>
      <w:r>
        <w:rPr>
          <w:spacing w:val="-4"/>
        </w:rPr>
        <w:t>0,08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825</w:t>
      </w:r>
      <w:r>
        <w:rPr>
          <w:rFonts w:ascii="Times New Roman" w:hAnsi="Times New Roman"/>
        </w:rPr>
        <w:tab/>
      </w:r>
      <w:r>
        <w:rPr>
          <w:spacing w:val="-2"/>
        </w:rPr>
        <w:t>34650</w:t>
      </w:r>
    </w:p>
    <w:p>
      <w:pPr>
        <w:pStyle w:val="BodyText"/>
        <w:spacing w:before="117"/>
      </w:pPr>
    </w:p>
    <w:p>
      <w:pPr>
        <w:pStyle w:val="BodyText"/>
        <w:tabs>
          <w:tab w:pos="2984" w:val="left" w:leader="none"/>
          <w:tab w:pos="4227" w:val="left" w:leader="none"/>
          <w:tab w:pos="4980" w:val="left" w:leader="none"/>
          <w:tab w:pos="5454" w:val="left" w:leader="none"/>
        </w:tabs>
        <w:spacing w:before="1"/>
        <w:ind w:left="181"/>
      </w:pPr>
      <w:r>
        <w:rPr>
          <w:spacing w:val="-2"/>
        </w:rPr>
        <w:t>Целекоксиб</w:t>
      </w:r>
      <w:r>
        <w:rPr/>
        <w:tab/>
      </w:r>
      <w:r>
        <w:rPr>
          <w:spacing w:val="-4"/>
        </w:rPr>
        <w:t>0,08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400</w:t>
      </w:r>
      <w:r>
        <w:rPr>
          <w:rFonts w:ascii="Times New Roman" w:hAnsi="Times New Roman"/>
        </w:rPr>
        <w:tab/>
      </w:r>
      <w:r>
        <w:rPr>
          <w:spacing w:val="-2"/>
        </w:rPr>
        <w:t>16800</w:t>
      </w:r>
    </w:p>
    <w:p>
      <w:pPr>
        <w:pStyle w:val="BodyText"/>
        <w:tabs>
          <w:tab w:pos="2984" w:val="left" w:leader="none"/>
          <w:tab w:pos="4227" w:val="left" w:leader="none"/>
          <w:tab w:pos="5032" w:val="left" w:leader="none"/>
          <w:tab w:pos="5923" w:val="right" w:leader="none"/>
        </w:tabs>
        <w:spacing w:before="51"/>
        <w:ind w:left="181"/>
      </w:pPr>
      <w:r>
        <w:rPr>
          <w:spacing w:val="-2"/>
        </w:rPr>
        <w:t>Эторикоксиб</w:t>
      </w:r>
      <w:r>
        <w:rPr/>
        <w:tab/>
      </w:r>
      <w:r>
        <w:rPr>
          <w:spacing w:val="-4"/>
        </w:rPr>
        <w:t>0,08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60</w:t>
      </w:r>
      <w:r>
        <w:rPr>
          <w:rFonts w:ascii="Times New Roman" w:hAnsi="Times New Roman"/>
        </w:rPr>
        <w:tab/>
      </w:r>
      <w:r>
        <w:rPr>
          <w:spacing w:val="-4"/>
        </w:rPr>
        <w:t>2520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940" w:bottom="560" w:left="283" w:right="425"/>
          <w:cols w:num="2" w:equalWidth="0">
            <w:col w:w="4010" w:space="710"/>
            <w:col w:w="6492"/>
          </w:cols>
        </w:sectPr>
      </w:pPr>
    </w:p>
    <w:p>
      <w:pPr>
        <w:pStyle w:val="BodyText"/>
        <w:spacing w:before="102" w:after="23"/>
        <w:ind w:left="181"/>
      </w:pPr>
      <w:r>
        <w:rPr>
          <w:spacing w:val="-2"/>
        </w:rPr>
        <w:t>M01AX</w:t>
      </w:r>
      <w:r>
        <w:rPr>
          <w:spacing w:val="-14"/>
        </w:rPr>
        <w:t> </w:t>
      </w:r>
      <w:r>
        <w:rPr>
          <w:spacing w:val="-2"/>
        </w:rPr>
        <w:t>Другие</w:t>
      </w:r>
      <w:r>
        <w:rPr>
          <w:spacing w:val="-7"/>
        </w:rPr>
        <w:t> </w:t>
      </w:r>
      <w:r>
        <w:rPr>
          <w:spacing w:val="-2"/>
        </w:rPr>
        <w:t>нестероидные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478"/>
        <w:gridCol w:w="2634"/>
        <w:gridCol w:w="1291"/>
        <w:gridCol w:w="863"/>
        <w:gridCol w:w="698"/>
        <w:gridCol w:w="704"/>
      </w:tblGrid>
      <w:tr>
        <w:trPr>
          <w:trHeight w:val="498" w:hRule="atLeast"/>
        </w:trPr>
        <w:tc>
          <w:tcPr>
            <w:tcW w:w="4478" w:type="dxa"/>
          </w:tcPr>
          <w:p>
            <w:pPr>
              <w:pStyle w:val="TableParagraph"/>
              <w:spacing w:line="217" w:lineRule="exact" w:before="0"/>
              <w:ind w:left="703"/>
              <w:rPr>
                <w:sz w:val="19"/>
              </w:rPr>
            </w:pPr>
            <w:r>
              <w:rPr>
                <w:spacing w:val="-2"/>
                <w:sz w:val="19"/>
              </w:rPr>
              <w:t>противовоспалительные</w:t>
            </w:r>
          </w:p>
          <w:p>
            <w:pPr>
              <w:pStyle w:val="TableParagraph"/>
              <w:spacing w:before="36"/>
              <w:ind w:left="703"/>
              <w:rPr>
                <w:sz w:val="19"/>
              </w:rPr>
            </w:pPr>
            <w:r>
              <w:rPr>
                <w:spacing w:val="-2"/>
                <w:sz w:val="19"/>
              </w:rPr>
              <w:t>препараты</w:t>
            </w:r>
          </w:p>
        </w:tc>
        <w:tc>
          <w:tcPr>
            <w:tcW w:w="6190" w:type="dxa"/>
            <w:gridSpan w:val="5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447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634" w:type="dxa"/>
          </w:tcPr>
          <w:p>
            <w:pPr>
              <w:pStyle w:val="TableParagraph"/>
              <w:ind w:left="291"/>
              <w:rPr>
                <w:sz w:val="19"/>
              </w:rPr>
            </w:pPr>
            <w:r>
              <w:rPr>
                <w:spacing w:val="-2"/>
                <w:sz w:val="19"/>
              </w:rPr>
              <w:t>Глюкозамин</w:t>
            </w:r>
          </w:p>
        </w:tc>
        <w:tc>
          <w:tcPr>
            <w:tcW w:w="1291" w:type="dxa"/>
          </w:tcPr>
          <w:p>
            <w:pPr>
              <w:pStyle w:val="TableParagraph"/>
              <w:ind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0,18</w:t>
            </w:r>
          </w:p>
        </w:tc>
        <w:tc>
          <w:tcPr>
            <w:tcW w:w="863" w:type="dxa"/>
          </w:tcPr>
          <w:p>
            <w:pPr>
              <w:pStyle w:val="TableParagraph"/>
              <w:ind w:left="15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г</w:t>
            </w:r>
          </w:p>
        </w:tc>
        <w:tc>
          <w:tcPr>
            <w:tcW w:w="698" w:type="dxa"/>
          </w:tcPr>
          <w:p>
            <w:pPr>
              <w:pStyle w:val="TableParagraph"/>
              <w:ind w:left="2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704" w:type="dxa"/>
          </w:tcPr>
          <w:p>
            <w:pPr>
              <w:pStyle w:val="TableParagraph"/>
              <w:ind w:left="1" w:right="2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105</w:t>
            </w:r>
          </w:p>
        </w:tc>
      </w:tr>
      <w:tr>
        <w:trPr>
          <w:trHeight w:val="270" w:hRule="atLeast"/>
        </w:trPr>
        <w:tc>
          <w:tcPr>
            <w:tcW w:w="447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634" w:type="dxa"/>
          </w:tcPr>
          <w:p>
            <w:pPr>
              <w:pStyle w:val="TableParagraph"/>
              <w:ind w:left="291"/>
              <w:rPr>
                <w:sz w:val="19"/>
              </w:rPr>
            </w:pPr>
            <w:r>
              <w:rPr>
                <w:spacing w:val="-2"/>
                <w:sz w:val="19"/>
              </w:rPr>
              <w:t>Глюкозамин</w:t>
            </w:r>
          </w:p>
        </w:tc>
        <w:tc>
          <w:tcPr>
            <w:tcW w:w="1291" w:type="dxa"/>
          </w:tcPr>
          <w:p>
            <w:pPr>
              <w:pStyle w:val="TableParagraph"/>
              <w:ind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0,18</w:t>
            </w:r>
          </w:p>
        </w:tc>
        <w:tc>
          <w:tcPr>
            <w:tcW w:w="863" w:type="dxa"/>
          </w:tcPr>
          <w:p>
            <w:pPr>
              <w:pStyle w:val="TableParagraph"/>
              <w:ind w:left="15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698" w:type="dxa"/>
          </w:tcPr>
          <w:p>
            <w:pPr>
              <w:pStyle w:val="TableParagraph"/>
              <w:ind w:left="2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400</w:t>
            </w:r>
          </w:p>
        </w:tc>
        <w:tc>
          <w:tcPr>
            <w:tcW w:w="704" w:type="dxa"/>
          </w:tcPr>
          <w:p>
            <w:pPr>
              <w:pStyle w:val="TableParagraph"/>
              <w:ind w:right="2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6000</w:t>
            </w:r>
          </w:p>
        </w:tc>
      </w:tr>
      <w:tr>
        <w:trPr>
          <w:trHeight w:val="277" w:hRule="atLeast"/>
        </w:trPr>
        <w:tc>
          <w:tcPr>
            <w:tcW w:w="447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634" w:type="dxa"/>
          </w:tcPr>
          <w:p>
            <w:pPr>
              <w:pStyle w:val="TableParagraph"/>
              <w:ind w:left="291"/>
              <w:rPr>
                <w:sz w:val="19"/>
              </w:rPr>
            </w:pPr>
            <w:r>
              <w:rPr>
                <w:spacing w:val="-2"/>
                <w:sz w:val="19"/>
              </w:rPr>
              <w:t>Диацереин</w:t>
            </w:r>
          </w:p>
        </w:tc>
        <w:tc>
          <w:tcPr>
            <w:tcW w:w="1291" w:type="dxa"/>
          </w:tcPr>
          <w:p>
            <w:pPr>
              <w:pStyle w:val="TableParagraph"/>
              <w:ind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0,07</w:t>
            </w:r>
          </w:p>
        </w:tc>
        <w:tc>
          <w:tcPr>
            <w:tcW w:w="863" w:type="dxa"/>
          </w:tcPr>
          <w:p>
            <w:pPr>
              <w:pStyle w:val="TableParagraph"/>
              <w:ind w:left="15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698" w:type="dxa"/>
          </w:tcPr>
          <w:p>
            <w:pPr>
              <w:pStyle w:val="TableParagraph"/>
              <w:ind w:left="2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50</w:t>
            </w:r>
          </w:p>
        </w:tc>
        <w:tc>
          <w:tcPr>
            <w:tcW w:w="704" w:type="dxa"/>
          </w:tcPr>
          <w:p>
            <w:pPr>
              <w:pStyle w:val="TableParagraph"/>
              <w:ind w:right="2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6000</w:t>
            </w:r>
          </w:p>
        </w:tc>
      </w:tr>
      <w:tr>
        <w:trPr>
          <w:trHeight w:val="277" w:hRule="atLeast"/>
        </w:trPr>
        <w:tc>
          <w:tcPr>
            <w:tcW w:w="447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634" w:type="dxa"/>
          </w:tcPr>
          <w:p>
            <w:pPr>
              <w:pStyle w:val="TableParagraph"/>
              <w:spacing w:before="32"/>
              <w:ind w:left="291"/>
              <w:rPr>
                <w:sz w:val="19"/>
              </w:rPr>
            </w:pPr>
            <w:r>
              <w:rPr>
                <w:spacing w:val="-2"/>
                <w:sz w:val="19"/>
              </w:rPr>
              <w:t>Нимесулид</w:t>
            </w:r>
          </w:p>
        </w:tc>
        <w:tc>
          <w:tcPr>
            <w:tcW w:w="1291" w:type="dxa"/>
          </w:tcPr>
          <w:p>
            <w:pPr>
              <w:pStyle w:val="TableParagraph"/>
              <w:spacing w:before="32"/>
              <w:ind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0,08</w:t>
            </w:r>
          </w:p>
        </w:tc>
        <w:tc>
          <w:tcPr>
            <w:tcW w:w="863" w:type="dxa"/>
          </w:tcPr>
          <w:p>
            <w:pPr>
              <w:pStyle w:val="TableParagraph"/>
              <w:spacing w:before="32"/>
              <w:ind w:left="15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698" w:type="dxa"/>
          </w:tcPr>
          <w:p>
            <w:pPr>
              <w:pStyle w:val="TableParagraph"/>
              <w:spacing w:before="32"/>
              <w:ind w:left="2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200</w:t>
            </w:r>
          </w:p>
        </w:tc>
        <w:tc>
          <w:tcPr>
            <w:tcW w:w="704" w:type="dxa"/>
          </w:tcPr>
          <w:p>
            <w:pPr>
              <w:pStyle w:val="TableParagraph"/>
              <w:spacing w:before="32"/>
              <w:ind w:right="2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8400</w:t>
            </w:r>
          </w:p>
        </w:tc>
      </w:tr>
      <w:tr>
        <w:trPr>
          <w:trHeight w:val="270" w:hRule="atLeast"/>
        </w:trPr>
        <w:tc>
          <w:tcPr>
            <w:tcW w:w="447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634" w:type="dxa"/>
          </w:tcPr>
          <w:p>
            <w:pPr>
              <w:pStyle w:val="TableParagraph"/>
              <w:ind w:left="291"/>
              <w:rPr>
                <w:sz w:val="19"/>
              </w:rPr>
            </w:pPr>
            <w:r>
              <w:rPr>
                <w:spacing w:val="-2"/>
                <w:sz w:val="19"/>
              </w:rPr>
              <w:t>Хондроитина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сульфат</w:t>
            </w:r>
          </w:p>
        </w:tc>
        <w:tc>
          <w:tcPr>
            <w:tcW w:w="1291" w:type="dxa"/>
          </w:tcPr>
          <w:p>
            <w:pPr>
              <w:pStyle w:val="TableParagraph"/>
              <w:ind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0,18</w:t>
            </w:r>
          </w:p>
        </w:tc>
        <w:tc>
          <w:tcPr>
            <w:tcW w:w="863" w:type="dxa"/>
          </w:tcPr>
          <w:p>
            <w:pPr>
              <w:pStyle w:val="TableParagraph"/>
              <w:ind w:left="15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698" w:type="dxa"/>
          </w:tcPr>
          <w:p>
            <w:pPr>
              <w:pStyle w:val="TableParagraph"/>
              <w:ind w:left="2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100</w:t>
            </w:r>
          </w:p>
        </w:tc>
        <w:tc>
          <w:tcPr>
            <w:tcW w:w="704" w:type="dxa"/>
          </w:tcPr>
          <w:p>
            <w:pPr>
              <w:pStyle w:val="TableParagraph"/>
              <w:ind w:left="1" w:right="2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300</w:t>
            </w:r>
          </w:p>
        </w:tc>
      </w:tr>
      <w:tr>
        <w:trPr>
          <w:trHeight w:val="270" w:hRule="atLeast"/>
        </w:trPr>
        <w:tc>
          <w:tcPr>
            <w:tcW w:w="447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634" w:type="dxa"/>
          </w:tcPr>
          <w:p>
            <w:pPr>
              <w:pStyle w:val="TableParagraph"/>
              <w:ind w:left="291"/>
              <w:rPr>
                <w:sz w:val="19"/>
              </w:rPr>
            </w:pPr>
            <w:r>
              <w:rPr>
                <w:spacing w:val="-2"/>
                <w:sz w:val="19"/>
              </w:rPr>
              <w:t>Хондроитина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сульфат</w:t>
            </w:r>
          </w:p>
        </w:tc>
        <w:tc>
          <w:tcPr>
            <w:tcW w:w="1291" w:type="dxa"/>
          </w:tcPr>
          <w:p>
            <w:pPr>
              <w:pStyle w:val="TableParagraph"/>
              <w:ind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0,18</w:t>
            </w:r>
          </w:p>
        </w:tc>
        <w:tc>
          <w:tcPr>
            <w:tcW w:w="863" w:type="dxa"/>
          </w:tcPr>
          <w:p>
            <w:pPr>
              <w:pStyle w:val="TableParagraph"/>
              <w:ind w:left="15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698" w:type="dxa"/>
          </w:tcPr>
          <w:p>
            <w:pPr>
              <w:pStyle w:val="TableParagraph"/>
              <w:ind w:left="2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200</w:t>
            </w:r>
          </w:p>
        </w:tc>
        <w:tc>
          <w:tcPr>
            <w:tcW w:w="704" w:type="dxa"/>
          </w:tcPr>
          <w:p>
            <w:pPr>
              <w:pStyle w:val="TableParagraph"/>
              <w:ind w:right="2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5000</w:t>
            </w:r>
          </w:p>
        </w:tc>
      </w:tr>
      <w:tr>
        <w:trPr>
          <w:trHeight w:val="277" w:hRule="atLeast"/>
        </w:trPr>
        <w:tc>
          <w:tcPr>
            <w:tcW w:w="447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634" w:type="dxa"/>
          </w:tcPr>
          <w:p>
            <w:pPr>
              <w:pStyle w:val="TableParagraph"/>
              <w:ind w:left="291"/>
              <w:rPr>
                <w:sz w:val="19"/>
              </w:rPr>
            </w:pPr>
            <w:r>
              <w:rPr>
                <w:spacing w:val="-2"/>
                <w:sz w:val="19"/>
              </w:rPr>
              <w:t>Хондроитина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сульфат</w:t>
            </w:r>
          </w:p>
        </w:tc>
        <w:tc>
          <w:tcPr>
            <w:tcW w:w="1291" w:type="dxa"/>
          </w:tcPr>
          <w:p>
            <w:pPr>
              <w:pStyle w:val="TableParagraph"/>
              <w:ind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0,18</w:t>
            </w:r>
          </w:p>
        </w:tc>
        <w:tc>
          <w:tcPr>
            <w:tcW w:w="863" w:type="dxa"/>
          </w:tcPr>
          <w:p>
            <w:pPr>
              <w:pStyle w:val="TableParagraph"/>
              <w:ind w:left="15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г</w:t>
            </w:r>
          </w:p>
        </w:tc>
        <w:tc>
          <w:tcPr>
            <w:tcW w:w="698" w:type="dxa"/>
          </w:tcPr>
          <w:p>
            <w:pPr>
              <w:pStyle w:val="TableParagraph"/>
              <w:ind w:left="2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704" w:type="dxa"/>
          </w:tcPr>
          <w:p>
            <w:pPr>
              <w:pStyle w:val="TableParagraph"/>
              <w:ind w:left="1" w:right="2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180</w:t>
            </w:r>
          </w:p>
        </w:tc>
      </w:tr>
      <w:tr>
        <w:trPr>
          <w:trHeight w:val="517" w:hRule="atLeast"/>
        </w:trPr>
        <w:tc>
          <w:tcPr>
            <w:tcW w:w="4478" w:type="dxa"/>
          </w:tcPr>
          <w:p>
            <w:pPr>
              <w:pStyle w:val="TableParagraph"/>
              <w:spacing w:line="240" w:lineRule="atLeast" w:before="10"/>
              <w:ind w:left="703" w:right="285" w:hanging="654"/>
              <w:rPr>
                <w:sz w:val="19"/>
              </w:rPr>
            </w:pPr>
            <w:r>
              <w:rPr>
                <w:spacing w:val="-2"/>
                <w:sz w:val="19"/>
              </w:rPr>
              <w:t>M02AA</w:t>
            </w:r>
            <w:r>
              <w:rPr>
                <w:spacing w:val="-14"/>
                <w:sz w:val="19"/>
              </w:rPr>
              <w:t> </w:t>
            </w:r>
            <w:r>
              <w:rPr>
                <w:spacing w:val="-2"/>
                <w:sz w:val="19"/>
              </w:rPr>
              <w:t>Нестероидные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противовоспалительны</w:t>
            </w:r>
            <w:r>
              <w:rPr>
                <w:spacing w:val="-2"/>
                <w:sz w:val="19"/>
              </w:rPr>
              <w:t>е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препараты для местного применения</w:t>
            </w:r>
          </w:p>
        </w:tc>
        <w:tc>
          <w:tcPr>
            <w:tcW w:w="263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29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6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9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70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447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634" w:type="dxa"/>
          </w:tcPr>
          <w:p>
            <w:pPr>
              <w:pStyle w:val="TableParagraph"/>
              <w:ind w:left="291"/>
              <w:rPr>
                <w:sz w:val="19"/>
              </w:rPr>
            </w:pPr>
            <w:r>
              <w:rPr>
                <w:spacing w:val="-2"/>
                <w:sz w:val="19"/>
              </w:rPr>
              <w:t>Ацеклофенак</w:t>
            </w:r>
          </w:p>
        </w:tc>
        <w:tc>
          <w:tcPr>
            <w:tcW w:w="1291" w:type="dxa"/>
          </w:tcPr>
          <w:p>
            <w:pPr>
              <w:pStyle w:val="TableParagraph"/>
              <w:ind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0,07</w:t>
            </w:r>
          </w:p>
        </w:tc>
        <w:tc>
          <w:tcPr>
            <w:tcW w:w="863" w:type="dxa"/>
          </w:tcPr>
          <w:p>
            <w:pPr>
              <w:pStyle w:val="TableParagraph"/>
              <w:ind w:left="15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698" w:type="dxa"/>
          </w:tcPr>
          <w:p>
            <w:pPr>
              <w:pStyle w:val="TableParagraph"/>
              <w:ind w:left="22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4500</w:t>
            </w:r>
          </w:p>
        </w:tc>
        <w:tc>
          <w:tcPr>
            <w:tcW w:w="704" w:type="dxa"/>
          </w:tcPr>
          <w:p>
            <w:pPr>
              <w:pStyle w:val="TableParagraph"/>
              <w:ind w:left="1" w:right="2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270000</w:t>
            </w:r>
          </w:p>
        </w:tc>
      </w:tr>
      <w:tr>
        <w:trPr>
          <w:trHeight w:val="277" w:hRule="atLeast"/>
        </w:trPr>
        <w:tc>
          <w:tcPr>
            <w:tcW w:w="447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634" w:type="dxa"/>
          </w:tcPr>
          <w:p>
            <w:pPr>
              <w:pStyle w:val="TableParagraph"/>
              <w:ind w:left="291"/>
              <w:rPr>
                <w:sz w:val="19"/>
              </w:rPr>
            </w:pPr>
            <w:r>
              <w:rPr>
                <w:spacing w:val="-2"/>
                <w:sz w:val="19"/>
              </w:rPr>
              <w:t>Диклофенак</w:t>
            </w:r>
          </w:p>
        </w:tc>
        <w:tc>
          <w:tcPr>
            <w:tcW w:w="1291" w:type="dxa"/>
          </w:tcPr>
          <w:p>
            <w:pPr>
              <w:pStyle w:val="TableParagraph"/>
              <w:ind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0,075</w:t>
            </w:r>
          </w:p>
        </w:tc>
        <w:tc>
          <w:tcPr>
            <w:tcW w:w="863" w:type="dxa"/>
          </w:tcPr>
          <w:p>
            <w:pPr>
              <w:pStyle w:val="TableParagraph"/>
              <w:ind w:left="15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г</w:t>
            </w:r>
          </w:p>
        </w:tc>
        <w:tc>
          <w:tcPr>
            <w:tcW w:w="698" w:type="dxa"/>
          </w:tcPr>
          <w:p>
            <w:pPr>
              <w:pStyle w:val="TableParagraph"/>
              <w:ind w:left="2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704" w:type="dxa"/>
          </w:tcPr>
          <w:p>
            <w:pPr>
              <w:pStyle w:val="TableParagraph"/>
              <w:ind w:left="1" w:right="2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360</w:t>
            </w:r>
          </w:p>
        </w:tc>
      </w:tr>
      <w:tr>
        <w:trPr>
          <w:trHeight w:val="277" w:hRule="atLeast"/>
        </w:trPr>
        <w:tc>
          <w:tcPr>
            <w:tcW w:w="447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634" w:type="dxa"/>
          </w:tcPr>
          <w:p>
            <w:pPr>
              <w:pStyle w:val="TableParagraph"/>
              <w:spacing w:before="32"/>
              <w:ind w:left="291"/>
              <w:rPr>
                <w:sz w:val="19"/>
              </w:rPr>
            </w:pPr>
            <w:r>
              <w:rPr>
                <w:spacing w:val="-2"/>
                <w:sz w:val="19"/>
              </w:rPr>
              <w:t>Индометацин</w:t>
            </w:r>
          </w:p>
        </w:tc>
        <w:tc>
          <w:tcPr>
            <w:tcW w:w="1291" w:type="dxa"/>
          </w:tcPr>
          <w:p>
            <w:pPr>
              <w:pStyle w:val="TableParagraph"/>
              <w:spacing w:before="32"/>
              <w:ind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0,07</w:t>
            </w:r>
          </w:p>
        </w:tc>
        <w:tc>
          <w:tcPr>
            <w:tcW w:w="863" w:type="dxa"/>
          </w:tcPr>
          <w:p>
            <w:pPr>
              <w:pStyle w:val="TableParagraph"/>
              <w:spacing w:before="32"/>
              <w:ind w:left="15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г</w:t>
            </w:r>
          </w:p>
        </w:tc>
        <w:tc>
          <w:tcPr>
            <w:tcW w:w="698" w:type="dxa"/>
          </w:tcPr>
          <w:p>
            <w:pPr>
              <w:pStyle w:val="TableParagraph"/>
              <w:spacing w:before="32"/>
              <w:ind w:left="2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704" w:type="dxa"/>
          </w:tcPr>
          <w:p>
            <w:pPr>
              <w:pStyle w:val="TableParagraph"/>
              <w:spacing w:before="32"/>
              <w:ind w:left="1" w:right="2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180</w:t>
            </w:r>
          </w:p>
        </w:tc>
      </w:tr>
      <w:tr>
        <w:trPr>
          <w:trHeight w:val="270" w:hRule="atLeast"/>
        </w:trPr>
        <w:tc>
          <w:tcPr>
            <w:tcW w:w="447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634" w:type="dxa"/>
          </w:tcPr>
          <w:p>
            <w:pPr>
              <w:pStyle w:val="TableParagraph"/>
              <w:ind w:left="291"/>
              <w:rPr>
                <w:sz w:val="19"/>
              </w:rPr>
            </w:pPr>
            <w:r>
              <w:rPr>
                <w:spacing w:val="-2"/>
                <w:sz w:val="19"/>
              </w:rPr>
              <w:t>Кетопрофен</w:t>
            </w:r>
          </w:p>
        </w:tc>
        <w:tc>
          <w:tcPr>
            <w:tcW w:w="1291" w:type="dxa"/>
          </w:tcPr>
          <w:p>
            <w:pPr>
              <w:pStyle w:val="TableParagraph"/>
              <w:ind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0,075</w:t>
            </w:r>
          </w:p>
        </w:tc>
        <w:tc>
          <w:tcPr>
            <w:tcW w:w="863" w:type="dxa"/>
          </w:tcPr>
          <w:p>
            <w:pPr>
              <w:pStyle w:val="TableParagraph"/>
              <w:ind w:left="15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г</w:t>
            </w:r>
          </w:p>
        </w:tc>
        <w:tc>
          <w:tcPr>
            <w:tcW w:w="698" w:type="dxa"/>
          </w:tcPr>
          <w:p>
            <w:pPr>
              <w:pStyle w:val="TableParagraph"/>
              <w:ind w:left="2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704" w:type="dxa"/>
          </w:tcPr>
          <w:p>
            <w:pPr>
              <w:pStyle w:val="TableParagraph"/>
              <w:ind w:left="1" w:right="2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480</w:t>
            </w:r>
          </w:p>
        </w:tc>
      </w:tr>
      <w:tr>
        <w:trPr>
          <w:trHeight w:val="270" w:hRule="atLeast"/>
        </w:trPr>
        <w:tc>
          <w:tcPr>
            <w:tcW w:w="447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634" w:type="dxa"/>
          </w:tcPr>
          <w:p>
            <w:pPr>
              <w:pStyle w:val="TableParagraph"/>
              <w:ind w:left="291"/>
              <w:rPr>
                <w:sz w:val="19"/>
              </w:rPr>
            </w:pPr>
            <w:r>
              <w:rPr>
                <w:spacing w:val="-2"/>
                <w:sz w:val="19"/>
              </w:rPr>
              <w:t>Мелоксикам</w:t>
            </w:r>
          </w:p>
        </w:tc>
        <w:tc>
          <w:tcPr>
            <w:tcW w:w="1291" w:type="dxa"/>
          </w:tcPr>
          <w:p>
            <w:pPr>
              <w:pStyle w:val="TableParagraph"/>
              <w:ind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0,07</w:t>
            </w:r>
          </w:p>
        </w:tc>
        <w:tc>
          <w:tcPr>
            <w:tcW w:w="863" w:type="dxa"/>
          </w:tcPr>
          <w:p>
            <w:pPr>
              <w:pStyle w:val="TableParagraph"/>
              <w:ind w:left="15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г</w:t>
            </w:r>
          </w:p>
        </w:tc>
        <w:tc>
          <w:tcPr>
            <w:tcW w:w="698" w:type="dxa"/>
          </w:tcPr>
          <w:p>
            <w:pPr>
              <w:pStyle w:val="TableParagraph"/>
              <w:ind w:left="2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704" w:type="dxa"/>
          </w:tcPr>
          <w:p>
            <w:pPr>
              <w:pStyle w:val="TableParagraph"/>
              <w:ind w:left="1" w:right="2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240</w:t>
            </w:r>
          </w:p>
        </w:tc>
      </w:tr>
      <w:tr>
        <w:trPr>
          <w:trHeight w:val="277" w:hRule="atLeast"/>
        </w:trPr>
        <w:tc>
          <w:tcPr>
            <w:tcW w:w="447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634" w:type="dxa"/>
          </w:tcPr>
          <w:p>
            <w:pPr>
              <w:pStyle w:val="TableParagraph"/>
              <w:ind w:left="291"/>
              <w:rPr>
                <w:sz w:val="19"/>
              </w:rPr>
            </w:pPr>
            <w:r>
              <w:rPr>
                <w:spacing w:val="-2"/>
                <w:sz w:val="19"/>
              </w:rPr>
              <w:t>Нимесулид</w:t>
            </w:r>
          </w:p>
        </w:tc>
        <w:tc>
          <w:tcPr>
            <w:tcW w:w="1291" w:type="dxa"/>
          </w:tcPr>
          <w:p>
            <w:pPr>
              <w:pStyle w:val="TableParagraph"/>
              <w:ind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0,07</w:t>
            </w:r>
          </w:p>
        </w:tc>
        <w:tc>
          <w:tcPr>
            <w:tcW w:w="863" w:type="dxa"/>
          </w:tcPr>
          <w:p>
            <w:pPr>
              <w:pStyle w:val="TableParagraph"/>
              <w:ind w:left="15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г</w:t>
            </w:r>
          </w:p>
        </w:tc>
        <w:tc>
          <w:tcPr>
            <w:tcW w:w="698" w:type="dxa"/>
          </w:tcPr>
          <w:p>
            <w:pPr>
              <w:pStyle w:val="TableParagraph"/>
              <w:ind w:left="2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704" w:type="dxa"/>
          </w:tcPr>
          <w:p>
            <w:pPr>
              <w:pStyle w:val="TableParagraph"/>
              <w:ind w:left="1" w:right="2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360</w:t>
            </w:r>
          </w:p>
        </w:tc>
      </w:tr>
      <w:tr>
        <w:trPr>
          <w:trHeight w:val="277" w:hRule="atLeast"/>
        </w:trPr>
        <w:tc>
          <w:tcPr>
            <w:tcW w:w="447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N01AH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Опиоидные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анальгетики</w:t>
            </w:r>
          </w:p>
        </w:tc>
        <w:tc>
          <w:tcPr>
            <w:tcW w:w="263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29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6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9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70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447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634" w:type="dxa"/>
          </w:tcPr>
          <w:p>
            <w:pPr>
              <w:pStyle w:val="TableParagraph"/>
              <w:ind w:left="291"/>
              <w:rPr>
                <w:sz w:val="19"/>
              </w:rPr>
            </w:pPr>
            <w:r>
              <w:rPr>
                <w:spacing w:val="-2"/>
                <w:sz w:val="19"/>
              </w:rPr>
              <w:t>Тримеперидин</w:t>
            </w:r>
          </w:p>
        </w:tc>
        <w:tc>
          <w:tcPr>
            <w:tcW w:w="1291" w:type="dxa"/>
          </w:tcPr>
          <w:p>
            <w:pPr>
              <w:pStyle w:val="TableParagraph"/>
              <w:ind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0,018</w:t>
            </w:r>
          </w:p>
        </w:tc>
        <w:tc>
          <w:tcPr>
            <w:tcW w:w="863" w:type="dxa"/>
          </w:tcPr>
          <w:p>
            <w:pPr>
              <w:pStyle w:val="TableParagraph"/>
              <w:ind w:left="15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698" w:type="dxa"/>
          </w:tcPr>
          <w:p>
            <w:pPr>
              <w:pStyle w:val="TableParagraph"/>
              <w:ind w:left="2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30</w:t>
            </w:r>
          </w:p>
        </w:tc>
        <w:tc>
          <w:tcPr>
            <w:tcW w:w="704" w:type="dxa"/>
          </w:tcPr>
          <w:p>
            <w:pPr>
              <w:pStyle w:val="TableParagraph"/>
              <w:ind w:left="2" w:right="2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60</w:t>
            </w:r>
          </w:p>
        </w:tc>
      </w:tr>
      <w:tr>
        <w:trPr>
          <w:trHeight w:val="270" w:hRule="atLeast"/>
        </w:trPr>
        <w:tc>
          <w:tcPr>
            <w:tcW w:w="44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z w:val="19"/>
              </w:rPr>
              <w:t>N02AX</w:t>
            </w:r>
            <w:r>
              <w:rPr>
                <w:spacing w:val="-9"/>
                <w:sz w:val="19"/>
              </w:rPr>
              <w:t> </w:t>
            </w:r>
            <w:r>
              <w:rPr>
                <w:sz w:val="19"/>
              </w:rPr>
              <w:t>Другие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опиоиды</w:t>
            </w:r>
          </w:p>
        </w:tc>
        <w:tc>
          <w:tcPr>
            <w:tcW w:w="263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29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6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9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70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43" w:hRule="atLeast"/>
        </w:trPr>
        <w:tc>
          <w:tcPr>
            <w:tcW w:w="447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634" w:type="dxa"/>
          </w:tcPr>
          <w:p>
            <w:pPr>
              <w:pStyle w:val="TableParagraph"/>
              <w:spacing w:line="200" w:lineRule="exact"/>
              <w:ind w:left="291"/>
              <w:rPr>
                <w:sz w:val="19"/>
              </w:rPr>
            </w:pPr>
            <w:r>
              <w:rPr>
                <w:spacing w:val="-2"/>
                <w:sz w:val="19"/>
              </w:rPr>
              <w:t>Трамадол</w:t>
            </w:r>
          </w:p>
        </w:tc>
        <w:tc>
          <w:tcPr>
            <w:tcW w:w="1291" w:type="dxa"/>
          </w:tcPr>
          <w:p>
            <w:pPr>
              <w:pStyle w:val="TableParagraph"/>
              <w:spacing w:line="200" w:lineRule="exact"/>
              <w:ind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0,074</w:t>
            </w:r>
          </w:p>
        </w:tc>
        <w:tc>
          <w:tcPr>
            <w:tcW w:w="863" w:type="dxa"/>
          </w:tcPr>
          <w:p>
            <w:pPr>
              <w:pStyle w:val="TableParagraph"/>
              <w:spacing w:line="200" w:lineRule="exact"/>
              <w:ind w:left="15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698" w:type="dxa"/>
          </w:tcPr>
          <w:p>
            <w:pPr>
              <w:pStyle w:val="TableParagraph"/>
              <w:spacing w:line="200" w:lineRule="exact"/>
              <w:ind w:left="2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400</w:t>
            </w:r>
          </w:p>
        </w:tc>
        <w:tc>
          <w:tcPr>
            <w:tcW w:w="704" w:type="dxa"/>
          </w:tcPr>
          <w:p>
            <w:pPr>
              <w:pStyle w:val="TableParagraph"/>
              <w:spacing w:line="200" w:lineRule="exact"/>
              <w:ind w:left="1" w:right="2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800</w:t>
            </w:r>
          </w:p>
        </w:tc>
      </w:tr>
    </w:tbl>
    <w:p>
      <w:pPr>
        <w:pStyle w:val="BodyText"/>
      </w:pPr>
    </w:p>
    <w:p>
      <w:pPr>
        <w:pStyle w:val="BodyText"/>
        <w:spacing w:before="54"/>
      </w:pPr>
    </w:p>
    <w:p>
      <w:pPr>
        <w:pStyle w:val="Heading1"/>
        <w:numPr>
          <w:ilvl w:val="0"/>
          <w:numId w:val="2"/>
        </w:numPr>
        <w:tabs>
          <w:tab w:pos="383" w:val="left" w:leader="none"/>
        </w:tabs>
        <w:spacing w:line="240" w:lineRule="auto" w:before="0" w:after="0"/>
        <w:ind w:left="383" w:right="0" w:hanging="216"/>
        <w:jc w:val="left"/>
      </w:pPr>
      <w:r>
        <w:rPr/>
        <w:t>Перечень</w:t>
      </w:r>
      <w:r>
        <w:rPr>
          <w:spacing w:val="16"/>
        </w:rPr>
        <w:t> </w:t>
      </w:r>
      <w:r>
        <w:rPr/>
        <w:t>медицинских</w:t>
      </w:r>
      <w:r>
        <w:rPr>
          <w:spacing w:val="17"/>
        </w:rPr>
        <w:t> </w:t>
      </w:r>
      <w:r>
        <w:rPr/>
        <w:t>изделий,</w:t>
      </w:r>
      <w:r>
        <w:rPr>
          <w:spacing w:val="17"/>
        </w:rPr>
        <w:t> </w:t>
      </w:r>
      <w:r>
        <w:rPr/>
        <w:t>имплантируемых</w:t>
      </w:r>
      <w:r>
        <w:rPr>
          <w:spacing w:val="16"/>
        </w:rPr>
        <w:t> </w:t>
      </w:r>
      <w:r>
        <w:rPr/>
        <w:t>в</w:t>
      </w:r>
      <w:r>
        <w:rPr>
          <w:spacing w:val="17"/>
        </w:rPr>
        <w:t> </w:t>
      </w:r>
      <w:r>
        <w:rPr/>
        <w:t>организм</w:t>
      </w:r>
      <w:r>
        <w:rPr>
          <w:spacing w:val="17"/>
        </w:rPr>
        <w:t> </w:t>
      </w:r>
      <w:r>
        <w:rPr>
          <w:spacing w:val="-2"/>
        </w:rPr>
        <w:t>человека</w:t>
      </w:r>
    </w:p>
    <w:p>
      <w:pPr>
        <w:pStyle w:val="BodyText"/>
        <w:spacing w:before="7"/>
        <w:rPr>
          <w:b/>
          <w:sz w:val="11"/>
        </w:rPr>
      </w:pPr>
    </w:p>
    <w:p>
      <w:pPr>
        <w:pStyle w:val="BodyText"/>
        <w:spacing w:after="0"/>
        <w:rPr>
          <w:b/>
          <w:sz w:val="11"/>
        </w:rPr>
        <w:sectPr>
          <w:pgSz w:w="11920" w:h="16860"/>
          <w:pgMar w:header="266" w:footer="363" w:top="1940" w:bottom="560" w:left="283" w:right="425"/>
        </w:sectPr>
      </w:pPr>
    </w:p>
    <w:p>
      <w:pPr>
        <w:pStyle w:val="BodyText"/>
        <w:tabs>
          <w:tab w:pos="2031" w:val="left" w:leader="none"/>
          <w:tab w:pos="7465" w:val="left" w:leader="none"/>
        </w:tabs>
        <w:spacing w:before="98"/>
        <w:ind w:left="168"/>
        <w:jc w:val="center"/>
      </w:pPr>
      <w:r>
        <w:rPr>
          <w:spacing w:val="-5"/>
        </w:rPr>
        <w:t>Код</w:t>
      </w:r>
      <w:r>
        <w:rPr/>
        <w:tab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вида</w:t>
      </w:r>
      <w:r>
        <w:rPr>
          <w:spacing w:val="-6"/>
        </w:rPr>
        <w:t> </w:t>
      </w:r>
      <w:r>
        <w:rPr>
          <w:spacing w:val="-2"/>
        </w:rPr>
        <w:t>медицинского</w:t>
      </w:r>
      <w:r>
        <w:rPr>
          <w:spacing w:val="-6"/>
        </w:rPr>
        <w:t> </w:t>
      </w:r>
      <w:r>
        <w:rPr>
          <w:spacing w:val="-2"/>
        </w:rPr>
        <w:t>изделия</w:t>
      </w:r>
      <w:r>
        <w:rPr/>
        <w:tab/>
      </w:r>
      <w:r>
        <w:rPr>
          <w:spacing w:val="-2"/>
        </w:rPr>
        <w:t>Усредненный</w:t>
      </w:r>
    </w:p>
    <w:p>
      <w:pPr>
        <w:pStyle w:val="BodyText"/>
        <w:spacing w:line="280" w:lineRule="auto" w:before="22"/>
        <w:ind w:left="7467"/>
        <w:jc w:val="center"/>
      </w:pPr>
      <w:r>
        <w:rPr>
          <w:spacing w:val="-4"/>
        </w:rPr>
        <w:t>показате</w:t>
      </w:r>
      <w:r>
        <w:rPr>
          <w:spacing w:val="-4"/>
        </w:rPr>
        <w:t>ль</w:t>
      </w:r>
      <w:r>
        <w:rPr>
          <w:spacing w:val="-4"/>
        </w:rPr>
        <w:t> </w:t>
      </w:r>
      <w:r>
        <w:rPr>
          <w:spacing w:val="-2"/>
        </w:rPr>
        <w:t>частоты</w:t>
      </w:r>
    </w:p>
    <w:p>
      <w:pPr>
        <w:pStyle w:val="BodyText"/>
        <w:spacing w:line="202" w:lineRule="exact"/>
        <w:ind w:left="7467" w:right="2"/>
        <w:jc w:val="center"/>
      </w:pPr>
      <w:r>
        <w:rPr>
          <w:spacing w:val="-2"/>
        </w:rPr>
        <w:t>предоставления</w:t>
      </w:r>
    </w:p>
    <w:p>
      <w:pPr>
        <w:pStyle w:val="BodyText"/>
        <w:spacing w:line="264" w:lineRule="auto" w:before="98"/>
        <w:ind w:left="334" w:right="803" w:firstLine="110"/>
      </w:pPr>
      <w:r>
        <w:rPr/>
        <w:br w:type="column"/>
      </w:r>
      <w:r>
        <w:rPr>
          <w:spacing w:val="-2"/>
        </w:rPr>
        <w:t>Сре</w:t>
      </w:r>
      <w:r>
        <w:rPr>
          <w:spacing w:val="-2"/>
        </w:rPr>
        <w:t>днее</w:t>
      </w:r>
      <w:r>
        <w:rPr>
          <w:spacing w:val="-2"/>
        </w:rPr>
        <w:t> </w:t>
      </w:r>
      <w:r>
        <w:rPr>
          <w:spacing w:val="-4"/>
        </w:rPr>
        <w:t>количество</w:t>
      </w:r>
    </w:p>
    <w:p>
      <w:pPr>
        <w:pStyle w:val="BodyText"/>
        <w:spacing w:after="0" w:line="264" w:lineRule="auto"/>
        <w:sectPr>
          <w:type w:val="continuous"/>
          <w:pgSz w:w="11920" w:h="16860"/>
          <w:pgMar w:header="266" w:footer="363" w:top="1940" w:bottom="560" w:left="283" w:right="425"/>
          <w:cols w:num="2" w:equalWidth="0">
            <w:col w:w="8965" w:space="123"/>
            <w:col w:w="2124"/>
          </w:cols>
        </w:sectPr>
      </w:pPr>
    </w:p>
    <w:p>
      <w:pPr>
        <w:pStyle w:val="BodyText"/>
        <w:spacing w:line="264" w:lineRule="auto" w:before="51"/>
        <w:ind w:left="835" w:hanging="655"/>
      </w:pPr>
      <w:r>
        <w:rPr>
          <w:spacing w:val="-2"/>
        </w:rPr>
        <w:t>214680</w:t>
      </w:r>
      <w:r>
        <w:rPr>
          <w:spacing w:val="-24"/>
        </w:rPr>
        <w:t> </w:t>
      </w:r>
      <w:r>
        <w:rPr>
          <w:spacing w:val="-2"/>
        </w:rPr>
        <w:t>Эндопротез</w:t>
      </w:r>
      <w:r>
        <w:rPr>
          <w:spacing w:val="-11"/>
        </w:rPr>
        <w:t> </w:t>
      </w:r>
      <w:r>
        <w:rPr>
          <w:spacing w:val="-2"/>
        </w:rPr>
        <w:t>тазобедренного</w:t>
      </w:r>
      <w:r>
        <w:rPr>
          <w:spacing w:val="-7"/>
        </w:rPr>
        <w:t> </w:t>
      </w:r>
      <w:r>
        <w:rPr>
          <w:spacing w:val="-2"/>
        </w:rPr>
        <w:t>сустава</w:t>
      </w:r>
      <w:r>
        <w:rPr>
          <w:spacing w:val="-8"/>
        </w:rPr>
        <w:t> </w:t>
      </w:r>
      <w:r>
        <w:rPr>
          <w:spacing w:val="-2"/>
        </w:rPr>
        <w:t>тотальный</w:t>
      </w:r>
      <w:r>
        <w:rPr>
          <w:spacing w:val="-8"/>
        </w:rPr>
        <w:t> </w:t>
      </w:r>
      <w:r>
        <w:rPr>
          <w:spacing w:val="-2"/>
        </w:rPr>
        <w:t>с</w:t>
      </w:r>
      <w:r>
        <w:rPr>
          <w:spacing w:val="-8"/>
        </w:rPr>
        <w:t> </w:t>
      </w:r>
      <w:r>
        <w:rPr>
          <w:spacing w:val="-2"/>
        </w:rPr>
        <w:t>парой</w:t>
      </w:r>
      <w:r>
        <w:rPr>
          <w:spacing w:val="-8"/>
        </w:rPr>
        <w:t> </w:t>
      </w:r>
      <w:r>
        <w:rPr>
          <w:spacing w:val="-2"/>
        </w:rPr>
        <w:t>трения</w:t>
      </w:r>
      <w:r>
        <w:rPr>
          <w:spacing w:val="-8"/>
        </w:rPr>
        <w:t> </w:t>
      </w:r>
      <w:r>
        <w:rPr>
          <w:spacing w:val="-2"/>
        </w:rPr>
        <w:t>металл</w:t>
      </w:r>
      <w:r>
        <w:rPr>
          <w:spacing w:val="-2"/>
        </w:rPr>
        <w:t>-</w:t>
      </w:r>
      <w:r>
        <w:rPr>
          <w:spacing w:val="-2"/>
        </w:rPr>
        <w:t>полиэтилен</w:t>
      </w:r>
    </w:p>
    <w:p>
      <w:pPr>
        <w:pStyle w:val="BodyText"/>
        <w:spacing w:line="264" w:lineRule="auto" w:before="44"/>
        <w:ind w:left="835" w:hanging="655"/>
      </w:pPr>
      <w:r>
        <w:rPr>
          <w:spacing w:val="-2"/>
        </w:rPr>
        <w:t>218500</w:t>
      </w:r>
      <w:r>
        <w:rPr>
          <w:spacing w:val="-24"/>
        </w:rPr>
        <w:t> </w:t>
      </w:r>
      <w:r>
        <w:rPr>
          <w:spacing w:val="-2"/>
        </w:rPr>
        <w:t>Эндопротез</w:t>
      </w:r>
      <w:r>
        <w:rPr>
          <w:spacing w:val="-8"/>
        </w:rPr>
        <w:t> </w:t>
      </w:r>
      <w:r>
        <w:rPr>
          <w:spacing w:val="-2"/>
        </w:rPr>
        <w:t>тазобедренного</w:t>
      </w:r>
      <w:r>
        <w:rPr>
          <w:spacing w:val="-5"/>
        </w:rPr>
        <w:t> </w:t>
      </w:r>
      <w:r>
        <w:rPr>
          <w:spacing w:val="-2"/>
        </w:rPr>
        <w:t>сустава</w:t>
      </w:r>
      <w:r>
        <w:rPr>
          <w:spacing w:val="-5"/>
        </w:rPr>
        <w:t> </w:t>
      </w:r>
      <w:r>
        <w:rPr>
          <w:spacing w:val="-2"/>
        </w:rPr>
        <w:t>тотальный</w:t>
      </w:r>
      <w:r>
        <w:rPr>
          <w:spacing w:val="-5"/>
        </w:rPr>
        <w:t> </w:t>
      </w:r>
      <w:r>
        <w:rPr>
          <w:spacing w:val="-2"/>
        </w:rPr>
        <w:t>с</w:t>
      </w:r>
      <w:r>
        <w:rPr>
          <w:spacing w:val="-5"/>
        </w:rPr>
        <w:t> </w:t>
      </w:r>
      <w:r>
        <w:rPr>
          <w:spacing w:val="-2"/>
        </w:rPr>
        <w:t>парой</w:t>
      </w:r>
      <w:r>
        <w:rPr>
          <w:spacing w:val="-5"/>
        </w:rPr>
        <w:t> </w:t>
      </w:r>
      <w:r>
        <w:rPr>
          <w:spacing w:val="-2"/>
        </w:rPr>
        <w:t>трения</w:t>
      </w:r>
      <w:r>
        <w:rPr>
          <w:spacing w:val="-5"/>
        </w:rPr>
        <w:t> </w:t>
      </w:r>
      <w:r>
        <w:rPr>
          <w:spacing w:val="-2"/>
        </w:rPr>
        <w:t>керамика</w:t>
      </w:r>
      <w:r>
        <w:rPr>
          <w:spacing w:val="-2"/>
        </w:rPr>
        <w:t>-</w:t>
      </w:r>
      <w:r>
        <w:rPr>
          <w:spacing w:val="-2"/>
        </w:rPr>
        <w:t>керамика</w:t>
      </w:r>
    </w:p>
    <w:p>
      <w:pPr>
        <w:pStyle w:val="BodyText"/>
        <w:spacing w:line="264" w:lineRule="auto" w:before="30"/>
        <w:ind w:left="835" w:hanging="655"/>
      </w:pPr>
      <w:r>
        <w:rPr>
          <w:spacing w:val="-2"/>
        </w:rPr>
        <w:t>218510</w:t>
      </w:r>
      <w:r>
        <w:rPr>
          <w:spacing w:val="-24"/>
        </w:rPr>
        <w:t> </w:t>
      </w:r>
      <w:r>
        <w:rPr>
          <w:spacing w:val="-2"/>
        </w:rPr>
        <w:t>Эндопротез</w:t>
      </w:r>
      <w:r>
        <w:rPr>
          <w:spacing w:val="-8"/>
        </w:rPr>
        <w:t> </w:t>
      </w:r>
      <w:r>
        <w:rPr>
          <w:spacing w:val="-2"/>
        </w:rPr>
        <w:t>тазобедренного</w:t>
      </w:r>
      <w:r>
        <w:rPr>
          <w:spacing w:val="-5"/>
        </w:rPr>
        <w:t> </w:t>
      </w:r>
      <w:r>
        <w:rPr>
          <w:spacing w:val="-2"/>
        </w:rPr>
        <w:t>сустава</w:t>
      </w:r>
      <w:r>
        <w:rPr>
          <w:spacing w:val="-5"/>
        </w:rPr>
        <w:t> </w:t>
      </w:r>
      <w:r>
        <w:rPr>
          <w:spacing w:val="-2"/>
        </w:rPr>
        <w:t>тотальный</w:t>
      </w:r>
      <w:r>
        <w:rPr>
          <w:spacing w:val="-5"/>
        </w:rPr>
        <w:t> </w:t>
      </w:r>
      <w:r>
        <w:rPr>
          <w:spacing w:val="-2"/>
        </w:rPr>
        <w:t>с</w:t>
      </w:r>
      <w:r>
        <w:rPr>
          <w:spacing w:val="-5"/>
        </w:rPr>
        <w:t> </w:t>
      </w:r>
      <w:r>
        <w:rPr>
          <w:spacing w:val="-2"/>
        </w:rPr>
        <w:t>парой</w:t>
      </w:r>
      <w:r>
        <w:rPr>
          <w:spacing w:val="-5"/>
        </w:rPr>
        <w:t> </w:t>
      </w:r>
      <w:r>
        <w:rPr>
          <w:spacing w:val="-2"/>
        </w:rPr>
        <w:t>трения</w:t>
      </w:r>
      <w:r>
        <w:rPr>
          <w:spacing w:val="-5"/>
        </w:rPr>
        <w:t> </w:t>
      </w:r>
      <w:r>
        <w:rPr>
          <w:spacing w:val="-2"/>
        </w:rPr>
        <w:t>керамика</w:t>
      </w:r>
      <w:r>
        <w:rPr>
          <w:spacing w:val="-2"/>
        </w:rPr>
        <w:t>-</w:t>
      </w:r>
      <w:r>
        <w:rPr>
          <w:spacing w:val="-2"/>
        </w:rPr>
        <w:t>полиэтилен</w:t>
      </w:r>
    </w:p>
    <w:p>
      <w:pPr>
        <w:pStyle w:val="BodyText"/>
        <w:tabs>
          <w:tab w:pos="2114" w:val="left" w:leader="none"/>
        </w:tabs>
        <w:spacing w:before="51"/>
        <w:ind w:left="233"/>
      </w:pPr>
      <w:r>
        <w:rPr/>
        <w:br w:type="column"/>
      </w:r>
      <w:r>
        <w:rPr>
          <w:spacing w:val="-2"/>
        </w:rPr>
        <w:t>0,042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2114" w:val="left" w:leader="none"/>
        </w:tabs>
        <w:ind w:left="181"/>
      </w:pPr>
      <w:r>
        <w:rPr>
          <w:spacing w:val="-2"/>
        </w:rPr>
        <w:t>0,0085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2114" w:val="left" w:leader="none"/>
        </w:tabs>
        <w:ind w:left="233"/>
      </w:pPr>
      <w:r>
        <w:rPr>
          <w:spacing w:val="-2"/>
        </w:rPr>
        <w:t>0,034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940" w:bottom="560" w:left="283" w:right="425"/>
          <w:cols w:num="2" w:equalWidth="0">
            <w:col w:w="7334" w:space="413"/>
            <w:col w:w="3465"/>
          </w:cols>
        </w:sectPr>
      </w:pPr>
    </w:p>
    <w:p>
      <w:pPr>
        <w:pStyle w:val="BodyText"/>
      </w:pPr>
    </w:p>
    <w:p>
      <w:pPr>
        <w:pStyle w:val="BodyText"/>
        <w:spacing w:before="27"/>
      </w:pPr>
    </w:p>
    <w:p>
      <w:pPr>
        <w:pStyle w:val="Heading1"/>
        <w:numPr>
          <w:ilvl w:val="0"/>
          <w:numId w:val="2"/>
        </w:numPr>
        <w:tabs>
          <w:tab w:pos="526" w:val="left" w:leader="none"/>
        </w:tabs>
        <w:spacing w:line="264" w:lineRule="auto" w:before="0" w:after="0"/>
        <w:ind w:left="167" w:right="16" w:firstLine="0"/>
        <w:jc w:val="left"/>
      </w:pPr>
      <w:r>
        <w:rPr/>
        <w:t>Виды</w:t>
      </w:r>
      <w:r>
        <w:rPr>
          <w:spacing w:val="40"/>
        </w:rPr>
        <w:t>  </w:t>
      </w:r>
      <w:r>
        <w:rPr/>
        <w:t>лечебного</w:t>
      </w:r>
      <w:r>
        <w:rPr>
          <w:spacing w:val="40"/>
        </w:rPr>
        <w:t>  </w:t>
      </w:r>
      <w:r>
        <w:rPr/>
        <w:t>питания,</w:t>
      </w:r>
      <w:r>
        <w:rPr>
          <w:spacing w:val="40"/>
        </w:rPr>
        <w:t>  </w:t>
      </w:r>
      <w:r>
        <w:rPr/>
        <w:t>включая</w:t>
      </w:r>
      <w:r>
        <w:rPr>
          <w:spacing w:val="40"/>
        </w:rPr>
        <w:t>  </w:t>
      </w:r>
      <w:r>
        <w:rPr/>
        <w:t>специализированные</w:t>
      </w:r>
      <w:r>
        <w:rPr>
          <w:spacing w:val="40"/>
        </w:rPr>
        <w:t>  </w:t>
      </w:r>
      <w:r>
        <w:rPr/>
        <w:t>продукты</w:t>
      </w:r>
      <w:r>
        <w:rPr>
          <w:spacing w:val="40"/>
        </w:rPr>
        <w:t>  </w:t>
      </w:r>
      <w:r>
        <w:rPr/>
        <w:t>лечебного</w:t>
      </w:r>
      <w:r>
        <w:rPr>
          <w:spacing w:val="40"/>
        </w:rPr>
        <w:t>  </w:t>
      </w:r>
      <w:r>
        <w:rPr/>
        <w:t>питания,</w:t>
      </w:r>
      <w:r>
        <w:rPr>
          <w:spacing w:val="40"/>
        </w:rPr>
        <w:t>  </w:t>
      </w:r>
      <w:r>
        <w:rPr/>
        <w:t>имеющие</w:t>
      </w:r>
      <w:r>
        <w:rPr>
          <w:spacing w:val="80"/>
        </w:rPr>
        <w:t> </w:t>
      </w:r>
      <w:r>
        <w:rPr/>
        <w:t>государственную регистрацию</w:t>
      </w:r>
    </w:p>
    <w:p>
      <w:pPr>
        <w:pStyle w:val="BodyText"/>
        <w:spacing w:before="8"/>
        <w:rPr>
          <w:b/>
          <w:sz w:val="9"/>
        </w:rPr>
      </w:pPr>
    </w:p>
    <w:p>
      <w:pPr>
        <w:pStyle w:val="BodyText"/>
        <w:spacing w:after="0"/>
        <w:rPr>
          <w:b/>
          <w:sz w:val="9"/>
        </w:rPr>
        <w:sectPr>
          <w:type w:val="continuous"/>
          <w:pgSz w:w="11920" w:h="16860"/>
          <w:pgMar w:header="266" w:footer="363" w:top="1940" w:bottom="560" w:left="283" w:right="425"/>
        </w:sectPr>
      </w:pPr>
    </w:p>
    <w:p>
      <w:pPr>
        <w:pStyle w:val="ListParagraph"/>
        <w:numPr>
          <w:ilvl w:val="1"/>
          <w:numId w:val="2"/>
        </w:numPr>
        <w:tabs>
          <w:tab w:pos="561" w:val="left" w:leader="none"/>
        </w:tabs>
        <w:spacing w:line="240" w:lineRule="auto" w:before="98" w:after="0"/>
        <w:ind w:left="561" w:right="0" w:hanging="379"/>
        <w:jc w:val="left"/>
        <w:rPr>
          <w:sz w:val="19"/>
        </w:rPr>
      </w:pPr>
      <w:r>
        <w:rPr>
          <w:sz w:val="19"/>
        </w:rPr>
        <w:t>Лечебное</w:t>
      </w:r>
      <w:r>
        <w:rPr>
          <w:spacing w:val="8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tabs>
          <w:tab w:pos="4107" w:val="left" w:leader="none"/>
        </w:tabs>
        <w:spacing w:before="67"/>
        <w:ind w:left="182"/>
      </w:pPr>
      <w:r>
        <w:rPr/>
        <w:t>Наименование</w:t>
      </w:r>
      <w:r>
        <w:rPr>
          <w:spacing w:val="12"/>
        </w:rPr>
        <w:t> </w:t>
      </w:r>
      <w:r>
        <w:rPr/>
        <w:t>вида</w:t>
      </w:r>
      <w:r>
        <w:rPr>
          <w:spacing w:val="13"/>
        </w:rPr>
        <w:t> </w:t>
      </w:r>
      <w:r>
        <w:rPr/>
        <w:t>лечебного</w:t>
      </w:r>
      <w:r>
        <w:rPr>
          <w:spacing w:val="13"/>
        </w:rPr>
        <w:t> </w:t>
      </w:r>
      <w:r>
        <w:rPr>
          <w:spacing w:val="-2"/>
        </w:rPr>
        <w:t>питания</w:t>
      </w:r>
      <w:r>
        <w:rPr/>
        <w:tab/>
      </w:r>
      <w:r>
        <w:rPr>
          <w:spacing w:val="-2"/>
        </w:rPr>
        <w:t>Усредненный</w:t>
      </w:r>
    </w:p>
    <w:p>
      <w:pPr>
        <w:pStyle w:val="BodyText"/>
        <w:spacing w:line="264" w:lineRule="auto" w:before="21"/>
        <w:ind w:left="3976" w:hanging="157"/>
      </w:pPr>
      <w:r>
        <w:rPr/>
        <w:t>показатель</w:t>
      </w:r>
      <w:r>
        <w:rPr>
          <w:spacing w:val="-10"/>
        </w:rPr>
        <w:t> </w:t>
      </w:r>
      <w:r>
        <w:rPr/>
        <w:t>частот</w:t>
      </w:r>
      <w:r>
        <w:rPr/>
        <w:t>ы</w:t>
      </w:r>
      <w:r>
        <w:rPr/>
        <w:t> </w:t>
      </w:r>
      <w:r>
        <w:rPr>
          <w:spacing w:val="-2"/>
        </w:rPr>
        <w:t>предоставления</w:t>
      </w:r>
    </w:p>
    <w:p>
      <w:pPr>
        <w:spacing w:line="240" w:lineRule="auto" w:before="164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before="1"/>
      </w:pPr>
      <w:r>
        <w:rPr>
          <w:spacing w:val="-2"/>
        </w:rPr>
        <w:t>Количество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940" w:bottom="560" w:left="283" w:right="425"/>
          <w:cols w:num="2" w:equalWidth="0">
            <w:col w:w="5611" w:space="30"/>
            <w:col w:w="5571"/>
          </w:cols>
        </w:sectPr>
      </w:pPr>
    </w:p>
    <w:p>
      <w:pPr>
        <w:pStyle w:val="BodyText"/>
        <w:tabs>
          <w:tab w:pos="4471" w:val="left" w:leader="none"/>
          <w:tab w:pos="6218" w:val="right" w:leader="none"/>
        </w:tabs>
        <w:spacing w:before="29"/>
        <w:ind w:left="182"/>
      </w:pPr>
      <w:r>
        <w:rPr/>
        <w:t>Основной</w:t>
      </w:r>
      <w:r>
        <w:rPr>
          <w:spacing w:val="15"/>
        </w:rPr>
        <w:t> </w:t>
      </w:r>
      <w:r>
        <w:rPr/>
        <w:t>вариант</w:t>
      </w:r>
      <w:r>
        <w:rPr>
          <w:spacing w:val="15"/>
        </w:rPr>
        <w:t> </w:t>
      </w:r>
      <w:r>
        <w:rPr/>
        <w:t>стандартной</w:t>
      </w:r>
      <w:r>
        <w:rPr>
          <w:spacing w:val="16"/>
        </w:rPr>
        <w:t> </w:t>
      </w:r>
      <w:r>
        <w:rPr>
          <w:spacing w:val="-4"/>
        </w:rPr>
        <w:t>диеты</w:t>
      </w:r>
      <w:r>
        <w:rPr/>
        <w:tab/>
      </w:r>
      <w:r>
        <w:rPr>
          <w:spacing w:val="-2"/>
        </w:rPr>
        <w:t>0,094</w:t>
      </w:r>
      <w:r>
        <w:rPr>
          <w:rFonts w:ascii="Times New Roman" w:hAnsi="Times New Roman"/>
        </w:rPr>
        <w:tab/>
      </w:r>
      <w:r>
        <w:rPr>
          <w:spacing w:val="-10"/>
        </w:rPr>
        <w:t>8</w:t>
      </w:r>
    </w:p>
    <w:p>
      <w:pPr>
        <w:pStyle w:val="BodyText"/>
        <w:spacing w:before="727"/>
        <w:ind w:left="167"/>
      </w:pPr>
      <w:r>
        <w:rPr/>
        <w:t>Редакция</w:t>
      </w:r>
      <w:r>
        <w:rPr>
          <w:spacing w:val="7"/>
        </w:rPr>
        <w:t> </w:t>
      </w:r>
      <w:r>
        <w:rPr/>
        <w:t>документа</w:t>
      </w:r>
      <w:r>
        <w:rPr>
          <w:spacing w:val="7"/>
        </w:rPr>
        <w:t> </w:t>
      </w:r>
      <w:r>
        <w:rPr/>
        <w:t>с</w:t>
      </w:r>
      <w:r>
        <w:rPr>
          <w:spacing w:val="8"/>
        </w:rPr>
        <w:t> </w:t>
      </w:r>
      <w:r>
        <w:rPr>
          <w:spacing w:val="-2"/>
        </w:rPr>
        <w:t>учетом</w:t>
      </w:r>
    </w:p>
    <w:p>
      <w:pPr>
        <w:pStyle w:val="BodyText"/>
        <w:spacing w:line="280" w:lineRule="auto" w:before="21"/>
        <w:ind w:left="167" w:right="7289"/>
      </w:pPr>
      <w:r>
        <w:rPr/>
        <w:t>изменений и дополнений </w:t>
      </w:r>
      <w:r>
        <w:rPr/>
        <w:t>подготовлен</w:t>
      </w:r>
      <w:r>
        <w:rPr/>
        <w:t>а</w:t>
      </w:r>
      <w:r>
        <w:rPr/>
        <w:t> АО "Кодекс"</w:t>
      </w:r>
    </w:p>
    <w:p>
      <w:pPr>
        <w:pStyle w:val="BodyText"/>
        <w:spacing w:line="223" w:lineRule="exact"/>
        <w:ind w:left="182"/>
        <w:rPr>
          <w:position w:val="-3"/>
          <w:sz w:val="20"/>
        </w:rPr>
      </w:pPr>
      <w:r>
        <w:rPr>
          <w:position w:val="-3"/>
          <w:sz w:val="20"/>
        </w:rPr>
        <w:drawing>
          <wp:inline distT="0" distB="0" distL="0" distR="0">
            <wp:extent cx="3808845" cy="141731"/>
            <wp:effectExtent l="0" t="0" r="0" b="0"/>
            <wp:docPr id="27" name="Image 2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7" name="Image 27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8845" cy="141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3"/>
          <w:sz w:val="20"/>
        </w:rPr>
      </w:r>
    </w:p>
    <w:sectPr>
      <w:type w:val="continuous"/>
      <w:pgSz w:w="11920" w:h="16860"/>
      <w:pgMar w:header="266" w:footer="363" w:top="19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802432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6514048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802944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6513536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800896">
              <wp:simplePos x="0" y="0"/>
              <wp:positionH relativeFrom="page">
                <wp:posOffset>0</wp:posOffset>
              </wp:positionH>
              <wp:positionV relativeFrom="page">
                <wp:posOffset>657225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51.750027pt;width:595.920001pt;height:.75pt;mso-position-horizontal-relative:page;mso-position-vertical-relative:page;z-index:-16515584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801408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6069965" cy="4159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6069965" cy="4159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208" w:lineRule="auto" w:before="30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стандарта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коксартрозе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(диагностика,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лечение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диспансерное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наблюдение)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о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внесении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изменения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</w:t>
                          </w:r>
                          <w:r>
                            <w:rPr>
                              <w:sz w:val="12"/>
                            </w:rPr>
                            <w:t>т</w:t>
                          </w:r>
                          <w:r>
                            <w:rPr>
                              <w:spacing w:val="40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первичной медико-санитарной помощи при осложнениях, связанных с внутренними ортопедическими протезными устройствами, имплантами и трансплантатами</w:t>
                          </w:r>
                        </w:p>
                        <w:p>
                          <w:pPr>
                            <w:spacing w:line="208" w:lineRule="auto" w:before="0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тазобедренного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сустава,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утвержденный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приказом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Министерства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здравоохранения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Российской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Федерации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от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29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декабря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2012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г.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N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1669н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(с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изменениями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на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30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июля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2024</w:t>
                          </w:r>
                          <w:r>
                            <w:rPr>
                              <w:spacing w:val="40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года)</w:t>
                          </w:r>
                        </w:p>
                        <w:p>
                          <w:pPr>
                            <w:spacing w:line="123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16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января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2023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5"/>
                              <w:sz w:val="12"/>
                            </w:rPr>
                            <w:t>11н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477.95pt;height:32.75pt;mso-position-horizontal-relative:page;mso-position-vertical-relative:page;z-index:-16515072" type="#_x0000_t202" id="docshape2" filled="false" stroked="false">
              <v:textbox inset="0,0,0,0">
                <w:txbxContent>
                  <w:p>
                    <w:pPr>
                      <w:spacing w:line="208" w:lineRule="auto" w:before="30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стандарта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коксартрозе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(диагностика,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лечение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диспансерное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наблюдение)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о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внесении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изменения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</w:t>
                    </w:r>
                    <w:r>
                      <w:rPr>
                        <w:sz w:val="12"/>
                      </w:rPr>
                      <w:t>т</w:t>
                    </w:r>
                    <w:r>
                      <w:rPr>
                        <w:spacing w:val="40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первичной медико-санитарной помощи при осложнениях, связанных с внутренними ортопедическими протезными устройствами, имплантами и трансплантатами</w:t>
                    </w:r>
                  </w:p>
                  <w:p>
                    <w:pPr>
                      <w:spacing w:line="208" w:lineRule="auto" w:before="0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тазобедренного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сустава,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утвержденный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приказом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Министерства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здравоохранения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Российской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Федерации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от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29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декабря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2012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г.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N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1669н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(с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изменениями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на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30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июля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2024</w:t>
                    </w:r>
                    <w:r>
                      <w:rPr>
                        <w:spacing w:val="40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года)</w:t>
                    </w:r>
                  </w:p>
                  <w:p>
                    <w:pPr>
                      <w:spacing w:line="123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16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января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2023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5"/>
                        <w:sz w:val="12"/>
                      </w:rPr>
                      <w:t>11н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801920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6514560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383" w:hanging="217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560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191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822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453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85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16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347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67" w:hanging="2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5" w:hanging="26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0" w:hanging="2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75" w:hanging="2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0" w:hanging="2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85" w:hanging="2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0" w:hanging="2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95" w:hanging="2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00" w:hanging="265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383"/>
      <w:outlineLvl w:val="1"/>
    </w:pPr>
    <w:rPr>
      <w:rFonts w:ascii="Arial" w:hAnsi="Arial" w:eastAsia="Arial" w:cs="Arial"/>
      <w:b/>
      <w:bCs/>
      <w:sz w:val="19"/>
      <w:szCs w:val="1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67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</w:pPr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1300790828#6560IO" TargetMode="External"/><Relationship Id="rId8" Type="http://schemas.openxmlformats.org/officeDocument/2006/relationships/hyperlink" Target="http://docs.cntd.ru/document/902398373#6500IL" TargetMode="External"/><Relationship Id="rId9" Type="http://schemas.openxmlformats.org/officeDocument/2006/relationships/hyperlink" Target="http://docs.cntd.ru/document/902398373#64U0IK" TargetMode="External"/><Relationship Id="rId10" Type="http://schemas.openxmlformats.org/officeDocument/2006/relationships/hyperlink" Target="http://docs.cntd.ru/document/1307109429" TargetMode="External"/><Relationship Id="rId11" Type="http://schemas.openxmlformats.org/officeDocument/2006/relationships/hyperlink" Target="http://www.pravo.gov.ru/" TargetMode="External"/><Relationship Id="rId12" Type="http://schemas.openxmlformats.org/officeDocument/2006/relationships/hyperlink" Target="http://docs.cntd.ru/document/902312609#BP40P0" TargetMode="External"/><Relationship Id="rId13" Type="http://schemas.openxmlformats.org/officeDocument/2006/relationships/hyperlink" Target="http://docs.cntd.ru/document/902353904#7DG0K7" TargetMode="External"/><Relationship Id="rId14" Type="http://schemas.openxmlformats.org/officeDocument/2006/relationships/hyperlink" Target="http://docs.cntd.ru/document/902353904#7D20K3" TargetMode="External"/><Relationship Id="rId15" Type="http://schemas.openxmlformats.org/officeDocument/2006/relationships/hyperlink" Target="http://docs.cntd.ru/document/1307109429#A7M0NC" TargetMode="External"/><Relationship Id="rId16" Type="http://schemas.openxmlformats.org/officeDocument/2006/relationships/hyperlink" Target="http://docs.cntd.ru/document/578364321#6520IM" TargetMode="External"/><Relationship Id="rId17" Type="http://schemas.openxmlformats.org/officeDocument/2006/relationships/hyperlink" Target="http://docs.cntd.ru/document/902396164#64U0IK" TargetMode="External"/><Relationship Id="rId18" Type="http://schemas.openxmlformats.org/officeDocument/2006/relationships/hyperlink" Target="http://docs.cntd.ru/document/499000877#64U0IK" TargetMode="External"/><Relationship Id="rId19" Type="http://schemas.openxmlformats.org/officeDocument/2006/relationships/hyperlink" Target="http://docs.cntd.ru/document/902286265#7D20K3" TargetMode="External"/><Relationship Id="rId20" Type="http://schemas.openxmlformats.org/officeDocument/2006/relationships/image" Target="media/image1.png"/><Relationship Id="rId21" Type="http://schemas.openxmlformats.org/officeDocument/2006/relationships/image" Target="media/image2.png"/><Relationship Id="rId22" Type="http://schemas.openxmlformats.org/officeDocument/2006/relationships/image" Target="media/image3.png"/><Relationship Id="rId23" Type="http://schemas.openxmlformats.org/officeDocument/2006/relationships/image" Target="media/image4.png"/><Relationship Id="rId24" Type="http://schemas.openxmlformats.org/officeDocument/2006/relationships/image" Target="media/image5.png"/><Relationship Id="rId25" Type="http://schemas.openxmlformats.org/officeDocument/2006/relationships/image" Target="media/image6.png"/><Relationship Id="rId26" Type="http://schemas.openxmlformats.org/officeDocument/2006/relationships/image" Target="media/image7.png"/><Relationship Id="rId27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2026-04-27T19:12:34Z</dcterms:created>
  <dcterms:modified xsi:type="dcterms:W3CDTF">2026-04-27T19:12:34Z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2026-04-27T00:00:00Z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2026-04-27T00:00:00Z</vt:filetime>
  </property>
  <property fmtid="{D5CDD505-2E9C-101B-9397-08002B2CF9AE}" pid="5" name="Producer">
    <vt:lpwstr>3-Heights(TM) PDF Security Shell 4.8.25.2 (http://www.pdf-tools.com)</vt:lpwstr>
  </property>
</Properties>
</file>