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Клинические рекомендации – Меланоформный невус – 2023-</w:t>
      </w:r>
      <w:r>
        <w:rPr>
          <w:spacing w:val="-77"/>
        </w:rPr>
        <w:t> </w:t>
      </w:r>
      <w:r>
        <w:rPr/>
        <w:t>2024-2025</w:t>
      </w:r>
      <w:r>
        <w:rPr>
          <w:spacing w:val="-3"/>
        </w:rPr>
        <w:t> </w:t>
      </w:r>
      <w:r>
        <w:rPr/>
        <w:t>(25.04.2023)</w:t>
      </w:r>
      <w:r>
        <w:rPr>
          <w:spacing w:val="-4"/>
        </w:rPr>
        <w:t> </w:t>
      </w:r>
      <w:r>
        <w:rPr/>
        <w:t>–</w:t>
      </w:r>
      <w:r>
        <w:rPr>
          <w:spacing w:val="-3"/>
        </w:rPr>
        <w:t> </w:t>
      </w:r>
      <w:r>
        <w:rPr/>
        <w:t>Утверждены</w:t>
      </w:r>
      <w:r>
        <w:rPr>
          <w:spacing w:val="-3"/>
        </w:rPr>
        <w:t> </w:t>
      </w:r>
      <w:r>
        <w:rPr/>
        <w:t>Минздравом РФ</w:t>
      </w:r>
    </w:p>
    <w:p>
      <w:pPr>
        <w:pStyle w:val="BodyText"/>
        <w:spacing w:line="237" w:lineRule="auto" w:before="277"/>
        <w:ind w:firstLine="542"/>
        <w:jc w:val="left"/>
      </w:pPr>
      <w:r>
        <w:rPr/>
        <w:t>Кодирование</w:t>
      </w:r>
      <w:r>
        <w:rPr>
          <w:spacing w:val="24"/>
        </w:rPr>
        <w:t> </w:t>
      </w:r>
      <w:r>
        <w:rPr/>
        <w:t>по</w:t>
      </w:r>
      <w:r>
        <w:rPr>
          <w:spacing w:val="29"/>
        </w:rPr>
        <w:t> </w:t>
      </w:r>
      <w:r>
        <w:rPr/>
        <w:t>Международной</w:t>
      </w:r>
      <w:r>
        <w:rPr>
          <w:spacing w:val="26"/>
        </w:rPr>
        <w:t> </w:t>
      </w:r>
      <w:r>
        <w:rPr/>
        <w:t>статистической</w:t>
      </w:r>
      <w:r>
        <w:rPr>
          <w:spacing w:val="26"/>
        </w:rPr>
        <w:t> </w:t>
      </w:r>
      <w:r>
        <w:rPr/>
        <w:t>классификации</w:t>
      </w:r>
      <w:r>
        <w:rPr>
          <w:spacing w:val="31"/>
        </w:rPr>
        <w:t> </w:t>
      </w:r>
      <w:r>
        <w:rPr/>
        <w:t>болезней</w:t>
      </w:r>
      <w:r>
        <w:rPr>
          <w:spacing w:val="26"/>
        </w:rPr>
        <w:t> </w:t>
      </w:r>
      <w:r>
        <w:rPr/>
        <w:t>и</w:t>
      </w:r>
      <w:r>
        <w:rPr>
          <w:spacing w:val="26"/>
        </w:rPr>
        <w:t> </w:t>
      </w:r>
      <w:r>
        <w:rPr/>
        <w:t>проблем,</w:t>
      </w:r>
      <w:r>
        <w:rPr>
          <w:spacing w:val="-57"/>
        </w:rPr>
        <w:t> </w:t>
      </w:r>
      <w:r>
        <w:rPr/>
        <w:t>связанных</w:t>
      </w:r>
      <w:r>
        <w:rPr>
          <w:spacing w:val="-4"/>
        </w:rPr>
        <w:t> </w:t>
      </w:r>
      <w:r>
        <w:rPr/>
        <w:t>со</w:t>
      </w:r>
      <w:r>
        <w:rPr>
          <w:spacing w:val="6"/>
        </w:rPr>
        <w:t> </w:t>
      </w:r>
      <w:r>
        <w:rPr/>
        <w:t>здоровьем:</w:t>
      </w:r>
      <w:r>
        <w:rPr>
          <w:spacing w:val="2"/>
        </w:rPr>
        <w:t> </w:t>
      </w:r>
      <w:r>
        <w:rPr/>
        <w:t>D22</w:t>
      </w:r>
    </w:p>
    <w:p>
      <w:pPr>
        <w:pStyle w:val="BodyText"/>
        <w:spacing w:before="4"/>
        <w:ind w:left="677" w:right="4637" w:firstLine="0"/>
        <w:jc w:val="left"/>
      </w:pPr>
      <w:r>
        <w:rPr/>
        <w:t>Год утверждения (частота пересмотра): 2023</w:t>
      </w:r>
      <w:r>
        <w:rPr>
          <w:spacing w:val="-57"/>
        </w:rPr>
        <w:t> </w:t>
      </w:r>
      <w:r>
        <w:rPr/>
        <w:t>Возрастная категория:</w:t>
      </w:r>
      <w:r>
        <w:rPr>
          <w:spacing w:val="1"/>
        </w:rPr>
        <w:t> </w:t>
      </w:r>
      <w:r>
        <w:rPr/>
        <w:t>Взрослые,</w:t>
      </w:r>
      <w:r>
        <w:rPr>
          <w:spacing w:val="2"/>
        </w:rPr>
        <w:t> </w:t>
      </w:r>
      <w:r>
        <w:rPr/>
        <w:t>Дети</w:t>
      </w:r>
      <w:r>
        <w:rPr>
          <w:spacing w:val="1"/>
        </w:rPr>
        <w:t> </w:t>
      </w:r>
      <w:r>
        <w:rPr/>
        <w:t>Пересмотр</w:t>
      </w:r>
      <w:r>
        <w:rPr>
          <w:spacing w:val="-3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позднее:</w:t>
      </w:r>
      <w:r>
        <w:rPr>
          <w:spacing w:val="2"/>
        </w:rPr>
        <w:t> </w:t>
      </w:r>
      <w:r>
        <w:rPr/>
        <w:t>2025</w:t>
      </w:r>
    </w:p>
    <w:p>
      <w:pPr>
        <w:pStyle w:val="BodyText"/>
        <w:spacing w:line="274" w:lineRule="exact"/>
        <w:ind w:left="677" w:firstLine="0"/>
        <w:jc w:val="left"/>
      </w:pPr>
      <w:r>
        <w:rPr/>
        <w:t>ID:</w:t>
      </w:r>
      <w:r>
        <w:rPr>
          <w:spacing w:val="2"/>
        </w:rPr>
        <w:t> </w:t>
      </w:r>
      <w:r>
        <w:rPr/>
        <w:t>763</w:t>
      </w:r>
    </w:p>
    <w:p>
      <w:pPr>
        <w:pStyle w:val="BodyText"/>
        <w:spacing w:before="2"/>
        <w:ind w:left="677" w:firstLine="0"/>
        <w:jc w:val="left"/>
      </w:pPr>
      <w:r>
        <w:rPr/>
        <w:t>По</w:t>
      </w:r>
      <w:r>
        <w:rPr>
          <w:spacing w:val="3"/>
        </w:rPr>
        <w:t> </w:t>
      </w:r>
      <w:r>
        <w:rPr/>
        <w:t>состоянию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25.04.2023</w:t>
      </w:r>
      <w:r>
        <w:rPr>
          <w:spacing w:val="-6"/>
        </w:rPr>
        <w:t> </w:t>
      </w:r>
      <w:r>
        <w:rPr/>
        <w:t>на</w:t>
      </w:r>
      <w:r>
        <w:rPr>
          <w:spacing w:val="-1"/>
        </w:rPr>
        <w:t> </w:t>
      </w:r>
      <w:r>
        <w:rPr/>
        <w:t>сайте</w:t>
      </w:r>
      <w:r>
        <w:rPr>
          <w:spacing w:val="-2"/>
        </w:rPr>
        <w:t> </w:t>
      </w:r>
      <w:r>
        <w:rPr/>
        <w:t>МЗ</w:t>
      </w:r>
      <w:r>
        <w:rPr>
          <w:spacing w:val="-2"/>
        </w:rPr>
        <w:t> </w:t>
      </w:r>
      <w:r>
        <w:rPr/>
        <w:t>РФ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spacing w:before="0"/>
        <w:ind w:left="682" w:right="0" w:firstLine="0"/>
        <w:jc w:val="left"/>
        <w:rPr>
          <w:b/>
          <w:sz w:val="24"/>
        </w:rPr>
      </w:pPr>
      <w:r>
        <w:rPr>
          <w:b/>
          <w:sz w:val="24"/>
        </w:rPr>
        <w:t>Разработчик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клинической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рекомендации</w:t>
      </w:r>
    </w:p>
    <w:p>
      <w:pPr>
        <w:pStyle w:val="BodyText"/>
        <w:spacing w:before="8"/>
        <w:ind w:left="0" w:firstLine="0"/>
        <w:jc w:val="left"/>
        <w:rPr>
          <w:b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27" w:val="left" w:leader="none"/>
        </w:tabs>
        <w:spacing w:line="275" w:lineRule="exact" w:before="0" w:after="0"/>
        <w:ind w:left="826" w:right="0" w:hanging="145"/>
        <w:jc w:val="left"/>
        <w:rPr>
          <w:sz w:val="24"/>
        </w:rPr>
      </w:pPr>
      <w:r>
        <w:rPr>
          <w:sz w:val="24"/>
        </w:rPr>
        <w:t>Союз</w:t>
      </w:r>
      <w:r>
        <w:rPr>
          <w:spacing w:val="-4"/>
          <w:sz w:val="24"/>
        </w:rPr>
        <w:t> </w:t>
      </w:r>
      <w:r>
        <w:rPr>
          <w:sz w:val="24"/>
        </w:rPr>
        <w:t>"Национальный</w:t>
      </w:r>
      <w:r>
        <w:rPr>
          <w:spacing w:val="-3"/>
          <w:sz w:val="24"/>
        </w:rPr>
        <w:t> </w:t>
      </w:r>
      <w:r>
        <w:rPr>
          <w:sz w:val="24"/>
        </w:rPr>
        <w:t>альянс</w:t>
      </w:r>
      <w:r>
        <w:rPr>
          <w:spacing w:val="-5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косметологов"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Ассоциация</w:t>
      </w:r>
      <w:r>
        <w:rPr>
          <w:spacing w:val="-11"/>
          <w:sz w:val="24"/>
        </w:rPr>
        <w:t> </w:t>
      </w:r>
      <w:r>
        <w:rPr>
          <w:sz w:val="24"/>
        </w:rPr>
        <w:t>онкологов России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465" w:lineRule="auto" w:before="2" w:after="0"/>
        <w:ind w:left="682" w:right="3369" w:hanging="5"/>
        <w:jc w:val="left"/>
        <w:rPr>
          <w:b/>
          <w:sz w:val="28"/>
        </w:rPr>
      </w:pPr>
      <w:r>
        <w:rPr>
          <w:sz w:val="24"/>
        </w:rPr>
        <w:t>Ассоциация специалистов по проблемам меланомы</w:t>
      </w:r>
      <w:r>
        <w:rPr>
          <w:spacing w:val="1"/>
          <w:sz w:val="24"/>
        </w:rPr>
        <w:t> </w:t>
      </w:r>
      <w:r>
        <w:rPr>
          <w:sz w:val="24"/>
        </w:rPr>
        <w:t>Одобрено Научно-практическим Советом Минздрава РФ</w:t>
      </w:r>
      <w:r>
        <w:rPr>
          <w:spacing w:val="-57"/>
          <w:sz w:val="24"/>
        </w:rPr>
        <w:t> </w:t>
      </w:r>
      <w:bookmarkStart w:name="Список сокращений" w:id="1"/>
      <w:bookmarkEnd w:id="1"/>
      <w:r>
        <w:rPr>
          <w:b/>
          <w:sz w:val="28"/>
        </w:rPr>
        <w:t>С</w:t>
      </w:r>
      <w:r>
        <w:rPr>
          <w:b/>
          <w:sz w:val="28"/>
        </w:rPr>
        <w:t>писок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сокращений</w:t>
      </w:r>
    </w:p>
    <w:p>
      <w:pPr>
        <w:pStyle w:val="BodyText"/>
        <w:spacing w:line="208" w:lineRule="exact"/>
        <w:ind w:left="682" w:firstLine="0"/>
      </w:pPr>
      <w:r>
        <w:rPr/>
        <w:t>Дж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джоуль</w:t>
      </w:r>
    </w:p>
    <w:p>
      <w:pPr>
        <w:pStyle w:val="BodyText"/>
        <w:spacing w:line="237" w:lineRule="auto" w:before="5"/>
        <w:ind w:left="677" w:right="3298" w:firstLine="0"/>
      </w:pPr>
      <w:r>
        <w:rPr/>
        <w:t>ВГМН – врожденные гигантские меланоцитарные невусы</w:t>
      </w:r>
      <w:r>
        <w:rPr>
          <w:spacing w:val="-58"/>
        </w:rPr>
        <w:t> </w:t>
      </w:r>
      <w:r>
        <w:rPr/>
        <w:t>ВМН –</w:t>
      </w:r>
      <w:r>
        <w:rPr>
          <w:spacing w:val="1"/>
        </w:rPr>
        <w:t> </w:t>
      </w:r>
      <w:r>
        <w:rPr/>
        <w:t>врожденные</w:t>
      </w:r>
      <w:r>
        <w:rPr>
          <w:spacing w:val="-5"/>
        </w:rPr>
        <w:t> </w:t>
      </w:r>
      <w:r>
        <w:rPr/>
        <w:t>меланоцитарные</w:t>
      </w:r>
      <w:r>
        <w:rPr>
          <w:spacing w:val="-5"/>
        </w:rPr>
        <w:t> </w:t>
      </w:r>
      <w:r>
        <w:rPr/>
        <w:t>невусы</w:t>
      </w:r>
    </w:p>
    <w:p>
      <w:pPr>
        <w:pStyle w:val="BodyText"/>
        <w:spacing w:before="4"/>
        <w:ind w:right="144"/>
      </w:pPr>
      <w:r>
        <w:rPr/>
        <w:t>ПУВА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терапия</w:t>
      </w:r>
      <w:r>
        <w:rPr>
          <w:spacing w:val="1"/>
        </w:rPr>
        <w:t> </w:t>
      </w:r>
      <w:r>
        <w:rPr/>
        <w:t>препаратами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групп:</w:t>
      </w:r>
      <w:r>
        <w:rPr>
          <w:spacing w:val="1"/>
        </w:rPr>
        <w:t> </w:t>
      </w:r>
      <w:r>
        <w:rPr/>
        <w:t>псоралены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псоралены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системного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сочетании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облучением</w:t>
      </w:r>
      <w:r>
        <w:rPr>
          <w:spacing w:val="1"/>
        </w:rPr>
        <w:t> </w:t>
      </w:r>
      <w:r>
        <w:rPr/>
        <w:t>ультрафиолетовым</w:t>
      </w:r>
      <w:r>
        <w:rPr>
          <w:spacing w:val="1"/>
        </w:rPr>
        <w:t> </w:t>
      </w:r>
      <w:r>
        <w:rPr/>
        <w:t>излучением</w:t>
      </w:r>
      <w:r>
        <w:rPr>
          <w:spacing w:val="2"/>
        </w:rPr>
        <w:t> </w:t>
      </w:r>
      <w:r>
        <w:rPr/>
        <w:t>спектра</w:t>
      </w:r>
      <w:r>
        <w:rPr>
          <w:spacing w:val="1"/>
        </w:rPr>
        <w:t> </w:t>
      </w:r>
      <w:r>
        <w:rPr/>
        <w:t>A</w:t>
      </w:r>
    </w:p>
    <w:p>
      <w:pPr>
        <w:pStyle w:val="BodyText"/>
        <w:ind w:left="677" w:right="4489" w:firstLine="0"/>
        <w:jc w:val="left"/>
      </w:pPr>
      <w:r>
        <w:rPr/>
        <w:t>УДД – уровень достоверности доказательств</w:t>
      </w:r>
      <w:r>
        <w:rPr>
          <w:spacing w:val="1"/>
        </w:rPr>
        <w:t> </w:t>
      </w:r>
      <w:r>
        <w:rPr/>
        <w:t>УУР – уровень убедительности рекомендаций</w:t>
      </w:r>
      <w:r>
        <w:rPr>
          <w:spacing w:val="-57"/>
        </w:rPr>
        <w:t> </w:t>
      </w:r>
      <w:r>
        <w:rPr/>
        <w:t>УФ</w:t>
      </w:r>
      <w:r>
        <w:rPr>
          <w:spacing w:val="3"/>
        </w:rPr>
        <w:t> </w:t>
      </w:r>
      <w:r>
        <w:rPr/>
        <w:t>–</w:t>
      </w:r>
      <w:r>
        <w:rPr>
          <w:spacing w:val="2"/>
        </w:rPr>
        <w:t> </w:t>
      </w:r>
      <w:r>
        <w:rPr/>
        <w:t>ультрафиолет</w:t>
      </w:r>
    </w:p>
    <w:p>
      <w:pPr>
        <w:pStyle w:val="BodyText"/>
        <w:spacing w:line="275" w:lineRule="exact"/>
        <w:ind w:left="677" w:firstLine="0"/>
        <w:jc w:val="left"/>
      </w:pPr>
      <w:r>
        <w:rPr/>
        <w:t>УФИ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ультрафиолетовое</w:t>
      </w:r>
      <w:r>
        <w:rPr>
          <w:spacing w:val="-3"/>
        </w:rPr>
        <w:t> </w:t>
      </w:r>
      <w:r>
        <w:rPr/>
        <w:t>излучение</w:t>
      </w:r>
    </w:p>
    <w:p>
      <w:pPr>
        <w:pStyle w:val="BodyText"/>
        <w:spacing w:line="275" w:lineRule="exact"/>
        <w:ind w:left="677" w:firstLine="0"/>
        <w:jc w:val="left"/>
      </w:pPr>
      <w:r>
        <w:rPr/>
        <w:t>FAMMM-синдром –</w:t>
      </w:r>
      <w:r>
        <w:rPr>
          <w:spacing w:val="-1"/>
        </w:rPr>
        <w:t> </w:t>
      </w:r>
      <w:r>
        <w:rPr/>
        <w:t>семейный</w:t>
      </w:r>
      <w:r>
        <w:rPr>
          <w:spacing w:val="-5"/>
        </w:rPr>
        <w:t> </w:t>
      </w:r>
      <w:r>
        <w:rPr/>
        <w:t>синдром</w:t>
      </w:r>
      <w:r>
        <w:rPr>
          <w:spacing w:val="-5"/>
        </w:rPr>
        <w:t> </w:t>
      </w:r>
      <w:r>
        <w:rPr/>
        <w:t>атипичных</w:t>
      </w:r>
      <w:r>
        <w:rPr>
          <w:spacing w:val="-6"/>
        </w:rPr>
        <w:t> </w:t>
      </w:r>
      <w:r>
        <w:rPr/>
        <w:t>невусов</w:t>
      </w:r>
      <w:r>
        <w:rPr>
          <w:spacing w:val="-5"/>
        </w:rPr>
        <w:t> </w:t>
      </w:r>
      <w:r>
        <w:rPr/>
        <w:t>и меланомы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Термины и определения" w:id="2"/>
      <w:bookmarkEnd w:id="2"/>
      <w:r>
        <w:rPr>
          <w:b w:val="0"/>
        </w:rPr>
      </w:r>
      <w:r>
        <w:rPr/>
        <w:t>Термины</w:t>
      </w:r>
      <w:r>
        <w:rPr>
          <w:spacing w:val="-11"/>
        </w:rPr>
        <w:t> </w:t>
      </w:r>
      <w:r>
        <w:rPr/>
        <w:t>и</w:t>
      </w:r>
      <w:r>
        <w:rPr>
          <w:spacing w:val="-7"/>
        </w:rPr>
        <w:t> </w:t>
      </w:r>
      <w:r>
        <w:rPr/>
        <w:t>определения</w:t>
      </w:r>
    </w:p>
    <w:p>
      <w:pPr>
        <w:pStyle w:val="BodyText"/>
        <w:spacing w:before="235"/>
        <w:ind w:right="146" w:firstLine="542"/>
      </w:pPr>
      <w:r>
        <w:rPr/>
        <w:t>Факторы риска развития меланомы – генетически предопределенные характеристики</w:t>
      </w:r>
      <w:r>
        <w:rPr>
          <w:spacing w:val="1"/>
        </w:rPr>
        <w:t> </w:t>
      </w:r>
      <w:r>
        <w:rPr/>
        <w:t>человека или внешнее воздействие на него, повышающие вероятность развития первичной</w:t>
      </w:r>
      <w:r>
        <w:rPr>
          <w:spacing w:val="1"/>
        </w:rPr>
        <w:t> </w:t>
      </w:r>
      <w:r>
        <w:rPr/>
        <w:t>меланомы.</w:t>
      </w:r>
    </w:p>
    <w:p>
      <w:pPr>
        <w:pStyle w:val="BodyText"/>
        <w:spacing w:line="237" w:lineRule="auto" w:before="4"/>
        <w:ind w:right="149"/>
      </w:pPr>
      <w:r>
        <w:rPr/>
        <w:t>Скрининг – система первичного обследования групп клинически бессимптомных лиц с</w:t>
      </w:r>
      <w:r>
        <w:rPr>
          <w:spacing w:val="1"/>
        </w:rPr>
        <w:t> </w:t>
      </w:r>
      <w:r>
        <w:rPr/>
        <w:t>целью</w:t>
      </w:r>
      <w:r>
        <w:rPr>
          <w:spacing w:val="-1"/>
        </w:rPr>
        <w:t> </w:t>
      </w:r>
      <w:r>
        <w:rPr/>
        <w:t>выявления</w:t>
      </w:r>
      <w:r>
        <w:rPr>
          <w:spacing w:val="-3"/>
        </w:rPr>
        <w:t> </w:t>
      </w:r>
      <w:r>
        <w:rPr/>
        <w:t>случаев</w:t>
      </w:r>
      <w:r>
        <w:rPr>
          <w:spacing w:val="3"/>
        </w:rPr>
        <w:t> </w:t>
      </w:r>
      <w:r>
        <w:rPr/>
        <w:t>заболевания.</w:t>
      </w:r>
    </w:p>
    <w:p>
      <w:pPr>
        <w:pStyle w:val="BodyText"/>
        <w:spacing w:line="237" w:lineRule="auto" w:before="6"/>
        <w:ind w:right="143"/>
      </w:pPr>
      <w:r>
        <w:rPr/>
        <w:t>Ранняя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патологических</w:t>
      </w:r>
      <w:r>
        <w:rPr>
          <w:spacing w:val="1"/>
        </w:rPr>
        <w:t> </w:t>
      </w:r>
      <w:r>
        <w:rPr/>
        <w:t>состояний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-2"/>
        </w:rPr>
        <w:t> </w:t>
      </w:r>
      <w:r>
        <w:rPr/>
        <w:t>с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имеющимися</w:t>
      </w:r>
      <w:r>
        <w:rPr>
          <w:spacing w:val="-3"/>
        </w:rPr>
        <w:t> </w:t>
      </w:r>
      <w:r>
        <w:rPr/>
        <w:t>симптомами.</w:t>
      </w:r>
    </w:p>
    <w:p>
      <w:pPr>
        <w:pStyle w:val="BodyText"/>
        <w:spacing w:before="4"/>
        <w:ind w:right="149"/>
      </w:pPr>
      <w:r>
        <w:rPr/>
        <w:t>FAMMM-синдром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у двух и</w:t>
      </w:r>
      <w:r>
        <w:rPr>
          <w:spacing w:val="1"/>
        </w:rPr>
        <w:t> </w:t>
      </w:r>
      <w:r>
        <w:rPr/>
        <w:t>более родственников</w:t>
      </w:r>
      <w:r>
        <w:rPr>
          <w:spacing w:val="1"/>
        </w:rPr>
        <w:t> </w:t>
      </w:r>
      <w:r>
        <w:rPr/>
        <w:t>первой</w:t>
      </w:r>
      <w:r>
        <w:rPr>
          <w:spacing w:val="1"/>
        </w:rPr>
        <w:t> </w:t>
      </w:r>
      <w:r>
        <w:rPr/>
        <w:t>линии родства отмечаются множественные диспластические невусы и меланома в анамнезе</w:t>
      </w:r>
      <w:r>
        <w:rPr>
          <w:spacing w:val="1"/>
        </w:rPr>
        <w:t> </w:t>
      </w:r>
      <w:hyperlink w:history="true" w:anchor="_bookmark7">
        <w:r>
          <w:rPr>
            <w:color w:val="0000FF"/>
          </w:rPr>
          <w:t>(1)</w:t>
        </w:r>
      </w:hyperlink>
      <w:r>
        <w:rPr/>
        <w:t>.</w:t>
      </w:r>
    </w:p>
    <w:p>
      <w:pPr>
        <w:pStyle w:val="BodyText"/>
        <w:ind w:right="142"/>
      </w:pPr>
      <w:r>
        <w:rPr/>
        <w:t>Диспластический невус – доброкачественный приобретенный меланоцитарный невус с</w:t>
      </w:r>
      <w:r>
        <w:rPr>
          <w:spacing w:val="1"/>
        </w:rPr>
        <w:t> </w:t>
      </w:r>
      <w:r>
        <w:rPr/>
        <w:t>нетипичными</w:t>
      </w:r>
      <w:r>
        <w:rPr>
          <w:spacing w:val="1"/>
        </w:rPr>
        <w:t> </w:t>
      </w:r>
      <w:r>
        <w:rPr/>
        <w:t>клиническими</w:t>
      </w:r>
      <w:r>
        <w:rPr>
          <w:spacing w:val="1"/>
        </w:rPr>
        <w:t> </w:t>
      </w:r>
      <w:r>
        <w:rPr/>
        <w:t>характеристиками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гистологическими</w:t>
      </w:r>
      <w:r>
        <w:rPr>
          <w:spacing w:val="1"/>
        </w:rPr>
        <w:t> </w:t>
      </w:r>
      <w:r>
        <w:rPr/>
        <w:t>особенностями</w:t>
      </w:r>
      <w:r>
        <w:rPr>
          <w:spacing w:val="1"/>
        </w:rPr>
        <w:t> </w:t>
      </w:r>
      <w:r>
        <w:rPr/>
        <w:t>(нарушением строения и цитологической атипией, всегда вовлекающей пограничную зону</w:t>
      </w:r>
      <w:r>
        <w:rPr>
          <w:spacing w:val="1"/>
        </w:rPr>
        <w:t> </w:t>
      </w:r>
      <w:r>
        <w:rPr/>
        <w:t>(зону</w:t>
      </w:r>
      <w:r>
        <w:rPr>
          <w:spacing w:val="1"/>
        </w:rPr>
        <w:t> </w:t>
      </w:r>
      <w:r>
        <w:rPr/>
        <w:t>дермо-эпидермального</w:t>
      </w:r>
      <w:r>
        <w:rPr>
          <w:spacing w:val="1"/>
        </w:rPr>
        <w:t> </w:t>
      </w:r>
      <w:r>
        <w:rPr/>
        <w:t>соединения)),</w:t>
      </w:r>
      <w:r>
        <w:rPr>
          <w:spacing w:val="1"/>
        </w:rPr>
        <w:t> </w:t>
      </w:r>
      <w:r>
        <w:rPr/>
        <w:t>ассоциированный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повышенным</w:t>
      </w:r>
      <w:r>
        <w:rPr>
          <w:spacing w:val="61"/>
        </w:rPr>
        <w:t> </w:t>
      </w:r>
      <w:r>
        <w:rPr/>
        <w:t>риском</w:t>
      </w:r>
      <w:r>
        <w:rPr>
          <w:spacing w:val="1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меланомы</w:t>
      </w:r>
      <w:r>
        <w:rPr>
          <w:spacing w:val="3"/>
        </w:rPr>
        <w:t> </w:t>
      </w:r>
      <w:r>
        <w:rPr/>
        <w:t>у</w:t>
      </w:r>
      <w:r>
        <w:rPr>
          <w:spacing w:val="-8"/>
        </w:rPr>
        <w:t> </w:t>
      </w:r>
      <w:r>
        <w:rPr/>
        <w:t>пациента.</w:t>
      </w:r>
    </w:p>
    <w:p>
      <w:pPr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549" w:footer="1177" w:top="1180" w:bottom="1360" w:left="1560" w:right="420"/>
          <w:pgNumType w:start="1"/>
        </w:sectPr>
      </w:pPr>
    </w:p>
    <w:p>
      <w:pPr>
        <w:pStyle w:val="BodyText"/>
        <w:spacing w:line="237" w:lineRule="auto" w:before="82"/>
        <w:ind w:right="140"/>
      </w:pPr>
      <w:r>
        <w:rPr/>
        <w:t>Дерматоскопия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неинвазивный</w:t>
      </w:r>
      <w:r>
        <w:rPr>
          <w:spacing w:val="1"/>
        </w:rPr>
        <w:t> </w:t>
      </w:r>
      <w:r>
        <w:rPr/>
        <w:t>оптический</w:t>
      </w:r>
      <w:r>
        <w:rPr>
          <w:spacing w:val="1"/>
        </w:rPr>
        <w:t> </w:t>
      </w:r>
      <w:r>
        <w:rPr/>
        <w:t>метод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заболеваний</w:t>
      </w:r>
      <w:r>
        <w:rPr>
          <w:spacing w:val="-3"/>
        </w:rPr>
        <w:t> </w:t>
      </w:r>
      <w:r>
        <w:rPr/>
        <w:t>кожи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ее</w:t>
      </w:r>
      <w:r>
        <w:rPr>
          <w:spacing w:val="1"/>
        </w:rPr>
        <w:t> </w:t>
      </w:r>
      <w:r>
        <w:rPr/>
        <w:t>придатков.</w:t>
      </w:r>
    </w:p>
    <w:p>
      <w:pPr>
        <w:pStyle w:val="BodyText"/>
        <w:spacing w:line="237" w:lineRule="auto" w:before="5"/>
        <w:ind w:right="145"/>
      </w:pPr>
      <w:r>
        <w:rPr/>
        <w:t>Дерматоскопическая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– вариант</w:t>
      </w:r>
      <w:r>
        <w:rPr>
          <w:spacing w:val="1"/>
        </w:rPr>
        <w:t> </w:t>
      </w:r>
      <w:r>
        <w:rPr/>
        <w:t>распределения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структур</w:t>
      </w:r>
      <w:r>
        <w:rPr>
          <w:spacing w:val="1"/>
        </w:rPr>
        <w:t> </w:t>
      </w:r>
      <w:r>
        <w:rPr/>
        <w:t>в</w:t>
      </w:r>
      <w:r>
        <w:rPr>
          <w:spacing w:val="2"/>
        </w:rPr>
        <w:t> </w:t>
      </w:r>
      <w:r>
        <w:rPr/>
        <w:t>пределах</w:t>
      </w:r>
      <w:r>
        <w:rPr>
          <w:spacing w:val="-4"/>
        </w:rPr>
        <w:t> </w:t>
      </w:r>
      <w:r>
        <w:rPr/>
        <w:t>новообразования</w:t>
      </w:r>
      <w:r>
        <w:rPr>
          <w:spacing w:val="-4"/>
        </w:rPr>
        <w:t> </w:t>
      </w:r>
      <w:r>
        <w:rPr/>
        <w:t>кожи,</w:t>
      </w:r>
      <w:r>
        <w:rPr>
          <w:spacing w:val="-5"/>
        </w:rPr>
        <w:t> </w:t>
      </w:r>
      <w:r>
        <w:rPr/>
        <w:t>определяемый</w:t>
      </w:r>
      <w:r>
        <w:rPr>
          <w:spacing w:val="2"/>
        </w:rPr>
        <w:t> </w:t>
      </w:r>
      <w:r>
        <w:rPr/>
        <w:t>при</w:t>
      </w:r>
      <w:r>
        <w:rPr>
          <w:spacing w:val="-3"/>
        </w:rPr>
        <w:t> </w:t>
      </w:r>
      <w:r>
        <w:rPr/>
        <w:t>дерматоскопии.</w:t>
      </w:r>
    </w:p>
    <w:p>
      <w:pPr>
        <w:pStyle w:val="BodyText"/>
        <w:spacing w:line="237" w:lineRule="auto" w:before="6"/>
        <w:ind w:left="677" w:right="4930" w:firstLine="0"/>
      </w:pPr>
      <w:r>
        <w:rPr/>
        <w:t>МРТ – магнитно-резонансная томография</w:t>
      </w:r>
      <w:r>
        <w:rPr>
          <w:spacing w:val="-57"/>
        </w:rPr>
        <w:t> </w:t>
      </w:r>
      <w:r>
        <w:rPr/>
        <w:t>ПМ</w:t>
      </w:r>
      <w:r>
        <w:rPr>
          <w:spacing w:val="-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продольная</w:t>
      </w:r>
      <w:r>
        <w:rPr>
          <w:spacing w:val="1"/>
        </w:rPr>
        <w:t> </w:t>
      </w:r>
      <w:r>
        <w:rPr/>
        <w:t>меланонихия</w:t>
      </w:r>
    </w:p>
    <w:p>
      <w:pPr>
        <w:pStyle w:val="BodyText"/>
        <w:spacing w:before="4"/>
        <w:ind w:right="147"/>
      </w:pPr>
      <w:r>
        <w:rPr/>
        <w:t>Синдром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генетически</w:t>
      </w:r>
      <w:r>
        <w:rPr>
          <w:spacing w:val="1"/>
        </w:rPr>
        <w:t> </w:t>
      </w:r>
      <w:r>
        <w:rPr/>
        <w:t>детерминированное</w:t>
      </w:r>
      <w:r>
        <w:rPr>
          <w:spacing w:val="1"/>
        </w:rPr>
        <w:t> </w:t>
      </w:r>
      <w:r>
        <w:rPr/>
        <w:t>состояние,</w:t>
      </w:r>
      <w:r>
        <w:rPr>
          <w:spacing w:val="1"/>
        </w:rPr>
        <w:t> </w:t>
      </w:r>
      <w:r>
        <w:rPr/>
        <w:t>характеризующееся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невусами,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клинически</w:t>
      </w:r>
      <w:r>
        <w:rPr>
          <w:spacing w:val="1"/>
        </w:rPr>
        <w:t> </w:t>
      </w:r>
      <w:r>
        <w:rPr/>
        <w:t>атипичными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имеющими</w:t>
      </w:r>
      <w:r>
        <w:rPr>
          <w:spacing w:val="1"/>
        </w:rPr>
        <w:t> </w:t>
      </w:r>
      <w:r>
        <w:rPr/>
        <w:t>гистологические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невусов.</w:t>
      </w:r>
      <w:r>
        <w:rPr>
          <w:spacing w:val="1"/>
        </w:rPr>
        <w:t> </w:t>
      </w:r>
      <w:r>
        <w:rPr/>
        <w:t>Данный</w:t>
      </w:r>
      <w:r>
        <w:rPr>
          <w:spacing w:val="1"/>
        </w:rPr>
        <w:t> </w:t>
      </w:r>
      <w:r>
        <w:rPr/>
        <w:t>синдром</w:t>
      </w:r>
      <w:r>
        <w:rPr>
          <w:spacing w:val="1"/>
        </w:rPr>
        <w:t> </w:t>
      </w:r>
      <w:r>
        <w:rPr/>
        <w:t>ассоциирован с высоким риском развития меланомы кожи. Множественные диспластические</w:t>
      </w:r>
      <w:r>
        <w:rPr>
          <w:spacing w:val="-57"/>
        </w:rPr>
        <w:t> </w:t>
      </w:r>
      <w:r>
        <w:rPr/>
        <w:t>невусы могут быть проявлением FAMMM-синдрома, ассоциированного с герминальными</w:t>
      </w:r>
      <w:r>
        <w:rPr>
          <w:spacing w:val="1"/>
        </w:rPr>
        <w:t> </w:t>
      </w:r>
      <w:r>
        <w:rPr/>
        <w:t>мутациями</w:t>
      </w:r>
      <w:r>
        <w:rPr>
          <w:spacing w:val="2"/>
        </w:rPr>
        <w:t> </w:t>
      </w:r>
      <w:r>
        <w:rPr/>
        <w:t>в</w:t>
      </w:r>
      <w:r>
        <w:rPr>
          <w:spacing w:val="-1"/>
        </w:rPr>
        <w:t> </w:t>
      </w:r>
      <w:r>
        <w:rPr/>
        <w:t>генах</w:t>
      </w:r>
      <w:r>
        <w:rPr>
          <w:spacing w:val="-3"/>
        </w:rPr>
        <w:t> </w:t>
      </w:r>
      <w:r>
        <w:rPr/>
        <w:t>CDKN2A</w:t>
      </w:r>
      <w:r>
        <w:rPr>
          <w:spacing w:val="-4"/>
        </w:rPr>
        <w:t> </w:t>
      </w:r>
      <w:r>
        <w:rPr/>
        <w:t>и</w:t>
      </w:r>
      <w:r>
        <w:rPr>
          <w:spacing w:val="3"/>
        </w:rPr>
        <w:t> </w:t>
      </w:r>
      <w:r>
        <w:rPr/>
        <w:t>CDK4.</w:t>
      </w:r>
    </w:p>
    <w:p>
      <w:pPr>
        <w:pStyle w:val="BodyText"/>
        <w:ind w:right="138"/>
      </w:pPr>
      <w:r>
        <w:rPr/>
        <w:t>Синдром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рака</w:t>
      </w:r>
      <w:r>
        <w:rPr>
          <w:spacing w:val="1"/>
        </w:rPr>
        <w:t> </w:t>
      </w:r>
      <w:r>
        <w:rPr/>
        <w:t>поджелудочной</w:t>
      </w:r>
      <w:r>
        <w:rPr>
          <w:spacing w:val="1"/>
        </w:rPr>
        <w:t> </w:t>
      </w:r>
      <w:r>
        <w:rPr/>
        <w:t>железы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наследственное</w:t>
      </w:r>
      <w:r>
        <w:rPr>
          <w:spacing w:val="1"/>
        </w:rPr>
        <w:t> </w:t>
      </w:r>
      <w:r>
        <w:rPr/>
        <w:t>заболевание,</w:t>
      </w:r>
      <w:r>
        <w:rPr>
          <w:spacing w:val="1"/>
        </w:rPr>
        <w:t> </w:t>
      </w:r>
      <w:r>
        <w:rPr/>
        <w:t>характеризующееся наличием множественных диспластических невусов (10-100) диаметром</w:t>
      </w:r>
      <w:r>
        <w:rPr>
          <w:spacing w:val="1"/>
        </w:rPr>
        <w:t> </w:t>
      </w:r>
      <w:r>
        <w:rPr/>
        <w:t>5-15</w:t>
      </w:r>
      <w:r>
        <w:rPr>
          <w:spacing w:val="1"/>
        </w:rPr>
        <w:t> </w:t>
      </w:r>
      <w:r>
        <w:rPr/>
        <w:t>мм,</w:t>
      </w:r>
      <w:r>
        <w:rPr>
          <w:spacing w:val="1"/>
        </w:rPr>
        <w:t> </w:t>
      </w:r>
      <w:r>
        <w:rPr/>
        <w:t>ранним развитием меланомы (20-45 лет), иногда множественными</w:t>
      </w:r>
      <w:r>
        <w:rPr>
          <w:spacing w:val="1"/>
        </w:rPr>
        <w:t> </w:t>
      </w:r>
      <w:r>
        <w:rPr/>
        <w:t>первичными</w:t>
      </w:r>
      <w:r>
        <w:rPr>
          <w:spacing w:val="1"/>
        </w:rPr>
        <w:t> </w:t>
      </w:r>
      <w:r>
        <w:rPr/>
        <w:t>меланомами, накоплением в семье случаев меланомы и аденокарциномы поджелудочной</w:t>
      </w:r>
      <w:r>
        <w:rPr>
          <w:spacing w:val="1"/>
        </w:rPr>
        <w:t> </w:t>
      </w:r>
      <w:r>
        <w:rPr/>
        <w:t>железы.</w:t>
      </w:r>
      <w:r>
        <w:rPr>
          <w:spacing w:val="15"/>
        </w:rPr>
        <w:t> </w:t>
      </w:r>
      <w:r>
        <w:rPr/>
        <w:t>Данный</w:t>
      </w:r>
      <w:r>
        <w:rPr>
          <w:spacing w:val="14"/>
        </w:rPr>
        <w:t> </w:t>
      </w:r>
      <w:r>
        <w:rPr/>
        <w:t>синдром</w:t>
      </w:r>
      <w:r>
        <w:rPr>
          <w:spacing w:val="15"/>
        </w:rPr>
        <w:t> </w:t>
      </w:r>
      <w:r>
        <w:rPr/>
        <w:t>является</w:t>
      </w:r>
      <w:r>
        <w:rPr>
          <w:spacing w:val="9"/>
        </w:rPr>
        <w:t> </w:t>
      </w:r>
      <w:r>
        <w:rPr/>
        <w:t>одним</w:t>
      </w:r>
      <w:r>
        <w:rPr>
          <w:spacing w:val="15"/>
        </w:rPr>
        <w:t> </w:t>
      </w:r>
      <w:r>
        <w:rPr/>
        <w:t>из</w:t>
      </w:r>
      <w:r>
        <w:rPr>
          <w:spacing w:val="14"/>
        </w:rPr>
        <w:t> </w:t>
      </w:r>
      <w:r>
        <w:rPr/>
        <w:t>фенотипических</w:t>
      </w:r>
      <w:r>
        <w:rPr>
          <w:spacing w:val="14"/>
        </w:rPr>
        <w:t> </w:t>
      </w:r>
      <w:r>
        <w:rPr/>
        <w:t>вариантов</w:t>
      </w:r>
      <w:r>
        <w:rPr>
          <w:spacing w:val="15"/>
        </w:rPr>
        <w:t> </w:t>
      </w:r>
      <w:r>
        <w:rPr/>
        <w:t>FAMMM-синдрома</w:t>
      </w:r>
      <w:r>
        <w:rPr>
          <w:spacing w:val="-57"/>
        </w:rPr>
        <w:t> </w:t>
      </w:r>
      <w:r>
        <w:rPr/>
        <w:t>и</w:t>
      </w:r>
      <w:r>
        <w:rPr>
          <w:spacing w:val="2"/>
        </w:rPr>
        <w:t> </w:t>
      </w:r>
      <w:r>
        <w:rPr/>
        <w:t>ассоциирован</w:t>
      </w:r>
      <w:r>
        <w:rPr>
          <w:spacing w:val="-2"/>
        </w:rPr>
        <w:t> </w:t>
      </w:r>
      <w:r>
        <w:rPr/>
        <w:t>с</w:t>
      </w:r>
      <w:r>
        <w:rPr>
          <w:spacing w:val="-5"/>
        </w:rPr>
        <w:t> </w:t>
      </w:r>
      <w:r>
        <w:rPr/>
        <w:t>герминальными</w:t>
      </w:r>
      <w:r>
        <w:rPr>
          <w:spacing w:val="-2"/>
        </w:rPr>
        <w:t> </w:t>
      </w:r>
      <w:r>
        <w:rPr/>
        <w:t>мутациями</w:t>
      </w:r>
      <w:r>
        <w:rPr>
          <w:spacing w:val="2"/>
        </w:rPr>
        <w:t> </w:t>
      </w:r>
      <w:r>
        <w:rPr/>
        <w:t>в</w:t>
      </w:r>
      <w:r>
        <w:rPr>
          <w:spacing w:val="-1"/>
        </w:rPr>
        <w:t> </w:t>
      </w:r>
      <w:r>
        <w:rPr/>
        <w:t>гене CDKN2A.</w:t>
      </w:r>
    </w:p>
    <w:p>
      <w:pPr>
        <w:pStyle w:val="BodyText"/>
        <w:spacing w:before="1"/>
        <w:ind w:right="142"/>
      </w:pPr>
      <w:r>
        <w:rPr/>
        <w:t>Синдром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астроцитомы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наследственное</w:t>
      </w:r>
      <w:r>
        <w:rPr>
          <w:spacing w:val="1"/>
        </w:rPr>
        <w:t> </w:t>
      </w:r>
      <w:r>
        <w:rPr/>
        <w:t>заболевание,</w:t>
      </w:r>
      <w:r>
        <w:rPr>
          <w:spacing w:val="1"/>
        </w:rPr>
        <w:t> </w:t>
      </w:r>
      <w:r>
        <w:rPr/>
        <w:t>проявляющееся</w:t>
      </w:r>
      <w:r>
        <w:rPr>
          <w:spacing w:val="1"/>
        </w:rPr>
        <w:t> </w:t>
      </w:r>
      <w:r>
        <w:rPr/>
        <w:t>предрасположенностью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глиальных</w:t>
      </w:r>
      <w:r>
        <w:rPr>
          <w:spacing w:val="1"/>
        </w:rPr>
        <w:t> </w:t>
      </w:r>
      <w:r>
        <w:rPr/>
        <w:t>опухолей</w:t>
      </w:r>
      <w:r>
        <w:rPr>
          <w:spacing w:val="1"/>
        </w:rPr>
        <w:t> </w:t>
      </w:r>
      <w:r>
        <w:rPr/>
        <w:t>ЦНС,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доброкачественных,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злокачественных</w:t>
      </w:r>
      <w:r>
        <w:rPr>
          <w:spacing w:val="1"/>
        </w:rPr>
        <w:t> </w:t>
      </w:r>
      <w:hyperlink w:history="true" w:anchor="_bookmark8">
        <w:r>
          <w:rPr>
            <w:color w:val="0000FF"/>
          </w:rPr>
          <w:t>(2)</w:t>
        </w:r>
      </w:hyperlink>
      <w:r>
        <w:rPr/>
        <w:t>.</w:t>
      </w:r>
      <w:r>
        <w:rPr>
          <w:spacing w:val="1"/>
        </w:rPr>
        <w:t> </w:t>
      </w:r>
      <w:r>
        <w:rPr/>
        <w:t>Данный</w:t>
      </w:r>
      <w:r>
        <w:rPr>
          <w:spacing w:val="1"/>
        </w:rPr>
        <w:t> </w:t>
      </w:r>
      <w:r>
        <w:rPr/>
        <w:t>синдром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фенотипических вариантов FAMMM-синдрома и ассоциирован с герминальными мутациями</w:t>
      </w:r>
      <w:r>
        <w:rPr>
          <w:spacing w:val="-57"/>
        </w:rPr>
        <w:t> </w:t>
      </w:r>
      <w:r>
        <w:rPr/>
        <w:t>в</w:t>
      </w:r>
      <w:r>
        <w:rPr>
          <w:spacing w:val="2"/>
        </w:rPr>
        <w:t> </w:t>
      </w:r>
      <w:r>
        <w:rPr/>
        <w:t>гене</w:t>
      </w:r>
      <w:r>
        <w:rPr>
          <w:spacing w:val="-4"/>
        </w:rPr>
        <w:t> </w:t>
      </w:r>
      <w:r>
        <w:rPr/>
        <w:t>CDKN2A.</w:t>
      </w:r>
    </w:p>
    <w:p>
      <w:pPr>
        <w:pStyle w:val="BodyText"/>
        <w:ind w:right="136"/>
      </w:pPr>
      <w:r>
        <w:rPr/>
        <w:t>Синдром предрасположенности к опухолям или BAP1-синдром – предрасположенность</w:t>
      </w:r>
      <w:r>
        <w:rPr>
          <w:spacing w:val="1"/>
        </w:rPr>
        <w:t> </w:t>
      </w:r>
      <w:r>
        <w:rPr/>
        <w:t>к широкому кругу новообразований, ассоциированная с герминальными мутациями в гене</w:t>
      </w:r>
      <w:r>
        <w:rPr>
          <w:spacing w:val="1"/>
        </w:rPr>
        <w:t> </w:t>
      </w:r>
      <w:r>
        <w:rPr/>
        <w:t>BAP1. У пациентов с данным синдромом существенно повышен риск развития меланомы и</w:t>
      </w:r>
      <w:r>
        <w:rPr>
          <w:spacing w:val="1"/>
        </w:rPr>
        <w:t> </w:t>
      </w:r>
      <w:r>
        <w:rPr/>
        <w:t>базальноклеточного</w:t>
      </w:r>
      <w:r>
        <w:rPr>
          <w:spacing w:val="1"/>
        </w:rPr>
        <w:t> </w:t>
      </w:r>
      <w:r>
        <w:rPr/>
        <w:t>рака кожи, а также некоторых ЗНО внутренних органов</w:t>
      </w:r>
      <w:r>
        <w:rPr>
          <w:spacing w:val="1"/>
        </w:rPr>
        <w:t> </w:t>
      </w:r>
      <w:r>
        <w:rPr/>
        <w:t>– в первую</w:t>
      </w:r>
      <w:r>
        <w:rPr>
          <w:spacing w:val="1"/>
        </w:rPr>
        <w:t> </w:t>
      </w:r>
      <w:r>
        <w:rPr/>
        <w:t>очередь,</w:t>
      </w:r>
      <w:r>
        <w:rPr>
          <w:spacing w:val="1"/>
        </w:rPr>
        <w:t> </w:t>
      </w:r>
      <w:r>
        <w:rPr/>
        <w:t>увеальной</w:t>
      </w:r>
      <w:r>
        <w:rPr>
          <w:spacing w:val="1"/>
        </w:rPr>
        <w:t> </w:t>
      </w:r>
      <w:r>
        <w:rPr/>
        <w:t>меланомы,</w:t>
      </w:r>
      <w:r>
        <w:rPr>
          <w:spacing w:val="1"/>
        </w:rPr>
        <w:t> </w:t>
      </w:r>
      <w:r>
        <w:rPr/>
        <w:t>мезотелиомы</w:t>
      </w:r>
      <w:r>
        <w:rPr>
          <w:spacing w:val="1"/>
        </w:rPr>
        <w:t> </w:t>
      </w:r>
      <w:r>
        <w:rPr/>
        <w:t>плевры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брюшной</w:t>
      </w:r>
      <w:r>
        <w:rPr>
          <w:spacing w:val="1"/>
        </w:rPr>
        <w:t> </w:t>
      </w:r>
      <w:r>
        <w:rPr/>
        <w:t>полости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почечно-</w:t>
      </w:r>
      <w:r>
        <w:rPr>
          <w:spacing w:val="1"/>
        </w:rPr>
        <w:t> </w:t>
      </w:r>
      <w:r>
        <w:rPr/>
        <w:t>клеточного</w:t>
      </w:r>
      <w:r>
        <w:rPr>
          <w:spacing w:val="17"/>
        </w:rPr>
        <w:t> </w:t>
      </w:r>
      <w:r>
        <w:rPr/>
        <w:t>рака.</w:t>
      </w:r>
      <w:r>
        <w:rPr>
          <w:spacing w:val="15"/>
        </w:rPr>
        <w:t> </w:t>
      </w:r>
      <w:r>
        <w:rPr/>
        <w:t>Характерным</w:t>
      </w:r>
      <w:r>
        <w:rPr>
          <w:spacing w:val="15"/>
        </w:rPr>
        <w:t> </w:t>
      </w:r>
      <w:r>
        <w:rPr/>
        <w:t>признаком</w:t>
      </w:r>
      <w:r>
        <w:rPr>
          <w:spacing w:val="15"/>
        </w:rPr>
        <w:t> </w:t>
      </w:r>
      <w:r>
        <w:rPr/>
        <w:t>данного</w:t>
      </w:r>
      <w:r>
        <w:rPr>
          <w:spacing w:val="18"/>
        </w:rPr>
        <w:t> </w:t>
      </w:r>
      <w:r>
        <w:rPr/>
        <w:t>синдрома</w:t>
      </w:r>
      <w:r>
        <w:rPr>
          <w:spacing w:val="12"/>
        </w:rPr>
        <w:t> </w:t>
      </w:r>
      <w:r>
        <w:rPr/>
        <w:t>является</w:t>
      </w:r>
      <w:r>
        <w:rPr>
          <w:spacing w:val="13"/>
        </w:rPr>
        <w:t> </w:t>
      </w:r>
      <w:r>
        <w:rPr/>
        <w:t>наличие</w:t>
      </w:r>
      <w:r>
        <w:rPr>
          <w:spacing w:val="12"/>
        </w:rPr>
        <w:t> </w:t>
      </w:r>
      <w:r>
        <w:rPr/>
        <w:t>у</w:t>
      </w:r>
      <w:r>
        <w:rPr>
          <w:spacing w:val="9"/>
        </w:rPr>
        <w:t> </w:t>
      </w:r>
      <w:r>
        <w:rPr/>
        <w:t>пациента</w:t>
      </w:r>
      <w:r>
        <w:rPr>
          <w:spacing w:val="17"/>
        </w:rPr>
        <w:t> </w:t>
      </w:r>
      <w:r>
        <w:rPr/>
        <w:t>5</w:t>
      </w:r>
      <w:r>
        <w:rPr>
          <w:spacing w:val="-57"/>
        </w:rPr>
        <w:t> </w:t>
      </w:r>
      <w:r>
        <w:rPr/>
        <w:t>и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специфических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именуемых</w:t>
      </w:r>
      <w:r>
        <w:rPr>
          <w:spacing w:val="1"/>
        </w:rPr>
        <w:t> </w:t>
      </w:r>
      <w:r>
        <w:rPr/>
        <w:t>БАПомами</w:t>
      </w:r>
      <w:r>
        <w:rPr>
          <w:spacing w:val="1"/>
        </w:rPr>
        <w:t> </w:t>
      </w:r>
      <w:r>
        <w:rPr/>
        <w:t>(невусы</w:t>
      </w:r>
      <w:r>
        <w:rPr>
          <w:spacing w:val="1"/>
        </w:rPr>
        <w:t> </w:t>
      </w:r>
      <w:r>
        <w:rPr/>
        <w:t>с</w:t>
      </w:r>
      <w:r>
        <w:rPr>
          <w:spacing w:val="60"/>
        </w:rPr>
        <w:t> </w:t>
      </w:r>
      <w:r>
        <w:rPr/>
        <w:t>инактивацией</w:t>
      </w:r>
      <w:r>
        <w:rPr>
          <w:spacing w:val="60"/>
        </w:rPr>
        <w:t> </w:t>
      </w:r>
      <w:r>
        <w:rPr/>
        <w:t>BAP1;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включали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число</w:t>
      </w:r>
      <w:r>
        <w:rPr>
          <w:spacing w:val="1"/>
        </w:rPr>
        <w:t> </w:t>
      </w:r>
      <w:r>
        <w:rPr/>
        <w:t>атипичных</w:t>
      </w:r>
      <w:r>
        <w:rPr>
          <w:spacing w:val="1"/>
        </w:rPr>
        <w:t> </w:t>
      </w:r>
      <w:r>
        <w:rPr/>
        <w:t>спитцоидных</w:t>
      </w:r>
      <w:r>
        <w:rPr>
          <w:spacing w:val="1"/>
        </w:rPr>
        <w:t> </w:t>
      </w:r>
      <w:r>
        <w:rPr/>
        <w:t>опухолей).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единичные</w:t>
      </w:r>
      <w:r>
        <w:rPr>
          <w:spacing w:val="1"/>
        </w:rPr>
        <w:t> </w:t>
      </w:r>
      <w:r>
        <w:rPr/>
        <w:t>БАПомы</w:t>
      </w:r>
      <w:r>
        <w:rPr>
          <w:spacing w:val="1"/>
        </w:rPr>
        <w:t> </w:t>
      </w:r>
      <w:r>
        <w:rPr/>
        <w:t>указанием</w:t>
      </w:r>
      <w:r>
        <w:rPr>
          <w:spacing w:val="2"/>
        </w:rPr>
        <w:t> </w:t>
      </w:r>
      <w:r>
        <w:rPr/>
        <w:t>на наследственную</w:t>
      </w:r>
      <w:r>
        <w:rPr>
          <w:spacing w:val="-1"/>
        </w:rPr>
        <w:t> </w:t>
      </w:r>
      <w:r>
        <w:rPr/>
        <w:t>предрасположенность</w:t>
      </w:r>
      <w:r>
        <w:rPr>
          <w:spacing w:val="-2"/>
        </w:rPr>
        <w:t> </w:t>
      </w:r>
      <w:r>
        <w:rPr/>
        <w:t>не являются!</w:t>
      </w:r>
      <w:r>
        <w:rPr>
          <w:spacing w:val="8"/>
        </w:rPr>
        <w:t> </w:t>
      </w:r>
      <w:hyperlink w:history="true" w:anchor="_bookmark9">
        <w:r>
          <w:rPr>
            <w:color w:val="0000FF"/>
          </w:rPr>
          <w:t>(3)</w:t>
        </w:r>
      </w:hyperlink>
      <w:r>
        <w:rPr/>
        <w:t>.</w:t>
      </w:r>
    </w:p>
    <w:p>
      <w:pPr>
        <w:pStyle w:val="BodyText"/>
        <w:spacing w:before="1"/>
        <w:ind w:right="139"/>
      </w:pPr>
      <w:r>
        <w:rPr/>
        <w:t>Пигментная</w:t>
      </w:r>
      <w:r>
        <w:rPr>
          <w:spacing w:val="1"/>
        </w:rPr>
        <w:t> </w:t>
      </w:r>
      <w:r>
        <w:rPr/>
        <w:t>ксеродерма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наследственное</w:t>
      </w:r>
      <w:r>
        <w:rPr>
          <w:spacing w:val="1"/>
        </w:rPr>
        <w:t> </w:t>
      </w:r>
      <w:r>
        <w:rPr/>
        <w:t>заболевание,</w:t>
      </w:r>
      <w:r>
        <w:rPr>
          <w:spacing w:val="1"/>
        </w:rPr>
        <w:t> </w:t>
      </w:r>
      <w:r>
        <w:rPr/>
        <w:t>ассоциированное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герминальными мутациями в генах семейства XP. Эти гены отвечают за восстановление</w:t>
      </w:r>
      <w:r>
        <w:rPr>
          <w:spacing w:val="1"/>
        </w:rPr>
        <w:t> </w:t>
      </w:r>
      <w:r>
        <w:rPr/>
        <w:t>(репарацию)</w:t>
      </w:r>
      <w:r>
        <w:rPr>
          <w:spacing w:val="1"/>
        </w:rPr>
        <w:t> </w:t>
      </w:r>
      <w:r>
        <w:rPr/>
        <w:t>ДНК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повреждений,</w:t>
      </w:r>
      <w:r>
        <w:rPr>
          <w:spacing w:val="1"/>
        </w:rPr>
        <w:t> </w:t>
      </w:r>
      <w:r>
        <w:rPr/>
        <w:t>вызываемых,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частности,</w:t>
      </w:r>
      <w:r>
        <w:rPr>
          <w:spacing w:val="1"/>
        </w:rPr>
        <w:t> </w:t>
      </w:r>
      <w:r>
        <w:rPr/>
        <w:t>ультрафиолетовым</w:t>
      </w:r>
      <w:r>
        <w:rPr>
          <w:spacing w:val="1"/>
        </w:rPr>
        <w:t> </w:t>
      </w:r>
      <w:r>
        <w:rPr/>
        <w:t>излучением.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пациенты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данным</w:t>
      </w:r>
      <w:r>
        <w:rPr>
          <w:spacing w:val="1"/>
        </w:rPr>
        <w:t> </w:t>
      </w:r>
      <w:r>
        <w:rPr/>
        <w:t>заболеванием</w:t>
      </w:r>
      <w:r>
        <w:rPr>
          <w:spacing w:val="1"/>
        </w:rPr>
        <w:t> </w:t>
      </w:r>
      <w:r>
        <w:rPr/>
        <w:t>отличаются</w:t>
      </w:r>
      <w:r>
        <w:rPr>
          <w:spacing w:val="1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фоточувствительностью,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выраженными</w:t>
      </w:r>
      <w:r>
        <w:rPr>
          <w:spacing w:val="1"/>
        </w:rPr>
        <w:t> </w:t>
      </w:r>
      <w:r>
        <w:rPr/>
        <w:t>солнечными</w:t>
      </w:r>
      <w:r>
        <w:rPr>
          <w:spacing w:val="1"/>
        </w:rPr>
        <w:t> </w:t>
      </w:r>
      <w:r>
        <w:rPr/>
        <w:t>ожогами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минимальной</w:t>
      </w:r>
      <w:r>
        <w:rPr>
          <w:spacing w:val="1"/>
        </w:rPr>
        <w:t> </w:t>
      </w:r>
      <w:r>
        <w:rPr/>
        <w:t>инсоляции, ранним формированием веснушек, лентиго и других признаков пойкилодермии в</w:t>
      </w:r>
      <w:r>
        <w:rPr>
          <w:spacing w:val="1"/>
        </w:rPr>
        <w:t> </w:t>
      </w:r>
      <w:r>
        <w:rPr/>
        <w:t>раннем</w:t>
      </w:r>
      <w:r>
        <w:rPr>
          <w:spacing w:val="1"/>
        </w:rPr>
        <w:t> </w:t>
      </w:r>
      <w:r>
        <w:rPr/>
        <w:t>возрасте.</w:t>
      </w:r>
      <w:r>
        <w:rPr>
          <w:spacing w:val="1"/>
        </w:rPr>
        <w:t> </w:t>
      </w:r>
      <w:r>
        <w:rPr/>
        <w:t>Пигментная</w:t>
      </w:r>
      <w:r>
        <w:rPr>
          <w:spacing w:val="1"/>
        </w:rPr>
        <w:t> </w:t>
      </w:r>
      <w:r>
        <w:rPr/>
        <w:t>ксеродерма</w:t>
      </w:r>
      <w:r>
        <w:rPr>
          <w:spacing w:val="1"/>
        </w:rPr>
        <w:t> </w:t>
      </w:r>
      <w:r>
        <w:rPr/>
        <w:t>несет</w:t>
      </w:r>
      <w:r>
        <w:rPr>
          <w:spacing w:val="1"/>
        </w:rPr>
        <w:t> </w:t>
      </w:r>
      <w:r>
        <w:rPr/>
        <w:t>исключительно</w:t>
      </w:r>
      <w:r>
        <w:rPr>
          <w:spacing w:val="1"/>
        </w:rPr>
        <w:t> </w:t>
      </w:r>
      <w:r>
        <w:rPr/>
        <w:t>высокий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плоскоклеточного</w:t>
      </w:r>
      <w:r>
        <w:rPr>
          <w:spacing w:val="1"/>
        </w:rPr>
        <w:t> </w:t>
      </w:r>
      <w:r>
        <w:rPr/>
        <w:t>рака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некоторым</w:t>
      </w:r>
      <w:r>
        <w:rPr>
          <w:spacing w:val="1"/>
        </w:rPr>
        <w:t> </w:t>
      </w:r>
      <w:r>
        <w:rPr/>
        <w:t>оценкам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превышает</w:t>
      </w:r>
      <w:r>
        <w:rPr>
          <w:spacing w:val="1"/>
        </w:rPr>
        <w:t> </w:t>
      </w:r>
      <w:r>
        <w:rPr/>
        <w:t>среднепопуляционный</w:t>
      </w:r>
      <w:r>
        <w:rPr>
          <w:spacing w:val="-3"/>
        </w:rPr>
        <w:t> </w:t>
      </w:r>
      <w:r>
        <w:rPr/>
        <w:t>риск более</w:t>
      </w:r>
      <w:r>
        <w:rPr>
          <w:spacing w:val="1"/>
        </w:rPr>
        <w:t> </w:t>
      </w:r>
      <w:r>
        <w:rPr/>
        <w:t>чем</w:t>
      </w:r>
      <w:r>
        <w:rPr>
          <w:spacing w:val="-2"/>
        </w:rPr>
        <w:t> </w:t>
      </w:r>
      <w:r>
        <w:rPr/>
        <w:t>в</w:t>
      </w:r>
      <w:r>
        <w:rPr>
          <w:spacing w:val="3"/>
        </w:rPr>
        <w:t> </w:t>
      </w:r>
      <w:r>
        <w:rPr/>
        <w:t>1000</w:t>
      </w:r>
      <w:r>
        <w:rPr>
          <w:spacing w:val="-3"/>
        </w:rPr>
        <w:t> </w:t>
      </w:r>
      <w:r>
        <w:rPr/>
        <w:t>раз</w:t>
      </w:r>
      <w:r>
        <w:rPr>
          <w:spacing w:val="10"/>
        </w:rPr>
        <w:t> </w:t>
      </w:r>
      <w:hyperlink w:history="true" w:anchor="_bookmark10">
        <w:r>
          <w:rPr>
            <w:color w:val="0000FF"/>
          </w:rPr>
          <w:t>(4)</w:t>
        </w:r>
      </w:hyperlink>
      <w:r>
        <w:rPr/>
        <w:t>.</w:t>
      </w:r>
    </w:p>
    <w:p>
      <w:pPr>
        <w:pStyle w:val="BodyText"/>
        <w:ind w:right="145"/>
      </w:pPr>
      <w:r>
        <w:rPr/>
        <w:t>Глазокожный</w:t>
      </w:r>
      <w:r>
        <w:rPr>
          <w:spacing w:val="1"/>
        </w:rPr>
        <w:t> </w:t>
      </w:r>
      <w:r>
        <w:rPr/>
        <w:t>альбинизм</w:t>
      </w:r>
      <w:r>
        <w:rPr>
          <w:spacing w:val="1"/>
        </w:rPr>
        <w:t> </w:t>
      </w:r>
      <w:r>
        <w:rPr/>
        <w:t>2-го</w:t>
      </w:r>
      <w:r>
        <w:rPr>
          <w:spacing w:val="1"/>
        </w:rPr>
        <w:t> </w:t>
      </w:r>
      <w:r>
        <w:rPr/>
        <w:t>типа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наследственное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пигментации,</w:t>
      </w:r>
      <w:r>
        <w:rPr>
          <w:spacing w:val="1"/>
        </w:rPr>
        <w:t> </w:t>
      </w:r>
      <w:r>
        <w:rPr/>
        <w:t>характеризующееся</w:t>
      </w:r>
      <w:r>
        <w:rPr>
          <w:spacing w:val="1"/>
        </w:rPr>
        <w:t> </w:t>
      </w:r>
      <w:r>
        <w:rPr/>
        <w:t>гипопигментацией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волос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глаз,</w:t>
      </w:r>
      <w:r>
        <w:rPr>
          <w:spacing w:val="1"/>
        </w:rPr>
        <w:t> </w:t>
      </w:r>
      <w:r>
        <w:rPr/>
        <w:t>ассоциированное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герминальными</w:t>
      </w:r>
      <w:r>
        <w:rPr>
          <w:spacing w:val="1"/>
        </w:rPr>
        <w:t> </w:t>
      </w:r>
      <w:r>
        <w:rPr/>
        <w:t>мутациями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гене</w:t>
      </w:r>
      <w:r>
        <w:rPr>
          <w:spacing w:val="1"/>
        </w:rPr>
        <w:t> </w:t>
      </w:r>
      <w:r>
        <w:rPr/>
        <w:t>OCA2.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данном</w:t>
      </w:r>
      <w:r>
        <w:rPr>
          <w:spacing w:val="1"/>
        </w:rPr>
        <w:t> </w:t>
      </w:r>
      <w:r>
        <w:rPr/>
        <w:t>заболевании</w:t>
      </w:r>
      <w:r>
        <w:rPr>
          <w:spacing w:val="1"/>
        </w:rPr>
        <w:t> </w:t>
      </w:r>
      <w:r>
        <w:rPr/>
        <w:t>драматически</w:t>
      </w:r>
      <w:r>
        <w:rPr>
          <w:spacing w:val="1"/>
        </w:rPr>
        <w:t> </w:t>
      </w:r>
      <w:r>
        <w:rPr/>
        <w:t>увеличивается риск развития меланомы и плоскоклеточного рака кожи, в том числе в очень</w:t>
      </w:r>
      <w:r>
        <w:rPr>
          <w:spacing w:val="1"/>
        </w:rPr>
        <w:t> </w:t>
      </w:r>
      <w:r>
        <w:rPr/>
        <w:t>молодом</w:t>
      </w:r>
      <w:r>
        <w:rPr>
          <w:spacing w:val="-2"/>
        </w:rPr>
        <w:t> </w:t>
      </w:r>
      <w:r>
        <w:rPr/>
        <w:t>возрасте</w:t>
      </w:r>
      <w:r>
        <w:rPr>
          <w:spacing w:val="4"/>
        </w:rPr>
        <w:t> </w:t>
      </w:r>
      <w:r>
        <w:rPr/>
        <w:t>–</w:t>
      </w:r>
      <w:r>
        <w:rPr>
          <w:spacing w:val="2"/>
        </w:rPr>
        <w:t> </w:t>
      </w:r>
      <w:r>
        <w:rPr/>
        <w:t>до</w:t>
      </w:r>
      <w:r>
        <w:rPr>
          <w:spacing w:val="6"/>
        </w:rPr>
        <w:t> </w:t>
      </w:r>
      <w:r>
        <w:rPr/>
        <w:t>20</w:t>
      </w:r>
      <w:r>
        <w:rPr>
          <w:spacing w:val="-3"/>
        </w:rPr>
        <w:t> </w:t>
      </w:r>
      <w:r>
        <w:rPr/>
        <w:t>лет</w:t>
      </w:r>
      <w:r>
        <w:rPr>
          <w:spacing w:val="-1"/>
        </w:rPr>
        <w:t> </w:t>
      </w:r>
      <w:hyperlink w:history="true" w:anchor="_bookmark11">
        <w:r>
          <w:rPr>
            <w:color w:val="0000FF"/>
          </w:rPr>
          <w:t>(5)</w:t>
        </w:r>
      </w:hyperlink>
      <w:r>
        <w:rPr/>
        <w:t>.</w:t>
      </w:r>
    </w:p>
    <w:p>
      <w:pPr>
        <w:pStyle w:val="BodyText"/>
        <w:spacing w:before="2"/>
        <w:ind w:right="135"/>
      </w:pPr>
      <w:r>
        <w:rPr/>
        <w:t>ПУВА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сочетанное</w:t>
      </w:r>
      <w:r>
        <w:rPr>
          <w:spacing w:val="1"/>
        </w:rPr>
        <w:t> </w:t>
      </w:r>
      <w:r>
        <w:rPr/>
        <w:t>применение</w:t>
      </w:r>
      <w:r>
        <w:rPr>
          <w:spacing w:val="1"/>
        </w:rPr>
        <w:t> </w:t>
      </w:r>
      <w:r>
        <w:rPr/>
        <w:t>фотосенсибилизирующего</w:t>
      </w:r>
      <w:r>
        <w:rPr>
          <w:spacing w:val="1"/>
        </w:rPr>
        <w:t> </w:t>
      </w:r>
      <w:r>
        <w:rPr/>
        <w:t>препарата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групп:</w:t>
      </w:r>
      <w:r>
        <w:rPr>
          <w:spacing w:val="-57"/>
        </w:rPr>
        <w:t> </w:t>
      </w:r>
      <w:r>
        <w:rPr/>
        <w:t>псоралены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псоралены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системного</w:t>
      </w:r>
      <w:r>
        <w:rPr>
          <w:spacing w:val="1"/>
        </w:rPr>
        <w:t> </w:t>
      </w:r>
      <w:r>
        <w:rPr/>
        <w:t>применения</w:t>
      </w:r>
      <w:r>
        <w:rPr>
          <w:spacing w:val="61"/>
        </w:rPr>
        <w:t> </w:t>
      </w:r>
      <w:r>
        <w:rPr/>
        <w:t>и</w:t>
      </w:r>
      <w:r>
        <w:rPr>
          <w:spacing w:val="-57"/>
        </w:rPr>
        <w:t> </w:t>
      </w:r>
      <w:r>
        <w:rPr/>
        <w:t>облучений длинноволновым ультрафиолетовым светом (диапазон А, длина волны 320-400</w:t>
      </w:r>
      <w:r>
        <w:rPr>
          <w:spacing w:val="1"/>
        </w:rPr>
        <w:t> </w:t>
      </w:r>
      <w:r>
        <w:rPr/>
        <w:t>нм)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142"/>
      </w:pPr>
      <w:r>
        <w:rPr/>
        <w:t>shave-биопсия</w:t>
      </w:r>
      <w:r>
        <w:rPr>
          <w:spacing w:val="1"/>
        </w:rPr>
        <w:t> </w:t>
      </w:r>
      <w:r>
        <w:rPr/>
        <w:t>(шейв-биопсия,</w:t>
      </w:r>
      <w:r>
        <w:rPr>
          <w:spacing w:val="1"/>
        </w:rPr>
        <w:t> </w:t>
      </w:r>
      <w:r>
        <w:rPr/>
        <w:t>бритвенная</w:t>
      </w:r>
      <w:r>
        <w:rPr>
          <w:spacing w:val="1"/>
        </w:rPr>
        <w:t> </w:t>
      </w:r>
      <w:r>
        <w:rPr/>
        <w:t>биопсия)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тонкого</w:t>
      </w:r>
      <w:r>
        <w:rPr>
          <w:spacing w:val="1"/>
        </w:rPr>
        <w:t> </w:t>
      </w:r>
      <w:r>
        <w:rPr/>
        <w:t>среза</w:t>
      </w:r>
      <w:r>
        <w:rPr>
          <w:spacing w:val="-57"/>
        </w:rPr>
        <w:t> </w:t>
      </w:r>
      <w:r>
        <w:rPr/>
        <w:t>поверхностной</w:t>
      </w:r>
      <w:r>
        <w:rPr>
          <w:spacing w:val="-3"/>
        </w:rPr>
        <w:t> </w:t>
      </w:r>
      <w:r>
        <w:rPr/>
        <w:t>ткани</w:t>
      </w:r>
      <w:r>
        <w:rPr>
          <w:spacing w:val="3"/>
        </w:rPr>
        <w:t> </w:t>
      </w:r>
      <w:r>
        <w:rPr/>
        <w:t>лезвием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0"/>
          <w:numId w:val="2"/>
        </w:numPr>
        <w:tabs>
          <w:tab w:pos="1091" w:val="left" w:leader="none"/>
        </w:tabs>
        <w:spacing w:line="240" w:lineRule="auto" w:before="1" w:after="0"/>
        <w:ind w:left="139" w:right="153" w:firstLine="542"/>
        <w:jc w:val="left"/>
      </w:pPr>
      <w:bookmarkStart w:name="1. Краткая информация по заболеванию или" w:id="3"/>
      <w:bookmarkEnd w:id="3"/>
      <w:r>
        <w:rPr>
          <w:b w:val="0"/>
        </w:rPr>
      </w:r>
      <w:bookmarkStart w:name="1. Краткая информация по заболеванию или" w:id="4"/>
      <w:bookmarkEnd w:id="4"/>
      <w:r>
        <w:rPr/>
        <w:t>К</w:t>
      </w:r>
      <w:r>
        <w:rPr/>
        <w:t>раткая</w:t>
      </w:r>
      <w:r>
        <w:rPr>
          <w:spacing w:val="47"/>
        </w:rPr>
        <w:t> </w:t>
      </w:r>
      <w:r>
        <w:rPr/>
        <w:t>информация</w:t>
      </w:r>
      <w:r>
        <w:rPr>
          <w:spacing w:val="47"/>
        </w:rPr>
        <w:t> </w:t>
      </w:r>
      <w:r>
        <w:rPr/>
        <w:t>по</w:t>
      </w:r>
      <w:r>
        <w:rPr>
          <w:spacing w:val="44"/>
        </w:rPr>
        <w:t> </w:t>
      </w:r>
      <w:r>
        <w:rPr/>
        <w:t>заболеванию</w:t>
      </w:r>
      <w:r>
        <w:rPr>
          <w:spacing w:val="48"/>
        </w:rPr>
        <w:t> </w:t>
      </w:r>
      <w:r>
        <w:rPr/>
        <w:t>или</w:t>
      </w:r>
      <w:r>
        <w:rPr>
          <w:spacing w:val="47"/>
        </w:rPr>
        <w:t> </w:t>
      </w:r>
      <w:r>
        <w:rPr/>
        <w:t>состоянию</w:t>
      </w:r>
      <w:r>
        <w:rPr>
          <w:spacing w:val="48"/>
        </w:rPr>
        <w:t> </w:t>
      </w:r>
      <w:r>
        <w:rPr/>
        <w:t>(группы</w:t>
      </w:r>
      <w:r>
        <w:rPr>
          <w:spacing w:val="-67"/>
        </w:rPr>
        <w:t> </w:t>
      </w:r>
      <w:r>
        <w:rPr/>
        <w:t>заболеваний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состояний)</w:t>
      </w:r>
    </w:p>
    <w:p>
      <w:pPr>
        <w:pStyle w:val="BodyText"/>
        <w:spacing w:before="2"/>
        <w:ind w:left="0" w:firstLine="0"/>
        <w:jc w:val="left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1187" w:val="left" w:leader="none"/>
        </w:tabs>
        <w:spacing w:line="240" w:lineRule="auto" w:before="0" w:after="0"/>
        <w:ind w:left="139" w:right="154" w:firstLine="542"/>
        <w:jc w:val="left"/>
        <w:rPr>
          <w:b/>
          <w:sz w:val="28"/>
        </w:rPr>
      </w:pPr>
      <w:bookmarkStart w:name="1.1. Определение заболевания или состоян" w:id="5"/>
      <w:bookmarkEnd w:id="5"/>
      <w:r>
        <w:rPr/>
      </w:r>
      <w:bookmarkStart w:name="1.1. Определение заболевания или состоян" w:id="6"/>
      <w:bookmarkEnd w:id="6"/>
      <w:r>
        <w:rPr>
          <w:b/>
          <w:sz w:val="28"/>
        </w:rPr>
        <w:t>О</w:t>
      </w:r>
      <w:r>
        <w:rPr>
          <w:b/>
          <w:sz w:val="28"/>
        </w:rPr>
        <w:t>пределение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заболевания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или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состояния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(группы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заболеваний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или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состояний)</w:t>
      </w:r>
    </w:p>
    <w:p>
      <w:pPr>
        <w:pStyle w:val="BodyText"/>
        <w:spacing w:before="233"/>
        <w:ind w:right="138" w:firstLine="542"/>
      </w:pPr>
      <w:r>
        <w:rPr/>
        <w:t>Меланоформный невус – доброкачественный меланоцитарный пролиферат, клинически</w:t>
      </w:r>
      <w:r>
        <w:rPr>
          <w:spacing w:val="-57"/>
        </w:rPr>
        <w:t> </w:t>
      </w:r>
      <w:r>
        <w:rPr/>
        <w:t>представленный коричневым, розовым или голубым симметрично окрашенным пятном или</w:t>
      </w:r>
      <w:r>
        <w:rPr>
          <w:spacing w:val="1"/>
        </w:rPr>
        <w:t> </w:t>
      </w:r>
      <w:r>
        <w:rPr/>
        <w:t>мягкой</w:t>
      </w:r>
      <w:r>
        <w:rPr>
          <w:spacing w:val="1"/>
        </w:rPr>
        <w:t> </w:t>
      </w:r>
      <w:r>
        <w:rPr/>
        <w:t>папулой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гладкой</w:t>
      </w:r>
      <w:r>
        <w:rPr>
          <w:spacing w:val="1"/>
        </w:rPr>
        <w:t> </w:t>
      </w:r>
      <w:r>
        <w:rPr/>
        <w:t>поверхностью.</w:t>
      </w:r>
      <w:r>
        <w:rPr>
          <w:spacing w:val="1"/>
        </w:rPr>
        <w:t> </w:t>
      </w:r>
      <w:r>
        <w:rPr/>
        <w:t>Доброкачественные</w:t>
      </w:r>
      <w:r>
        <w:rPr>
          <w:spacing w:val="1"/>
        </w:rPr>
        <w:t> </w:t>
      </w:r>
      <w:r>
        <w:rPr/>
        <w:t>приобретенные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-5"/>
        </w:rPr>
        <w:t> </w:t>
      </w:r>
      <w:r>
        <w:rPr/>
        <w:t>невусы</w:t>
      </w:r>
      <w:r>
        <w:rPr>
          <w:spacing w:val="3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имеют</w:t>
      </w:r>
      <w:r>
        <w:rPr>
          <w:spacing w:val="2"/>
        </w:rPr>
        <w:t> </w:t>
      </w:r>
      <w:r>
        <w:rPr/>
        <w:t>диаметр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6</w:t>
      </w:r>
      <w:r>
        <w:rPr>
          <w:spacing w:val="-4"/>
        </w:rPr>
        <w:t> </w:t>
      </w:r>
      <w:r>
        <w:rPr/>
        <w:t>мм.</w:t>
      </w:r>
    </w:p>
    <w:p>
      <w:pPr>
        <w:pStyle w:val="BodyText"/>
        <w:spacing w:before="1"/>
        <w:ind w:right="145"/>
      </w:pPr>
      <w:r>
        <w:rPr/>
        <w:t>Приобретенные меланоформные невусы обычно не требуют лечения, но большое их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клинически</w:t>
      </w:r>
      <w:r>
        <w:rPr>
          <w:spacing w:val="1"/>
        </w:rPr>
        <w:t> </w:t>
      </w:r>
      <w:r>
        <w:rPr/>
        <w:t>атипичный</w:t>
      </w:r>
      <w:r>
        <w:rPr>
          <w:spacing w:val="1"/>
        </w:rPr>
        <w:t> </w:t>
      </w:r>
      <w:r>
        <w:rPr/>
        <w:t>вид,</w:t>
      </w:r>
      <w:r>
        <w:rPr>
          <w:spacing w:val="1"/>
        </w:rPr>
        <w:t> </w:t>
      </w:r>
      <w:r>
        <w:rPr/>
        <w:t>гистологическое</w:t>
      </w:r>
      <w:r>
        <w:rPr>
          <w:spacing w:val="1"/>
        </w:rPr>
        <w:t> </w:t>
      </w:r>
      <w:r>
        <w:rPr/>
        <w:t>подтверждение</w:t>
      </w:r>
      <w:r>
        <w:rPr>
          <w:spacing w:val="1"/>
        </w:rPr>
        <w:t> </w:t>
      </w:r>
      <w:r>
        <w:rPr/>
        <w:t>наличия</w:t>
      </w:r>
      <w:r>
        <w:rPr>
          <w:spacing w:val="1"/>
        </w:rPr>
        <w:t> </w:t>
      </w:r>
      <w:r>
        <w:rPr/>
        <w:t>дисплазии в невусе либо наличие других клинических или анамнестических факторов риска</w:t>
      </w:r>
      <w:r>
        <w:rPr>
          <w:spacing w:val="1"/>
        </w:rPr>
        <w:t> </w:t>
      </w:r>
      <w:hyperlink w:history="true" w:anchor="_bookmark90">
        <w:r>
          <w:rPr>
            <w:color w:val="0000FF"/>
          </w:rPr>
          <w:t>(Приложение</w:t>
        </w:r>
        <w:r>
          <w:rPr>
            <w:color w:val="0000FF"/>
            <w:spacing w:val="-5"/>
          </w:rPr>
          <w:t> </w:t>
        </w:r>
        <w:r>
          <w:rPr>
            <w:color w:val="0000FF"/>
          </w:rPr>
          <w:t>А2)</w:t>
        </w:r>
        <w:r>
          <w:rPr>
            <w:color w:val="0000FF"/>
            <w:spacing w:val="5"/>
          </w:rPr>
          <w:t> </w:t>
        </w:r>
      </w:hyperlink>
      <w:r>
        <w:rPr/>
        <w:t>могут</w:t>
      </w:r>
      <w:r>
        <w:rPr>
          <w:spacing w:val="5"/>
        </w:rPr>
        <w:t> </w:t>
      </w:r>
      <w:r>
        <w:rPr/>
        <w:t>указывать</w:t>
      </w:r>
      <w:r>
        <w:rPr>
          <w:spacing w:val="2"/>
        </w:rPr>
        <w:t> </w:t>
      </w:r>
      <w:r>
        <w:rPr/>
        <w:t>на</w:t>
      </w:r>
      <w:r>
        <w:rPr>
          <w:spacing w:val="-4"/>
        </w:rPr>
        <w:t> </w:t>
      </w:r>
      <w:r>
        <w:rPr/>
        <w:t>повышение риска развития</w:t>
      </w:r>
      <w:r>
        <w:rPr>
          <w:spacing w:val="-4"/>
        </w:rPr>
        <w:t> </w:t>
      </w:r>
      <w:r>
        <w:rPr/>
        <w:t>меланомы.</w:t>
      </w:r>
    </w:p>
    <w:p>
      <w:pPr>
        <w:pStyle w:val="BodyText"/>
        <w:ind w:right="136"/>
      </w:pPr>
      <w:r>
        <w:rPr/>
        <w:t>Факторы риска развития меланомы – генетически предопределенные характеристики</w:t>
      </w:r>
      <w:r>
        <w:rPr>
          <w:spacing w:val="1"/>
        </w:rPr>
        <w:t> </w:t>
      </w:r>
      <w:r>
        <w:rPr/>
        <w:t>человека или внешнее воздействие на него, повышающие вероятность развития первичной</w:t>
      </w:r>
      <w:r>
        <w:rPr>
          <w:spacing w:val="1"/>
        </w:rPr>
        <w:t> </w:t>
      </w:r>
      <w:r>
        <w:rPr/>
        <w:t>меланомы.</w:t>
      </w:r>
    </w:p>
    <w:p>
      <w:pPr>
        <w:pStyle w:val="BodyText"/>
        <w:spacing w:line="237" w:lineRule="auto" w:before="5"/>
        <w:ind w:right="141"/>
      </w:pPr>
      <w:r>
        <w:rPr/>
        <w:t>Группа риска развития меланомы кожи – пациенты, имеющие факторы риска 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-1"/>
        </w:rPr>
        <w:t> </w:t>
      </w:r>
      <w:r>
        <w:rPr/>
        <w:t>кожи.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320" w:val="left" w:leader="none"/>
          <w:tab w:pos="1321" w:val="left" w:leader="none"/>
          <w:tab w:pos="2898" w:val="left" w:leader="none"/>
          <w:tab w:pos="3272" w:val="left" w:leader="none"/>
          <w:tab w:pos="4716" w:val="left" w:leader="none"/>
          <w:tab w:pos="6510" w:val="left" w:leader="none"/>
          <w:tab w:pos="7200" w:val="left" w:leader="none"/>
          <w:tab w:pos="8711" w:val="left" w:leader="none"/>
        </w:tabs>
        <w:spacing w:line="240" w:lineRule="auto" w:before="0" w:after="0"/>
        <w:ind w:left="139" w:right="154" w:firstLine="542"/>
        <w:jc w:val="left"/>
      </w:pPr>
      <w:bookmarkStart w:name="1.2. Этиология и патогенез заболевания и" w:id="7"/>
      <w:bookmarkEnd w:id="7"/>
      <w:r>
        <w:rPr>
          <w:b w:val="0"/>
        </w:rPr>
      </w:r>
      <w:bookmarkStart w:name="1.2. Этиология и патогенез заболевания и" w:id="8"/>
      <w:bookmarkEnd w:id="8"/>
      <w:r>
        <w:rPr/>
        <w:t>Э</w:t>
      </w:r>
      <w:r>
        <w:rPr/>
        <w:t>тиология</w:t>
        <w:tab/>
        <w:t>и</w:t>
        <w:tab/>
        <w:t>патогенез</w:t>
        <w:tab/>
        <w:t>заболевания</w:t>
        <w:tab/>
        <w:t>или</w:t>
        <w:tab/>
        <w:t>состояния</w:t>
        <w:tab/>
      </w:r>
      <w:r>
        <w:rPr>
          <w:spacing w:val="-1"/>
        </w:rPr>
        <w:t>(группы</w:t>
      </w:r>
      <w:r>
        <w:rPr>
          <w:spacing w:val="-67"/>
        </w:rPr>
        <w:t> </w:t>
      </w:r>
      <w:r>
        <w:rPr/>
        <w:t>заболеваний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состояний)</w:t>
      </w:r>
    </w:p>
    <w:p>
      <w:pPr>
        <w:pStyle w:val="BodyText"/>
        <w:spacing w:before="234"/>
        <w:ind w:right="137" w:firstLine="542"/>
      </w:pPr>
      <w:r>
        <w:rPr/>
        <w:t>Различают</w:t>
      </w:r>
      <w:r>
        <w:rPr>
          <w:spacing w:val="1"/>
        </w:rPr>
        <w:t> </w:t>
      </w:r>
      <w:r>
        <w:rPr/>
        <w:t>эндогенные</w:t>
      </w:r>
      <w:r>
        <w:rPr>
          <w:spacing w:val="1"/>
        </w:rPr>
        <w:t> </w:t>
      </w:r>
      <w:r>
        <w:rPr/>
        <w:t>(носительство</w:t>
      </w:r>
      <w:r>
        <w:rPr>
          <w:spacing w:val="1"/>
        </w:rPr>
        <w:t> </w:t>
      </w:r>
      <w:r>
        <w:rPr/>
        <w:t>генов,</w:t>
      </w:r>
      <w:r>
        <w:rPr>
          <w:spacing w:val="1"/>
        </w:rPr>
        <w:t> </w:t>
      </w:r>
      <w:r>
        <w:rPr/>
        <w:t>ассоциированных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меланомой;</w:t>
      </w:r>
      <w:r>
        <w:rPr>
          <w:spacing w:val="1"/>
        </w:rPr>
        <w:t> </w:t>
      </w:r>
      <w:r>
        <w:rPr/>
        <w:t>фенотипические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человека)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экзогенные</w:t>
      </w:r>
      <w:r>
        <w:rPr>
          <w:spacing w:val="1"/>
        </w:rPr>
        <w:t> </w:t>
      </w:r>
      <w:r>
        <w:rPr/>
        <w:t>(воздействие</w:t>
      </w:r>
      <w:r>
        <w:rPr>
          <w:spacing w:val="1"/>
        </w:rPr>
        <w:t> </w:t>
      </w:r>
      <w:r>
        <w:rPr/>
        <w:t>естественного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искусственного ультрафиолетового излучения, иммуносупрессия) этиологические факторы</w:t>
      </w:r>
      <w:r>
        <w:rPr>
          <w:spacing w:val="1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меланомы.</w:t>
      </w:r>
    </w:p>
    <w:p>
      <w:pPr>
        <w:pStyle w:val="BodyText"/>
        <w:ind w:right="138"/>
      </w:pPr>
      <w:r>
        <w:rPr/>
        <w:t>Ультрафиолетовое излучение вызывает появление сигнатурных мутаций в ДНК. При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мутаций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генах,</w:t>
      </w:r>
      <w:r>
        <w:rPr>
          <w:spacing w:val="1"/>
        </w:rPr>
        <w:t> </w:t>
      </w:r>
      <w:r>
        <w:rPr/>
        <w:t>ассоциированных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меланомы,</w:t>
      </w:r>
      <w:r>
        <w:rPr>
          <w:spacing w:val="1"/>
        </w:rPr>
        <w:t> </w:t>
      </w:r>
      <w:r>
        <w:rPr/>
        <w:t>наблюдается</w:t>
      </w:r>
      <w:r>
        <w:rPr>
          <w:spacing w:val="1"/>
        </w:rPr>
        <w:t> </w:t>
      </w:r>
      <w:r>
        <w:rPr/>
        <w:t>пролиферация</w:t>
      </w:r>
      <w:r>
        <w:rPr>
          <w:spacing w:val="1"/>
        </w:rPr>
        <w:t> </w:t>
      </w:r>
      <w:r>
        <w:rPr/>
        <w:t>злокачественных</w:t>
      </w:r>
      <w:r>
        <w:rPr>
          <w:spacing w:val="-3"/>
        </w:rPr>
        <w:t> </w:t>
      </w:r>
      <w:r>
        <w:rPr/>
        <w:t>меланоцитов.</w:t>
      </w:r>
    </w:p>
    <w:p>
      <w:pPr>
        <w:pStyle w:val="BodyText"/>
        <w:spacing w:before="3"/>
        <w:ind w:right="145"/>
      </w:pPr>
      <w:r>
        <w:rPr/>
        <w:t>Гены, ассоциированные с повышенным риском развития меланомы кожи, определяют</w:t>
      </w:r>
      <w:r>
        <w:rPr>
          <w:spacing w:val="1"/>
        </w:rPr>
        <w:t> </w:t>
      </w:r>
      <w:r>
        <w:rPr/>
        <w:t>фенотипические характеристики человека (фототип кожи, число невусов), которые в свою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клиническом</w:t>
      </w:r>
      <w:r>
        <w:rPr>
          <w:spacing w:val="1"/>
        </w:rPr>
        <w:t> </w:t>
      </w:r>
      <w:r>
        <w:rPr/>
        <w:t>осмотре</w:t>
      </w:r>
      <w:r>
        <w:rPr>
          <w:spacing w:val="1"/>
        </w:rPr>
        <w:t> </w:t>
      </w:r>
      <w:r>
        <w:rPr/>
        <w:t>свидетельствуют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повышенном</w:t>
      </w:r>
      <w:r>
        <w:rPr>
          <w:spacing w:val="1"/>
        </w:rPr>
        <w:t> </w:t>
      </w:r>
      <w:r>
        <w:rPr/>
        <w:t>риске</w:t>
      </w:r>
      <w:r>
        <w:rPr>
          <w:spacing w:val="6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меланомы. Зависимость числа невусов от генетической предрасположенности подтверждена</w:t>
      </w:r>
      <w:r>
        <w:rPr>
          <w:spacing w:val="1"/>
        </w:rPr>
        <w:t> </w:t>
      </w:r>
      <w:r>
        <w:rPr/>
        <w:t>в</w:t>
      </w:r>
      <w:r>
        <w:rPr>
          <w:spacing w:val="2"/>
        </w:rPr>
        <w:t> </w:t>
      </w:r>
      <w:r>
        <w:rPr/>
        <w:t>60-70%</w:t>
      </w:r>
      <w:r>
        <w:rPr>
          <w:spacing w:val="3"/>
        </w:rPr>
        <w:t> </w:t>
      </w:r>
      <w:r>
        <w:rPr/>
        <w:t>случаях</w:t>
      </w:r>
      <w:r>
        <w:rPr>
          <w:spacing w:val="-4"/>
        </w:rPr>
        <w:t> </w:t>
      </w:r>
      <w:r>
        <w:rPr/>
        <w:t>по</w:t>
      </w:r>
      <w:r>
        <w:rPr>
          <w:spacing w:val="6"/>
        </w:rPr>
        <w:t> </w:t>
      </w:r>
      <w:r>
        <w:rPr/>
        <w:t>данным</w:t>
      </w:r>
      <w:r>
        <w:rPr>
          <w:spacing w:val="2"/>
        </w:rPr>
        <w:t> </w:t>
      </w:r>
      <w:r>
        <w:rPr/>
        <w:t>близнецовых</w:t>
      </w:r>
      <w:r>
        <w:rPr>
          <w:spacing w:val="-3"/>
        </w:rPr>
        <w:t> </w:t>
      </w:r>
      <w:r>
        <w:rPr/>
        <w:t>исследований</w:t>
      </w:r>
      <w:r>
        <w:rPr>
          <w:spacing w:val="-2"/>
        </w:rPr>
        <w:t> </w:t>
      </w:r>
      <w:hyperlink w:history="true" w:anchor="_bookmark12">
        <w:r>
          <w:rPr>
            <w:color w:val="0000FF"/>
          </w:rPr>
          <w:t>(6)</w:t>
        </w:r>
      </w:hyperlink>
      <w:r>
        <w:rPr/>
        <w:t>.</w:t>
      </w:r>
    </w:p>
    <w:p>
      <w:pPr>
        <w:pStyle w:val="BodyText"/>
        <w:ind w:right="139"/>
      </w:pPr>
      <w:r>
        <w:rPr/>
        <w:t>Наиболее</w:t>
      </w:r>
      <w:r>
        <w:rPr>
          <w:spacing w:val="1"/>
        </w:rPr>
        <w:t> </w:t>
      </w:r>
      <w:r>
        <w:rPr/>
        <w:t>высок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ряде</w:t>
      </w:r>
      <w:r>
        <w:rPr>
          <w:spacing w:val="1"/>
        </w:rPr>
        <w:t> </w:t>
      </w:r>
      <w:r>
        <w:rPr/>
        <w:t>генетических</w:t>
      </w:r>
      <w:r>
        <w:rPr>
          <w:spacing w:val="1"/>
        </w:rPr>
        <w:t> </w:t>
      </w:r>
      <w:r>
        <w:rPr/>
        <w:t>синдромов,</w:t>
      </w:r>
      <w:r>
        <w:rPr>
          <w:spacing w:val="1"/>
        </w:rPr>
        <w:t> </w:t>
      </w:r>
      <w:r>
        <w:rPr/>
        <w:t>ассоциированных с меланомой. К ним относятся прежде всего FAMMM-сидром, синдром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рака</w:t>
      </w:r>
      <w:r>
        <w:rPr>
          <w:spacing w:val="1"/>
        </w:rPr>
        <w:t> </w:t>
      </w:r>
      <w:r>
        <w:rPr/>
        <w:t>поджелудочной</w:t>
      </w:r>
      <w:r>
        <w:rPr>
          <w:spacing w:val="1"/>
        </w:rPr>
        <w:t> </w:t>
      </w:r>
      <w:r>
        <w:rPr/>
        <w:t>железы,</w:t>
      </w:r>
      <w:r>
        <w:rPr>
          <w:spacing w:val="1"/>
        </w:rPr>
        <w:t> </w:t>
      </w:r>
      <w:r>
        <w:rPr/>
        <w:t>синдром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астроцитомы,</w:t>
      </w:r>
      <w:r>
        <w:rPr>
          <w:spacing w:val="1"/>
        </w:rPr>
        <w:t> </w:t>
      </w:r>
      <w:r>
        <w:rPr/>
        <w:t>синдром</w:t>
      </w:r>
      <w:r>
        <w:rPr>
          <w:spacing w:val="1"/>
        </w:rPr>
        <w:t> </w:t>
      </w:r>
      <w:r>
        <w:rPr/>
        <w:t>предрасположенности к опухолям или BAP1-синдром, пигментная ксеродерма, глазокожный</w:t>
      </w:r>
      <w:r>
        <w:rPr>
          <w:spacing w:val="1"/>
        </w:rPr>
        <w:t> </w:t>
      </w:r>
      <w:r>
        <w:rPr/>
        <w:t>альбинизм (в особенности 2-го типа) и наследственная ретинобластома, а также некоторые</w:t>
      </w:r>
      <w:r>
        <w:rPr>
          <w:spacing w:val="1"/>
        </w:rPr>
        <w:t> </w:t>
      </w:r>
      <w:r>
        <w:rPr/>
        <w:t>мультисистемные</w:t>
      </w:r>
      <w:r>
        <w:rPr>
          <w:spacing w:val="1"/>
        </w:rPr>
        <w:t> </w:t>
      </w:r>
      <w:r>
        <w:rPr/>
        <w:t>наследственные</w:t>
      </w:r>
      <w:r>
        <w:rPr>
          <w:spacing w:val="1"/>
        </w:rPr>
        <w:t> </w:t>
      </w:r>
      <w:r>
        <w:rPr/>
        <w:t>заболевания,</w:t>
      </w:r>
      <w:r>
        <w:rPr>
          <w:spacing w:val="1"/>
        </w:rPr>
        <w:t> </w:t>
      </w:r>
      <w:r>
        <w:rPr/>
        <w:t>в частности,</w:t>
      </w:r>
      <w:r>
        <w:rPr>
          <w:spacing w:val="1"/>
        </w:rPr>
        <w:t> </w:t>
      </w:r>
      <w:r>
        <w:rPr/>
        <w:t>синдром Коудена.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высока вероятность развития меланомы у лиц с пигментной ксеродермой и глазокожным</w:t>
      </w:r>
      <w:r>
        <w:rPr>
          <w:spacing w:val="1"/>
        </w:rPr>
        <w:t> </w:t>
      </w:r>
      <w:r>
        <w:rPr/>
        <w:t>альбинизмом; по данным разных авторов, у этих пациентов риск повышается в 1000-2000 раз</w:t>
      </w:r>
      <w:r>
        <w:rPr>
          <w:spacing w:val="-57"/>
        </w:rPr>
        <w:t> </w:t>
      </w:r>
      <w:r>
        <w:rPr/>
        <w:t>по сравнению с общепопуляционным уровнем. При данных двух синдромах высокий риск</w:t>
      </w:r>
      <w:r>
        <w:rPr>
          <w:spacing w:val="1"/>
        </w:rPr>
        <w:t> </w:t>
      </w:r>
      <w:r>
        <w:rPr/>
        <w:t>развития меланомы и других ЗНО кожи проявляется начиная с подросткового возраста; при</w:t>
      </w:r>
      <w:r>
        <w:rPr>
          <w:spacing w:val="1"/>
        </w:rPr>
        <w:t> </w:t>
      </w:r>
      <w:r>
        <w:rPr/>
        <w:t>остальных</w:t>
      </w:r>
      <w:r>
        <w:rPr>
          <w:spacing w:val="1"/>
        </w:rPr>
        <w:t> </w:t>
      </w:r>
      <w:r>
        <w:rPr/>
        <w:t>перечисленных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наследственных</w:t>
      </w:r>
      <w:r>
        <w:rPr>
          <w:spacing w:val="1"/>
        </w:rPr>
        <w:t> </w:t>
      </w:r>
      <w:r>
        <w:rPr/>
        <w:t>заболеваниях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возрастает,</w:t>
      </w:r>
      <w:r>
        <w:rPr>
          <w:spacing w:val="1"/>
        </w:rPr>
        <w:t> </w:t>
      </w:r>
      <w:r>
        <w:rPr/>
        <w:t>начиная</w:t>
      </w:r>
      <w:r>
        <w:rPr>
          <w:spacing w:val="1"/>
        </w:rPr>
        <w:t> </w:t>
      </w:r>
      <w:r>
        <w:rPr/>
        <w:t>приблизительно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30</w:t>
      </w:r>
      <w:r>
        <w:rPr>
          <w:spacing w:val="-3"/>
        </w:rPr>
        <w:t> </w:t>
      </w:r>
      <w:r>
        <w:rPr/>
        <w:t>лет.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154"/>
      </w:pPr>
      <w:r>
        <w:rPr/>
        <w:t>Заподозрить повышенный риск развития меланомы кожи, ассоциированный с теми или</w:t>
      </w:r>
      <w:r>
        <w:rPr>
          <w:spacing w:val="1"/>
        </w:rPr>
        <w:t> </w:t>
      </w:r>
      <w:r>
        <w:rPr/>
        <w:t>иными</w:t>
      </w:r>
      <w:r>
        <w:rPr>
          <w:spacing w:val="-3"/>
        </w:rPr>
        <w:t> </w:t>
      </w:r>
      <w:r>
        <w:rPr/>
        <w:t>генетическими</w:t>
      </w:r>
      <w:r>
        <w:rPr>
          <w:spacing w:val="-3"/>
        </w:rPr>
        <w:t> </w:t>
      </w:r>
      <w:r>
        <w:rPr/>
        <w:t>нарушениями,</w:t>
      </w:r>
      <w:r>
        <w:rPr>
          <w:spacing w:val="-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в</w:t>
      </w:r>
      <w:r>
        <w:rPr>
          <w:spacing w:val="3"/>
        </w:rPr>
        <w:t> </w:t>
      </w:r>
      <w:r>
        <w:rPr/>
        <w:t>следующих</w:t>
      </w:r>
      <w:r>
        <w:rPr>
          <w:spacing w:val="-4"/>
        </w:rPr>
        <w:t> </w:t>
      </w:r>
      <w:r>
        <w:rPr/>
        <w:t>случаях: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947" w:val="left" w:leader="none"/>
        </w:tabs>
        <w:spacing w:line="275" w:lineRule="exact" w:before="1" w:after="0"/>
        <w:ind w:left="946" w:right="0" w:hanging="265"/>
        <w:jc w:val="both"/>
        <w:rPr>
          <w:sz w:val="24"/>
        </w:rPr>
      </w:pPr>
      <w:r>
        <w:rPr>
          <w:sz w:val="24"/>
        </w:rPr>
        <w:t>Клиническая</w:t>
      </w:r>
      <w:r>
        <w:rPr>
          <w:spacing w:val="-3"/>
          <w:sz w:val="24"/>
        </w:rPr>
        <w:t> </w:t>
      </w:r>
      <w:r>
        <w:rPr>
          <w:sz w:val="24"/>
        </w:rPr>
        <w:t>картина:</w:t>
      </w:r>
    </w:p>
    <w:p>
      <w:pPr>
        <w:pStyle w:val="ListParagraph"/>
        <w:numPr>
          <w:ilvl w:val="0"/>
          <w:numId w:val="4"/>
        </w:numPr>
        <w:tabs>
          <w:tab w:pos="1167" w:val="left" w:leader="none"/>
        </w:tabs>
        <w:spacing w:line="240" w:lineRule="auto" w:before="0" w:after="0"/>
        <w:ind w:left="139" w:right="134" w:firstLine="538"/>
        <w:jc w:val="both"/>
        <w:rPr>
          <w:sz w:val="24"/>
        </w:rPr>
      </w:pPr>
      <w:r>
        <w:rPr>
          <w:sz w:val="24"/>
        </w:rPr>
        <w:t>Значительное</w:t>
      </w:r>
      <w:r>
        <w:rPr>
          <w:spacing w:val="1"/>
          <w:sz w:val="24"/>
        </w:rPr>
        <w:t> </w:t>
      </w:r>
      <w:r>
        <w:rPr>
          <w:sz w:val="24"/>
        </w:rPr>
        <w:t>число</w:t>
      </w:r>
      <w:r>
        <w:rPr>
          <w:spacing w:val="1"/>
          <w:sz w:val="24"/>
        </w:rPr>
        <w:t> </w:t>
      </w:r>
      <w:r>
        <w:rPr>
          <w:sz w:val="24"/>
        </w:rPr>
        <w:t>атипичных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20</w:t>
      </w:r>
      <w:r>
        <w:rPr>
          <w:spacing w:val="1"/>
          <w:sz w:val="24"/>
        </w:rPr>
        <w:t> </w:t>
      </w:r>
      <w:r>
        <w:rPr>
          <w:sz w:val="24"/>
        </w:rPr>
        <w:t>диспластических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5</w:t>
      </w:r>
      <w:r>
        <w:rPr>
          <w:spacing w:val="1"/>
          <w:sz w:val="24"/>
        </w:rPr>
        <w:t> </w:t>
      </w:r>
      <w:r>
        <w:rPr>
          <w:sz w:val="24"/>
        </w:rPr>
        <w:t>БАПом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5</w:t>
      </w:r>
      <w:r>
        <w:rPr>
          <w:spacing w:val="1"/>
          <w:sz w:val="24"/>
        </w:rPr>
        <w:t> </w:t>
      </w:r>
      <w:r>
        <w:rPr>
          <w:sz w:val="24"/>
        </w:rPr>
        <w:t>голубых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60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большой врожденный невус в области позвоночника ИЛИ симметричные невусы верхнего и</w:t>
      </w:r>
      <w:r>
        <w:rPr>
          <w:spacing w:val="1"/>
          <w:sz w:val="24"/>
        </w:rPr>
        <w:t> </w:t>
      </w:r>
      <w:r>
        <w:rPr>
          <w:sz w:val="24"/>
        </w:rPr>
        <w:t>нижнего</w:t>
      </w:r>
      <w:r>
        <w:rPr>
          <w:spacing w:val="5"/>
          <w:sz w:val="24"/>
        </w:rPr>
        <w:t> </w:t>
      </w:r>
      <w:r>
        <w:rPr>
          <w:sz w:val="24"/>
        </w:rPr>
        <w:t>века</w:t>
      </w:r>
      <w:r>
        <w:rPr>
          <w:spacing w:val="-4"/>
          <w:sz w:val="24"/>
        </w:rPr>
        <w:t> </w:t>
      </w:r>
      <w:r>
        <w:rPr>
          <w:sz w:val="24"/>
        </w:rPr>
        <w:t>("kissing</w:t>
      </w:r>
      <w:r>
        <w:rPr>
          <w:spacing w:val="6"/>
          <w:sz w:val="24"/>
        </w:rPr>
        <w:t> </w:t>
      </w:r>
      <w:r>
        <w:rPr>
          <w:sz w:val="24"/>
        </w:rPr>
        <w:t>naevi");</w:t>
      </w:r>
    </w:p>
    <w:p>
      <w:pPr>
        <w:pStyle w:val="ListParagraph"/>
        <w:numPr>
          <w:ilvl w:val="0"/>
          <w:numId w:val="4"/>
        </w:numPr>
        <w:tabs>
          <w:tab w:pos="1067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bookmarkStart w:name="_bookmark0" w:id="9"/>
      <w:bookmarkEnd w:id="9"/>
      <w:r>
        <w:rPr/>
      </w:r>
      <w:bookmarkStart w:name="_bookmark0" w:id="10"/>
      <w:bookmarkEnd w:id="10"/>
      <w:r>
        <w:rPr>
          <w:sz w:val="24"/>
        </w:rPr>
        <w:t>Пр</w:t>
      </w:r>
      <w:r>
        <w:rPr>
          <w:sz w:val="24"/>
        </w:rPr>
        <w:t>изнаки</w:t>
      </w:r>
      <w:r>
        <w:rPr>
          <w:spacing w:val="1"/>
          <w:sz w:val="24"/>
        </w:rPr>
        <w:t> </w:t>
      </w:r>
      <w:r>
        <w:rPr>
          <w:sz w:val="24"/>
        </w:rPr>
        <w:t>ненаследуемого</w:t>
      </w:r>
      <w:r>
        <w:rPr>
          <w:spacing w:val="1"/>
          <w:sz w:val="24"/>
        </w:rPr>
        <w:t> </w:t>
      </w:r>
      <w:r>
        <w:rPr>
          <w:sz w:val="24"/>
        </w:rPr>
        <w:t>генетического</w:t>
      </w:r>
      <w:r>
        <w:rPr>
          <w:spacing w:val="1"/>
          <w:sz w:val="24"/>
        </w:rPr>
        <w:t> </w:t>
      </w:r>
      <w:r>
        <w:rPr>
          <w:sz w:val="24"/>
        </w:rPr>
        <w:t>нарушения,</w:t>
      </w:r>
      <w:r>
        <w:rPr>
          <w:spacing w:val="1"/>
          <w:sz w:val="24"/>
        </w:rPr>
        <w:t> </w:t>
      </w:r>
      <w:r>
        <w:rPr>
          <w:sz w:val="24"/>
        </w:rPr>
        <w:t>связанного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аберрантной</w:t>
      </w:r>
      <w:r>
        <w:rPr>
          <w:spacing w:val="1"/>
          <w:sz w:val="24"/>
        </w:rPr>
        <w:t> </w:t>
      </w:r>
      <w:r>
        <w:rPr>
          <w:sz w:val="24"/>
        </w:rPr>
        <w:t>пролиферацией</w:t>
      </w:r>
      <w:r>
        <w:rPr>
          <w:spacing w:val="1"/>
          <w:sz w:val="24"/>
        </w:rPr>
        <w:t> </w:t>
      </w:r>
      <w:r>
        <w:rPr>
          <w:sz w:val="24"/>
        </w:rPr>
        <w:t>меланоцитов</w:t>
      </w:r>
      <w:r>
        <w:rPr>
          <w:spacing w:val="1"/>
          <w:sz w:val="24"/>
        </w:rPr>
        <w:t> </w:t>
      </w:r>
      <w:r>
        <w:rPr>
          <w:sz w:val="24"/>
        </w:rPr>
        <w:t>– гигантский врожденный невус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клиническая</w:t>
      </w:r>
      <w:r>
        <w:rPr>
          <w:spacing w:val="1"/>
          <w:sz w:val="24"/>
        </w:rPr>
        <w:t> </w:t>
      </w:r>
      <w:r>
        <w:rPr>
          <w:sz w:val="24"/>
        </w:rPr>
        <w:t>картина</w:t>
      </w:r>
      <w:r>
        <w:rPr>
          <w:spacing w:val="1"/>
          <w:sz w:val="24"/>
        </w:rPr>
        <w:t> </w:t>
      </w:r>
      <w:r>
        <w:rPr>
          <w:sz w:val="24"/>
        </w:rPr>
        <w:t>синдрома</w:t>
      </w:r>
      <w:r>
        <w:rPr>
          <w:spacing w:val="-4"/>
          <w:sz w:val="24"/>
        </w:rPr>
        <w:t> </w:t>
      </w:r>
      <w:r>
        <w:rPr>
          <w:sz w:val="24"/>
        </w:rPr>
        <w:t>пятен</w:t>
      </w:r>
      <w:r>
        <w:rPr>
          <w:spacing w:val="-2"/>
          <w:sz w:val="24"/>
        </w:rPr>
        <w:t> </w:t>
      </w:r>
      <w:r>
        <w:rPr>
          <w:sz w:val="24"/>
        </w:rPr>
        <w:t>цвета</w:t>
      </w:r>
      <w:r>
        <w:rPr>
          <w:spacing w:val="-3"/>
          <w:sz w:val="24"/>
        </w:rPr>
        <w:t> </w:t>
      </w:r>
      <w:r>
        <w:rPr>
          <w:sz w:val="24"/>
        </w:rPr>
        <w:t>портвейна;</w:t>
      </w:r>
    </w:p>
    <w:p>
      <w:pPr>
        <w:pStyle w:val="ListParagraph"/>
        <w:numPr>
          <w:ilvl w:val="0"/>
          <w:numId w:val="4"/>
        </w:numPr>
        <w:tabs>
          <w:tab w:pos="1028" w:val="left" w:leader="none"/>
        </w:tabs>
        <w:spacing w:line="240" w:lineRule="auto" w:before="2" w:after="0"/>
        <w:ind w:left="139" w:right="144" w:firstLine="538"/>
        <w:jc w:val="both"/>
        <w:rPr>
          <w:sz w:val="24"/>
        </w:rPr>
      </w:pPr>
      <w:r>
        <w:rPr>
          <w:sz w:val="24"/>
        </w:rPr>
        <w:t>Клиническая картина наследственного заболевания, проявляющегося в том числе</w:t>
      </w:r>
      <w:r>
        <w:rPr>
          <w:spacing w:val="1"/>
          <w:sz w:val="24"/>
        </w:rPr>
        <w:t> </w:t>
      </w:r>
      <w:r>
        <w:rPr>
          <w:sz w:val="24"/>
        </w:rPr>
        <w:t>повышенным риском ЗНО кожи – гиперчувствительность к ультрафиолетовому излучению</w:t>
      </w:r>
      <w:r>
        <w:rPr>
          <w:spacing w:val="1"/>
          <w:sz w:val="24"/>
        </w:rPr>
        <w:t> </w:t>
      </w:r>
      <w:r>
        <w:rPr>
          <w:sz w:val="24"/>
        </w:rPr>
        <w:t>(пигментная</w:t>
      </w:r>
      <w:r>
        <w:rPr>
          <w:spacing w:val="1"/>
          <w:sz w:val="24"/>
        </w:rPr>
        <w:t> </w:t>
      </w:r>
      <w:r>
        <w:rPr>
          <w:sz w:val="24"/>
        </w:rPr>
        <w:t>ксеродерма,</w:t>
      </w:r>
      <w:r>
        <w:rPr>
          <w:spacing w:val="1"/>
          <w:sz w:val="24"/>
        </w:rPr>
        <w:t> </w:t>
      </w:r>
      <w:r>
        <w:rPr>
          <w:sz w:val="24"/>
        </w:rPr>
        <w:t>синдром</w:t>
      </w:r>
      <w:r>
        <w:rPr>
          <w:spacing w:val="1"/>
          <w:sz w:val="24"/>
        </w:rPr>
        <w:t> </w:t>
      </w:r>
      <w:r>
        <w:rPr>
          <w:sz w:val="24"/>
        </w:rPr>
        <w:t>Блума,</w:t>
      </w:r>
      <w:r>
        <w:rPr>
          <w:spacing w:val="1"/>
          <w:sz w:val="24"/>
        </w:rPr>
        <w:t> </w:t>
      </w:r>
      <w:r>
        <w:rPr>
          <w:sz w:val="24"/>
        </w:rPr>
        <w:t>Ниймегенский</w:t>
      </w:r>
      <w:r>
        <w:rPr>
          <w:spacing w:val="1"/>
          <w:sz w:val="24"/>
        </w:rPr>
        <w:t> </w:t>
      </w:r>
      <w:r>
        <w:rPr>
          <w:sz w:val="24"/>
        </w:rPr>
        <w:t>синдром)</w:t>
      </w:r>
      <w:r>
        <w:rPr>
          <w:spacing w:val="1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глазокожный</w:t>
      </w:r>
      <w:r>
        <w:rPr>
          <w:spacing w:val="1"/>
          <w:sz w:val="24"/>
        </w:rPr>
        <w:t> </w:t>
      </w:r>
      <w:r>
        <w:rPr>
          <w:sz w:val="24"/>
        </w:rPr>
        <w:t>альбинизм</w:t>
      </w:r>
      <w:r>
        <w:rPr>
          <w:spacing w:val="1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мультисистемного</w:t>
      </w:r>
      <w:r>
        <w:rPr>
          <w:spacing w:val="1"/>
          <w:sz w:val="24"/>
        </w:rPr>
        <w:t> </w:t>
      </w:r>
      <w:r>
        <w:rPr>
          <w:sz w:val="24"/>
        </w:rPr>
        <w:t>наследственного</w:t>
      </w:r>
      <w:r>
        <w:rPr>
          <w:spacing w:val="1"/>
          <w:sz w:val="24"/>
        </w:rPr>
        <w:t> </w:t>
      </w:r>
      <w:r>
        <w:rPr>
          <w:sz w:val="24"/>
        </w:rPr>
        <w:t>заболевания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фоне</w:t>
      </w:r>
      <w:r>
        <w:rPr>
          <w:spacing w:val="1"/>
          <w:sz w:val="24"/>
        </w:rPr>
        <w:t> </w:t>
      </w:r>
      <w:r>
        <w:rPr>
          <w:sz w:val="24"/>
        </w:rPr>
        <w:t>большого</w:t>
      </w:r>
      <w:r>
        <w:rPr>
          <w:spacing w:val="5"/>
          <w:sz w:val="24"/>
        </w:rPr>
        <w:t> </w:t>
      </w:r>
      <w:r>
        <w:rPr>
          <w:sz w:val="24"/>
        </w:rPr>
        <w:t>числа</w:t>
      </w:r>
      <w:r>
        <w:rPr>
          <w:spacing w:val="-4"/>
          <w:sz w:val="24"/>
        </w:rPr>
        <w:t> </w:t>
      </w:r>
      <w:r>
        <w:rPr>
          <w:sz w:val="24"/>
        </w:rPr>
        <w:t>невусов</w:t>
      </w:r>
      <w:r>
        <w:rPr>
          <w:spacing w:val="3"/>
          <w:sz w:val="24"/>
        </w:rPr>
        <w:t> </w:t>
      </w:r>
      <w:r>
        <w:rPr>
          <w:sz w:val="24"/>
        </w:rPr>
        <w:t>кожи.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3"/>
        </w:numPr>
        <w:tabs>
          <w:tab w:pos="947" w:val="left" w:leader="none"/>
        </w:tabs>
        <w:spacing w:line="240" w:lineRule="auto" w:before="0" w:after="0"/>
        <w:ind w:left="946" w:right="0" w:hanging="265"/>
        <w:jc w:val="left"/>
        <w:rPr>
          <w:sz w:val="24"/>
        </w:rPr>
      </w:pPr>
      <w:r>
        <w:rPr>
          <w:sz w:val="24"/>
        </w:rPr>
        <w:t>Личный</w:t>
      </w:r>
      <w:r>
        <w:rPr>
          <w:spacing w:val="-2"/>
          <w:sz w:val="24"/>
        </w:rPr>
        <w:t> </w:t>
      </w:r>
      <w:r>
        <w:rPr>
          <w:sz w:val="24"/>
        </w:rPr>
        <w:t>анамнез:</w:t>
      </w:r>
    </w:p>
    <w:p>
      <w:pPr>
        <w:pStyle w:val="ListParagraph"/>
        <w:numPr>
          <w:ilvl w:val="0"/>
          <w:numId w:val="5"/>
        </w:numPr>
        <w:tabs>
          <w:tab w:pos="1076" w:val="left" w:leader="none"/>
        </w:tabs>
        <w:spacing w:line="237" w:lineRule="auto" w:before="5" w:after="0"/>
        <w:ind w:left="139" w:right="141" w:firstLine="538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25"/>
          <w:sz w:val="24"/>
        </w:rPr>
        <w:t> </w:t>
      </w:r>
      <w:r>
        <w:rPr>
          <w:sz w:val="24"/>
        </w:rPr>
        <w:t>в</w:t>
      </w:r>
      <w:r>
        <w:rPr>
          <w:spacing w:val="23"/>
          <w:sz w:val="24"/>
        </w:rPr>
        <w:t> </w:t>
      </w:r>
      <w:r>
        <w:rPr>
          <w:sz w:val="24"/>
        </w:rPr>
        <w:t>анамнезе</w:t>
      </w:r>
      <w:r>
        <w:rPr>
          <w:spacing w:val="20"/>
          <w:sz w:val="24"/>
        </w:rPr>
        <w:t> </w:t>
      </w:r>
      <w:r>
        <w:rPr>
          <w:sz w:val="24"/>
        </w:rPr>
        <w:t>двух</w:t>
      </w:r>
      <w:r>
        <w:rPr>
          <w:spacing w:val="21"/>
          <w:sz w:val="24"/>
        </w:rPr>
        <w:t> </w:t>
      </w:r>
      <w:r>
        <w:rPr>
          <w:sz w:val="24"/>
        </w:rPr>
        <w:t>и</w:t>
      </w:r>
      <w:r>
        <w:rPr>
          <w:spacing w:val="27"/>
          <w:sz w:val="24"/>
        </w:rPr>
        <w:t> </w:t>
      </w:r>
      <w:r>
        <w:rPr>
          <w:sz w:val="24"/>
        </w:rPr>
        <w:t>более</w:t>
      </w:r>
      <w:r>
        <w:rPr>
          <w:spacing w:val="20"/>
          <w:sz w:val="24"/>
        </w:rPr>
        <w:t> </w:t>
      </w:r>
      <w:r>
        <w:rPr>
          <w:sz w:val="24"/>
        </w:rPr>
        <w:t>первично-множественных</w:t>
      </w:r>
      <w:r>
        <w:rPr>
          <w:spacing w:val="21"/>
          <w:sz w:val="24"/>
        </w:rPr>
        <w:t> </w:t>
      </w:r>
      <w:r>
        <w:rPr>
          <w:sz w:val="24"/>
        </w:rPr>
        <w:t>меланом</w:t>
      </w:r>
      <w:r>
        <w:rPr>
          <w:spacing w:val="23"/>
          <w:sz w:val="24"/>
        </w:rPr>
        <w:t> </w:t>
      </w:r>
      <w:r>
        <w:rPr>
          <w:sz w:val="24"/>
        </w:rPr>
        <w:t>кожи</w:t>
      </w:r>
      <w:r>
        <w:rPr>
          <w:spacing w:val="22"/>
          <w:sz w:val="24"/>
        </w:rPr>
        <w:t> </w:t>
      </w:r>
      <w:r>
        <w:rPr>
          <w:sz w:val="24"/>
        </w:rPr>
        <w:t>(в</w:t>
      </w:r>
      <w:r>
        <w:rPr>
          <w:spacing w:val="-57"/>
          <w:sz w:val="24"/>
        </w:rPr>
        <w:t> </w:t>
      </w:r>
      <w:r>
        <w:rPr>
          <w:sz w:val="24"/>
        </w:rPr>
        <w:t>особенности</w:t>
      </w:r>
      <w:r>
        <w:rPr>
          <w:spacing w:val="2"/>
          <w:sz w:val="24"/>
        </w:rPr>
        <w:t> </w:t>
      </w:r>
      <w:r>
        <w:rPr>
          <w:sz w:val="24"/>
        </w:rPr>
        <w:t>если</w:t>
      </w:r>
      <w:r>
        <w:rPr>
          <w:spacing w:val="-3"/>
          <w:sz w:val="24"/>
        </w:rPr>
        <w:t> </w:t>
      </w:r>
      <w:r>
        <w:rPr>
          <w:sz w:val="24"/>
        </w:rPr>
        <w:t>хотя</w:t>
      </w:r>
      <w:r>
        <w:rPr>
          <w:spacing w:val="2"/>
          <w:sz w:val="24"/>
        </w:rPr>
        <w:t> </w:t>
      </w:r>
      <w:r>
        <w:rPr>
          <w:sz w:val="24"/>
        </w:rPr>
        <w:t>бы</w:t>
      </w:r>
      <w:r>
        <w:rPr>
          <w:spacing w:val="-7"/>
          <w:sz w:val="24"/>
        </w:rPr>
        <w:t> </w:t>
      </w:r>
      <w:r>
        <w:rPr>
          <w:sz w:val="24"/>
        </w:rPr>
        <w:t>одна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2"/>
          <w:sz w:val="24"/>
        </w:rPr>
        <w:t> </w:t>
      </w:r>
      <w:r>
        <w:rPr>
          <w:sz w:val="24"/>
        </w:rPr>
        <w:t>них</w:t>
      </w:r>
      <w:r>
        <w:rPr>
          <w:spacing w:val="-3"/>
          <w:sz w:val="24"/>
        </w:rPr>
        <w:t> </w:t>
      </w:r>
      <w:r>
        <w:rPr>
          <w:sz w:val="24"/>
        </w:rPr>
        <w:t>была диагностирована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возрасте до</w:t>
      </w:r>
      <w:r>
        <w:rPr>
          <w:spacing w:val="6"/>
          <w:sz w:val="24"/>
        </w:rPr>
        <w:t> </w:t>
      </w:r>
      <w:r>
        <w:rPr>
          <w:sz w:val="24"/>
        </w:rPr>
        <w:t>40</w:t>
      </w:r>
      <w:r>
        <w:rPr>
          <w:spacing w:val="-4"/>
          <w:sz w:val="24"/>
        </w:rPr>
        <w:t> </w:t>
      </w:r>
      <w:r>
        <w:rPr>
          <w:sz w:val="24"/>
        </w:rPr>
        <w:t>лет);</w:t>
      </w:r>
    </w:p>
    <w:p>
      <w:pPr>
        <w:pStyle w:val="ListParagraph"/>
        <w:numPr>
          <w:ilvl w:val="0"/>
          <w:numId w:val="5"/>
        </w:numPr>
        <w:tabs>
          <w:tab w:pos="980" w:val="left" w:leader="none"/>
        </w:tabs>
        <w:spacing w:line="275" w:lineRule="exact" w:before="3" w:after="0"/>
        <w:ind w:left="979" w:right="0" w:hanging="303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анамнезе</w:t>
      </w:r>
      <w:r>
        <w:rPr>
          <w:spacing w:val="-8"/>
          <w:sz w:val="24"/>
        </w:rPr>
        <w:t> </w:t>
      </w:r>
      <w:r>
        <w:rPr>
          <w:sz w:val="24"/>
        </w:rPr>
        <w:t>меланомы кожи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глиальной</w:t>
      </w:r>
      <w:r>
        <w:rPr>
          <w:spacing w:val="-6"/>
          <w:sz w:val="24"/>
        </w:rPr>
        <w:t> </w:t>
      </w:r>
      <w:r>
        <w:rPr>
          <w:sz w:val="24"/>
        </w:rPr>
        <w:t>опухоли</w:t>
      </w:r>
      <w:r>
        <w:rPr>
          <w:spacing w:val="-5"/>
          <w:sz w:val="24"/>
        </w:rPr>
        <w:t> </w:t>
      </w:r>
      <w:r>
        <w:rPr>
          <w:sz w:val="24"/>
        </w:rPr>
        <w:t>головного</w:t>
      </w:r>
      <w:r>
        <w:rPr>
          <w:spacing w:val="-2"/>
          <w:sz w:val="24"/>
        </w:rPr>
        <w:t> </w:t>
      </w:r>
      <w:r>
        <w:rPr>
          <w:sz w:val="24"/>
        </w:rPr>
        <w:t>мозга;</w:t>
      </w:r>
    </w:p>
    <w:p>
      <w:pPr>
        <w:pStyle w:val="ListParagraph"/>
        <w:numPr>
          <w:ilvl w:val="0"/>
          <w:numId w:val="5"/>
        </w:numPr>
        <w:tabs>
          <w:tab w:pos="980" w:val="left" w:leader="none"/>
        </w:tabs>
        <w:spacing w:line="275" w:lineRule="exact" w:before="0" w:after="0"/>
        <w:ind w:left="979" w:right="0" w:hanging="303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анамнезе</w:t>
      </w:r>
      <w:r>
        <w:rPr>
          <w:spacing w:val="-7"/>
          <w:sz w:val="24"/>
        </w:rPr>
        <w:t> </w:t>
      </w:r>
      <w:r>
        <w:rPr>
          <w:sz w:val="24"/>
        </w:rPr>
        <w:t>меланомы</w:t>
      </w:r>
      <w:r>
        <w:rPr>
          <w:spacing w:val="-1"/>
          <w:sz w:val="24"/>
        </w:rPr>
        <w:t> </w:t>
      </w:r>
      <w:r>
        <w:rPr>
          <w:sz w:val="24"/>
        </w:rPr>
        <w:t>кожи и</w:t>
      </w:r>
      <w:r>
        <w:rPr>
          <w:spacing w:val="-6"/>
          <w:sz w:val="24"/>
        </w:rPr>
        <w:t> </w:t>
      </w:r>
      <w:r>
        <w:rPr>
          <w:sz w:val="24"/>
        </w:rPr>
        <w:t>аденокарциномы</w:t>
      </w:r>
      <w:r>
        <w:rPr>
          <w:spacing w:val="-4"/>
          <w:sz w:val="24"/>
        </w:rPr>
        <w:t> </w:t>
      </w:r>
      <w:r>
        <w:rPr>
          <w:sz w:val="24"/>
        </w:rPr>
        <w:t>поджелудочной</w:t>
      </w:r>
      <w:r>
        <w:rPr>
          <w:spacing w:val="-5"/>
          <w:sz w:val="24"/>
        </w:rPr>
        <w:t> </w:t>
      </w:r>
      <w:r>
        <w:rPr>
          <w:sz w:val="24"/>
        </w:rPr>
        <w:t>железы;</w:t>
      </w:r>
    </w:p>
    <w:p>
      <w:pPr>
        <w:pStyle w:val="ListParagraph"/>
        <w:numPr>
          <w:ilvl w:val="0"/>
          <w:numId w:val="5"/>
        </w:numPr>
        <w:tabs>
          <w:tab w:pos="1023" w:val="left" w:leader="none"/>
        </w:tabs>
        <w:spacing w:line="240" w:lineRule="auto" w:before="2" w:after="0"/>
        <w:ind w:left="139" w:right="158" w:firstLine="538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24"/>
          <w:sz w:val="24"/>
        </w:rPr>
        <w:t> </w:t>
      </w:r>
      <w:r>
        <w:rPr>
          <w:sz w:val="24"/>
        </w:rPr>
        <w:t>в</w:t>
      </w:r>
      <w:r>
        <w:rPr>
          <w:spacing w:val="22"/>
          <w:sz w:val="24"/>
        </w:rPr>
        <w:t> </w:t>
      </w:r>
      <w:r>
        <w:rPr>
          <w:sz w:val="24"/>
        </w:rPr>
        <w:t>анамнезе</w:t>
      </w:r>
      <w:r>
        <w:rPr>
          <w:spacing w:val="24"/>
          <w:sz w:val="24"/>
        </w:rPr>
        <w:t> </w:t>
      </w:r>
      <w:r>
        <w:rPr>
          <w:sz w:val="24"/>
        </w:rPr>
        <w:t>ретинобластомы</w:t>
      </w:r>
      <w:r>
        <w:rPr>
          <w:spacing w:val="26"/>
          <w:sz w:val="24"/>
        </w:rPr>
        <w:t> </w:t>
      </w:r>
      <w:r>
        <w:rPr>
          <w:sz w:val="24"/>
        </w:rPr>
        <w:t>с</w:t>
      </w:r>
      <w:r>
        <w:rPr>
          <w:spacing w:val="19"/>
          <w:sz w:val="24"/>
        </w:rPr>
        <w:t> </w:t>
      </w:r>
      <w:r>
        <w:rPr>
          <w:sz w:val="24"/>
        </w:rPr>
        <w:t>верифицированной</w:t>
      </w:r>
      <w:r>
        <w:rPr>
          <w:spacing w:val="25"/>
          <w:sz w:val="24"/>
        </w:rPr>
        <w:t> </w:t>
      </w:r>
      <w:r>
        <w:rPr>
          <w:sz w:val="24"/>
        </w:rPr>
        <w:t>герминальной</w:t>
      </w:r>
      <w:r>
        <w:rPr>
          <w:spacing w:val="25"/>
          <w:sz w:val="24"/>
        </w:rPr>
        <w:t> </w:t>
      </w:r>
      <w:r>
        <w:rPr>
          <w:sz w:val="24"/>
        </w:rPr>
        <w:t>мутацией</w:t>
      </w:r>
      <w:r>
        <w:rPr>
          <w:spacing w:val="-57"/>
          <w:sz w:val="24"/>
        </w:rPr>
        <w:t> </w:t>
      </w:r>
      <w:r>
        <w:rPr>
          <w:sz w:val="24"/>
        </w:rPr>
        <w:t>или</w:t>
      </w:r>
      <w:r>
        <w:rPr>
          <w:spacing w:val="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поражением</w:t>
      </w:r>
      <w:r>
        <w:rPr>
          <w:spacing w:val="-6"/>
          <w:sz w:val="24"/>
        </w:rPr>
        <w:t> </w:t>
      </w:r>
      <w:r>
        <w:rPr>
          <w:sz w:val="24"/>
        </w:rPr>
        <w:t>обоих</w:t>
      </w:r>
      <w:r>
        <w:rPr>
          <w:spacing w:val="-3"/>
          <w:sz w:val="24"/>
        </w:rPr>
        <w:t> </w:t>
      </w:r>
      <w:r>
        <w:rPr>
          <w:sz w:val="24"/>
        </w:rPr>
        <w:t>глаз;</w:t>
      </w:r>
    </w:p>
    <w:p>
      <w:pPr>
        <w:pStyle w:val="ListParagraph"/>
        <w:numPr>
          <w:ilvl w:val="0"/>
          <w:numId w:val="5"/>
        </w:numPr>
        <w:tabs>
          <w:tab w:pos="1076" w:val="left" w:leader="none"/>
        </w:tabs>
        <w:spacing w:line="237" w:lineRule="auto" w:before="3" w:after="0"/>
        <w:ind w:left="139" w:right="153" w:firstLine="538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41"/>
          <w:sz w:val="24"/>
        </w:rPr>
        <w:t> </w:t>
      </w:r>
      <w:r>
        <w:rPr>
          <w:sz w:val="24"/>
        </w:rPr>
        <w:t>в</w:t>
      </w:r>
      <w:r>
        <w:rPr>
          <w:spacing w:val="39"/>
          <w:sz w:val="24"/>
        </w:rPr>
        <w:t> </w:t>
      </w:r>
      <w:r>
        <w:rPr>
          <w:sz w:val="24"/>
        </w:rPr>
        <w:t>анамнезе</w:t>
      </w:r>
      <w:r>
        <w:rPr>
          <w:spacing w:val="41"/>
          <w:sz w:val="24"/>
        </w:rPr>
        <w:t> </w:t>
      </w:r>
      <w:r>
        <w:rPr>
          <w:sz w:val="24"/>
        </w:rPr>
        <w:t>увеальной</w:t>
      </w:r>
      <w:r>
        <w:rPr>
          <w:spacing w:val="38"/>
          <w:sz w:val="24"/>
        </w:rPr>
        <w:t> </w:t>
      </w:r>
      <w:r>
        <w:rPr>
          <w:sz w:val="24"/>
        </w:rPr>
        <w:t>меланомы</w:t>
      </w:r>
      <w:r>
        <w:rPr>
          <w:spacing w:val="44"/>
          <w:sz w:val="24"/>
        </w:rPr>
        <w:t> </w:t>
      </w:r>
      <w:r>
        <w:rPr>
          <w:sz w:val="24"/>
        </w:rPr>
        <w:t>с</w:t>
      </w:r>
      <w:r>
        <w:rPr>
          <w:spacing w:val="37"/>
          <w:sz w:val="24"/>
        </w:rPr>
        <w:t> </w:t>
      </w:r>
      <w:r>
        <w:rPr>
          <w:sz w:val="24"/>
        </w:rPr>
        <w:t>верифицированной</w:t>
      </w:r>
      <w:r>
        <w:rPr>
          <w:spacing w:val="38"/>
          <w:sz w:val="24"/>
        </w:rPr>
        <w:t> </w:t>
      </w:r>
      <w:r>
        <w:rPr>
          <w:sz w:val="24"/>
        </w:rPr>
        <w:t>герминальной</w:t>
      </w:r>
      <w:r>
        <w:rPr>
          <w:spacing w:val="-57"/>
          <w:sz w:val="24"/>
        </w:rPr>
        <w:t> </w:t>
      </w:r>
      <w:r>
        <w:rPr>
          <w:sz w:val="24"/>
        </w:rPr>
        <w:t>мутацией</w:t>
      </w:r>
      <w:r>
        <w:rPr>
          <w:spacing w:val="2"/>
          <w:sz w:val="24"/>
        </w:rPr>
        <w:t> </w:t>
      </w:r>
      <w:r>
        <w:rPr>
          <w:sz w:val="24"/>
        </w:rPr>
        <w:t>или</w:t>
      </w:r>
      <w:r>
        <w:rPr>
          <w:spacing w:val="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поражением</w:t>
      </w:r>
      <w:r>
        <w:rPr>
          <w:spacing w:val="-1"/>
          <w:sz w:val="24"/>
        </w:rPr>
        <w:t> </w:t>
      </w:r>
      <w:r>
        <w:rPr>
          <w:sz w:val="24"/>
        </w:rPr>
        <w:t>обоих</w:t>
      </w:r>
      <w:r>
        <w:rPr>
          <w:spacing w:val="-3"/>
          <w:sz w:val="24"/>
        </w:rPr>
        <w:t> </w:t>
      </w:r>
      <w:r>
        <w:rPr>
          <w:sz w:val="24"/>
        </w:rPr>
        <w:t>глаз.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947" w:val="left" w:leader="none"/>
        </w:tabs>
        <w:spacing w:line="275" w:lineRule="exact" w:before="0" w:after="0"/>
        <w:ind w:left="946" w:right="0" w:hanging="265"/>
        <w:jc w:val="left"/>
        <w:rPr>
          <w:sz w:val="24"/>
        </w:rPr>
      </w:pPr>
      <w:r>
        <w:rPr>
          <w:sz w:val="24"/>
        </w:rPr>
        <w:t>Семейный</w:t>
      </w:r>
      <w:r>
        <w:rPr>
          <w:spacing w:val="-3"/>
          <w:sz w:val="24"/>
        </w:rPr>
        <w:t> </w:t>
      </w:r>
      <w:r>
        <w:rPr>
          <w:sz w:val="24"/>
        </w:rPr>
        <w:t>анамнез:</w:t>
      </w:r>
    </w:p>
    <w:p>
      <w:pPr>
        <w:pStyle w:val="ListParagraph"/>
        <w:numPr>
          <w:ilvl w:val="1"/>
          <w:numId w:val="3"/>
        </w:numPr>
        <w:tabs>
          <w:tab w:pos="990" w:val="left" w:leader="none"/>
        </w:tabs>
        <w:spacing w:line="275" w:lineRule="exact" w:before="0" w:after="0"/>
        <w:ind w:left="989" w:right="0" w:hanging="313"/>
        <w:jc w:val="left"/>
        <w:rPr>
          <w:sz w:val="24"/>
        </w:rPr>
      </w:pPr>
      <w:r>
        <w:rPr>
          <w:sz w:val="24"/>
        </w:rPr>
        <w:t>Диагноз</w:t>
      </w:r>
      <w:r>
        <w:rPr>
          <w:spacing w:val="-3"/>
          <w:sz w:val="24"/>
        </w:rPr>
        <w:t> </w:t>
      </w:r>
      <w:r>
        <w:rPr>
          <w:sz w:val="24"/>
        </w:rPr>
        <w:t>меланомы</w:t>
      </w:r>
      <w:r>
        <w:rPr>
          <w:spacing w:val="-2"/>
          <w:sz w:val="24"/>
        </w:rPr>
        <w:t> </w:t>
      </w:r>
      <w:r>
        <w:rPr>
          <w:sz w:val="24"/>
        </w:rPr>
        <w:t>кожи</w:t>
      </w:r>
      <w:r>
        <w:rPr>
          <w:spacing w:val="-3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трех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более кровных</w:t>
      </w:r>
      <w:r>
        <w:rPr>
          <w:spacing w:val="-3"/>
          <w:sz w:val="24"/>
        </w:rPr>
        <w:t> </w:t>
      </w:r>
      <w:r>
        <w:rPr>
          <w:sz w:val="24"/>
        </w:rPr>
        <w:t>родственников</w:t>
      </w:r>
      <w:r>
        <w:rPr>
          <w:spacing w:val="-2"/>
          <w:sz w:val="24"/>
        </w:rPr>
        <w:t> </w:t>
      </w:r>
      <w:r>
        <w:rPr>
          <w:sz w:val="24"/>
        </w:rPr>
        <w:t>пациента;</w:t>
      </w:r>
    </w:p>
    <w:p>
      <w:pPr>
        <w:pStyle w:val="ListParagraph"/>
        <w:numPr>
          <w:ilvl w:val="1"/>
          <w:numId w:val="3"/>
        </w:numPr>
        <w:tabs>
          <w:tab w:pos="980" w:val="left" w:leader="none"/>
        </w:tabs>
        <w:spacing w:line="275" w:lineRule="exact" w:before="3" w:after="0"/>
        <w:ind w:left="979" w:right="0" w:hanging="303"/>
        <w:jc w:val="left"/>
        <w:rPr>
          <w:sz w:val="24"/>
        </w:rPr>
      </w:pPr>
      <w:r>
        <w:rPr>
          <w:sz w:val="24"/>
        </w:rPr>
        <w:t>Диагноз</w:t>
      </w:r>
      <w:r>
        <w:rPr>
          <w:spacing w:val="-4"/>
          <w:sz w:val="24"/>
        </w:rPr>
        <w:t> </w:t>
      </w:r>
      <w:r>
        <w:rPr>
          <w:sz w:val="24"/>
        </w:rPr>
        <w:t>увеальной</w:t>
      </w:r>
      <w:r>
        <w:rPr>
          <w:spacing w:val="-3"/>
          <w:sz w:val="24"/>
        </w:rPr>
        <w:t> </w:t>
      </w:r>
      <w:r>
        <w:rPr>
          <w:sz w:val="24"/>
        </w:rPr>
        <w:t>меланомы</w:t>
      </w:r>
      <w:r>
        <w:rPr>
          <w:spacing w:val="-3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двух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более</w:t>
      </w:r>
      <w:r>
        <w:rPr>
          <w:spacing w:val="-1"/>
          <w:sz w:val="24"/>
        </w:rPr>
        <w:t> </w:t>
      </w:r>
      <w:r>
        <w:rPr>
          <w:sz w:val="24"/>
        </w:rPr>
        <w:t>кровных</w:t>
      </w:r>
      <w:r>
        <w:rPr>
          <w:spacing w:val="-4"/>
          <w:sz w:val="24"/>
        </w:rPr>
        <w:t> </w:t>
      </w:r>
      <w:r>
        <w:rPr>
          <w:sz w:val="24"/>
        </w:rPr>
        <w:t>родственников</w:t>
      </w:r>
      <w:r>
        <w:rPr>
          <w:spacing w:val="-3"/>
          <w:sz w:val="24"/>
        </w:rPr>
        <w:t> </w:t>
      </w:r>
      <w:r>
        <w:rPr>
          <w:sz w:val="24"/>
        </w:rPr>
        <w:t>пациента;</w:t>
      </w:r>
    </w:p>
    <w:p>
      <w:pPr>
        <w:pStyle w:val="ListParagraph"/>
        <w:numPr>
          <w:ilvl w:val="1"/>
          <w:numId w:val="3"/>
        </w:numPr>
        <w:tabs>
          <w:tab w:pos="1043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r>
        <w:rPr>
          <w:sz w:val="24"/>
        </w:rPr>
        <w:t>Диагноз</w:t>
      </w:r>
      <w:r>
        <w:rPr>
          <w:spacing w:val="1"/>
          <w:sz w:val="24"/>
        </w:rPr>
        <w:t> </w:t>
      </w:r>
      <w:r>
        <w:rPr>
          <w:sz w:val="24"/>
        </w:rPr>
        <w:t>первично-множественных</w:t>
      </w:r>
      <w:r>
        <w:rPr>
          <w:spacing w:val="1"/>
          <w:sz w:val="24"/>
        </w:rPr>
        <w:t> </w:t>
      </w:r>
      <w:r>
        <w:rPr>
          <w:sz w:val="24"/>
        </w:rPr>
        <w:t>меланом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хотя</w:t>
      </w:r>
      <w:r>
        <w:rPr>
          <w:spacing w:val="1"/>
          <w:sz w:val="24"/>
        </w:rPr>
        <w:t> </w:t>
      </w:r>
      <w:r>
        <w:rPr>
          <w:sz w:val="24"/>
        </w:rPr>
        <w:t>бы</w:t>
      </w:r>
      <w:r>
        <w:rPr>
          <w:spacing w:val="1"/>
          <w:sz w:val="24"/>
        </w:rPr>
        <w:t> </w:t>
      </w:r>
      <w:r>
        <w:rPr>
          <w:sz w:val="24"/>
        </w:rPr>
        <w:t>у одного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кровных</w:t>
      </w:r>
      <w:r>
        <w:rPr>
          <w:spacing w:val="1"/>
          <w:sz w:val="24"/>
        </w:rPr>
        <w:t> </w:t>
      </w:r>
      <w:r>
        <w:rPr>
          <w:sz w:val="24"/>
        </w:rPr>
        <w:t>родственников</w:t>
      </w:r>
      <w:r>
        <w:rPr>
          <w:spacing w:val="2"/>
          <w:sz w:val="24"/>
        </w:rPr>
        <w:t> </w:t>
      </w:r>
      <w:r>
        <w:rPr>
          <w:sz w:val="24"/>
        </w:rPr>
        <w:t>пациента;</w:t>
      </w:r>
    </w:p>
    <w:p>
      <w:pPr>
        <w:pStyle w:val="ListParagraph"/>
        <w:numPr>
          <w:ilvl w:val="1"/>
          <w:numId w:val="3"/>
        </w:numPr>
        <w:tabs>
          <w:tab w:pos="1009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Диагноз первично-множественных опухолей, а именно меланомы кожи и глиальной</w:t>
      </w:r>
      <w:r>
        <w:rPr>
          <w:spacing w:val="1"/>
          <w:sz w:val="24"/>
        </w:rPr>
        <w:t> </w:t>
      </w:r>
      <w:r>
        <w:rPr>
          <w:sz w:val="24"/>
        </w:rPr>
        <w:t>опухоли</w:t>
      </w:r>
      <w:r>
        <w:rPr>
          <w:spacing w:val="-3"/>
          <w:sz w:val="24"/>
        </w:rPr>
        <w:t> </w:t>
      </w:r>
      <w:r>
        <w:rPr>
          <w:sz w:val="24"/>
        </w:rPr>
        <w:t>головного</w:t>
      </w:r>
      <w:r>
        <w:rPr>
          <w:spacing w:val="1"/>
          <w:sz w:val="24"/>
        </w:rPr>
        <w:t> </w:t>
      </w:r>
      <w:r>
        <w:rPr>
          <w:sz w:val="24"/>
        </w:rPr>
        <w:t>мозга,</w:t>
      </w:r>
      <w:r>
        <w:rPr>
          <w:spacing w:val="4"/>
          <w:sz w:val="24"/>
        </w:rPr>
        <w:t> </w:t>
      </w:r>
      <w:r>
        <w:rPr>
          <w:sz w:val="24"/>
        </w:rPr>
        <w:t>хотя</w:t>
      </w:r>
      <w:r>
        <w:rPr>
          <w:spacing w:val="-3"/>
          <w:sz w:val="24"/>
        </w:rPr>
        <w:t> </w:t>
      </w:r>
      <w:r>
        <w:rPr>
          <w:sz w:val="24"/>
        </w:rPr>
        <w:t>бы</w:t>
      </w:r>
      <w:r>
        <w:rPr>
          <w:spacing w:val="3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одного</w:t>
      </w:r>
      <w:r>
        <w:rPr>
          <w:spacing w:val="2"/>
          <w:sz w:val="24"/>
        </w:rPr>
        <w:t> </w:t>
      </w:r>
      <w:r>
        <w:rPr>
          <w:sz w:val="24"/>
        </w:rPr>
        <w:t>из</w:t>
      </w:r>
      <w:r>
        <w:rPr>
          <w:spacing w:val="-7"/>
          <w:sz w:val="24"/>
        </w:rPr>
        <w:t> </w:t>
      </w:r>
      <w:r>
        <w:rPr>
          <w:sz w:val="24"/>
        </w:rPr>
        <w:t>кровных</w:t>
      </w:r>
      <w:r>
        <w:rPr>
          <w:spacing w:val="-3"/>
          <w:sz w:val="24"/>
        </w:rPr>
        <w:t> </w:t>
      </w:r>
      <w:r>
        <w:rPr>
          <w:sz w:val="24"/>
        </w:rPr>
        <w:t>родственников</w:t>
      </w:r>
      <w:r>
        <w:rPr>
          <w:spacing w:val="-2"/>
          <w:sz w:val="24"/>
        </w:rPr>
        <w:t> </w:t>
      </w:r>
      <w:r>
        <w:rPr>
          <w:sz w:val="24"/>
        </w:rPr>
        <w:t>пациента;</w:t>
      </w:r>
    </w:p>
    <w:p>
      <w:pPr>
        <w:pStyle w:val="ListParagraph"/>
        <w:numPr>
          <w:ilvl w:val="1"/>
          <w:numId w:val="3"/>
        </w:numPr>
        <w:tabs>
          <w:tab w:pos="1129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Диагноз</w:t>
      </w:r>
      <w:r>
        <w:rPr>
          <w:spacing w:val="1"/>
          <w:sz w:val="24"/>
        </w:rPr>
        <w:t> </w:t>
      </w:r>
      <w:r>
        <w:rPr>
          <w:sz w:val="24"/>
        </w:rPr>
        <w:t>первично-множественных</w:t>
      </w:r>
      <w:r>
        <w:rPr>
          <w:spacing w:val="1"/>
          <w:sz w:val="24"/>
        </w:rPr>
        <w:t> </w:t>
      </w:r>
      <w:r>
        <w:rPr>
          <w:sz w:val="24"/>
        </w:rPr>
        <w:t>опухолей,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именно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аденокарциномы</w:t>
      </w:r>
      <w:r>
        <w:rPr>
          <w:spacing w:val="1"/>
          <w:sz w:val="24"/>
        </w:rPr>
        <w:t> </w:t>
      </w:r>
      <w:r>
        <w:rPr>
          <w:sz w:val="24"/>
        </w:rPr>
        <w:t>поджелудочной</w:t>
      </w:r>
      <w:r>
        <w:rPr>
          <w:spacing w:val="1"/>
          <w:sz w:val="24"/>
        </w:rPr>
        <w:t> </w:t>
      </w:r>
      <w:r>
        <w:rPr>
          <w:sz w:val="24"/>
        </w:rPr>
        <w:t>железы,</w:t>
      </w:r>
      <w:r>
        <w:rPr>
          <w:spacing w:val="1"/>
          <w:sz w:val="24"/>
        </w:rPr>
        <w:t> </w:t>
      </w:r>
      <w:r>
        <w:rPr>
          <w:sz w:val="24"/>
        </w:rPr>
        <w:t>хотя</w:t>
      </w:r>
      <w:r>
        <w:rPr>
          <w:spacing w:val="1"/>
          <w:sz w:val="24"/>
        </w:rPr>
        <w:t> </w:t>
      </w:r>
      <w:r>
        <w:rPr>
          <w:sz w:val="24"/>
        </w:rPr>
        <w:t>бы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кровных</w:t>
      </w:r>
      <w:r>
        <w:rPr>
          <w:spacing w:val="1"/>
          <w:sz w:val="24"/>
        </w:rPr>
        <w:t> </w:t>
      </w:r>
      <w:r>
        <w:rPr>
          <w:sz w:val="24"/>
        </w:rPr>
        <w:t>родственников</w:t>
      </w:r>
      <w:r>
        <w:rPr>
          <w:spacing w:val="1"/>
          <w:sz w:val="24"/>
        </w:rPr>
        <w:t> </w:t>
      </w:r>
      <w:r>
        <w:rPr>
          <w:sz w:val="24"/>
        </w:rPr>
        <w:t>пациента.</w:t>
      </w:r>
    </w:p>
    <w:p>
      <w:pPr>
        <w:pStyle w:val="BodyText"/>
        <w:spacing w:line="237" w:lineRule="auto" w:before="233"/>
        <w:ind w:right="138" w:firstLine="542"/>
      </w:pPr>
      <w:r>
        <w:rPr/>
        <w:t>Во всех перечисленных случаях может быть рассмотрена и обсуждена</w:t>
      </w:r>
      <w:r>
        <w:rPr>
          <w:spacing w:val="1"/>
        </w:rPr>
        <w:t> </w:t>
      </w:r>
      <w:r>
        <w:rPr/>
        <w:t>с пациентом</w:t>
      </w:r>
      <w:r>
        <w:rPr>
          <w:spacing w:val="1"/>
        </w:rPr>
        <w:t> </w:t>
      </w:r>
      <w:r>
        <w:rPr/>
        <w:t>опция</w:t>
      </w:r>
      <w:r>
        <w:rPr>
          <w:spacing w:val="1"/>
        </w:rPr>
        <w:t> </w:t>
      </w:r>
      <w:r>
        <w:rPr/>
        <w:t>регулярного</w:t>
      </w:r>
      <w:r>
        <w:rPr>
          <w:spacing w:val="1"/>
        </w:rPr>
        <w:t> </w:t>
      </w:r>
      <w:r>
        <w:rPr/>
        <w:t>дерматологического</w:t>
      </w:r>
      <w:r>
        <w:rPr>
          <w:spacing w:val="-4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не</w:t>
      </w:r>
      <w:r>
        <w:rPr>
          <w:spacing w:val="-5"/>
        </w:rPr>
        <w:t> </w:t>
      </w:r>
      <w:r>
        <w:rPr/>
        <w:t>реже</w:t>
      </w:r>
      <w:r>
        <w:rPr>
          <w:spacing w:val="-5"/>
        </w:rPr>
        <w:t> </w:t>
      </w:r>
      <w:r>
        <w:rPr/>
        <w:t>одного</w:t>
      </w:r>
      <w:r>
        <w:rPr>
          <w:spacing w:val="5"/>
        </w:rPr>
        <w:t> </w:t>
      </w:r>
      <w:r>
        <w:rPr/>
        <w:t>раза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год.</w:t>
      </w:r>
    </w:p>
    <w:p>
      <w:pPr>
        <w:pStyle w:val="BodyText"/>
        <w:spacing w:before="3"/>
        <w:ind w:right="141"/>
      </w:pPr>
      <w:r>
        <w:rPr/>
        <w:t>Во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перечисленных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исключением</w:t>
      </w:r>
      <w:r>
        <w:rPr>
          <w:spacing w:val="1"/>
        </w:rPr>
        <w:t> </w:t>
      </w:r>
      <w:hyperlink w:history="true" w:anchor="_bookmark0">
        <w:r>
          <w:rPr>
            <w:color w:val="0000FF"/>
          </w:rPr>
          <w:t>пункта</w:t>
        </w:r>
        <w:r>
          <w:rPr>
            <w:color w:val="0000FF"/>
            <w:spacing w:val="1"/>
          </w:rPr>
          <w:t> </w:t>
        </w:r>
        <w:r>
          <w:rPr>
            <w:color w:val="0000FF"/>
          </w:rPr>
          <w:t>1B</w:t>
        </w:r>
      </w:hyperlink>
      <w:r>
        <w:rPr>
          <w:color w:val="0000FF"/>
          <w:spacing w:val="1"/>
        </w:rPr>
        <w:t> </w:t>
      </w:r>
      <w:r>
        <w:rPr/>
        <w:t>пациенту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предложена</w:t>
      </w:r>
      <w:r>
        <w:rPr>
          <w:spacing w:val="1"/>
        </w:rPr>
        <w:t> </w:t>
      </w:r>
      <w:r>
        <w:rPr/>
        <w:t>консультация</w:t>
      </w:r>
      <w:r>
        <w:rPr>
          <w:spacing w:val="1"/>
        </w:rPr>
        <w:t> </w:t>
      </w:r>
      <w:r>
        <w:rPr/>
        <w:t>врача-генетика</w:t>
      </w:r>
      <w:r>
        <w:rPr>
          <w:spacing w:val="1"/>
        </w:rPr>
        <w:t> </w:t>
      </w:r>
      <w:r>
        <w:rPr/>
        <w:t>последующим</w:t>
      </w:r>
      <w:r>
        <w:rPr>
          <w:spacing w:val="1"/>
        </w:rPr>
        <w:t> </w:t>
      </w:r>
      <w:r>
        <w:rPr/>
        <w:t>решением</w:t>
      </w:r>
      <w:r>
        <w:rPr>
          <w:spacing w:val="1"/>
        </w:rPr>
        <w:t> </w:t>
      </w:r>
      <w:r>
        <w:rPr/>
        <w:t>вопроса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ДНК-</w:t>
      </w:r>
      <w:r>
        <w:rPr>
          <w:spacing w:val="1"/>
        </w:rPr>
        <w:t> </w:t>
      </w:r>
      <w:r>
        <w:rPr/>
        <w:t>диагностике наследственного</w:t>
      </w:r>
      <w:r>
        <w:rPr>
          <w:spacing w:val="2"/>
        </w:rPr>
        <w:t> </w:t>
      </w:r>
      <w:r>
        <w:rPr/>
        <w:t>заболевания.</w:t>
      </w:r>
    </w:p>
    <w:p>
      <w:pPr>
        <w:pStyle w:val="BodyText"/>
        <w:ind w:right="142"/>
      </w:pPr>
      <w:r>
        <w:rPr/>
        <w:t>В случаях, описываемых </w:t>
      </w:r>
      <w:hyperlink w:history="true" w:anchor="_bookmark0">
        <w:r>
          <w:rPr>
            <w:color w:val="0000FF"/>
          </w:rPr>
          <w:t>пунктом 1B</w:t>
        </w:r>
        <w:r>
          <w:rPr/>
          <w:t>, </w:t>
        </w:r>
      </w:hyperlink>
      <w:r>
        <w:rPr/>
        <w:t>т.е. при наличии гигантского врожденного невуса</w:t>
      </w:r>
      <w:r>
        <w:rPr>
          <w:spacing w:val="-57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клинической</w:t>
      </w:r>
      <w:r>
        <w:rPr>
          <w:spacing w:val="1"/>
        </w:rPr>
        <w:t> </w:t>
      </w:r>
      <w:r>
        <w:rPr/>
        <w:t>картины</w:t>
      </w:r>
      <w:r>
        <w:rPr>
          <w:spacing w:val="1"/>
        </w:rPr>
        <w:t> </w:t>
      </w:r>
      <w:r>
        <w:rPr/>
        <w:t>синдрома</w:t>
      </w:r>
      <w:r>
        <w:rPr>
          <w:spacing w:val="1"/>
        </w:rPr>
        <w:t> </w:t>
      </w:r>
      <w:r>
        <w:rPr/>
        <w:t>пятен</w:t>
      </w:r>
      <w:r>
        <w:rPr>
          <w:spacing w:val="1"/>
        </w:rPr>
        <w:t> </w:t>
      </w:r>
      <w:r>
        <w:rPr/>
        <w:t>цвета</w:t>
      </w:r>
      <w:r>
        <w:rPr>
          <w:spacing w:val="1"/>
        </w:rPr>
        <w:t> </w:t>
      </w:r>
      <w:r>
        <w:rPr/>
        <w:t>портвейна,</w:t>
      </w:r>
      <w:r>
        <w:rPr>
          <w:spacing w:val="1"/>
        </w:rPr>
        <w:t> </w:t>
      </w:r>
      <w:r>
        <w:rPr/>
        <w:t>пациенту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предложена</w:t>
      </w:r>
      <w:r>
        <w:rPr>
          <w:spacing w:val="1"/>
        </w:rPr>
        <w:t> </w:t>
      </w:r>
      <w:r>
        <w:rPr/>
        <w:t>консультация</w:t>
      </w:r>
      <w:r>
        <w:rPr>
          <w:spacing w:val="1"/>
        </w:rPr>
        <w:t> </w:t>
      </w:r>
      <w:r>
        <w:rPr/>
        <w:t>врача-невролога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исключения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тяжелого</w:t>
      </w:r>
      <w:r>
        <w:rPr>
          <w:spacing w:val="1"/>
        </w:rPr>
        <w:t> </w:t>
      </w:r>
      <w:r>
        <w:rPr/>
        <w:t>варианта</w:t>
      </w:r>
      <w:r>
        <w:rPr>
          <w:spacing w:val="-57"/>
        </w:rPr>
        <w:t> </w:t>
      </w:r>
      <w:r>
        <w:rPr/>
        <w:t>заболевания</w:t>
      </w:r>
      <w:r>
        <w:rPr>
          <w:spacing w:val="-5"/>
        </w:rPr>
        <w:t> </w:t>
      </w:r>
      <w:r>
        <w:rPr/>
        <w:t>–</w:t>
      </w:r>
      <w:r>
        <w:rPr>
          <w:spacing w:val="-2"/>
        </w:rPr>
        <w:t> </w:t>
      </w:r>
      <w:r>
        <w:rPr/>
        <w:t>нейрокожного</w:t>
      </w:r>
      <w:r>
        <w:rPr>
          <w:spacing w:val="-2"/>
        </w:rPr>
        <w:t> </w:t>
      </w:r>
      <w:r>
        <w:rPr/>
        <w:t>меланоза</w:t>
      </w:r>
      <w:r>
        <w:rPr>
          <w:spacing w:val="-8"/>
        </w:rPr>
        <w:t> </w:t>
      </w:r>
      <w:r>
        <w:rPr/>
        <w:t>или</w:t>
      </w:r>
      <w:r>
        <w:rPr>
          <w:spacing w:val="-6"/>
        </w:rPr>
        <w:t> </w:t>
      </w:r>
      <w:r>
        <w:rPr/>
        <w:t>синдрома</w:t>
      </w:r>
      <w:r>
        <w:rPr>
          <w:spacing w:val="-3"/>
        </w:rPr>
        <w:t> </w:t>
      </w:r>
      <w:r>
        <w:rPr/>
        <w:t>Стурджа-Вебера, соответственно</w:t>
      </w:r>
      <w:r>
        <w:rPr>
          <w:spacing w:val="-2"/>
        </w:rPr>
        <w:t> </w:t>
      </w:r>
      <w:r>
        <w:rPr/>
        <w:t>(</w:t>
      </w:r>
      <w:hyperlink w:history="true" w:anchor="_bookmark13">
        <w:r>
          <w:rPr>
            <w:color w:val="0000FF"/>
          </w:rPr>
          <w:t>7</w:t>
        </w:r>
      </w:hyperlink>
      <w:r>
        <w:rPr/>
        <w:t>-</w:t>
      </w:r>
      <w:hyperlink w:history="true" w:anchor="_bookmark16">
        <w:r>
          <w:rPr>
            <w:color w:val="0000FF"/>
          </w:rPr>
          <w:t>13</w:t>
        </w:r>
      </w:hyperlink>
      <w:r>
        <w:rPr/>
        <w:t>).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Heading1"/>
        <w:numPr>
          <w:ilvl w:val="1"/>
          <w:numId w:val="2"/>
        </w:numPr>
        <w:tabs>
          <w:tab w:pos="1221" w:val="left" w:leader="none"/>
        </w:tabs>
        <w:spacing w:line="240" w:lineRule="auto" w:before="85" w:after="0"/>
        <w:ind w:left="139" w:right="151" w:firstLine="542"/>
        <w:jc w:val="both"/>
      </w:pPr>
      <w:bookmarkStart w:name="1.3. Эпидемиология заболевания или состо" w:id="11"/>
      <w:bookmarkEnd w:id="11"/>
      <w:r>
        <w:rPr>
          <w:b w:val="0"/>
        </w:rPr>
      </w:r>
      <w:bookmarkStart w:name="1.3. Эпидемиология заболевания или состо" w:id="12"/>
      <w:bookmarkEnd w:id="12"/>
      <w:r>
        <w:rPr/>
        <w:t>Э</w:t>
      </w:r>
      <w:r>
        <w:rPr/>
        <w:t>пидемиология заболевания или состояния (группы заболеваний</w:t>
      </w:r>
      <w:r>
        <w:rPr>
          <w:spacing w:val="1"/>
        </w:rPr>
        <w:t> </w:t>
      </w:r>
      <w:r>
        <w:rPr/>
        <w:t>или</w:t>
      </w:r>
      <w:r>
        <w:rPr>
          <w:spacing w:val="-2"/>
        </w:rPr>
        <w:t> </w:t>
      </w:r>
      <w:r>
        <w:rPr/>
        <w:t>состояний)</w:t>
      </w:r>
    </w:p>
    <w:p>
      <w:pPr>
        <w:pStyle w:val="BodyText"/>
        <w:spacing w:before="234"/>
        <w:ind w:right="140" w:firstLine="542"/>
      </w:pPr>
      <w:r>
        <w:rPr/>
        <w:t>Доброкачественные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претерпевают</w:t>
      </w:r>
      <w:r>
        <w:rPr>
          <w:spacing w:val="1"/>
        </w:rPr>
        <w:t> </w:t>
      </w:r>
      <w:r>
        <w:rPr/>
        <w:t>определенные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рождении</w:t>
      </w:r>
      <w:r>
        <w:rPr>
          <w:spacing w:val="1"/>
        </w:rPr>
        <w:t> </w:t>
      </w:r>
      <w:r>
        <w:rPr/>
        <w:t>ребенка</w:t>
      </w:r>
      <w:r>
        <w:rPr>
          <w:spacing w:val="6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обнаруживаться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врожденные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невусы,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новообразования,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первых</w:t>
      </w:r>
      <w:r>
        <w:rPr>
          <w:spacing w:val="1"/>
        </w:rPr>
        <w:t> </w:t>
      </w:r>
      <w:r>
        <w:rPr/>
        <w:t>трех</w:t>
      </w:r>
      <w:r>
        <w:rPr>
          <w:spacing w:val="1"/>
        </w:rPr>
        <w:t> </w:t>
      </w:r>
      <w:r>
        <w:rPr/>
        <w:t>лет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называют</w:t>
      </w:r>
      <w:r>
        <w:rPr>
          <w:spacing w:val="1"/>
        </w:rPr>
        <w:t> </w:t>
      </w:r>
      <w:r>
        <w:rPr/>
        <w:t>"поздними</w:t>
      </w:r>
      <w:r>
        <w:rPr>
          <w:spacing w:val="1"/>
        </w:rPr>
        <w:t> </w:t>
      </w:r>
      <w:r>
        <w:rPr/>
        <w:t>врожденными невусами" по причине их гистологического сходства с врожденными невусами</w:t>
      </w:r>
      <w:r>
        <w:rPr>
          <w:spacing w:val="-57"/>
        </w:rPr>
        <w:t> </w:t>
      </w:r>
      <w:hyperlink w:history="true" w:anchor="_bookmark17">
        <w:r>
          <w:rPr>
            <w:color w:val="0000FF"/>
          </w:rPr>
          <w:t>(14)</w:t>
        </w:r>
      </w:hyperlink>
      <w:r>
        <w:rPr/>
        <w:t>. В последующие годы у ребенка отмечается появление приобретенных невусов, которые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глобулярное</w:t>
      </w:r>
      <w:r>
        <w:rPr>
          <w:spacing w:val="1"/>
        </w:rPr>
        <w:t> </w:t>
      </w:r>
      <w:r>
        <w:rPr/>
        <w:t>строение.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активное</w:t>
      </w:r>
      <w:r>
        <w:rPr>
          <w:spacing w:val="1"/>
        </w:rPr>
        <w:t> </w:t>
      </w:r>
      <w:r>
        <w:rPr/>
        <w:t>появление</w:t>
      </w:r>
      <w:r>
        <w:rPr>
          <w:spacing w:val="1"/>
        </w:rPr>
        <w:t> </w:t>
      </w:r>
      <w:r>
        <w:rPr/>
        <w:t>и</w:t>
      </w:r>
      <w:r>
        <w:rPr>
          <w:spacing w:val="60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новых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отмечается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пубертата,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дерматоскопические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становятся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разнообразными.</w:t>
      </w:r>
      <w:r>
        <w:rPr>
          <w:spacing w:val="1"/>
        </w:rPr>
        <w:t> </w:t>
      </w:r>
      <w:r>
        <w:rPr/>
        <w:t>Клинически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приобретают</w:t>
      </w:r>
      <w:r>
        <w:rPr>
          <w:spacing w:val="1"/>
        </w:rPr>
        <w:t> </w:t>
      </w:r>
      <w:r>
        <w:rPr/>
        <w:t>разнообразные</w:t>
      </w:r>
      <w:r>
        <w:rPr>
          <w:spacing w:val="1"/>
        </w:rPr>
        <w:t> </w:t>
      </w:r>
      <w:r>
        <w:rPr/>
        <w:t>характеристики,</w:t>
      </w:r>
      <w:r>
        <w:rPr>
          <w:spacing w:val="1"/>
        </w:rPr>
        <w:t> </w:t>
      </w:r>
      <w:r>
        <w:rPr/>
        <w:t>что</w:t>
      </w:r>
      <w:r>
        <w:rPr>
          <w:spacing w:val="60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заметно во взрослом возрасте, когда часть невусов остаются в виде пигментного пятна, а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эволюционируют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возвышающуюся</w:t>
      </w:r>
      <w:r>
        <w:rPr>
          <w:spacing w:val="1"/>
        </w:rPr>
        <w:t> </w:t>
      </w:r>
      <w:r>
        <w:rPr/>
        <w:t>папулу.</w:t>
      </w:r>
      <w:r>
        <w:rPr>
          <w:spacing w:val="1"/>
        </w:rPr>
        <w:t> </w:t>
      </w:r>
      <w:r>
        <w:rPr/>
        <w:t>В пожилом возрасте плоские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регрессируют, возвышающиеся невусы постепенно теряют пигмент и сохраняются в виде</w:t>
      </w:r>
      <w:r>
        <w:rPr>
          <w:spacing w:val="1"/>
        </w:rPr>
        <w:t> </w:t>
      </w:r>
      <w:r>
        <w:rPr/>
        <w:t>фиброзной</w:t>
      </w:r>
      <w:r>
        <w:rPr>
          <w:spacing w:val="-3"/>
        </w:rPr>
        <w:t> </w:t>
      </w:r>
      <w:r>
        <w:rPr/>
        <w:t>папулы</w:t>
      </w:r>
      <w:r>
        <w:rPr>
          <w:spacing w:val="4"/>
        </w:rPr>
        <w:t> </w:t>
      </w:r>
      <w:r>
        <w:rPr/>
        <w:t>в</w:t>
      </w:r>
      <w:r>
        <w:rPr>
          <w:spacing w:val="3"/>
        </w:rPr>
        <w:t> </w:t>
      </w:r>
      <w:r>
        <w:rPr/>
        <w:t>старческом</w:t>
      </w:r>
      <w:r>
        <w:rPr>
          <w:spacing w:val="-1"/>
        </w:rPr>
        <w:t> </w:t>
      </w:r>
      <w:r>
        <w:rPr/>
        <w:t>возрасте.</w:t>
      </w:r>
    </w:p>
    <w:p>
      <w:pPr>
        <w:pStyle w:val="BodyText"/>
        <w:spacing w:before="2"/>
        <w:ind w:right="138"/>
      </w:pPr>
      <w:r>
        <w:rPr/>
        <w:t>Особый интерес представляет распространенность меланоцитарных новообразований,</w:t>
      </w:r>
      <w:r>
        <w:rPr>
          <w:spacing w:val="1"/>
        </w:rPr>
        <w:t> </w:t>
      </w:r>
      <w:r>
        <w:rPr/>
        <w:t>ассоциированных с повышением риска развития меланомы кожи (диспластических невусов,</w:t>
      </w:r>
      <w:r>
        <w:rPr>
          <w:spacing w:val="1"/>
        </w:rPr>
        <w:t> </w:t>
      </w:r>
      <w:r>
        <w:rPr/>
        <w:t>врожденных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невусов).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поставлен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диагноз</w:t>
      </w:r>
      <w:r>
        <w:rPr>
          <w:spacing w:val="1"/>
        </w:rPr>
        <w:t> </w:t>
      </w:r>
      <w:r>
        <w:rPr/>
        <w:t>диспластического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клинически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гистологически,</w:t>
      </w:r>
      <w:r>
        <w:rPr>
          <w:spacing w:val="1"/>
        </w:rPr>
        <w:t> </w:t>
      </w:r>
      <w:r>
        <w:rPr/>
        <w:t>зарегистрированный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заболеваемости</w:t>
      </w:r>
      <w:r>
        <w:rPr>
          <w:spacing w:val="1"/>
        </w:rPr>
        <w:t> </w:t>
      </w:r>
      <w:r>
        <w:rPr/>
        <w:t>варьирует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2%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53%</w:t>
      </w:r>
      <w:r>
        <w:rPr>
          <w:spacing w:val="1"/>
        </w:rPr>
        <w:t> </w:t>
      </w:r>
      <w:hyperlink w:history="true" w:anchor="_bookmark18">
        <w:r>
          <w:rPr>
            <w:color w:val="0000FF"/>
          </w:rPr>
          <w:t>(15)</w:t>
        </w:r>
      </w:hyperlink>
      <w:r>
        <w:rPr/>
        <w:t>.</w:t>
      </w:r>
      <w:r>
        <w:rPr>
          <w:spacing w:val="1"/>
        </w:rPr>
        <w:t> </w:t>
      </w:r>
      <w:r>
        <w:rPr/>
        <w:t>Распространенность</w:t>
      </w:r>
      <w:r>
        <w:rPr>
          <w:spacing w:val="1"/>
        </w:rPr>
        <w:t> </w:t>
      </w:r>
      <w:r>
        <w:rPr/>
        <w:t>врожденных</w:t>
      </w:r>
      <w:r>
        <w:rPr>
          <w:spacing w:val="-57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варьирует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0,5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31,7%,</w:t>
      </w:r>
      <w:r>
        <w:rPr>
          <w:spacing w:val="1"/>
        </w:rPr>
        <w:t> </w:t>
      </w:r>
      <w:r>
        <w:rPr/>
        <w:t>гигантские</w:t>
      </w:r>
      <w:r>
        <w:rPr>
          <w:spacing w:val="61"/>
        </w:rPr>
        <w:t> </w:t>
      </w:r>
      <w:r>
        <w:rPr/>
        <w:t>врожденные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-5"/>
        </w:rPr>
        <w:t> </w:t>
      </w:r>
      <w:r>
        <w:rPr/>
        <w:t>невусы</w:t>
      </w:r>
      <w:r>
        <w:rPr>
          <w:spacing w:val="2"/>
        </w:rPr>
        <w:t> </w:t>
      </w:r>
      <w:r>
        <w:rPr/>
        <w:t>формируются</w:t>
      </w:r>
      <w:r>
        <w:rPr>
          <w:spacing w:val="5"/>
        </w:rPr>
        <w:t> </w:t>
      </w:r>
      <w:r>
        <w:rPr/>
        <w:t>у</w:t>
      </w:r>
      <w:r>
        <w:rPr>
          <w:spacing w:val="-8"/>
        </w:rPr>
        <w:t> </w:t>
      </w:r>
      <w:r>
        <w:rPr/>
        <w:t>1</w:t>
      </w:r>
      <w:r>
        <w:rPr>
          <w:spacing w:val="1"/>
        </w:rPr>
        <w:t> </w:t>
      </w:r>
      <w:r>
        <w:rPr/>
        <w:t>из</w:t>
      </w:r>
      <w:r>
        <w:rPr>
          <w:spacing w:val="2"/>
        </w:rPr>
        <w:t> </w:t>
      </w:r>
      <w:r>
        <w:rPr/>
        <w:t>20000-500000</w:t>
      </w:r>
      <w:r>
        <w:rPr>
          <w:spacing w:val="2"/>
        </w:rPr>
        <w:t> </w:t>
      </w:r>
      <w:r>
        <w:rPr/>
        <w:t>новорожденных</w:t>
      </w:r>
      <w:r>
        <w:rPr>
          <w:spacing w:val="-1"/>
        </w:rPr>
        <w:t> </w:t>
      </w:r>
      <w:hyperlink w:history="true" w:anchor="_bookmark19">
        <w:r>
          <w:rPr>
            <w:color w:val="0000FF"/>
          </w:rPr>
          <w:t>(16)</w:t>
        </w:r>
      </w:hyperlink>
      <w:r>
        <w:rPr/>
        <w:t>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269" w:val="left" w:leader="none"/>
        </w:tabs>
        <w:spacing w:line="240" w:lineRule="auto" w:before="0" w:after="0"/>
        <w:ind w:left="139" w:right="155" w:firstLine="542"/>
        <w:jc w:val="both"/>
      </w:pPr>
      <w:bookmarkStart w:name="1.4. Особенности кодирования заболевания" w:id="13"/>
      <w:bookmarkEnd w:id="13"/>
      <w:r>
        <w:rPr>
          <w:b w:val="0"/>
        </w:rPr>
      </w:r>
      <w:bookmarkStart w:name="1.4. Особенности кодирования заболевания" w:id="14"/>
      <w:bookmarkEnd w:id="14"/>
      <w:r>
        <w:rPr/>
        <w:t>Ос</w:t>
      </w:r>
      <w:r>
        <w:rPr/>
        <w:t>обенности</w:t>
      </w:r>
      <w:r>
        <w:rPr>
          <w:spacing w:val="1"/>
        </w:rPr>
        <w:t> </w:t>
      </w:r>
      <w:r>
        <w:rPr/>
        <w:t>кодирования</w:t>
      </w:r>
      <w:r>
        <w:rPr>
          <w:spacing w:val="1"/>
        </w:rPr>
        <w:t> </w:t>
      </w:r>
      <w:r>
        <w:rPr/>
        <w:t>заболевания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(группы</w:t>
      </w:r>
      <w:r>
        <w:rPr>
          <w:spacing w:val="1"/>
        </w:rPr>
        <w:t> </w:t>
      </w:r>
      <w:r>
        <w:rPr/>
        <w:t>заболеваний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состояний)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Международной</w:t>
      </w:r>
      <w:r>
        <w:rPr>
          <w:spacing w:val="1"/>
        </w:rPr>
        <w:t> </w:t>
      </w:r>
      <w:r>
        <w:rPr/>
        <w:t>статической</w:t>
      </w:r>
      <w:r>
        <w:rPr>
          <w:spacing w:val="1"/>
        </w:rPr>
        <w:t> </w:t>
      </w:r>
      <w:r>
        <w:rPr/>
        <w:t>класификации</w:t>
      </w:r>
      <w:r>
        <w:rPr>
          <w:spacing w:val="-2"/>
        </w:rPr>
        <w:t> </w:t>
      </w:r>
      <w:r>
        <w:rPr/>
        <w:t>болезней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проблем,</w:t>
      </w:r>
      <w:r>
        <w:rPr>
          <w:spacing w:val="4"/>
        </w:rPr>
        <w:t> </w:t>
      </w:r>
      <w:r>
        <w:rPr/>
        <w:t>связанных</w:t>
      </w:r>
      <w:r>
        <w:rPr>
          <w:spacing w:val="-4"/>
        </w:rPr>
        <w:t> </w:t>
      </w:r>
      <w:r>
        <w:rPr/>
        <w:t>со</w:t>
      </w:r>
      <w:r>
        <w:rPr>
          <w:spacing w:val="-4"/>
        </w:rPr>
        <w:t> </w:t>
      </w:r>
      <w:r>
        <w:rPr/>
        <w:t>здоровьем</w:t>
      </w:r>
    </w:p>
    <w:p>
      <w:pPr>
        <w:pStyle w:val="BodyText"/>
        <w:spacing w:before="2"/>
        <w:ind w:left="0" w:firstLine="0"/>
        <w:jc w:val="left"/>
        <w:rPr>
          <w:b/>
        </w:rPr>
      </w:pPr>
    </w:p>
    <w:p>
      <w:pPr>
        <w:spacing w:before="0"/>
        <w:ind w:left="682" w:right="0" w:firstLine="0"/>
        <w:jc w:val="left"/>
        <w:rPr>
          <w:b/>
          <w:sz w:val="28"/>
        </w:rPr>
      </w:pPr>
      <w:bookmarkStart w:name="Меланоформный невус (D22)" w:id="15"/>
      <w:bookmarkEnd w:id="15"/>
      <w:r>
        <w:rPr/>
      </w:r>
      <w:r>
        <w:rPr>
          <w:b/>
          <w:sz w:val="28"/>
        </w:rPr>
        <w:t>Меланоформный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невус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(D22)</w:t>
      </w:r>
    </w:p>
    <w:p>
      <w:pPr>
        <w:pStyle w:val="BodyText"/>
        <w:spacing w:line="275" w:lineRule="exact" w:before="234"/>
        <w:ind w:left="682" w:firstLine="0"/>
        <w:jc w:val="left"/>
      </w:pPr>
      <w:r>
        <w:rPr/>
        <w:t>D22.0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Меланоформный</w:t>
      </w:r>
      <w:r>
        <w:rPr>
          <w:spacing w:val="-6"/>
        </w:rPr>
        <w:t> </w:t>
      </w:r>
      <w:r>
        <w:rPr/>
        <w:t>невус</w:t>
      </w:r>
      <w:r>
        <w:rPr>
          <w:spacing w:val="-3"/>
        </w:rPr>
        <w:t> </w:t>
      </w:r>
      <w:r>
        <w:rPr/>
        <w:t>губы</w:t>
      </w:r>
    </w:p>
    <w:p>
      <w:pPr>
        <w:pStyle w:val="BodyText"/>
        <w:spacing w:line="275" w:lineRule="exact"/>
        <w:ind w:left="677" w:firstLine="0"/>
        <w:jc w:val="left"/>
      </w:pPr>
      <w:r>
        <w:rPr/>
        <w:t>D22.1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Меланоформный</w:t>
      </w:r>
      <w:r>
        <w:rPr>
          <w:spacing w:val="-5"/>
        </w:rPr>
        <w:t> </w:t>
      </w:r>
      <w:r>
        <w:rPr/>
        <w:t>невус</w:t>
      </w:r>
      <w:r>
        <w:rPr>
          <w:spacing w:val="-2"/>
        </w:rPr>
        <w:t> </w:t>
      </w:r>
      <w:r>
        <w:rPr/>
        <w:t>века, включая</w:t>
      </w:r>
      <w:r>
        <w:rPr>
          <w:spacing w:val="-1"/>
        </w:rPr>
        <w:t> </w:t>
      </w:r>
      <w:r>
        <w:rPr/>
        <w:t>спайку</w:t>
      </w:r>
      <w:r>
        <w:rPr>
          <w:spacing w:val="-11"/>
        </w:rPr>
        <w:t> </w:t>
      </w:r>
      <w:r>
        <w:rPr/>
        <w:t>век</w:t>
      </w:r>
    </w:p>
    <w:p>
      <w:pPr>
        <w:pStyle w:val="BodyText"/>
        <w:spacing w:before="2"/>
        <w:ind w:left="677" w:right="2236" w:firstLine="0"/>
        <w:jc w:val="left"/>
      </w:pPr>
      <w:r>
        <w:rPr/>
        <w:t>D22.2 – Меланоформный невус уха и наружного слухового прохода</w:t>
      </w:r>
      <w:r>
        <w:rPr>
          <w:spacing w:val="-57"/>
        </w:rPr>
        <w:t> </w:t>
      </w:r>
      <w:r>
        <w:rPr/>
        <w:t>D22.3 – Меланоформный невус других и неуточненных частей лица</w:t>
      </w:r>
      <w:r>
        <w:rPr>
          <w:spacing w:val="-57"/>
        </w:rPr>
        <w:t> </w:t>
      </w:r>
      <w:r>
        <w:rPr/>
        <w:t>D22.4 – Меланоформный невус волосистой части головы и шеи</w:t>
      </w:r>
      <w:r>
        <w:rPr>
          <w:spacing w:val="1"/>
        </w:rPr>
        <w:t> </w:t>
      </w:r>
      <w:r>
        <w:rPr/>
        <w:t>D22.5</w:t>
      </w:r>
      <w:r>
        <w:rPr>
          <w:spacing w:val="1"/>
        </w:rPr>
        <w:t> </w:t>
      </w:r>
      <w:r>
        <w:rPr/>
        <w:t>–</w:t>
      </w:r>
      <w:r>
        <w:rPr>
          <w:spacing w:val="2"/>
        </w:rPr>
        <w:t> </w:t>
      </w:r>
      <w:r>
        <w:rPr/>
        <w:t>Меланоформный</w:t>
      </w:r>
      <w:r>
        <w:rPr>
          <w:spacing w:val="-2"/>
        </w:rPr>
        <w:t> </w:t>
      </w:r>
      <w:r>
        <w:rPr/>
        <w:t>невус туловища</w:t>
      </w:r>
    </w:p>
    <w:p>
      <w:pPr>
        <w:pStyle w:val="BodyText"/>
        <w:spacing w:before="1"/>
        <w:ind w:left="677" w:right="319" w:firstLine="0"/>
        <w:jc w:val="left"/>
      </w:pPr>
      <w:r>
        <w:rPr/>
        <w:t>D22.6 – Меланоформный невус верхней конечности, включая область плечевого пояса</w:t>
      </w:r>
      <w:r>
        <w:rPr>
          <w:spacing w:val="-57"/>
        </w:rPr>
        <w:t> </w:t>
      </w:r>
      <w:r>
        <w:rPr/>
        <w:t>D22.7 – Меланоформный невус нижней конечности, включая тазобедренную область</w:t>
      </w:r>
      <w:r>
        <w:rPr>
          <w:spacing w:val="1"/>
        </w:rPr>
        <w:t> </w:t>
      </w:r>
      <w:r>
        <w:rPr/>
        <w:t>D22.9</w:t>
      </w:r>
      <w:r>
        <w:rPr>
          <w:spacing w:val="1"/>
        </w:rPr>
        <w:t> </w:t>
      </w:r>
      <w:r>
        <w:rPr/>
        <w:t>–</w:t>
      </w:r>
      <w:r>
        <w:rPr>
          <w:spacing w:val="2"/>
        </w:rPr>
        <w:t> </w:t>
      </w:r>
      <w:r>
        <w:rPr/>
        <w:t>Меланоформный</w:t>
      </w:r>
      <w:r>
        <w:rPr>
          <w:spacing w:val="-2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неуточненный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216" w:val="left" w:leader="none"/>
        </w:tabs>
        <w:spacing w:line="240" w:lineRule="auto" w:before="0" w:after="0"/>
        <w:ind w:left="139" w:right="154" w:firstLine="542"/>
        <w:jc w:val="both"/>
      </w:pPr>
      <w:bookmarkStart w:name="1.5. Классификация заболевания или состо" w:id="16"/>
      <w:bookmarkEnd w:id="16"/>
      <w:r>
        <w:rPr>
          <w:b w:val="0"/>
        </w:rPr>
      </w:r>
      <w:bookmarkStart w:name="_bookmark1" w:id="17"/>
      <w:bookmarkEnd w:id="17"/>
      <w:r>
        <w:rPr>
          <w:b w:val="0"/>
        </w:rPr>
      </w:r>
      <w:bookmarkStart w:name="_bookmark1" w:id="18"/>
      <w:bookmarkEnd w:id="18"/>
      <w:r>
        <w:rPr/>
        <w:t>К</w:t>
      </w:r>
      <w:r>
        <w:rPr/>
        <w:t>лассификация заболевания или состояния (группы заболеваний</w:t>
      </w:r>
      <w:r>
        <w:rPr>
          <w:spacing w:val="1"/>
        </w:rPr>
        <w:t> </w:t>
      </w:r>
      <w:r>
        <w:rPr/>
        <w:t>или</w:t>
      </w:r>
      <w:r>
        <w:rPr>
          <w:spacing w:val="-2"/>
        </w:rPr>
        <w:t> </w:t>
      </w:r>
      <w:r>
        <w:rPr/>
        <w:t>состояний)</w:t>
      </w:r>
    </w:p>
    <w:p>
      <w:pPr>
        <w:pStyle w:val="BodyText"/>
        <w:spacing w:before="233"/>
        <w:ind w:left="682" w:firstLine="0"/>
        <w:jc w:val="left"/>
      </w:pPr>
      <w:r>
        <w:rPr/>
        <w:t>Согласно</w:t>
      </w:r>
      <w:r>
        <w:rPr>
          <w:spacing w:val="-4"/>
        </w:rPr>
        <w:t> </w:t>
      </w:r>
      <w:r>
        <w:rPr/>
        <w:t>гистологической</w:t>
      </w:r>
      <w:r>
        <w:rPr>
          <w:spacing w:val="-2"/>
        </w:rPr>
        <w:t> </w:t>
      </w:r>
      <w:r>
        <w:rPr/>
        <w:t>классификации,</w:t>
      </w:r>
      <w:r>
        <w:rPr>
          <w:spacing w:val="-6"/>
        </w:rPr>
        <w:t> </w:t>
      </w:r>
      <w:r>
        <w:rPr/>
        <w:t>предложенной</w:t>
      </w:r>
      <w:r>
        <w:rPr>
          <w:spacing w:val="-2"/>
        </w:rPr>
        <w:t> </w:t>
      </w:r>
      <w:r>
        <w:rPr/>
        <w:t>ВОЗ</w:t>
      </w:r>
      <w:r>
        <w:rPr>
          <w:spacing w:val="-9"/>
        </w:rPr>
        <w:t> </w:t>
      </w:r>
      <w:r>
        <w:rPr/>
        <w:t>в</w:t>
      </w:r>
      <w:r>
        <w:rPr>
          <w:spacing w:val="-2"/>
        </w:rPr>
        <w:t> </w:t>
      </w:r>
      <w:r>
        <w:rPr/>
        <w:t>2018</w:t>
      </w:r>
      <w:r>
        <w:rPr>
          <w:spacing w:val="-8"/>
        </w:rPr>
        <w:t> </w:t>
      </w:r>
      <w:r>
        <w:rPr/>
        <w:t>году,</w:t>
      </w:r>
      <w:r>
        <w:rPr>
          <w:spacing w:val="-2"/>
        </w:rPr>
        <w:t> </w:t>
      </w:r>
      <w:r>
        <w:rPr/>
        <w:t>различают: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BodyText"/>
        <w:spacing w:line="242" w:lineRule="auto"/>
        <w:ind w:right="139" w:firstLine="542"/>
      </w:pPr>
      <w:r>
        <w:rPr/>
        <w:t>Меланоцитарные</w:t>
      </w:r>
      <w:r>
        <w:rPr>
          <w:spacing w:val="1"/>
        </w:rPr>
        <w:t> </w:t>
      </w:r>
      <w:r>
        <w:rPr/>
        <w:t>опухоли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периодически</w:t>
      </w:r>
      <w:r>
        <w:rPr>
          <w:spacing w:val="61"/>
        </w:rPr>
        <w:t> </w:t>
      </w:r>
      <w:r>
        <w:rPr/>
        <w:t>подвергающейся</w:t>
      </w:r>
      <w:r>
        <w:rPr>
          <w:spacing w:val="61"/>
        </w:rPr>
        <w:t> </w:t>
      </w:r>
      <w:r>
        <w:rPr/>
        <w:t>солнечному</w:t>
      </w:r>
      <w:r>
        <w:rPr>
          <w:spacing w:val="1"/>
        </w:rPr>
        <w:t> </w:t>
      </w:r>
      <w:r>
        <w:rPr/>
        <w:t>излучению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0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Простое</w:t>
      </w:r>
      <w:r>
        <w:rPr>
          <w:spacing w:val="-6"/>
          <w:sz w:val="24"/>
        </w:rPr>
        <w:t> </w:t>
      </w:r>
      <w:r>
        <w:rPr>
          <w:sz w:val="24"/>
        </w:rPr>
        <w:t>лентиго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лентигинозный</w:t>
      </w:r>
      <w:r>
        <w:rPr>
          <w:spacing w:val="-8"/>
          <w:sz w:val="24"/>
        </w:rPr>
        <w:t> </w:t>
      </w:r>
      <w:r>
        <w:rPr>
          <w:sz w:val="24"/>
        </w:rPr>
        <w:t>меланоцитарный</w:t>
      </w:r>
      <w:r>
        <w:rPr>
          <w:spacing w:val="-3"/>
          <w:sz w:val="24"/>
        </w:rPr>
        <w:t> </w:t>
      </w:r>
      <w:r>
        <w:rPr>
          <w:sz w:val="24"/>
        </w:rPr>
        <w:t>невус</w:t>
      </w:r>
    </w:p>
    <w:p>
      <w:pPr>
        <w:spacing w:after="0" w:line="270" w:lineRule="exact"/>
        <w:jc w:val="lef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80" w:after="0"/>
        <w:ind w:left="821" w:right="0" w:hanging="145"/>
        <w:jc w:val="left"/>
        <w:rPr>
          <w:sz w:val="24"/>
        </w:rPr>
      </w:pPr>
      <w:r>
        <w:rPr>
          <w:sz w:val="24"/>
        </w:rPr>
        <w:t>Пограничный,</w:t>
      </w:r>
      <w:r>
        <w:rPr>
          <w:spacing w:val="-3"/>
          <w:sz w:val="24"/>
        </w:rPr>
        <w:t> </w:t>
      </w:r>
      <w:r>
        <w:rPr>
          <w:sz w:val="24"/>
        </w:rPr>
        <w:t>сложный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внутридермальный</w:t>
      </w:r>
      <w:r>
        <w:rPr>
          <w:spacing w:val="-8"/>
          <w:sz w:val="24"/>
        </w:rPr>
        <w:t> </w:t>
      </w:r>
      <w:r>
        <w:rPr>
          <w:sz w:val="24"/>
        </w:rPr>
        <w:t>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Диспластический</w:t>
      </w:r>
      <w:r>
        <w:rPr>
          <w:spacing w:val="-10"/>
          <w:sz w:val="24"/>
        </w:rPr>
        <w:t> </w:t>
      </w:r>
      <w:r>
        <w:rPr>
          <w:sz w:val="24"/>
        </w:rPr>
        <w:t>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2" w:after="0"/>
        <w:ind w:left="821" w:right="0" w:hanging="145"/>
        <w:jc w:val="left"/>
        <w:rPr>
          <w:sz w:val="24"/>
        </w:rPr>
      </w:pPr>
      <w:r>
        <w:rPr>
          <w:sz w:val="24"/>
        </w:rPr>
        <w:t>Пятнистый</w:t>
      </w:r>
      <w:r>
        <w:rPr>
          <w:spacing w:val="-8"/>
          <w:sz w:val="24"/>
        </w:rPr>
        <w:t> </w:t>
      </w:r>
      <w:r>
        <w:rPr>
          <w:sz w:val="24"/>
        </w:rPr>
        <w:t>невус</w:t>
      </w:r>
      <w:r>
        <w:rPr>
          <w:spacing w:val="-5"/>
          <w:sz w:val="24"/>
        </w:rPr>
        <w:t> </w:t>
      </w:r>
      <w:r>
        <w:rPr>
          <w:sz w:val="24"/>
        </w:rPr>
        <w:t>(невус</w:t>
      </w:r>
      <w:r>
        <w:rPr>
          <w:spacing w:val="-5"/>
          <w:sz w:val="24"/>
        </w:rPr>
        <w:t> </w:t>
      </w:r>
      <w:r>
        <w:rPr>
          <w:sz w:val="24"/>
        </w:rPr>
        <w:t>Спитц,</w:t>
      </w:r>
      <w:r>
        <w:rPr>
          <w:spacing w:val="-2"/>
          <w:sz w:val="24"/>
        </w:rPr>
        <w:t> </w:t>
      </w:r>
      <w:r>
        <w:rPr>
          <w:sz w:val="24"/>
        </w:rPr>
        <w:t>nevus</w:t>
      </w:r>
      <w:r>
        <w:rPr>
          <w:spacing w:val="-7"/>
          <w:sz w:val="24"/>
        </w:rPr>
        <w:t> </w:t>
      </w:r>
      <w:r>
        <w:rPr>
          <w:sz w:val="24"/>
        </w:rPr>
        <w:t>spilus)</w:t>
      </w:r>
    </w:p>
    <w:p>
      <w:pPr>
        <w:pStyle w:val="ListParagraph"/>
        <w:numPr>
          <w:ilvl w:val="0"/>
          <w:numId w:val="1"/>
        </w:numPr>
        <w:tabs>
          <w:tab w:pos="837" w:val="left" w:leader="none"/>
        </w:tabs>
        <w:spacing w:line="242" w:lineRule="auto" w:before="0" w:after="0"/>
        <w:ind w:left="139" w:right="147" w:firstLine="538"/>
        <w:jc w:val="left"/>
        <w:rPr>
          <w:sz w:val="24"/>
        </w:rPr>
      </w:pPr>
      <w:r>
        <w:rPr>
          <w:sz w:val="24"/>
        </w:rPr>
        <w:t>Невусы</w:t>
      </w:r>
      <w:r>
        <w:rPr>
          <w:spacing w:val="13"/>
          <w:sz w:val="24"/>
        </w:rPr>
        <w:t> </w:t>
      </w:r>
      <w:r>
        <w:rPr>
          <w:sz w:val="24"/>
        </w:rPr>
        <w:t>в</w:t>
      </w:r>
      <w:r>
        <w:rPr>
          <w:spacing w:val="9"/>
          <w:sz w:val="24"/>
        </w:rPr>
        <w:t> </w:t>
      </w:r>
      <w:r>
        <w:rPr>
          <w:sz w:val="24"/>
        </w:rPr>
        <w:t>особых</w:t>
      </w:r>
      <w:r>
        <w:rPr>
          <w:spacing w:val="7"/>
          <w:sz w:val="24"/>
        </w:rPr>
        <w:t> </w:t>
      </w:r>
      <w:r>
        <w:rPr>
          <w:sz w:val="24"/>
        </w:rPr>
        <w:t>анатомических</w:t>
      </w:r>
      <w:r>
        <w:rPr>
          <w:spacing w:val="7"/>
          <w:sz w:val="24"/>
        </w:rPr>
        <w:t> </w:t>
      </w:r>
      <w:r>
        <w:rPr>
          <w:sz w:val="24"/>
        </w:rPr>
        <w:t>зонах</w:t>
      </w:r>
      <w:r>
        <w:rPr>
          <w:spacing w:val="8"/>
          <w:sz w:val="24"/>
        </w:rPr>
        <w:t> </w:t>
      </w:r>
      <w:r>
        <w:rPr>
          <w:sz w:val="24"/>
        </w:rPr>
        <w:t>(груди,</w:t>
      </w:r>
      <w:r>
        <w:rPr>
          <w:spacing w:val="10"/>
          <w:sz w:val="24"/>
        </w:rPr>
        <w:t> </w:t>
      </w:r>
      <w:r>
        <w:rPr>
          <w:sz w:val="24"/>
        </w:rPr>
        <w:t>подмышечных</w:t>
      </w:r>
      <w:r>
        <w:rPr>
          <w:spacing w:val="7"/>
          <w:sz w:val="24"/>
        </w:rPr>
        <w:t> </w:t>
      </w:r>
      <w:r>
        <w:rPr>
          <w:sz w:val="24"/>
        </w:rPr>
        <w:t>ямок,</w:t>
      </w:r>
      <w:r>
        <w:rPr>
          <w:spacing w:val="10"/>
          <w:sz w:val="24"/>
        </w:rPr>
        <w:t> </w:t>
      </w:r>
      <w:r>
        <w:rPr>
          <w:sz w:val="24"/>
        </w:rPr>
        <w:t>волосистой</w:t>
      </w:r>
      <w:r>
        <w:rPr>
          <w:spacing w:val="8"/>
          <w:sz w:val="24"/>
        </w:rPr>
        <w:t> </w:t>
      </w:r>
      <w:r>
        <w:rPr>
          <w:sz w:val="24"/>
        </w:rPr>
        <w:t>части</w:t>
      </w:r>
      <w:r>
        <w:rPr>
          <w:spacing w:val="-57"/>
          <w:sz w:val="24"/>
        </w:rPr>
        <w:t> </w:t>
      </w:r>
      <w:r>
        <w:rPr>
          <w:sz w:val="24"/>
        </w:rPr>
        <w:t>головы,</w:t>
      </w:r>
      <w:r>
        <w:rPr>
          <w:spacing w:val="3"/>
          <w:sz w:val="24"/>
        </w:rPr>
        <w:t> </w:t>
      </w:r>
      <w:r>
        <w:rPr>
          <w:sz w:val="24"/>
        </w:rPr>
        <w:t>уха)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1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Гало-невус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1" w:after="0"/>
        <w:ind w:left="821" w:right="0" w:hanging="145"/>
        <w:jc w:val="left"/>
        <w:rPr>
          <w:sz w:val="24"/>
        </w:rPr>
      </w:pPr>
      <w:r>
        <w:rPr>
          <w:sz w:val="24"/>
        </w:rPr>
        <w:t>Невус</w:t>
      </w:r>
      <w:r>
        <w:rPr>
          <w:spacing w:val="-6"/>
          <w:sz w:val="24"/>
        </w:rPr>
        <w:t> </w:t>
      </w:r>
      <w:r>
        <w:rPr>
          <w:sz w:val="24"/>
        </w:rPr>
        <w:t>Мейерсона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Рецидивный</w:t>
      </w:r>
      <w:r>
        <w:rPr>
          <w:spacing w:val="-9"/>
          <w:sz w:val="24"/>
        </w:rPr>
        <w:t> </w:t>
      </w:r>
      <w:r>
        <w:rPr>
          <w:sz w:val="24"/>
        </w:rPr>
        <w:t>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Глубоко</w:t>
      </w:r>
      <w:r>
        <w:rPr>
          <w:spacing w:val="-2"/>
          <w:sz w:val="24"/>
        </w:rPr>
        <w:t> </w:t>
      </w:r>
      <w:r>
        <w:rPr>
          <w:sz w:val="24"/>
        </w:rPr>
        <w:t>пенетрирующий</w:t>
      </w:r>
      <w:r>
        <w:rPr>
          <w:spacing w:val="-4"/>
          <w:sz w:val="24"/>
        </w:rPr>
        <w:t> </w:t>
      </w:r>
      <w:r>
        <w:rPr>
          <w:sz w:val="24"/>
        </w:rPr>
        <w:t>невус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меланоцитома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Пигментная</w:t>
      </w:r>
      <w:r>
        <w:rPr>
          <w:spacing w:val="-8"/>
          <w:sz w:val="24"/>
        </w:rPr>
        <w:t> </w:t>
      </w:r>
      <w:r>
        <w:rPr>
          <w:sz w:val="24"/>
        </w:rPr>
        <w:t>эпителиоидная</w:t>
      </w:r>
      <w:r>
        <w:rPr>
          <w:spacing w:val="-8"/>
          <w:sz w:val="24"/>
        </w:rPr>
        <w:t> </w:t>
      </w:r>
      <w:r>
        <w:rPr>
          <w:sz w:val="24"/>
        </w:rPr>
        <w:t>меланоцитома</w:t>
      </w:r>
    </w:p>
    <w:p>
      <w:pPr>
        <w:pStyle w:val="ListParagraph"/>
        <w:numPr>
          <w:ilvl w:val="0"/>
          <w:numId w:val="1"/>
        </w:numPr>
        <w:tabs>
          <w:tab w:pos="861" w:val="left" w:leader="none"/>
        </w:tabs>
        <w:spacing w:line="237" w:lineRule="auto" w:before="5" w:after="0"/>
        <w:ind w:left="139" w:right="147" w:firstLine="538"/>
        <w:jc w:val="left"/>
        <w:rPr>
          <w:sz w:val="24"/>
        </w:rPr>
      </w:pPr>
      <w:r>
        <w:rPr>
          <w:sz w:val="24"/>
        </w:rPr>
        <w:t>Комбинированный</w:t>
      </w:r>
      <w:r>
        <w:rPr>
          <w:spacing w:val="28"/>
          <w:sz w:val="24"/>
        </w:rPr>
        <w:t> </w:t>
      </w:r>
      <w:r>
        <w:rPr>
          <w:sz w:val="24"/>
        </w:rPr>
        <w:t>невус,</w:t>
      </w:r>
      <w:r>
        <w:rPr>
          <w:spacing w:val="35"/>
          <w:sz w:val="24"/>
        </w:rPr>
        <w:t> </w:t>
      </w:r>
      <w:r>
        <w:rPr>
          <w:sz w:val="24"/>
        </w:rPr>
        <w:t>включая</w:t>
      </w:r>
      <w:r>
        <w:rPr>
          <w:spacing w:val="32"/>
          <w:sz w:val="24"/>
        </w:rPr>
        <w:t> </w:t>
      </w:r>
      <w:r>
        <w:rPr>
          <w:sz w:val="24"/>
        </w:rPr>
        <w:t>комбинацию</w:t>
      </w:r>
      <w:r>
        <w:rPr>
          <w:spacing w:val="31"/>
          <w:sz w:val="24"/>
        </w:rPr>
        <w:t> </w:t>
      </w:r>
      <w:r>
        <w:rPr>
          <w:sz w:val="24"/>
        </w:rPr>
        <w:t>BAP-1-инактивированного</w:t>
      </w:r>
      <w:r>
        <w:rPr>
          <w:spacing w:val="35"/>
          <w:sz w:val="24"/>
        </w:rPr>
        <w:t> </w:t>
      </w:r>
      <w:r>
        <w:rPr>
          <w:sz w:val="24"/>
        </w:rPr>
        <w:t>невуса</w:t>
      </w:r>
      <w:r>
        <w:rPr>
          <w:spacing w:val="3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меланоцитомы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BodyText"/>
        <w:spacing w:line="275" w:lineRule="exact"/>
        <w:ind w:left="682" w:firstLine="0"/>
        <w:jc w:val="left"/>
      </w:pPr>
      <w:r>
        <w:rPr/>
        <w:t>Спитцоидные</w:t>
      </w:r>
      <w:r>
        <w:rPr>
          <w:spacing w:val="-8"/>
        </w:rPr>
        <w:t> </w:t>
      </w:r>
      <w:r>
        <w:rPr/>
        <w:t>опухоли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Невус</w:t>
      </w:r>
      <w:r>
        <w:rPr>
          <w:spacing w:val="-6"/>
          <w:sz w:val="24"/>
        </w:rPr>
        <w:t> </w:t>
      </w:r>
      <w:r>
        <w:rPr>
          <w:sz w:val="24"/>
        </w:rPr>
        <w:t>Спитц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Невус</w:t>
      </w:r>
      <w:r>
        <w:rPr>
          <w:spacing w:val="-6"/>
          <w:sz w:val="24"/>
        </w:rPr>
        <w:t> </w:t>
      </w:r>
      <w:r>
        <w:rPr>
          <w:sz w:val="24"/>
        </w:rPr>
        <w:t>Рида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BodyText"/>
        <w:ind w:left="682" w:firstLine="0"/>
        <w:jc w:val="left"/>
      </w:pPr>
      <w:r>
        <w:rPr/>
        <w:t>Меланоцитарные</w:t>
      </w:r>
      <w:r>
        <w:rPr>
          <w:spacing w:val="-7"/>
        </w:rPr>
        <w:t> </w:t>
      </w:r>
      <w:r>
        <w:rPr/>
        <w:t>опухоли</w:t>
      </w:r>
      <w:r>
        <w:rPr>
          <w:spacing w:val="1"/>
        </w:rPr>
        <w:t> </w:t>
      </w:r>
      <w:r>
        <w:rPr/>
        <w:t>на</w:t>
      </w:r>
      <w:r>
        <w:rPr>
          <w:spacing w:val="-6"/>
        </w:rPr>
        <w:t> </w:t>
      </w:r>
      <w:r>
        <w:rPr/>
        <w:t>акральной</w:t>
      </w:r>
      <w:r>
        <w:rPr>
          <w:spacing w:val="1"/>
        </w:rPr>
        <w:t> </w:t>
      </w:r>
      <w:r>
        <w:rPr/>
        <w:t>коже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Акральный</w:t>
      </w:r>
      <w:r>
        <w:rPr>
          <w:spacing w:val="-5"/>
          <w:sz w:val="24"/>
        </w:rPr>
        <w:t> </w:t>
      </w:r>
      <w:r>
        <w:rPr>
          <w:sz w:val="24"/>
        </w:rPr>
        <w:t>невус</w:t>
      </w:r>
    </w:p>
    <w:p>
      <w:pPr>
        <w:pStyle w:val="BodyText"/>
        <w:spacing w:before="7"/>
        <w:ind w:left="0" w:firstLine="0"/>
        <w:jc w:val="left"/>
        <w:rPr>
          <w:sz w:val="20"/>
        </w:rPr>
      </w:pPr>
    </w:p>
    <w:p>
      <w:pPr>
        <w:pStyle w:val="BodyText"/>
        <w:ind w:left="682" w:firstLine="0"/>
        <w:jc w:val="left"/>
      </w:pPr>
      <w:r>
        <w:rPr/>
        <w:t>Меланоцитарные</w:t>
      </w:r>
      <w:r>
        <w:rPr>
          <w:spacing w:val="-7"/>
        </w:rPr>
        <w:t> </w:t>
      </w:r>
      <w:r>
        <w:rPr/>
        <w:t>опухоли</w:t>
      </w:r>
      <w:r>
        <w:rPr>
          <w:spacing w:val="1"/>
        </w:rPr>
        <w:t> </w:t>
      </w:r>
      <w:r>
        <w:rPr/>
        <w:t>слизистых</w:t>
      </w:r>
      <w:r>
        <w:rPr>
          <w:spacing w:val="-5"/>
        </w:rPr>
        <w:t> </w:t>
      </w:r>
      <w:r>
        <w:rPr/>
        <w:t>оболочек</w:t>
      </w:r>
      <w:r>
        <w:rPr>
          <w:spacing w:val="-6"/>
        </w:rPr>
        <w:t> </w:t>
      </w:r>
      <w:r>
        <w:rPr/>
        <w:t>и гениталий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Невус</w:t>
      </w:r>
      <w:r>
        <w:rPr>
          <w:spacing w:val="-4"/>
          <w:sz w:val="24"/>
        </w:rPr>
        <w:t> </w:t>
      </w:r>
      <w:r>
        <w:rPr>
          <w:sz w:val="24"/>
        </w:rPr>
        <w:t>гениталий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BodyText"/>
        <w:ind w:left="682" w:firstLine="0"/>
        <w:jc w:val="left"/>
      </w:pPr>
      <w:r>
        <w:rPr/>
        <w:t>Меланоцитарные</w:t>
      </w:r>
      <w:r>
        <w:rPr>
          <w:spacing w:val="-9"/>
        </w:rPr>
        <w:t> </w:t>
      </w:r>
      <w:r>
        <w:rPr/>
        <w:t>опухоли,</w:t>
      </w:r>
      <w:r>
        <w:rPr>
          <w:spacing w:val="-5"/>
        </w:rPr>
        <w:t> </w:t>
      </w:r>
      <w:r>
        <w:rPr/>
        <w:t>возникающие</w:t>
      </w:r>
      <w:r>
        <w:rPr>
          <w:spacing w:val="-4"/>
        </w:rPr>
        <w:t> </w:t>
      </w:r>
      <w:r>
        <w:rPr/>
        <w:t>из</w:t>
      </w:r>
      <w:r>
        <w:rPr>
          <w:spacing w:val="-6"/>
        </w:rPr>
        <w:t> </w:t>
      </w:r>
      <w:r>
        <w:rPr/>
        <w:t>голубого</w:t>
      </w:r>
      <w:r>
        <w:rPr>
          <w:spacing w:val="-3"/>
        </w:rPr>
        <w:t> </w:t>
      </w:r>
      <w:r>
        <w:rPr/>
        <w:t>невуса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2" w:after="0"/>
        <w:ind w:left="821" w:right="0" w:hanging="145"/>
        <w:jc w:val="left"/>
        <w:rPr>
          <w:sz w:val="24"/>
        </w:rPr>
      </w:pPr>
      <w:r>
        <w:rPr>
          <w:sz w:val="24"/>
        </w:rPr>
        <w:t>Голубой</w:t>
      </w:r>
      <w:r>
        <w:rPr>
          <w:spacing w:val="-3"/>
          <w:sz w:val="24"/>
        </w:rPr>
        <w:t> </w:t>
      </w:r>
      <w:r>
        <w:rPr>
          <w:sz w:val="24"/>
        </w:rPr>
        <w:t>невус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клеточный</w:t>
      </w:r>
      <w:r>
        <w:rPr>
          <w:spacing w:val="-7"/>
          <w:sz w:val="24"/>
        </w:rPr>
        <w:t> </w:t>
      </w:r>
      <w:r>
        <w:rPr>
          <w:sz w:val="24"/>
        </w:rPr>
        <w:t>голубой</w:t>
      </w:r>
      <w:r>
        <w:rPr>
          <w:spacing w:val="-3"/>
          <w:sz w:val="24"/>
        </w:rPr>
        <w:t> </w:t>
      </w:r>
      <w:r>
        <w:rPr>
          <w:sz w:val="24"/>
        </w:rPr>
        <w:t>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Монгольское</w:t>
      </w:r>
      <w:r>
        <w:rPr>
          <w:spacing w:val="-6"/>
          <w:sz w:val="24"/>
        </w:rPr>
        <w:t> </w:t>
      </w:r>
      <w:r>
        <w:rPr>
          <w:sz w:val="24"/>
        </w:rPr>
        <w:t>пятно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Невус</w:t>
      </w:r>
      <w:r>
        <w:rPr>
          <w:spacing w:val="-5"/>
          <w:sz w:val="24"/>
        </w:rPr>
        <w:t> </w:t>
      </w:r>
      <w:r>
        <w:rPr>
          <w:sz w:val="24"/>
        </w:rPr>
        <w:t>Ито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невус</w:t>
      </w:r>
      <w:r>
        <w:rPr>
          <w:spacing w:val="-4"/>
          <w:sz w:val="24"/>
        </w:rPr>
        <w:t> </w:t>
      </w:r>
      <w:r>
        <w:rPr>
          <w:sz w:val="24"/>
        </w:rPr>
        <w:t>Ота</w:t>
      </w:r>
    </w:p>
    <w:p>
      <w:pPr>
        <w:pStyle w:val="BodyText"/>
        <w:spacing w:before="7"/>
        <w:ind w:left="0" w:firstLine="0"/>
        <w:jc w:val="left"/>
        <w:rPr>
          <w:sz w:val="20"/>
        </w:rPr>
      </w:pPr>
    </w:p>
    <w:p>
      <w:pPr>
        <w:pStyle w:val="BodyText"/>
        <w:ind w:left="682" w:firstLine="0"/>
        <w:jc w:val="left"/>
      </w:pPr>
      <w:r>
        <w:rPr/>
        <w:t>Меланоцитарные</w:t>
      </w:r>
      <w:r>
        <w:rPr>
          <w:spacing w:val="-9"/>
        </w:rPr>
        <w:t> </w:t>
      </w:r>
      <w:r>
        <w:rPr/>
        <w:t>опухоли,</w:t>
      </w:r>
      <w:r>
        <w:rPr>
          <w:spacing w:val="-5"/>
        </w:rPr>
        <w:t> </w:t>
      </w:r>
      <w:r>
        <w:rPr/>
        <w:t>возникающие</w:t>
      </w:r>
      <w:r>
        <w:rPr>
          <w:spacing w:val="-4"/>
        </w:rPr>
        <w:t> </w:t>
      </w:r>
      <w:r>
        <w:rPr/>
        <w:t>из</w:t>
      </w:r>
      <w:r>
        <w:rPr>
          <w:spacing w:val="-6"/>
        </w:rPr>
        <w:t> </w:t>
      </w:r>
      <w:r>
        <w:rPr/>
        <w:t>врожденного</w:t>
      </w:r>
      <w:r>
        <w:rPr>
          <w:spacing w:val="-3"/>
        </w:rPr>
        <w:t> </w:t>
      </w:r>
      <w:r>
        <w:rPr/>
        <w:t>невуса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Врожденный</w:t>
      </w:r>
      <w:r>
        <w:rPr>
          <w:spacing w:val="-6"/>
          <w:sz w:val="24"/>
        </w:rPr>
        <w:t> </w:t>
      </w:r>
      <w:r>
        <w:rPr>
          <w:sz w:val="24"/>
        </w:rPr>
        <w:t>меланоцитарный</w:t>
      </w:r>
      <w:r>
        <w:rPr>
          <w:spacing w:val="-5"/>
          <w:sz w:val="24"/>
        </w:rPr>
        <w:t> </w:t>
      </w:r>
      <w:r>
        <w:rPr>
          <w:sz w:val="24"/>
        </w:rPr>
        <w:t>невус</w:t>
      </w:r>
    </w:p>
    <w:p>
      <w:pPr>
        <w:pStyle w:val="ListParagraph"/>
        <w:numPr>
          <w:ilvl w:val="0"/>
          <w:numId w:val="1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Пролиферативные</w:t>
      </w:r>
      <w:r>
        <w:rPr>
          <w:spacing w:val="-6"/>
          <w:sz w:val="24"/>
        </w:rPr>
        <w:t> </w:t>
      </w:r>
      <w:r>
        <w:rPr>
          <w:sz w:val="24"/>
        </w:rPr>
        <w:t>узелки</w:t>
      </w:r>
      <w:r>
        <w:rPr>
          <w:spacing w:val="-3"/>
          <w:sz w:val="24"/>
        </w:rPr>
        <w:t> </w:t>
      </w:r>
      <w:r>
        <w:rPr>
          <w:sz w:val="24"/>
        </w:rPr>
        <w:t>во</w:t>
      </w:r>
      <w:r>
        <w:rPr>
          <w:spacing w:val="-4"/>
          <w:sz w:val="24"/>
        </w:rPr>
        <w:t> </w:t>
      </w:r>
      <w:r>
        <w:rPr>
          <w:sz w:val="24"/>
        </w:rPr>
        <w:t>врожденном</w:t>
      </w:r>
      <w:r>
        <w:rPr>
          <w:spacing w:val="-7"/>
          <w:sz w:val="24"/>
        </w:rPr>
        <w:t> </w:t>
      </w:r>
      <w:r>
        <w:rPr>
          <w:sz w:val="24"/>
        </w:rPr>
        <w:t>меланоцитарном</w:t>
      </w:r>
      <w:r>
        <w:rPr>
          <w:spacing w:val="-7"/>
          <w:sz w:val="24"/>
        </w:rPr>
        <w:t> </w:t>
      </w:r>
      <w:r>
        <w:rPr>
          <w:sz w:val="24"/>
        </w:rPr>
        <w:t>невусе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BodyText"/>
        <w:spacing w:line="275" w:lineRule="exact"/>
        <w:ind w:left="682" w:firstLine="0"/>
        <w:jc w:val="left"/>
      </w:pPr>
      <w:r>
        <w:rPr/>
        <w:t>Меланоцитарные</w:t>
      </w:r>
      <w:r>
        <w:rPr>
          <w:spacing w:val="-6"/>
        </w:rPr>
        <w:t> </w:t>
      </w:r>
      <w:r>
        <w:rPr/>
        <w:t>опухоли глаза</w:t>
      </w:r>
    </w:p>
    <w:p>
      <w:pPr>
        <w:pStyle w:val="ListParagraph"/>
        <w:numPr>
          <w:ilvl w:val="0"/>
          <w:numId w:val="1"/>
        </w:numPr>
        <w:tabs>
          <w:tab w:pos="970" w:val="left" w:leader="none"/>
          <w:tab w:pos="971" w:val="left" w:leader="none"/>
          <w:tab w:pos="3234" w:val="left" w:leader="none"/>
          <w:tab w:pos="4577" w:val="left" w:leader="none"/>
          <w:tab w:pos="6385" w:val="left" w:leader="none"/>
          <w:tab w:pos="7425" w:val="left" w:leader="none"/>
          <w:tab w:pos="7737" w:val="left" w:leader="none"/>
        </w:tabs>
        <w:spacing w:line="242" w:lineRule="auto" w:before="0" w:after="0"/>
        <w:ind w:left="139" w:right="152" w:firstLine="538"/>
        <w:jc w:val="left"/>
        <w:rPr>
          <w:sz w:val="24"/>
        </w:rPr>
      </w:pPr>
      <w:r>
        <w:rPr>
          <w:sz w:val="24"/>
        </w:rPr>
        <w:t>Конъюнктивальный</w:t>
        <w:tab/>
        <w:t>первичный</w:t>
        <w:tab/>
        <w:t>приобретенный</w:t>
        <w:tab/>
        <w:t>меланоз</w:t>
        <w:tab/>
        <w:t>с</w:t>
        <w:tab/>
      </w:r>
      <w:r>
        <w:rPr>
          <w:spacing w:val="-1"/>
          <w:sz w:val="24"/>
        </w:rPr>
        <w:t>атипией/первичный</w:t>
      </w:r>
      <w:r>
        <w:rPr>
          <w:spacing w:val="-57"/>
          <w:sz w:val="24"/>
        </w:rPr>
        <w:t> </w:t>
      </w:r>
      <w:r>
        <w:rPr>
          <w:sz w:val="24"/>
        </w:rPr>
        <w:t>приобретенный</w:t>
      </w:r>
      <w:r>
        <w:rPr>
          <w:spacing w:val="-3"/>
          <w:sz w:val="24"/>
        </w:rPr>
        <w:t> </w:t>
      </w:r>
      <w:r>
        <w:rPr>
          <w:sz w:val="24"/>
        </w:rPr>
        <w:t>меланоз</w:t>
      </w:r>
    </w:p>
    <w:p>
      <w:pPr>
        <w:pStyle w:val="BodyText"/>
        <w:spacing w:before="2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359" w:val="left" w:leader="none"/>
          <w:tab w:pos="1360" w:val="left" w:leader="none"/>
          <w:tab w:pos="3306" w:val="left" w:leader="none"/>
          <w:tab w:pos="4611" w:val="left" w:leader="none"/>
          <w:tab w:pos="6443" w:val="left" w:leader="none"/>
          <w:tab w:pos="7172" w:val="left" w:leader="none"/>
          <w:tab w:pos="8716" w:val="left" w:leader="none"/>
        </w:tabs>
        <w:spacing w:line="240" w:lineRule="auto" w:before="0" w:after="0"/>
        <w:ind w:left="139" w:right="153" w:firstLine="542"/>
        <w:jc w:val="left"/>
      </w:pPr>
      <w:bookmarkStart w:name="1.6. Клиническая картина заболевания или" w:id="19"/>
      <w:bookmarkEnd w:id="19"/>
      <w:r>
        <w:rPr>
          <w:b w:val="0"/>
        </w:rPr>
      </w:r>
      <w:bookmarkStart w:name="1.6. Клиническая картина заболевания или" w:id="20"/>
      <w:bookmarkEnd w:id="20"/>
      <w:r>
        <w:rPr/>
        <w:t>К</w:t>
      </w:r>
      <w:r>
        <w:rPr/>
        <w:t>линическая</w:t>
        <w:tab/>
        <w:t>картина</w:t>
        <w:tab/>
        <w:t>заболевания</w:t>
        <w:tab/>
        <w:t>или</w:t>
        <w:tab/>
        <w:t>состояния</w:t>
        <w:tab/>
      </w:r>
      <w:r>
        <w:rPr>
          <w:spacing w:val="-1"/>
        </w:rPr>
        <w:t>(группы</w:t>
      </w:r>
      <w:r>
        <w:rPr>
          <w:spacing w:val="-67"/>
        </w:rPr>
        <w:t> </w:t>
      </w:r>
      <w:r>
        <w:rPr/>
        <w:t>заболеваний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состояний)</w:t>
      </w:r>
    </w:p>
    <w:p>
      <w:pPr>
        <w:pStyle w:val="BodyText"/>
        <w:spacing w:before="234"/>
        <w:ind w:right="135" w:firstLine="542"/>
      </w:pPr>
      <w:r>
        <w:rPr/>
        <w:t>Доброкачественные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клиническое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немногочисленных</w:t>
      </w:r>
      <w:r>
        <w:rPr>
          <w:spacing w:val="1"/>
        </w:rPr>
        <w:t> </w:t>
      </w:r>
      <w:r>
        <w:rPr/>
        <w:t>(менее</w:t>
      </w:r>
      <w:r>
        <w:rPr>
          <w:spacing w:val="1"/>
        </w:rPr>
        <w:t> </w:t>
      </w:r>
      <w:r>
        <w:rPr/>
        <w:t>50)</w:t>
      </w:r>
      <w:r>
        <w:rPr>
          <w:spacing w:val="1"/>
        </w:rPr>
        <w:t> </w:t>
      </w:r>
      <w:r>
        <w:rPr/>
        <w:t>очагов.</w:t>
      </w:r>
      <w:r>
        <w:rPr>
          <w:spacing w:val="1"/>
        </w:rPr>
        <w:t> </w:t>
      </w:r>
      <w:r>
        <w:rPr/>
        <w:t>Множественные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характерны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ряда</w:t>
      </w:r>
      <w:r>
        <w:rPr>
          <w:spacing w:val="1"/>
        </w:rPr>
        <w:t> </w:t>
      </w:r>
      <w:r>
        <w:rPr/>
        <w:t>синдромов.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новообразований,</w:t>
      </w:r>
      <w:r>
        <w:rPr>
          <w:spacing w:val="1"/>
        </w:rPr>
        <w:t> </w:t>
      </w:r>
      <w:r>
        <w:rPr/>
        <w:t>включенных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гистологическую</w:t>
      </w:r>
      <w:r>
        <w:rPr>
          <w:spacing w:val="1"/>
        </w:rPr>
        <w:t> </w:t>
      </w:r>
      <w:r>
        <w:rPr/>
        <w:t>классификацию</w:t>
      </w:r>
      <w:r>
        <w:rPr>
          <w:spacing w:val="1"/>
        </w:rPr>
        <w:t> </w:t>
      </w:r>
      <w:r>
        <w:rPr/>
        <w:t>ВОЗ</w:t>
      </w:r>
      <w:r>
        <w:rPr>
          <w:spacing w:val="1"/>
        </w:rPr>
        <w:t> </w:t>
      </w:r>
      <w:r>
        <w:rPr/>
        <w:t>(2018),</w:t>
      </w:r>
      <w:r>
        <w:rPr>
          <w:spacing w:val="-2"/>
        </w:rPr>
        <w:t> </w:t>
      </w:r>
      <w:r>
        <w:rPr/>
        <w:t>и</w:t>
      </w:r>
      <w:r>
        <w:rPr>
          <w:spacing w:val="4"/>
        </w:rPr>
        <w:t> </w:t>
      </w:r>
      <w:r>
        <w:rPr/>
        <w:t>ассоциированных</w:t>
      </w:r>
      <w:r>
        <w:rPr>
          <w:spacing w:val="-4"/>
        </w:rPr>
        <w:t> </w:t>
      </w:r>
      <w:r>
        <w:rPr/>
        <w:t>синдромов</w:t>
      </w:r>
      <w:r>
        <w:rPr>
          <w:spacing w:val="-1"/>
        </w:rPr>
        <w:t> </w:t>
      </w:r>
      <w:r>
        <w:rPr/>
        <w:t>представлено</w:t>
      </w:r>
      <w:r>
        <w:rPr>
          <w:spacing w:val="2"/>
        </w:rPr>
        <w:t> </w:t>
      </w:r>
      <w:r>
        <w:rPr/>
        <w:t>ниже.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Простое лентиго и лентигинозный меланоци" w:id="21"/>
      <w:bookmarkEnd w:id="21"/>
      <w:r>
        <w:rPr>
          <w:b w:val="0"/>
        </w:rPr>
      </w:r>
      <w:r>
        <w:rPr/>
        <w:t>Простое</w:t>
      </w:r>
      <w:r>
        <w:rPr>
          <w:spacing w:val="-4"/>
        </w:rPr>
        <w:t> </w:t>
      </w:r>
      <w:r>
        <w:rPr/>
        <w:t>лентиго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лентигинозный</w:t>
      </w:r>
      <w:r>
        <w:rPr>
          <w:spacing w:val="-6"/>
        </w:rPr>
        <w:t> </w:t>
      </w:r>
      <w:r>
        <w:rPr/>
        <w:t>меланоцитарный</w:t>
      </w:r>
      <w:r>
        <w:rPr>
          <w:spacing w:val="-6"/>
        </w:rPr>
        <w:t> </w:t>
      </w:r>
      <w:r>
        <w:rPr/>
        <w:t>невус</w:t>
      </w:r>
    </w:p>
    <w:p>
      <w:pPr>
        <w:pStyle w:val="BodyText"/>
        <w:spacing w:before="234"/>
        <w:ind w:right="145" w:firstLine="542"/>
      </w:pPr>
      <w:r>
        <w:rPr/>
        <w:t>Интенсивно</w:t>
      </w:r>
      <w:r>
        <w:rPr>
          <w:spacing w:val="1"/>
        </w:rPr>
        <w:t> </w:t>
      </w:r>
      <w:r>
        <w:rPr/>
        <w:t>пигментированное округлое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овальное</w:t>
      </w:r>
      <w:r>
        <w:rPr>
          <w:spacing w:val="1"/>
        </w:rPr>
        <w:t> </w:t>
      </w:r>
      <w:r>
        <w:rPr/>
        <w:t>пятно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четкими</w:t>
      </w:r>
      <w:r>
        <w:rPr>
          <w:spacing w:val="1"/>
        </w:rPr>
        <w:t> </w:t>
      </w:r>
      <w:r>
        <w:rPr/>
        <w:t>границами,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мм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диаметре.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лентиго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количества</w:t>
      </w:r>
      <w:r>
        <w:rPr>
          <w:spacing w:val="1"/>
        </w:rPr>
        <w:t> </w:t>
      </w:r>
      <w:r>
        <w:rPr/>
        <w:t>эпидермальных</w:t>
      </w:r>
      <w:r>
        <w:rPr>
          <w:spacing w:val="1"/>
        </w:rPr>
        <w:t> </w:t>
      </w:r>
      <w:r>
        <w:rPr/>
        <w:t>меланоцитов,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гистологической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24"/>
        </w:rPr>
        <w:t> </w:t>
      </w:r>
      <w:r>
        <w:rPr/>
        <w:t>(ВОЗ,</w:t>
      </w:r>
      <w:r>
        <w:rPr>
          <w:spacing w:val="25"/>
        </w:rPr>
        <w:t> </w:t>
      </w:r>
      <w:r>
        <w:rPr/>
        <w:t>2018)</w:t>
      </w:r>
      <w:r>
        <w:rPr>
          <w:spacing w:val="24"/>
        </w:rPr>
        <w:t> </w:t>
      </w:r>
      <w:r>
        <w:rPr/>
        <w:t>простое</w:t>
      </w:r>
      <w:r>
        <w:rPr>
          <w:spacing w:val="22"/>
        </w:rPr>
        <w:t> </w:t>
      </w:r>
      <w:r>
        <w:rPr/>
        <w:t>лентиго</w:t>
      </w:r>
      <w:r>
        <w:rPr>
          <w:spacing w:val="27"/>
        </w:rPr>
        <w:t> </w:t>
      </w:r>
      <w:r>
        <w:rPr/>
        <w:t>отнесено</w:t>
      </w:r>
      <w:r>
        <w:rPr>
          <w:spacing w:val="27"/>
        </w:rPr>
        <w:t> </w:t>
      </w:r>
      <w:r>
        <w:rPr/>
        <w:t>к</w:t>
      </w:r>
      <w:r>
        <w:rPr>
          <w:spacing w:val="26"/>
        </w:rPr>
        <w:t> </w:t>
      </w:r>
      <w:r>
        <w:rPr/>
        <w:t>меланоцитарным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508" w:firstLine="0"/>
        <w:jc w:val="left"/>
      </w:pPr>
      <w:r>
        <w:rPr/>
        <w:t>новообразованиям</w:t>
      </w:r>
      <w:r>
        <w:rPr>
          <w:spacing w:val="37"/>
        </w:rPr>
        <w:t> </w:t>
      </w:r>
      <w:r>
        <w:rPr/>
        <w:t>и</w:t>
      </w:r>
      <w:r>
        <w:rPr>
          <w:spacing w:val="41"/>
        </w:rPr>
        <w:t> </w:t>
      </w:r>
      <w:r>
        <w:rPr/>
        <w:t>рассматривается</w:t>
      </w:r>
      <w:r>
        <w:rPr>
          <w:spacing w:val="40"/>
        </w:rPr>
        <w:t> </w:t>
      </w:r>
      <w:r>
        <w:rPr/>
        <w:t>как</w:t>
      </w:r>
      <w:r>
        <w:rPr>
          <w:spacing w:val="39"/>
        </w:rPr>
        <w:t> </w:t>
      </w:r>
      <w:r>
        <w:rPr/>
        <w:t>ранний</w:t>
      </w:r>
      <w:r>
        <w:rPr>
          <w:spacing w:val="41"/>
        </w:rPr>
        <w:t> </w:t>
      </w:r>
      <w:r>
        <w:rPr/>
        <w:t>этап</w:t>
      </w:r>
      <w:r>
        <w:rPr>
          <w:spacing w:val="41"/>
        </w:rPr>
        <w:t> </w:t>
      </w:r>
      <w:r>
        <w:rPr/>
        <w:t>формирования</w:t>
      </w:r>
      <w:r>
        <w:rPr>
          <w:spacing w:val="40"/>
        </w:rPr>
        <w:t> </w:t>
      </w:r>
      <w:r>
        <w:rPr/>
        <w:t>так</w:t>
      </w:r>
      <w:r>
        <w:rPr>
          <w:spacing w:val="39"/>
        </w:rPr>
        <w:t> </w:t>
      </w:r>
      <w:r>
        <w:rPr/>
        <w:t>называемых</w:t>
      </w:r>
      <w:r>
        <w:rPr>
          <w:spacing w:val="-57"/>
        </w:rPr>
        <w:t> </w:t>
      </w:r>
      <w:r>
        <w:rPr/>
        <w:t>простых</w:t>
      </w:r>
      <w:r>
        <w:rPr>
          <w:spacing w:val="-4"/>
        </w:rPr>
        <w:t> </w:t>
      </w:r>
      <w:r>
        <w:rPr/>
        <w:t>невусов.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spacing w:before="1"/>
        <w:ind w:left="139" w:right="156" w:firstLine="542"/>
        <w:jc w:val="both"/>
      </w:pPr>
      <w:bookmarkStart w:name="Пограничный, сложный и внутридермальный " w:id="22"/>
      <w:bookmarkEnd w:id="22"/>
      <w:r>
        <w:rPr>
          <w:b w:val="0"/>
        </w:rPr>
      </w:r>
      <w:r>
        <w:rPr/>
        <w:t>Пограничный, сложный и внутридермальный меланоцитарный невус</w:t>
      </w:r>
      <w:r>
        <w:rPr>
          <w:spacing w:val="1"/>
        </w:rPr>
        <w:t> </w:t>
      </w:r>
      <w:r>
        <w:rPr/>
        <w:t>(простые</w:t>
      </w:r>
      <w:r>
        <w:rPr>
          <w:spacing w:val="1"/>
        </w:rPr>
        <w:t> </w:t>
      </w:r>
      <w:r>
        <w:rPr/>
        <w:t>приобретенные</w:t>
      </w:r>
      <w:r>
        <w:rPr>
          <w:spacing w:val="2"/>
        </w:rPr>
        <w:t> </w:t>
      </w:r>
      <w:r>
        <w:rPr/>
        <w:t>невусы)</w:t>
      </w:r>
    </w:p>
    <w:p>
      <w:pPr>
        <w:pStyle w:val="BodyText"/>
        <w:spacing w:before="234"/>
        <w:ind w:right="145" w:firstLine="542"/>
      </w:pPr>
      <w:r>
        <w:rPr/>
        <w:t>Это пигментные пятна или папулы, правильных округлых очертаний и равномерной</w:t>
      </w:r>
      <w:r>
        <w:rPr>
          <w:spacing w:val="1"/>
        </w:rPr>
        <w:t> </w:t>
      </w:r>
      <w:r>
        <w:rPr/>
        <w:t>окраски, состоящие из доброкачественных пролифератов невусных клеток в коже. Простые</w:t>
      </w:r>
      <w:r>
        <w:rPr>
          <w:spacing w:val="1"/>
        </w:rPr>
        <w:t> </w:t>
      </w:r>
      <w:r>
        <w:rPr/>
        <w:t>приобретенные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составляют</w:t>
      </w:r>
      <w:r>
        <w:rPr>
          <w:spacing w:val="1"/>
        </w:rPr>
        <w:t> </w:t>
      </w:r>
      <w:r>
        <w:rPr/>
        <w:t>основную</w:t>
      </w:r>
      <w:r>
        <w:rPr>
          <w:spacing w:val="1"/>
        </w:rPr>
        <w:t> </w:t>
      </w:r>
      <w:r>
        <w:rPr/>
        <w:t>массу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образований,</w:t>
      </w:r>
      <w:r>
        <w:rPr>
          <w:spacing w:val="-57"/>
        </w:rPr>
        <w:t> </w:t>
      </w:r>
      <w:r>
        <w:rPr/>
        <w:t>обнаруживаемых</w:t>
      </w:r>
      <w:r>
        <w:rPr>
          <w:spacing w:val="-4"/>
        </w:rPr>
        <w:t> </w:t>
      </w:r>
      <w:r>
        <w:rPr/>
        <w:t>при</w:t>
      </w:r>
      <w:r>
        <w:rPr>
          <w:spacing w:val="-2"/>
        </w:rPr>
        <w:t> </w:t>
      </w:r>
      <w:r>
        <w:rPr/>
        <w:t>осмотре</w:t>
      </w:r>
      <w:r>
        <w:rPr>
          <w:spacing w:val="-3"/>
        </w:rPr>
        <w:t> </w:t>
      </w:r>
      <w:r>
        <w:rPr/>
        <w:t>невооруженным</w:t>
      </w:r>
      <w:r>
        <w:rPr>
          <w:spacing w:val="-1"/>
        </w:rPr>
        <w:t> </w:t>
      </w:r>
      <w:r>
        <w:rPr/>
        <w:t>глазом.</w:t>
      </w:r>
    </w:p>
    <w:p>
      <w:pPr>
        <w:pStyle w:val="BodyText"/>
        <w:spacing w:before="8"/>
        <w:ind w:left="0" w:firstLine="0"/>
        <w:jc w:val="left"/>
      </w:pPr>
    </w:p>
    <w:p>
      <w:pPr>
        <w:pStyle w:val="Heading1"/>
      </w:pPr>
      <w:bookmarkStart w:name="Пограничный невус (син.: юнкциональный, " w:id="23"/>
      <w:bookmarkEnd w:id="23"/>
      <w:r>
        <w:rPr>
          <w:b w:val="0"/>
        </w:rPr>
      </w:r>
      <w:r>
        <w:rPr/>
        <w:t>Пограничный</w:t>
      </w:r>
      <w:r>
        <w:rPr>
          <w:spacing w:val="-5"/>
        </w:rPr>
        <w:t> </w:t>
      </w:r>
      <w:r>
        <w:rPr/>
        <w:t>невус</w:t>
      </w:r>
      <w:r>
        <w:rPr>
          <w:spacing w:val="-7"/>
        </w:rPr>
        <w:t> </w:t>
      </w:r>
      <w:r>
        <w:rPr/>
        <w:t>(син.:</w:t>
      </w:r>
      <w:r>
        <w:rPr>
          <w:spacing w:val="-8"/>
        </w:rPr>
        <w:t> </w:t>
      </w:r>
      <w:r>
        <w:rPr/>
        <w:t>юнкциональный,</w:t>
      </w:r>
      <w:r>
        <w:rPr>
          <w:spacing w:val="-5"/>
        </w:rPr>
        <w:t> </w:t>
      </w:r>
      <w:r>
        <w:rPr/>
        <w:t>переходный</w:t>
      </w:r>
      <w:r>
        <w:rPr>
          <w:spacing w:val="-10"/>
        </w:rPr>
        <w:t> </w:t>
      </w:r>
      <w:r>
        <w:rPr/>
        <w:t>невус)</w:t>
      </w:r>
    </w:p>
    <w:p>
      <w:pPr>
        <w:pStyle w:val="BodyText"/>
        <w:spacing w:before="234"/>
        <w:ind w:right="144" w:firstLine="542"/>
      </w:pPr>
      <w:r>
        <w:rPr/>
        <w:t>Имеет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четко</w:t>
      </w:r>
      <w:r>
        <w:rPr>
          <w:spacing w:val="1"/>
        </w:rPr>
        <w:t> </w:t>
      </w:r>
      <w:r>
        <w:rPr/>
        <w:t>отграниченного</w:t>
      </w:r>
      <w:r>
        <w:rPr>
          <w:spacing w:val="1"/>
        </w:rPr>
        <w:t> </w:t>
      </w:r>
      <w:r>
        <w:rPr/>
        <w:t>равномерно</w:t>
      </w:r>
      <w:r>
        <w:rPr>
          <w:spacing w:val="1"/>
        </w:rPr>
        <w:t> </w:t>
      </w:r>
      <w:r>
        <w:rPr/>
        <w:t>окрашенного</w:t>
      </w:r>
      <w:r>
        <w:rPr>
          <w:spacing w:val="1"/>
        </w:rPr>
        <w:t> </w:t>
      </w:r>
      <w:r>
        <w:rPr/>
        <w:t>коричневого</w:t>
      </w:r>
      <w:r>
        <w:rPr>
          <w:spacing w:val="61"/>
        </w:rPr>
        <w:t> </w:t>
      </w:r>
      <w:r>
        <w:rPr/>
        <w:t>пятна</w:t>
      </w:r>
      <w:r>
        <w:rPr>
          <w:spacing w:val="1"/>
        </w:rPr>
        <w:t> </w:t>
      </w:r>
      <w:r>
        <w:rPr/>
        <w:t>(плоского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пальпации)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папулы</w:t>
      </w:r>
      <w:r>
        <w:rPr>
          <w:spacing w:val="1"/>
        </w:rPr>
        <w:t> </w:t>
      </w:r>
      <w:r>
        <w:rPr/>
        <w:t>(несколько</w:t>
      </w:r>
      <w:r>
        <w:rPr>
          <w:spacing w:val="1"/>
        </w:rPr>
        <w:t> </w:t>
      </w:r>
      <w:r>
        <w:rPr/>
        <w:t>возвышающейся</w:t>
      </w:r>
      <w:r>
        <w:rPr>
          <w:spacing w:val="61"/>
        </w:rPr>
        <w:t> </w:t>
      </w:r>
      <w:r>
        <w:rPr/>
        <w:t>при</w:t>
      </w:r>
      <w:r>
        <w:rPr>
          <w:spacing w:val="61"/>
        </w:rPr>
        <w:t> </w:t>
      </w:r>
      <w:r>
        <w:rPr/>
        <w:t>пальпации),</w:t>
      </w:r>
      <w:r>
        <w:rPr>
          <w:spacing w:val="1"/>
        </w:rPr>
        <w:t> </w:t>
      </w:r>
      <w:r>
        <w:rPr/>
        <w:t>округлых очертаний, с сохранным кожным рисунком на поверхности. Возникают в раннем</w:t>
      </w:r>
      <w:r>
        <w:rPr>
          <w:spacing w:val="1"/>
        </w:rPr>
        <w:t> </w:t>
      </w:r>
      <w:r>
        <w:rPr/>
        <w:t>детском</w:t>
      </w:r>
      <w:r>
        <w:rPr>
          <w:spacing w:val="1"/>
        </w:rPr>
        <w:t> </w:t>
      </w:r>
      <w:r>
        <w:rPr/>
        <w:t>возрасте,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последующие</w:t>
      </w:r>
      <w:r>
        <w:rPr>
          <w:spacing w:val="1"/>
        </w:rPr>
        <w:t> </w:t>
      </w:r>
      <w:r>
        <w:rPr/>
        <w:t>годы</w:t>
      </w:r>
      <w:r>
        <w:rPr>
          <w:spacing w:val="1"/>
        </w:rPr>
        <w:t> </w:t>
      </w:r>
      <w:r>
        <w:rPr/>
        <w:t>эволюционируют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внутридермальные</w:t>
      </w:r>
      <w:r>
        <w:rPr>
          <w:spacing w:val="60"/>
        </w:rPr>
        <w:t> </w:t>
      </w:r>
      <w:r>
        <w:rPr/>
        <w:t>невусы,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приобретать</w:t>
      </w:r>
      <w:r>
        <w:rPr>
          <w:spacing w:val="3"/>
        </w:rPr>
        <w:t> </w:t>
      </w:r>
      <w:r>
        <w:rPr/>
        <w:t>признаки</w:t>
      </w:r>
      <w:r>
        <w:rPr>
          <w:spacing w:val="3"/>
        </w:rPr>
        <w:t> </w:t>
      </w:r>
      <w:r>
        <w:rPr/>
        <w:t>диспластических</w:t>
      </w:r>
      <w:r>
        <w:rPr>
          <w:spacing w:val="-4"/>
        </w:rPr>
        <w:t> </w:t>
      </w:r>
      <w:r>
        <w:rPr/>
        <w:t>невусов.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</w:pPr>
      <w:bookmarkStart w:name="Внутридермальный невус" w:id="24"/>
      <w:bookmarkEnd w:id="24"/>
      <w:r>
        <w:rPr>
          <w:b w:val="0"/>
        </w:rPr>
      </w:r>
      <w:r>
        <w:rPr/>
        <w:t>Внутридермальный</w:t>
      </w:r>
      <w:r>
        <w:rPr>
          <w:spacing w:val="-18"/>
        </w:rPr>
        <w:t> </w:t>
      </w:r>
      <w:r>
        <w:rPr/>
        <w:t>невус</w:t>
      </w:r>
    </w:p>
    <w:p>
      <w:pPr>
        <w:pStyle w:val="BodyText"/>
        <w:spacing w:line="242" w:lineRule="auto" w:before="233"/>
        <w:ind w:right="141" w:firstLine="542"/>
      </w:pPr>
      <w:r>
        <w:rPr/>
        <w:t>Клинически определяется возвышающаяся папула или</w:t>
      </w:r>
      <w:r>
        <w:rPr>
          <w:spacing w:val="1"/>
        </w:rPr>
        <w:t> </w:t>
      </w:r>
      <w:r>
        <w:rPr/>
        <w:t>узелок цвета кожи с гладкой</w:t>
      </w:r>
      <w:r>
        <w:rPr>
          <w:spacing w:val="1"/>
        </w:rPr>
        <w:t> </w:t>
      </w:r>
      <w:r>
        <w:rPr/>
        <w:t>поверхностью,</w:t>
      </w:r>
      <w:r>
        <w:rPr>
          <w:spacing w:val="15"/>
        </w:rPr>
        <w:t> </w:t>
      </w:r>
      <w:r>
        <w:rPr/>
        <w:t>округлых</w:t>
      </w:r>
      <w:r>
        <w:rPr>
          <w:spacing w:val="18"/>
        </w:rPr>
        <w:t> </w:t>
      </w:r>
      <w:r>
        <w:rPr/>
        <w:t>или</w:t>
      </w:r>
      <w:r>
        <w:rPr>
          <w:spacing w:val="20"/>
        </w:rPr>
        <w:t> </w:t>
      </w:r>
      <w:r>
        <w:rPr/>
        <w:t>овальных</w:t>
      </w:r>
      <w:r>
        <w:rPr>
          <w:spacing w:val="13"/>
        </w:rPr>
        <w:t> </w:t>
      </w:r>
      <w:r>
        <w:rPr/>
        <w:t>очертаний.</w:t>
      </w:r>
      <w:r>
        <w:rPr>
          <w:spacing w:val="20"/>
        </w:rPr>
        <w:t> </w:t>
      </w:r>
      <w:r>
        <w:rPr/>
        <w:t>Обнаруживается</w:t>
      </w:r>
      <w:r>
        <w:rPr>
          <w:spacing w:val="23"/>
        </w:rPr>
        <w:t> </w:t>
      </w:r>
      <w:r>
        <w:rPr/>
        <w:t>преимущественно</w:t>
      </w:r>
      <w:r>
        <w:rPr>
          <w:spacing w:val="22"/>
        </w:rPr>
        <w:t> </w:t>
      </w:r>
      <w:r>
        <w:rPr/>
        <w:t>в</w:t>
      </w:r>
      <w:r>
        <w:rPr>
          <w:spacing w:val="24"/>
        </w:rPr>
        <w:t> </w:t>
      </w:r>
      <w:r>
        <w:rPr/>
        <w:t>10-</w:t>
      </w:r>
    </w:p>
    <w:p>
      <w:pPr>
        <w:pStyle w:val="BodyText"/>
        <w:ind w:right="136" w:firstLine="0"/>
      </w:pPr>
      <w:r>
        <w:rPr/>
        <w:t>30</w:t>
      </w:r>
      <w:r>
        <w:rPr>
          <w:spacing w:val="1"/>
        </w:rPr>
        <w:t> </w:t>
      </w:r>
      <w:r>
        <w:rPr/>
        <w:t>лет.</w:t>
      </w:r>
      <w:r>
        <w:rPr>
          <w:spacing w:val="1"/>
        </w:rPr>
        <w:t> </w:t>
      </w:r>
      <w:r>
        <w:rPr/>
        <w:t>Различают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Унны</w:t>
      </w:r>
      <w:r>
        <w:rPr>
          <w:spacing w:val="1"/>
        </w:rPr>
        <w:t> </w:t>
      </w:r>
      <w:r>
        <w:rPr/>
        <w:t>(папилломатозный</w:t>
      </w:r>
      <w:r>
        <w:rPr>
          <w:spacing w:val="1"/>
        </w:rPr>
        <w:t> </w:t>
      </w:r>
      <w:r>
        <w:rPr/>
        <w:t>невус,</w:t>
      </w:r>
      <w:r>
        <w:rPr>
          <w:spacing w:val="1"/>
        </w:rPr>
        <w:t> </w:t>
      </w:r>
      <w:r>
        <w:rPr/>
        <w:t>клинически</w:t>
      </w:r>
      <w:r>
        <w:rPr>
          <w:spacing w:val="1"/>
        </w:rPr>
        <w:t> </w:t>
      </w:r>
      <w:r>
        <w:rPr/>
        <w:t>напоминающий</w:t>
      </w:r>
      <w:r>
        <w:rPr>
          <w:spacing w:val="1"/>
        </w:rPr>
        <w:t> </w:t>
      </w:r>
      <w:r>
        <w:rPr/>
        <w:t>ежевику, от телесного до темно-коричневого цвета, чаще расположенный на коже туловища)</w:t>
      </w:r>
      <w:r>
        <w:rPr>
          <w:spacing w:val="1"/>
        </w:rPr>
        <w:t> </w:t>
      </w:r>
      <w:r>
        <w:rPr/>
        <w:t>и невус Мишера (куполообразная папула с гладкой поверхностью, бледно-коричневого цвета</w:t>
      </w:r>
      <w:r>
        <w:rPr>
          <w:spacing w:val="-57"/>
        </w:rPr>
        <w:t> </w:t>
      </w:r>
      <w:r>
        <w:rPr/>
        <w:t>или</w:t>
      </w:r>
      <w:r>
        <w:rPr>
          <w:spacing w:val="2"/>
        </w:rPr>
        <w:t> </w:t>
      </w:r>
      <w:r>
        <w:rPr/>
        <w:t>цвета</w:t>
      </w:r>
      <w:r>
        <w:rPr>
          <w:spacing w:val="1"/>
        </w:rPr>
        <w:t> </w:t>
      </w:r>
      <w:r>
        <w:rPr/>
        <w:t>кожи,</w:t>
      </w:r>
      <w:r>
        <w:rPr>
          <w:spacing w:val="3"/>
        </w:rPr>
        <w:t> </w:t>
      </w:r>
      <w:r>
        <w:rPr/>
        <w:t>чаще</w:t>
      </w:r>
      <w:r>
        <w:rPr>
          <w:spacing w:val="1"/>
        </w:rPr>
        <w:t> </w:t>
      </w:r>
      <w:r>
        <w:rPr/>
        <w:t>расположенная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коже лица).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</w:pPr>
      <w:bookmarkStart w:name="Сложный невус (син.: смешанный невус)" w:id="25"/>
      <w:bookmarkEnd w:id="25"/>
      <w:r>
        <w:rPr>
          <w:b w:val="0"/>
        </w:rPr>
      </w:r>
      <w:r>
        <w:rPr/>
        <w:t>Сложный</w:t>
      </w:r>
      <w:r>
        <w:rPr>
          <w:spacing w:val="-7"/>
        </w:rPr>
        <w:t> </w:t>
      </w:r>
      <w:r>
        <w:rPr/>
        <w:t>невус</w:t>
      </w:r>
      <w:r>
        <w:rPr>
          <w:spacing w:val="-3"/>
        </w:rPr>
        <w:t> </w:t>
      </w:r>
      <w:r>
        <w:rPr/>
        <w:t>(син.:</w:t>
      </w:r>
      <w:r>
        <w:rPr>
          <w:spacing w:val="-6"/>
        </w:rPr>
        <w:t> </w:t>
      </w:r>
      <w:r>
        <w:rPr/>
        <w:t>смешанный</w:t>
      </w:r>
      <w:r>
        <w:rPr>
          <w:spacing w:val="-6"/>
        </w:rPr>
        <w:t> </w:t>
      </w:r>
      <w:r>
        <w:rPr/>
        <w:t>невус)</w:t>
      </w:r>
    </w:p>
    <w:p>
      <w:pPr>
        <w:pStyle w:val="BodyText"/>
        <w:spacing w:before="234"/>
        <w:ind w:right="145" w:firstLine="542"/>
      </w:pPr>
      <w:r>
        <w:rPr/>
        <w:t>Клинически обычно определяется возвышающийся интенсивно окрашенный узелок с</w:t>
      </w:r>
      <w:r>
        <w:rPr>
          <w:spacing w:val="1"/>
        </w:rPr>
        <w:t> </w:t>
      </w:r>
      <w:r>
        <w:rPr/>
        <w:t>сохранным кожным рисунком на поверхности, размером, как правило, менее 1 см. Может с</w:t>
      </w:r>
      <w:r>
        <w:rPr>
          <w:spacing w:val="1"/>
        </w:rPr>
        <w:t> </w:t>
      </w:r>
      <w:r>
        <w:rPr/>
        <w:t>годами</w:t>
      </w:r>
      <w:r>
        <w:rPr>
          <w:spacing w:val="-3"/>
        </w:rPr>
        <w:t> </w:t>
      </w:r>
      <w:r>
        <w:rPr/>
        <w:t>эволюционировать</w:t>
      </w:r>
      <w:r>
        <w:rPr>
          <w:spacing w:val="-1"/>
        </w:rPr>
        <w:t> </w:t>
      </w:r>
      <w:r>
        <w:rPr/>
        <w:t>во</w:t>
      </w:r>
      <w:r>
        <w:rPr>
          <w:spacing w:val="1"/>
        </w:rPr>
        <w:t> </w:t>
      </w:r>
      <w:r>
        <w:rPr/>
        <w:t>внутридермальный</w:t>
      </w:r>
      <w:r>
        <w:rPr>
          <w:spacing w:val="3"/>
        </w:rPr>
        <w:t> </w:t>
      </w:r>
      <w:r>
        <w:rPr/>
        <w:t>невус.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Диспластический невус" w:id="26"/>
      <w:bookmarkEnd w:id="26"/>
      <w:r>
        <w:rPr>
          <w:b w:val="0"/>
        </w:rPr>
      </w:r>
      <w:r>
        <w:rPr>
          <w:spacing w:val="-1"/>
        </w:rPr>
        <w:t>Диспластический</w:t>
      </w:r>
      <w:r>
        <w:rPr>
          <w:spacing w:val="-3"/>
        </w:rPr>
        <w:t> </w:t>
      </w:r>
      <w:r>
        <w:rPr/>
        <w:t>невус</w:t>
      </w:r>
    </w:p>
    <w:p>
      <w:pPr>
        <w:pStyle w:val="BodyText"/>
        <w:spacing w:before="234"/>
        <w:ind w:right="147" w:firstLine="542"/>
      </w:pPr>
      <w:r>
        <w:rPr/>
        <w:t>Диспластическими</w:t>
      </w:r>
      <w:r>
        <w:rPr>
          <w:spacing w:val="1"/>
        </w:rPr>
        <w:t> </w:t>
      </w:r>
      <w:r>
        <w:rPr/>
        <w:t>невусами</w:t>
      </w:r>
      <w:r>
        <w:rPr>
          <w:spacing w:val="1"/>
        </w:rPr>
        <w:t> </w:t>
      </w:r>
      <w:r>
        <w:rPr/>
        <w:t>называют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нетипичными</w:t>
      </w:r>
      <w:r>
        <w:rPr>
          <w:spacing w:val="1"/>
        </w:rPr>
        <w:t> </w:t>
      </w:r>
      <w:r>
        <w:rPr/>
        <w:t>клиническими</w:t>
      </w:r>
      <w:r>
        <w:rPr>
          <w:spacing w:val="1"/>
        </w:rPr>
        <w:t> </w:t>
      </w:r>
      <w:r>
        <w:rPr/>
        <w:t>характеристиками (атипичные меланоцитарные невусы) и гистологическими особенностями</w:t>
      </w:r>
      <w:r>
        <w:rPr>
          <w:spacing w:val="1"/>
        </w:rPr>
        <w:t> </w:t>
      </w:r>
      <w:r>
        <w:rPr/>
        <w:t>(нарушением</w:t>
      </w:r>
      <w:r>
        <w:rPr>
          <w:spacing w:val="-2"/>
        </w:rPr>
        <w:t> </w:t>
      </w:r>
      <w:r>
        <w:rPr/>
        <w:t>строения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цитологической</w:t>
      </w:r>
      <w:r>
        <w:rPr>
          <w:spacing w:val="-5"/>
        </w:rPr>
        <w:t> </w:t>
      </w:r>
      <w:r>
        <w:rPr/>
        <w:t>атипией,</w:t>
      </w:r>
      <w:r>
        <w:rPr>
          <w:spacing w:val="-1"/>
        </w:rPr>
        <w:t> </w:t>
      </w:r>
      <w:r>
        <w:rPr/>
        <w:t>всегда</w:t>
      </w:r>
      <w:r>
        <w:rPr>
          <w:spacing w:val="-3"/>
        </w:rPr>
        <w:t> </w:t>
      </w:r>
      <w:r>
        <w:rPr/>
        <w:t>вовлекающей</w:t>
      </w:r>
      <w:r>
        <w:rPr>
          <w:spacing w:val="-6"/>
        </w:rPr>
        <w:t> </w:t>
      </w:r>
      <w:r>
        <w:rPr/>
        <w:t>пограничную</w:t>
      </w:r>
      <w:r>
        <w:rPr>
          <w:spacing w:val="-4"/>
        </w:rPr>
        <w:t> </w:t>
      </w:r>
      <w:r>
        <w:rPr/>
        <w:t>зону).</w:t>
      </w:r>
    </w:p>
    <w:p>
      <w:pPr>
        <w:pStyle w:val="BodyText"/>
        <w:ind w:right="147"/>
      </w:pPr>
      <w:r>
        <w:rPr/>
        <w:t>Общепринятыми</w:t>
      </w:r>
      <w:r>
        <w:rPr>
          <w:spacing w:val="1"/>
        </w:rPr>
        <w:t> </w:t>
      </w:r>
      <w:r>
        <w:rPr/>
        <w:t>клиническими</w:t>
      </w:r>
      <w:r>
        <w:rPr>
          <w:spacing w:val="1"/>
        </w:rPr>
        <w:t> </w:t>
      </w:r>
      <w:r>
        <w:rPr/>
        <w:t>критериями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критерии,</w:t>
      </w:r>
      <w:r>
        <w:rPr>
          <w:spacing w:val="1"/>
        </w:rPr>
        <w:t> </w:t>
      </w:r>
      <w:r>
        <w:rPr/>
        <w:t>предложенные</w:t>
      </w:r>
      <w:r>
        <w:rPr>
          <w:spacing w:val="1"/>
        </w:rPr>
        <w:t> </w:t>
      </w:r>
      <w:r>
        <w:rPr/>
        <w:t>Международным</w:t>
      </w:r>
      <w:r>
        <w:rPr>
          <w:spacing w:val="1"/>
        </w:rPr>
        <w:t> </w:t>
      </w:r>
      <w:r>
        <w:rPr/>
        <w:t>агентством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исследованиям</w:t>
      </w:r>
      <w:r>
        <w:rPr>
          <w:spacing w:val="1"/>
        </w:rPr>
        <w:t> </w:t>
      </w:r>
      <w:r>
        <w:rPr/>
        <w:t>рака</w:t>
      </w:r>
      <w:r>
        <w:rPr>
          <w:spacing w:val="1"/>
        </w:rPr>
        <w:t> </w:t>
      </w:r>
      <w:r>
        <w:rPr/>
        <w:t>(IARC, 1990). Хотя бы один участок образования должен иметь структуру пятна, и также</w:t>
      </w:r>
      <w:r>
        <w:rPr>
          <w:spacing w:val="1"/>
        </w:rPr>
        <w:t> </w:t>
      </w:r>
      <w:r>
        <w:rPr/>
        <w:t>должны</w:t>
      </w:r>
      <w:r>
        <w:rPr>
          <w:spacing w:val="2"/>
        </w:rPr>
        <w:t> </w:t>
      </w:r>
      <w:r>
        <w:rPr/>
        <w:t>присутствовать</w:t>
      </w:r>
      <w:r>
        <w:rPr>
          <w:spacing w:val="6"/>
        </w:rPr>
        <w:t> </w:t>
      </w:r>
      <w:r>
        <w:rPr/>
        <w:t>как</w:t>
      </w:r>
      <w:r>
        <w:rPr>
          <w:spacing w:val="-1"/>
        </w:rPr>
        <w:t> </w:t>
      </w:r>
      <w:r>
        <w:rPr/>
        <w:t>минимум</w:t>
      </w:r>
      <w:r>
        <w:rPr>
          <w:spacing w:val="2"/>
        </w:rPr>
        <w:t> </w:t>
      </w:r>
      <w:r>
        <w:rPr/>
        <w:t>три</w:t>
      </w:r>
      <w:r>
        <w:rPr>
          <w:spacing w:val="3"/>
        </w:rPr>
        <w:t> </w:t>
      </w:r>
      <w:r>
        <w:rPr/>
        <w:t>из</w:t>
      </w:r>
      <w:r>
        <w:rPr>
          <w:spacing w:val="2"/>
        </w:rPr>
        <w:t> </w:t>
      </w:r>
      <w:r>
        <w:rPr/>
        <w:t>следующих</w:t>
      </w:r>
      <w:r>
        <w:rPr>
          <w:spacing w:val="-4"/>
        </w:rPr>
        <w:t> </w:t>
      </w:r>
      <w:r>
        <w:rPr/>
        <w:t>признаков: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40" w:lineRule="auto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нечеткая</w:t>
      </w:r>
      <w:r>
        <w:rPr>
          <w:spacing w:val="-2"/>
          <w:sz w:val="24"/>
        </w:rPr>
        <w:t> </w:t>
      </w:r>
      <w:r>
        <w:rPr>
          <w:sz w:val="24"/>
        </w:rPr>
        <w:t>граница,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5" w:lineRule="exact" w:before="1" w:after="0"/>
        <w:ind w:left="821" w:right="0" w:hanging="145"/>
        <w:jc w:val="left"/>
        <w:rPr>
          <w:sz w:val="24"/>
        </w:rPr>
      </w:pPr>
      <w:r>
        <w:rPr>
          <w:sz w:val="24"/>
        </w:rPr>
        <w:t>диаметр</w:t>
      </w:r>
      <w:r>
        <w:rPr>
          <w:spacing w:val="-1"/>
          <w:sz w:val="24"/>
        </w:rPr>
        <w:t> </w:t>
      </w:r>
      <w:r>
        <w:rPr>
          <w:sz w:val="24"/>
        </w:rPr>
        <w:t>5</w:t>
      </w:r>
      <w:r>
        <w:rPr>
          <w:spacing w:val="-6"/>
          <w:sz w:val="24"/>
        </w:rPr>
        <w:t> </w:t>
      </w:r>
      <w:r>
        <w:rPr>
          <w:sz w:val="24"/>
        </w:rPr>
        <w:t>мм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более,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изменение</w:t>
      </w:r>
      <w:r>
        <w:rPr>
          <w:spacing w:val="-7"/>
          <w:sz w:val="24"/>
        </w:rPr>
        <w:t> </w:t>
      </w:r>
      <w:r>
        <w:rPr>
          <w:sz w:val="24"/>
        </w:rPr>
        <w:t>цвета,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5" w:lineRule="exact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неровные</w:t>
      </w:r>
      <w:r>
        <w:rPr>
          <w:spacing w:val="-7"/>
          <w:sz w:val="24"/>
        </w:rPr>
        <w:t> </w:t>
      </w:r>
      <w:r>
        <w:rPr>
          <w:sz w:val="24"/>
        </w:rPr>
        <w:t>очертания,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эритема</w:t>
      </w:r>
    </w:p>
    <w:p>
      <w:pPr>
        <w:spacing w:after="0" w:line="275" w:lineRule="exact"/>
        <w:jc w:val="lef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Heading1"/>
        <w:spacing w:before="85"/>
      </w:pPr>
      <w:bookmarkStart w:name="Пятнистый невус (невус Спитц, nevus spil" w:id="27"/>
      <w:bookmarkEnd w:id="27"/>
      <w:r>
        <w:rPr>
          <w:b w:val="0"/>
        </w:rPr>
      </w:r>
      <w:r>
        <w:rPr/>
        <w:t>Пятнистый</w:t>
      </w:r>
      <w:r>
        <w:rPr>
          <w:spacing w:val="-7"/>
        </w:rPr>
        <w:t> </w:t>
      </w:r>
      <w:r>
        <w:rPr/>
        <w:t>невус</w:t>
      </w:r>
      <w:r>
        <w:rPr>
          <w:spacing w:val="-8"/>
        </w:rPr>
        <w:t> </w:t>
      </w:r>
      <w:r>
        <w:rPr/>
        <w:t>(невус</w:t>
      </w:r>
      <w:r>
        <w:rPr>
          <w:spacing w:val="-7"/>
        </w:rPr>
        <w:t> </w:t>
      </w:r>
      <w:r>
        <w:rPr/>
        <w:t>Спитц,</w:t>
      </w:r>
      <w:r>
        <w:rPr>
          <w:spacing w:val="-3"/>
        </w:rPr>
        <w:t> </w:t>
      </w:r>
      <w:r>
        <w:rPr/>
        <w:t>nevus</w:t>
      </w:r>
      <w:r>
        <w:rPr>
          <w:spacing w:val="-3"/>
        </w:rPr>
        <w:t> </w:t>
      </w:r>
      <w:r>
        <w:rPr/>
        <w:t>spilus)</w:t>
      </w:r>
    </w:p>
    <w:p>
      <w:pPr>
        <w:pStyle w:val="BodyText"/>
        <w:spacing w:before="234"/>
        <w:ind w:right="136" w:firstLine="542"/>
      </w:pPr>
      <w:r>
        <w:rPr/>
        <w:t>Пятнистый невус представлен светло-коричневым, обычно овальным пятном с четкими</w:t>
      </w:r>
      <w:r>
        <w:rPr>
          <w:spacing w:val="1"/>
        </w:rPr>
        <w:t> </w:t>
      </w:r>
      <w:r>
        <w:rPr/>
        <w:t>границами, в пределах которого определяются множественные более темные коричневые</w:t>
      </w:r>
      <w:r>
        <w:rPr>
          <w:spacing w:val="1"/>
        </w:rPr>
        <w:t> </w:t>
      </w:r>
      <w:r>
        <w:rPr/>
        <w:t>пятна или папулы (меланоцитарные невусы). Обычно пятнистый невус не ассоциирован с</w:t>
      </w:r>
      <w:r>
        <w:rPr>
          <w:spacing w:val="1"/>
        </w:rPr>
        <w:t> </w:t>
      </w:r>
      <w:r>
        <w:rPr/>
        <w:t>другими</w:t>
      </w:r>
      <w:r>
        <w:rPr>
          <w:spacing w:val="1"/>
        </w:rPr>
        <w:t> </w:t>
      </w:r>
      <w:r>
        <w:rPr/>
        <w:t>заболеваниями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аномалиями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является</w:t>
      </w:r>
      <w:r>
        <w:rPr>
          <w:spacing w:val="61"/>
        </w:rPr>
        <w:t> </w:t>
      </w:r>
      <w:r>
        <w:rPr/>
        <w:t>маркером</w:t>
      </w:r>
      <w:r>
        <w:rPr>
          <w:spacing w:val="1"/>
        </w:rPr>
        <w:t> </w:t>
      </w:r>
      <w:r>
        <w:rPr/>
        <w:t>повышенного риска развития меланомы кожи, хотя имеются единичные описания случаев</w:t>
      </w:r>
      <w:r>
        <w:rPr>
          <w:spacing w:val="1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меланомы</w:t>
      </w:r>
      <w:r>
        <w:rPr>
          <w:spacing w:val="-1"/>
        </w:rPr>
        <w:t> </w:t>
      </w:r>
      <w:r>
        <w:rPr/>
        <w:t>в</w:t>
      </w:r>
      <w:r>
        <w:rPr>
          <w:spacing w:val="3"/>
        </w:rPr>
        <w:t> </w:t>
      </w:r>
      <w:r>
        <w:rPr/>
        <w:t>пределах</w:t>
      </w:r>
      <w:r>
        <w:rPr>
          <w:spacing w:val="-4"/>
        </w:rPr>
        <w:t> </w:t>
      </w:r>
      <w:r>
        <w:rPr/>
        <w:t>пятнистого</w:t>
      </w:r>
      <w:r>
        <w:rPr>
          <w:spacing w:val="2"/>
        </w:rPr>
        <w:t> </w:t>
      </w:r>
      <w:r>
        <w:rPr/>
        <w:t>невуса.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</w:pPr>
      <w:bookmarkStart w:name="Невусы в особых анатомических зонах" w:id="28"/>
      <w:bookmarkEnd w:id="28"/>
      <w:r>
        <w:rPr>
          <w:b w:val="0"/>
        </w:rPr>
      </w:r>
      <w:r>
        <w:rPr/>
        <w:t>Невусы</w:t>
      </w:r>
      <w:r>
        <w:rPr>
          <w:spacing w:val="-4"/>
        </w:rPr>
        <w:t> </w:t>
      </w:r>
      <w:r>
        <w:rPr/>
        <w:t>в</w:t>
      </w:r>
      <w:r>
        <w:rPr>
          <w:spacing w:val="1"/>
        </w:rPr>
        <w:t> </w:t>
      </w:r>
      <w:r>
        <w:rPr/>
        <w:t>особых</w:t>
      </w:r>
      <w:r>
        <w:rPr>
          <w:spacing w:val="-6"/>
        </w:rPr>
        <w:t> </w:t>
      </w:r>
      <w:r>
        <w:rPr/>
        <w:t>анатомических</w:t>
      </w:r>
      <w:r>
        <w:rPr>
          <w:spacing w:val="-6"/>
        </w:rPr>
        <w:t> </w:t>
      </w:r>
      <w:r>
        <w:rPr/>
        <w:t>зонах</w:t>
      </w:r>
    </w:p>
    <w:p>
      <w:pPr>
        <w:pStyle w:val="BodyText"/>
        <w:spacing w:before="235"/>
        <w:ind w:right="145" w:firstLine="542"/>
      </w:pPr>
      <w:r>
        <w:rPr/>
        <w:t>Это меланоцитарные невусы на коже груди, подмышечных областей, волосистой части</w:t>
      </w:r>
      <w:r>
        <w:rPr>
          <w:spacing w:val="1"/>
        </w:rPr>
        <w:t> </w:t>
      </w:r>
      <w:r>
        <w:rPr/>
        <w:t>головы, уха, пупочной области, в области гениталий, в акральных зонах. Эти образования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доброкачественными,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атипичные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необычные</w:t>
      </w:r>
      <w:r>
        <w:rPr>
          <w:spacing w:val="1"/>
        </w:rPr>
        <w:t> </w:t>
      </w:r>
      <w:r>
        <w:rPr/>
        <w:t>клинические,</w:t>
      </w:r>
      <w:r>
        <w:rPr>
          <w:spacing w:val="1"/>
        </w:rPr>
        <w:t> </w:t>
      </w:r>
      <w:r>
        <w:rPr/>
        <w:t>дерматоскопические и гистологические характеристики, что затрудняет дифференциацию с</w:t>
      </w:r>
      <w:r>
        <w:rPr>
          <w:spacing w:val="1"/>
        </w:rPr>
        <w:t> </w:t>
      </w:r>
      <w:r>
        <w:rPr/>
        <w:t>меланомой,</w:t>
      </w:r>
      <w:r>
        <w:rPr>
          <w:spacing w:val="-2"/>
        </w:rPr>
        <w:t> </w:t>
      </w:r>
      <w:r>
        <w:rPr/>
        <w:t>приводя</w:t>
      </w:r>
      <w:r>
        <w:rPr>
          <w:spacing w:val="1"/>
        </w:rPr>
        <w:t> </w:t>
      </w:r>
      <w:r>
        <w:rPr/>
        <w:t>к</w:t>
      </w:r>
      <w:r>
        <w:rPr>
          <w:spacing w:val="-5"/>
        </w:rPr>
        <w:t> </w:t>
      </w:r>
      <w:r>
        <w:rPr/>
        <w:t>гипердиагностике</w:t>
      </w:r>
      <w:r>
        <w:rPr>
          <w:spacing w:val="-5"/>
        </w:rPr>
        <w:t> </w:t>
      </w:r>
      <w:r>
        <w:rPr/>
        <w:t>и</w:t>
      </w:r>
      <w:r>
        <w:rPr>
          <w:spacing w:val="2"/>
        </w:rPr>
        <w:t> </w:t>
      </w:r>
      <w:r>
        <w:rPr/>
        <w:t>излишне частым</w:t>
      </w:r>
      <w:r>
        <w:rPr>
          <w:spacing w:val="-2"/>
        </w:rPr>
        <w:t> </w:t>
      </w:r>
      <w:r>
        <w:rPr/>
        <w:t>повторным</w:t>
      </w:r>
      <w:r>
        <w:rPr>
          <w:spacing w:val="-2"/>
        </w:rPr>
        <w:t> </w:t>
      </w:r>
      <w:r>
        <w:rPr/>
        <w:t>иссечениям.</w:t>
      </w:r>
    </w:p>
    <w:p>
      <w:pPr>
        <w:pStyle w:val="BodyText"/>
        <w:spacing w:before="3"/>
        <w:ind w:right="146"/>
      </w:pPr>
      <w:r>
        <w:rPr/>
        <w:t>Клинически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особых</w:t>
      </w:r>
      <w:r>
        <w:rPr>
          <w:spacing w:val="1"/>
        </w:rPr>
        <w:t> </w:t>
      </w:r>
      <w:r>
        <w:rPr/>
        <w:t>анатомических</w:t>
      </w:r>
      <w:r>
        <w:rPr>
          <w:spacing w:val="1"/>
        </w:rPr>
        <w:t> </w:t>
      </w:r>
      <w:r>
        <w:rPr/>
        <w:t>зонах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 невусов</w:t>
      </w:r>
      <w:r>
        <w:rPr>
          <w:spacing w:val="1"/>
        </w:rPr>
        <w:t> </w:t>
      </w:r>
      <w:r>
        <w:rPr/>
        <w:t>(равномерно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неравномерно</w:t>
      </w:r>
      <w:r>
        <w:rPr>
          <w:spacing w:val="1"/>
        </w:rPr>
        <w:t> </w:t>
      </w:r>
      <w:r>
        <w:rPr/>
        <w:t>окрашенных пятен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папул),</w:t>
      </w:r>
      <w:r>
        <w:rPr>
          <w:spacing w:val="1"/>
        </w:rPr>
        <w:t> </w:t>
      </w:r>
      <w:r>
        <w:rPr/>
        <w:t>отличающихся</w:t>
      </w:r>
      <w:r>
        <w:rPr>
          <w:spacing w:val="1"/>
        </w:rPr>
        <w:t> </w:t>
      </w:r>
      <w:r>
        <w:rPr/>
        <w:t>более крупным</w:t>
      </w:r>
      <w:r>
        <w:rPr>
          <w:spacing w:val="3"/>
        </w:rPr>
        <w:t> </w:t>
      </w:r>
      <w:r>
        <w:rPr/>
        <w:t>размером</w:t>
      </w:r>
      <w:r>
        <w:rPr>
          <w:spacing w:val="-2"/>
        </w:rPr>
        <w:t> </w:t>
      </w:r>
      <w:r>
        <w:rPr/>
        <w:t>(&gt; 6</w:t>
      </w:r>
      <w:r>
        <w:rPr>
          <w:spacing w:val="-3"/>
        </w:rPr>
        <w:t> </w:t>
      </w:r>
      <w:r>
        <w:rPr/>
        <w:t>мм)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неровными</w:t>
      </w:r>
      <w:r>
        <w:rPr>
          <w:spacing w:val="-2"/>
        </w:rPr>
        <w:t> </w:t>
      </w:r>
      <w:r>
        <w:rPr/>
        <w:t>очертаниями.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spacing w:before="1"/>
      </w:pPr>
      <w:bookmarkStart w:name="Гало-невус (невус Сэттона)" w:id="29"/>
      <w:bookmarkEnd w:id="29"/>
      <w:r>
        <w:rPr>
          <w:b w:val="0"/>
        </w:rPr>
      </w:r>
      <w:r>
        <w:rPr/>
        <w:t>Гало-невус</w:t>
      </w:r>
      <w:r>
        <w:rPr>
          <w:spacing w:val="-9"/>
        </w:rPr>
        <w:t> </w:t>
      </w:r>
      <w:r>
        <w:rPr/>
        <w:t>(невус</w:t>
      </w:r>
      <w:r>
        <w:rPr>
          <w:spacing w:val="-9"/>
        </w:rPr>
        <w:t> </w:t>
      </w:r>
      <w:r>
        <w:rPr/>
        <w:t>Сэттона)</w:t>
      </w:r>
    </w:p>
    <w:p>
      <w:pPr>
        <w:pStyle w:val="BodyText"/>
        <w:spacing w:before="234"/>
        <w:ind w:right="142" w:firstLine="542"/>
      </w:pPr>
      <w:r>
        <w:rPr/>
        <w:t>Клинически определяется коричневый узелок или пятно, иногда с красным оттенком,</w:t>
      </w:r>
      <w:r>
        <w:rPr>
          <w:spacing w:val="1"/>
        </w:rPr>
        <w:t> </w:t>
      </w:r>
      <w:r>
        <w:rPr/>
        <w:t>вокруг которого появляется зона гипопигментации по периферии. Гало-невусы чаще всего</w:t>
      </w:r>
      <w:r>
        <w:rPr>
          <w:spacing w:val="1"/>
        </w:rPr>
        <w:t> </w:t>
      </w:r>
      <w:r>
        <w:rPr/>
        <w:t>возникают без связи с какой-либо патологией, но могут быть ассоциированы с витилиго,</w:t>
      </w:r>
      <w:r>
        <w:rPr>
          <w:spacing w:val="1"/>
        </w:rPr>
        <w:t> </w:t>
      </w:r>
      <w:r>
        <w:rPr/>
        <w:t>полиозом,</w:t>
      </w:r>
      <w:r>
        <w:rPr>
          <w:spacing w:val="1"/>
        </w:rPr>
        <w:t> </w:t>
      </w:r>
      <w:r>
        <w:rPr/>
        <w:t>пернициозной</w:t>
      </w:r>
      <w:r>
        <w:rPr>
          <w:spacing w:val="1"/>
        </w:rPr>
        <w:t> </w:t>
      </w:r>
      <w:r>
        <w:rPr/>
        <w:t>анемией,</w:t>
      </w:r>
      <w:r>
        <w:rPr>
          <w:spacing w:val="1"/>
        </w:rPr>
        <w:t> </w:t>
      </w:r>
      <w:r>
        <w:rPr/>
        <w:t>синдромом</w:t>
      </w:r>
      <w:r>
        <w:rPr>
          <w:spacing w:val="1"/>
        </w:rPr>
        <w:t> </w:t>
      </w:r>
      <w:r>
        <w:rPr/>
        <w:t>Фогта-Коянаги-Харада</w:t>
      </w:r>
      <w:r>
        <w:rPr>
          <w:spacing w:val="1"/>
        </w:rPr>
        <w:t> </w:t>
      </w:r>
      <w:r>
        <w:rPr/>
        <w:t>(полиоз,</w:t>
      </w:r>
      <w:r>
        <w:rPr>
          <w:spacing w:val="1"/>
        </w:rPr>
        <w:t> </w:t>
      </w:r>
      <w:r>
        <w:rPr/>
        <w:t>увеит,</w:t>
      </w:r>
      <w:r>
        <w:rPr>
          <w:spacing w:val="1"/>
        </w:rPr>
        <w:t> </w:t>
      </w:r>
      <w:r>
        <w:rPr/>
        <w:t>витилиго,</w:t>
      </w:r>
      <w:r>
        <w:rPr>
          <w:spacing w:val="1"/>
        </w:rPr>
        <w:t> </w:t>
      </w:r>
      <w:r>
        <w:rPr/>
        <w:t>алопеция,</w:t>
      </w:r>
      <w:r>
        <w:rPr>
          <w:spacing w:val="1"/>
        </w:rPr>
        <w:t> </w:t>
      </w:r>
      <w:r>
        <w:rPr/>
        <w:t>глухота),</w:t>
      </w:r>
      <w:r>
        <w:rPr>
          <w:spacing w:val="1"/>
        </w:rPr>
        <w:t> </w:t>
      </w:r>
      <w:r>
        <w:rPr/>
        <w:t>синдромом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меланомой.</w:t>
      </w:r>
      <w:r>
        <w:rPr>
          <w:spacing w:val="6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гало-невусы</w:t>
      </w:r>
      <w:r>
        <w:rPr>
          <w:spacing w:val="1"/>
        </w:rPr>
        <w:t> </w:t>
      </w:r>
      <w:r>
        <w:rPr/>
        <w:t>возникают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подростков.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ободка</w:t>
      </w:r>
      <w:r>
        <w:rPr>
          <w:spacing w:val="1"/>
        </w:rPr>
        <w:t> </w:t>
      </w:r>
      <w:r>
        <w:rPr/>
        <w:t>депигментации</w:t>
      </w:r>
      <w:r>
        <w:rPr>
          <w:spacing w:val="1"/>
        </w:rPr>
        <w:t> </w:t>
      </w:r>
      <w:r>
        <w:rPr/>
        <w:t>наблюдается</w:t>
      </w:r>
      <w:r>
        <w:rPr>
          <w:spacing w:val="1"/>
        </w:rPr>
        <w:t> </w:t>
      </w:r>
      <w:r>
        <w:rPr/>
        <w:t>медленный</w:t>
      </w:r>
      <w:r>
        <w:rPr>
          <w:spacing w:val="1"/>
        </w:rPr>
        <w:t> </w:t>
      </w:r>
      <w:r>
        <w:rPr/>
        <w:t>иммуноопосредованный</w:t>
      </w:r>
      <w:r>
        <w:rPr>
          <w:spacing w:val="1"/>
        </w:rPr>
        <w:t> </w:t>
      </w:r>
      <w:r>
        <w:rPr/>
        <w:t>регресс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последующей</w:t>
      </w:r>
      <w:r>
        <w:rPr>
          <w:spacing w:val="2"/>
        </w:rPr>
        <w:t> </w:t>
      </w:r>
      <w:r>
        <w:rPr/>
        <w:t>постепенной</w:t>
      </w:r>
      <w:r>
        <w:rPr>
          <w:spacing w:val="-2"/>
        </w:rPr>
        <w:t> </w:t>
      </w:r>
      <w:r>
        <w:rPr/>
        <w:t>репигментацией</w:t>
      </w:r>
      <w:r>
        <w:rPr>
          <w:spacing w:val="-2"/>
        </w:rPr>
        <w:t> </w:t>
      </w:r>
      <w:r>
        <w:rPr/>
        <w:t>кожи.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</w:pPr>
      <w:bookmarkStart w:name="Невус Мейерсона" w:id="30"/>
      <w:bookmarkEnd w:id="30"/>
      <w:r>
        <w:rPr>
          <w:b w:val="0"/>
        </w:rPr>
      </w:r>
      <w:r>
        <w:rPr/>
        <w:t>Невус</w:t>
      </w:r>
      <w:r>
        <w:rPr>
          <w:spacing w:val="-13"/>
        </w:rPr>
        <w:t> </w:t>
      </w:r>
      <w:r>
        <w:rPr/>
        <w:t>Мейерсона</w:t>
      </w:r>
    </w:p>
    <w:p>
      <w:pPr>
        <w:pStyle w:val="BodyText"/>
        <w:spacing w:before="238"/>
        <w:ind w:right="148" w:firstLine="542"/>
      </w:pPr>
      <w:r>
        <w:rPr/>
        <w:t>Это доброкачественный меланоцитарный невус (любого гистологического</w:t>
      </w:r>
      <w:r>
        <w:rPr>
          <w:spacing w:val="60"/>
        </w:rPr>
        <w:t> </w:t>
      </w:r>
      <w:r>
        <w:rPr/>
        <w:t>строения),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накладывается</w:t>
      </w:r>
      <w:r>
        <w:rPr>
          <w:spacing w:val="1"/>
        </w:rPr>
        <w:t> </w:t>
      </w:r>
      <w:r>
        <w:rPr/>
        <w:t>экзематозное</w:t>
      </w:r>
      <w:r>
        <w:rPr>
          <w:spacing w:val="1"/>
        </w:rPr>
        <w:t> </w:t>
      </w:r>
      <w:r>
        <w:rPr/>
        <w:t>воспаление</w:t>
      </w:r>
      <w:r>
        <w:rPr>
          <w:spacing w:val="1"/>
        </w:rPr>
        <w:t> </w:t>
      </w:r>
      <w:r>
        <w:rPr/>
        <w:t>(феномен</w:t>
      </w:r>
      <w:r>
        <w:rPr>
          <w:spacing w:val="1"/>
        </w:rPr>
        <w:t> </w:t>
      </w:r>
      <w:r>
        <w:rPr/>
        <w:t>Мейерсона).</w:t>
      </w:r>
      <w:r>
        <w:rPr>
          <w:spacing w:val="1"/>
        </w:rPr>
        <w:t> </w:t>
      </w:r>
      <w:r>
        <w:rPr/>
        <w:t>Феномен</w:t>
      </w:r>
      <w:r>
        <w:rPr>
          <w:spacing w:val="1"/>
        </w:rPr>
        <w:t> </w:t>
      </w:r>
      <w:r>
        <w:rPr/>
        <w:t>Мейерсона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воспалительной</w:t>
      </w:r>
      <w:r>
        <w:rPr>
          <w:spacing w:val="1"/>
        </w:rPr>
        <w:t> </w:t>
      </w:r>
      <w:r>
        <w:rPr/>
        <w:t>реакции</w:t>
      </w:r>
      <w:r>
        <w:rPr>
          <w:spacing w:val="1"/>
        </w:rPr>
        <w:t> </w:t>
      </w:r>
      <w:r>
        <w:rPr/>
        <w:t>вокруг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имеющегося</w:t>
      </w:r>
      <w:r>
        <w:rPr>
          <w:spacing w:val="1"/>
        </w:rPr>
        <w:t> </w:t>
      </w:r>
      <w:r>
        <w:rPr/>
        <w:t>невуса либо другого образования: невуса из сальных желез, себорейной кератомы или даже</w:t>
      </w:r>
      <w:r>
        <w:rPr>
          <w:spacing w:val="1"/>
        </w:rPr>
        <w:t> </w:t>
      </w:r>
      <w:r>
        <w:rPr/>
        <w:t>меланомы.</w:t>
      </w:r>
    </w:p>
    <w:p>
      <w:pPr>
        <w:pStyle w:val="BodyText"/>
        <w:spacing w:before="2"/>
        <w:ind w:left="0" w:firstLine="0"/>
        <w:jc w:val="left"/>
      </w:pPr>
    </w:p>
    <w:p>
      <w:pPr>
        <w:pStyle w:val="Heading1"/>
        <w:spacing w:line="242" w:lineRule="auto"/>
        <w:ind w:left="139" w:right="148" w:firstLine="542"/>
        <w:jc w:val="both"/>
      </w:pPr>
      <w:bookmarkStart w:name="Рецидивный невус (синонимы: персистирующ" w:id="31"/>
      <w:bookmarkEnd w:id="31"/>
      <w:r>
        <w:rPr>
          <w:b w:val="0"/>
        </w:rPr>
      </w:r>
      <w:r>
        <w:rPr/>
        <w:t>Рецидивный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(синонимы:</w:t>
      </w:r>
      <w:r>
        <w:rPr>
          <w:spacing w:val="1"/>
        </w:rPr>
        <w:t> </w:t>
      </w:r>
      <w:r>
        <w:rPr/>
        <w:t>персистирующий</w:t>
      </w:r>
      <w:r>
        <w:rPr>
          <w:spacing w:val="1"/>
        </w:rPr>
        <w:t> </w:t>
      </w:r>
      <w:r>
        <w:rPr/>
        <w:t>невус,</w:t>
      </w:r>
      <w:r>
        <w:rPr>
          <w:spacing w:val="-67"/>
        </w:rPr>
        <w:t> </w:t>
      </w:r>
      <w:r>
        <w:rPr/>
        <w:t>псевдомеланома)</w:t>
      </w:r>
    </w:p>
    <w:p>
      <w:pPr>
        <w:pStyle w:val="BodyText"/>
        <w:spacing w:before="232"/>
        <w:ind w:right="138" w:firstLine="542"/>
      </w:pPr>
      <w:r>
        <w:rPr/>
        <w:t>Это</w:t>
      </w:r>
      <w:r>
        <w:rPr>
          <w:spacing w:val="1"/>
        </w:rPr>
        <w:t> </w:t>
      </w:r>
      <w:r>
        <w:rPr/>
        <w:t>невус,</w:t>
      </w:r>
      <w:r>
        <w:rPr>
          <w:spacing w:val="1"/>
        </w:rPr>
        <w:t> </w:t>
      </w:r>
      <w:r>
        <w:rPr/>
        <w:t>повторно</w:t>
      </w:r>
      <w:r>
        <w:rPr>
          <w:spacing w:val="1"/>
        </w:rPr>
        <w:t> </w:t>
      </w:r>
      <w:r>
        <w:rPr/>
        <w:t>возникающий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рубца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неполного</w:t>
      </w:r>
      <w:r>
        <w:rPr>
          <w:spacing w:val="60"/>
        </w:rPr>
        <w:t> </w:t>
      </w:r>
      <w:r>
        <w:rPr/>
        <w:t>удаления,</w:t>
      </w:r>
      <w:r>
        <w:rPr>
          <w:spacing w:val="1"/>
        </w:rPr>
        <w:t> </w:t>
      </w:r>
      <w:r>
        <w:rPr/>
        <w:t>биопсии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травмы.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осмотре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пигментация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рубца: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недостаточно</w:t>
      </w:r>
      <w:r>
        <w:rPr>
          <w:spacing w:val="1"/>
        </w:rPr>
        <w:t> </w:t>
      </w:r>
      <w:r>
        <w:rPr/>
        <w:t>глубоком</w:t>
      </w:r>
      <w:r>
        <w:rPr>
          <w:spacing w:val="1"/>
        </w:rPr>
        <w:t> </w:t>
      </w:r>
      <w:r>
        <w:rPr/>
        <w:t>удалении</w:t>
      </w:r>
      <w:r>
        <w:rPr>
          <w:spacing w:val="1"/>
        </w:rPr>
        <w:t> </w:t>
      </w:r>
      <w:r>
        <w:rPr/>
        <w:t>пигмент</w:t>
      </w:r>
      <w:r>
        <w:rPr>
          <w:spacing w:val="1"/>
        </w:rPr>
        <w:t> </w:t>
      </w:r>
      <w:r>
        <w:rPr/>
        <w:t>расположен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центральной</w:t>
      </w:r>
      <w:r>
        <w:rPr>
          <w:spacing w:val="1"/>
        </w:rPr>
        <w:t> </w:t>
      </w:r>
      <w:r>
        <w:rPr/>
        <w:t>части,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недостаточно широком – по периферии. От меланомы рецидивные невусы отличают по двум</w:t>
      </w:r>
      <w:r>
        <w:rPr>
          <w:spacing w:val="1"/>
        </w:rPr>
        <w:t> </w:t>
      </w:r>
      <w:r>
        <w:rPr/>
        <w:t>основным</w:t>
      </w:r>
      <w:r>
        <w:rPr>
          <w:spacing w:val="-2"/>
        </w:rPr>
        <w:t> </w:t>
      </w:r>
      <w:r>
        <w:rPr/>
        <w:t>критериям:</w:t>
      </w:r>
    </w:p>
    <w:p>
      <w:pPr>
        <w:pStyle w:val="ListParagraph"/>
        <w:numPr>
          <w:ilvl w:val="0"/>
          <w:numId w:val="7"/>
        </w:numPr>
        <w:tabs>
          <w:tab w:pos="1047" w:val="left" w:leader="none"/>
        </w:tabs>
        <w:spacing w:line="240" w:lineRule="auto" w:before="0" w:after="0"/>
        <w:ind w:left="139" w:right="140" w:firstLine="538"/>
        <w:jc w:val="both"/>
        <w:rPr>
          <w:sz w:val="24"/>
        </w:rPr>
      </w:pPr>
      <w:r>
        <w:rPr>
          <w:sz w:val="24"/>
        </w:rPr>
        <w:t>Срокам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(невусы</w:t>
      </w:r>
      <w:r>
        <w:rPr>
          <w:spacing w:val="1"/>
          <w:sz w:val="24"/>
        </w:rPr>
        <w:t> </w:t>
      </w:r>
      <w:r>
        <w:rPr>
          <w:sz w:val="24"/>
        </w:rPr>
        <w:t>рецидивируют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первые</w:t>
      </w:r>
      <w:r>
        <w:rPr>
          <w:spacing w:val="1"/>
          <w:sz w:val="24"/>
        </w:rPr>
        <w:t> </w:t>
      </w:r>
      <w:r>
        <w:rPr>
          <w:sz w:val="24"/>
        </w:rPr>
        <w:t>два</w:t>
      </w:r>
      <w:r>
        <w:rPr>
          <w:spacing w:val="1"/>
          <w:sz w:val="24"/>
        </w:rPr>
        <w:t> </w:t>
      </w:r>
      <w:r>
        <w:rPr>
          <w:sz w:val="24"/>
        </w:rPr>
        <w:t>года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удаления,</w:t>
      </w:r>
      <w:r>
        <w:rPr>
          <w:spacing w:val="1"/>
          <w:sz w:val="24"/>
        </w:rPr>
        <w:t> </w:t>
      </w:r>
      <w:r>
        <w:rPr>
          <w:sz w:val="24"/>
        </w:rPr>
        <w:t>большинство – в первые 6 месяцев; меланома может рецидивировать спустя более 6 месяцев</w:t>
      </w:r>
      <w:r>
        <w:rPr>
          <w:spacing w:val="1"/>
          <w:sz w:val="24"/>
        </w:rPr>
        <w:t> </w:t>
      </w:r>
      <w:r>
        <w:rPr>
          <w:sz w:val="24"/>
        </w:rPr>
        <w:t>после удаления).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7"/>
        </w:numPr>
        <w:tabs>
          <w:tab w:pos="1009" w:val="left" w:leader="none"/>
        </w:tabs>
        <w:spacing w:line="237" w:lineRule="auto" w:before="82" w:after="0"/>
        <w:ind w:left="139" w:right="154" w:firstLine="538"/>
        <w:jc w:val="left"/>
        <w:rPr>
          <w:sz w:val="24"/>
        </w:rPr>
      </w:pPr>
      <w:r>
        <w:rPr>
          <w:sz w:val="24"/>
        </w:rPr>
        <w:t>Зоне</w:t>
      </w:r>
      <w:r>
        <w:rPr>
          <w:spacing w:val="57"/>
          <w:sz w:val="24"/>
        </w:rPr>
        <w:t> </w:t>
      </w:r>
      <w:r>
        <w:rPr>
          <w:sz w:val="24"/>
        </w:rPr>
        <w:t>распространения</w:t>
      </w:r>
      <w:r>
        <w:rPr>
          <w:spacing w:val="59"/>
          <w:sz w:val="24"/>
        </w:rPr>
        <w:t> </w:t>
      </w:r>
      <w:r>
        <w:rPr>
          <w:sz w:val="24"/>
        </w:rPr>
        <w:t>пигментации  (рецидивные</w:t>
      </w:r>
      <w:r>
        <w:rPr>
          <w:spacing w:val="58"/>
          <w:sz w:val="24"/>
        </w:rPr>
        <w:t> </w:t>
      </w:r>
      <w:r>
        <w:rPr>
          <w:sz w:val="24"/>
        </w:rPr>
        <w:t>невусы</w:t>
      </w:r>
      <w:r>
        <w:rPr>
          <w:spacing w:val="7"/>
          <w:sz w:val="24"/>
        </w:rPr>
        <w:t> </w:t>
      </w:r>
      <w:r>
        <w:rPr>
          <w:sz w:val="24"/>
        </w:rPr>
        <w:t>не</w:t>
      </w:r>
      <w:r>
        <w:rPr>
          <w:spacing w:val="3"/>
          <w:sz w:val="24"/>
        </w:rPr>
        <w:t> </w:t>
      </w:r>
      <w:r>
        <w:rPr>
          <w:sz w:val="24"/>
        </w:rPr>
        <w:t>выходят</w:t>
      </w:r>
      <w:r>
        <w:rPr>
          <w:spacing w:val="5"/>
          <w:sz w:val="24"/>
        </w:rPr>
        <w:t> </w:t>
      </w:r>
      <w:r>
        <w:rPr>
          <w:sz w:val="24"/>
        </w:rPr>
        <w:t>за</w:t>
      </w:r>
      <w:r>
        <w:rPr>
          <w:spacing w:val="57"/>
          <w:sz w:val="24"/>
        </w:rPr>
        <w:t> </w:t>
      </w:r>
      <w:r>
        <w:rPr>
          <w:sz w:val="24"/>
        </w:rPr>
        <w:t>пределы</w:t>
      </w:r>
      <w:r>
        <w:rPr>
          <w:spacing w:val="-57"/>
          <w:sz w:val="24"/>
        </w:rPr>
        <w:t> </w:t>
      </w:r>
      <w:r>
        <w:rPr>
          <w:sz w:val="24"/>
        </w:rPr>
        <w:t>рубца,</w:t>
      </w:r>
      <w:r>
        <w:rPr>
          <w:spacing w:val="2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характерно</w:t>
      </w:r>
      <w:r>
        <w:rPr>
          <w:spacing w:val="5"/>
          <w:sz w:val="24"/>
        </w:rPr>
        <w:t> </w:t>
      </w:r>
      <w:r>
        <w:rPr>
          <w:sz w:val="24"/>
        </w:rPr>
        <w:t>распространение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прилежащие к</w:t>
      </w:r>
      <w:r>
        <w:rPr>
          <w:spacing w:val="-6"/>
          <w:sz w:val="24"/>
        </w:rPr>
        <w:t> </w:t>
      </w:r>
      <w:r>
        <w:rPr>
          <w:sz w:val="24"/>
        </w:rPr>
        <w:t>рубцу</w:t>
      </w:r>
      <w:r>
        <w:rPr>
          <w:spacing w:val="-10"/>
          <w:sz w:val="24"/>
        </w:rPr>
        <w:t> </w:t>
      </w:r>
      <w:r>
        <w:rPr>
          <w:sz w:val="24"/>
        </w:rPr>
        <w:t>ткани).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spacing w:before="1"/>
      </w:pPr>
      <w:bookmarkStart w:name="Глубоко пенетрирующий невус" w:id="32"/>
      <w:bookmarkEnd w:id="32"/>
      <w:r>
        <w:rPr>
          <w:b w:val="0"/>
        </w:rPr>
      </w:r>
      <w:r>
        <w:rPr/>
        <w:t>Глубоко</w:t>
      </w:r>
      <w:r>
        <w:rPr>
          <w:spacing w:val="-10"/>
        </w:rPr>
        <w:t> </w:t>
      </w:r>
      <w:r>
        <w:rPr/>
        <w:t>пенетрирующий</w:t>
      </w:r>
      <w:r>
        <w:rPr>
          <w:spacing w:val="-7"/>
        </w:rPr>
        <w:t> </w:t>
      </w:r>
      <w:r>
        <w:rPr/>
        <w:t>невус</w:t>
      </w:r>
    </w:p>
    <w:p>
      <w:pPr>
        <w:pStyle w:val="BodyText"/>
        <w:spacing w:before="234"/>
        <w:ind w:right="142" w:firstLine="542"/>
      </w:pPr>
      <w:r>
        <w:rPr/>
        <w:t>Это</w:t>
      </w:r>
      <w:r>
        <w:rPr>
          <w:spacing w:val="1"/>
        </w:rPr>
        <w:t> </w:t>
      </w:r>
      <w:r>
        <w:rPr/>
        <w:t>приобретенное</w:t>
      </w:r>
      <w:r>
        <w:rPr>
          <w:spacing w:val="1"/>
        </w:rPr>
        <w:t> </w:t>
      </w:r>
      <w:r>
        <w:rPr/>
        <w:t>меланоцитарное</w:t>
      </w:r>
      <w:r>
        <w:rPr>
          <w:spacing w:val="1"/>
        </w:rPr>
        <w:t> </w:t>
      </w:r>
      <w:r>
        <w:rPr/>
        <w:t>новообразование,</w:t>
      </w:r>
      <w:r>
        <w:rPr>
          <w:spacing w:val="1"/>
        </w:rPr>
        <w:t> </w:t>
      </w:r>
      <w:r>
        <w:rPr/>
        <w:t>состоящее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пигментных</w:t>
      </w:r>
      <w:r>
        <w:rPr>
          <w:spacing w:val="1"/>
        </w:rPr>
        <w:t> </w:t>
      </w:r>
      <w:r>
        <w:rPr/>
        <w:t>веретеновидных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эпителиоидных</w:t>
      </w:r>
      <w:r>
        <w:rPr>
          <w:spacing w:val="1"/>
        </w:rPr>
        <w:t> </w:t>
      </w:r>
      <w:r>
        <w:rPr/>
        <w:t>меланоцитов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характерным</w:t>
      </w:r>
      <w:r>
        <w:rPr>
          <w:spacing w:val="1"/>
        </w:rPr>
        <w:t> </w:t>
      </w:r>
      <w:r>
        <w:rPr/>
        <w:t>строением</w:t>
      </w:r>
      <w:r>
        <w:rPr>
          <w:spacing w:val="1"/>
        </w:rPr>
        <w:t> </w:t>
      </w:r>
      <w:r>
        <w:rPr/>
        <w:t>глубоких</w:t>
      </w:r>
      <w:r>
        <w:rPr>
          <w:spacing w:val="1"/>
        </w:rPr>
        <w:t> </w:t>
      </w:r>
      <w:r>
        <w:rPr/>
        <w:t>отделов.</w:t>
      </w:r>
      <w:r>
        <w:rPr>
          <w:spacing w:val="-2"/>
        </w:rPr>
        <w:t> </w:t>
      </w:r>
      <w:r>
        <w:rPr/>
        <w:t>Эти</w:t>
      </w:r>
      <w:r>
        <w:rPr>
          <w:spacing w:val="-2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часто</w:t>
      </w:r>
      <w:r>
        <w:rPr>
          <w:spacing w:val="2"/>
        </w:rPr>
        <w:t> </w:t>
      </w:r>
      <w:r>
        <w:rPr/>
        <w:t>имитируют</w:t>
      </w:r>
      <w:r>
        <w:rPr>
          <w:spacing w:val="1"/>
        </w:rPr>
        <w:t> </w:t>
      </w:r>
      <w:r>
        <w:rPr/>
        <w:t>меланому.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Пигментная эпителиоидная меланоцитома" w:id="33"/>
      <w:bookmarkEnd w:id="33"/>
      <w:r>
        <w:rPr>
          <w:b w:val="0"/>
        </w:rPr>
      </w:r>
      <w:r>
        <w:rPr/>
        <w:t>Пигментная</w:t>
      </w:r>
      <w:r>
        <w:rPr>
          <w:spacing w:val="-12"/>
        </w:rPr>
        <w:t> </w:t>
      </w:r>
      <w:r>
        <w:rPr/>
        <w:t>эпителиоидная</w:t>
      </w:r>
      <w:r>
        <w:rPr>
          <w:spacing w:val="-12"/>
        </w:rPr>
        <w:t> </w:t>
      </w:r>
      <w:r>
        <w:rPr/>
        <w:t>меланоцитома</w:t>
      </w:r>
    </w:p>
    <w:p>
      <w:pPr>
        <w:pStyle w:val="BodyText"/>
        <w:spacing w:line="242" w:lineRule="auto" w:before="234"/>
        <w:ind w:right="143" w:firstLine="542"/>
      </w:pPr>
      <w:r>
        <w:rPr/>
        <w:t>При осмотре имеет вид медленно растущего интенсивно пигментированного узелка или</w:t>
      </w:r>
      <w:r>
        <w:rPr>
          <w:spacing w:val="-57"/>
        </w:rPr>
        <w:t> </w:t>
      </w:r>
      <w:r>
        <w:rPr/>
        <w:t>папулы. Может</w:t>
      </w:r>
      <w:r>
        <w:rPr>
          <w:spacing w:val="-4"/>
        </w:rPr>
        <w:t> </w:t>
      </w:r>
      <w:r>
        <w:rPr/>
        <w:t>возникать</w:t>
      </w:r>
      <w:r>
        <w:rPr>
          <w:spacing w:val="-4"/>
        </w:rPr>
        <w:t> </w:t>
      </w:r>
      <w:r>
        <w:rPr/>
        <w:t>как</w:t>
      </w:r>
      <w:r>
        <w:rPr>
          <w:spacing w:val="-3"/>
        </w:rPr>
        <w:t> </w:t>
      </w:r>
      <w:r>
        <w:rPr/>
        <w:t>спорадическое</w:t>
      </w:r>
      <w:r>
        <w:rPr>
          <w:spacing w:val="-7"/>
        </w:rPr>
        <w:t> </w:t>
      </w:r>
      <w:r>
        <w:rPr/>
        <w:t>образование,</w:t>
      </w:r>
      <w:r>
        <w:rPr>
          <w:spacing w:val="1"/>
        </w:rPr>
        <w:t> </w:t>
      </w:r>
      <w:r>
        <w:rPr/>
        <w:t>либо</w:t>
      </w:r>
      <w:r>
        <w:rPr>
          <w:spacing w:val="-1"/>
        </w:rPr>
        <w:t> </w:t>
      </w:r>
      <w:r>
        <w:rPr/>
        <w:t>в рамках</w:t>
      </w:r>
      <w:r>
        <w:rPr>
          <w:spacing w:val="-6"/>
        </w:rPr>
        <w:t> </w:t>
      </w:r>
      <w:r>
        <w:rPr/>
        <w:t>синдрома</w:t>
      </w:r>
      <w:r>
        <w:rPr>
          <w:spacing w:val="-2"/>
        </w:rPr>
        <w:t> </w:t>
      </w:r>
      <w:r>
        <w:rPr/>
        <w:t>Карнея.</w:t>
      </w:r>
    </w:p>
    <w:p>
      <w:pPr>
        <w:pStyle w:val="BodyText"/>
        <w:spacing w:before="3"/>
        <w:ind w:left="0" w:firstLine="0"/>
        <w:jc w:val="left"/>
      </w:pPr>
    </w:p>
    <w:p>
      <w:pPr>
        <w:pStyle w:val="Heading1"/>
        <w:ind w:left="139" w:right="143" w:firstLine="542"/>
        <w:jc w:val="both"/>
      </w:pPr>
      <w:bookmarkStart w:name="Комбинированный невус, включая комбиниро" w:id="34"/>
      <w:bookmarkEnd w:id="34"/>
      <w:r>
        <w:rPr>
          <w:b w:val="0"/>
        </w:rPr>
      </w:r>
      <w:r>
        <w:rPr/>
        <w:t>Комбинированный</w:t>
      </w:r>
      <w:r>
        <w:rPr>
          <w:spacing w:val="1"/>
        </w:rPr>
        <w:t> </w:t>
      </w:r>
      <w:r>
        <w:rPr/>
        <w:t>невус,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комбинированный</w:t>
      </w:r>
      <w:r>
        <w:rPr>
          <w:spacing w:val="1"/>
        </w:rPr>
        <w:t> </w:t>
      </w:r>
      <w:r>
        <w:rPr/>
        <w:t>BAP1-</w:t>
      </w:r>
      <w:r>
        <w:rPr>
          <w:spacing w:val="1"/>
        </w:rPr>
        <w:t> </w:t>
      </w:r>
      <w:r>
        <w:rPr/>
        <w:t>инактивированный</w:t>
      </w:r>
      <w:r>
        <w:rPr>
          <w:spacing w:val="-2"/>
        </w:rPr>
        <w:t> </w:t>
      </w:r>
      <w:r>
        <w:rPr/>
        <w:t>невус/меланоцитому</w:t>
      </w:r>
    </w:p>
    <w:p>
      <w:pPr>
        <w:pStyle w:val="BodyText"/>
        <w:spacing w:before="234"/>
        <w:ind w:right="141" w:firstLine="542"/>
      </w:pPr>
      <w:r>
        <w:rPr/>
        <w:t>Это меланоцитарное новообразование содержит два или более компонента различных</w:t>
      </w:r>
      <w:r>
        <w:rPr>
          <w:spacing w:val="1"/>
        </w:rPr>
        <w:t> </w:t>
      </w:r>
      <w:r>
        <w:rPr/>
        <w:t>меланоцитарных невусов в одном новообразовании. Чаще всего определяется комбинация</w:t>
      </w:r>
      <w:r>
        <w:rPr>
          <w:spacing w:val="1"/>
        </w:rPr>
        <w:t> </w:t>
      </w:r>
      <w:r>
        <w:rPr/>
        <w:t>простого</w:t>
      </w:r>
      <w:r>
        <w:rPr>
          <w:spacing w:val="2"/>
        </w:rPr>
        <w:t> </w:t>
      </w:r>
      <w:r>
        <w:rPr/>
        <w:t>невуса</w:t>
      </w:r>
      <w:r>
        <w:rPr>
          <w:spacing w:val="-2"/>
        </w:rPr>
        <w:t> </w:t>
      </w:r>
      <w:r>
        <w:rPr/>
        <w:t>и голубого</w:t>
      </w:r>
      <w:r>
        <w:rPr>
          <w:spacing w:val="-2"/>
        </w:rPr>
        <w:t> </w:t>
      </w:r>
      <w:r>
        <w:rPr/>
        <w:t>невуса,</w:t>
      </w:r>
      <w:r>
        <w:rPr>
          <w:spacing w:val="1"/>
        </w:rPr>
        <w:t> </w:t>
      </w:r>
      <w:r>
        <w:rPr/>
        <w:t>глубоко</w:t>
      </w:r>
      <w:r>
        <w:rPr>
          <w:spacing w:val="2"/>
        </w:rPr>
        <w:t> </w:t>
      </w:r>
      <w:r>
        <w:rPr/>
        <w:t>пенетрирующего</w:t>
      </w:r>
      <w:r>
        <w:rPr>
          <w:spacing w:val="-1"/>
        </w:rPr>
        <w:t> </w:t>
      </w:r>
      <w:r>
        <w:rPr/>
        <w:t>невуса</w:t>
      </w:r>
      <w:r>
        <w:rPr>
          <w:spacing w:val="-2"/>
        </w:rPr>
        <w:t> </w:t>
      </w:r>
      <w:r>
        <w:rPr/>
        <w:t>или невуса</w:t>
      </w:r>
      <w:r>
        <w:rPr>
          <w:spacing w:val="-2"/>
        </w:rPr>
        <w:t> </w:t>
      </w:r>
      <w:r>
        <w:rPr/>
        <w:t>Шпиц.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Невус Спитц" w:id="35"/>
      <w:bookmarkEnd w:id="35"/>
      <w:r>
        <w:rPr>
          <w:b w:val="0"/>
        </w:rPr>
      </w:r>
      <w:r>
        <w:rPr/>
        <w:t>Невус</w:t>
      </w:r>
      <w:r>
        <w:rPr>
          <w:spacing w:val="-6"/>
        </w:rPr>
        <w:t> </w:t>
      </w:r>
      <w:r>
        <w:rPr/>
        <w:t>Спитц</w:t>
      </w:r>
    </w:p>
    <w:p>
      <w:pPr>
        <w:pStyle w:val="BodyText"/>
        <w:spacing w:before="234"/>
        <w:ind w:right="140" w:firstLine="542"/>
      </w:pPr>
      <w:r>
        <w:rPr/>
        <w:t>Относится к спектру спитцоидных новообразований вместе с атипичной спитцоидной</w:t>
      </w:r>
      <w:r>
        <w:rPr>
          <w:spacing w:val="1"/>
        </w:rPr>
        <w:t> </w:t>
      </w:r>
      <w:r>
        <w:rPr/>
        <w:t>опухолью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злокачественной</w:t>
      </w:r>
      <w:r>
        <w:rPr>
          <w:spacing w:val="1"/>
        </w:rPr>
        <w:t> </w:t>
      </w:r>
      <w:r>
        <w:rPr/>
        <w:t>опухолью</w:t>
      </w:r>
      <w:r>
        <w:rPr>
          <w:spacing w:val="1"/>
        </w:rPr>
        <w:t> </w:t>
      </w:r>
      <w:r>
        <w:rPr/>
        <w:t>Спитц.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встречается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детском</w:t>
      </w:r>
      <w:r>
        <w:rPr>
          <w:spacing w:val="1"/>
        </w:rPr>
        <w:t> </w:t>
      </w:r>
      <w:r>
        <w:rPr/>
        <w:t>возрасте. Клинически обычно имеет вид розового или светло-коричневого овального или</w:t>
      </w:r>
      <w:r>
        <w:rPr>
          <w:spacing w:val="1"/>
        </w:rPr>
        <w:t> </w:t>
      </w:r>
      <w:r>
        <w:rPr/>
        <w:t>округлого</w:t>
      </w:r>
      <w:r>
        <w:rPr>
          <w:spacing w:val="1"/>
        </w:rPr>
        <w:t> </w:t>
      </w:r>
      <w:r>
        <w:rPr/>
        <w:t>пятна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папулы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четкими</w:t>
      </w:r>
      <w:r>
        <w:rPr>
          <w:spacing w:val="1"/>
        </w:rPr>
        <w:t> </w:t>
      </w:r>
      <w:r>
        <w:rPr/>
        <w:t>границами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гладкой</w:t>
      </w:r>
      <w:r>
        <w:rPr>
          <w:spacing w:val="60"/>
        </w:rPr>
        <w:t> </w:t>
      </w:r>
      <w:r>
        <w:rPr/>
        <w:t>поверхностью,</w:t>
      </w:r>
      <w:r>
        <w:rPr>
          <w:spacing w:val="60"/>
        </w:rPr>
        <w:t> </w:t>
      </w:r>
      <w:r>
        <w:rPr/>
        <w:t>диаметром</w:t>
      </w:r>
      <w:r>
        <w:rPr>
          <w:spacing w:val="1"/>
        </w:rPr>
        <w:t> </w:t>
      </w:r>
      <w:r>
        <w:rPr/>
        <w:t>менее 6</w:t>
      </w:r>
      <w:r>
        <w:rPr>
          <w:spacing w:val="2"/>
        </w:rPr>
        <w:t> </w:t>
      </w:r>
      <w:r>
        <w:rPr/>
        <w:t>мм.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Невус Рида (пигментный веретеноклеточный" w:id="36"/>
      <w:bookmarkEnd w:id="36"/>
      <w:r>
        <w:rPr>
          <w:b w:val="0"/>
        </w:rPr>
      </w:r>
      <w:r>
        <w:rPr/>
        <w:t>Невус</w:t>
      </w:r>
      <w:r>
        <w:rPr>
          <w:spacing w:val="-8"/>
        </w:rPr>
        <w:t> </w:t>
      </w:r>
      <w:r>
        <w:rPr/>
        <w:t>Рида</w:t>
      </w:r>
      <w:r>
        <w:rPr>
          <w:spacing w:val="-9"/>
        </w:rPr>
        <w:t> </w:t>
      </w:r>
      <w:r>
        <w:rPr/>
        <w:t>(пигментный</w:t>
      </w:r>
      <w:r>
        <w:rPr>
          <w:spacing w:val="-11"/>
        </w:rPr>
        <w:t> </w:t>
      </w:r>
      <w:r>
        <w:rPr/>
        <w:t>веретеноклеточный</w:t>
      </w:r>
      <w:r>
        <w:rPr>
          <w:spacing w:val="-6"/>
        </w:rPr>
        <w:t> </w:t>
      </w:r>
      <w:r>
        <w:rPr/>
        <w:t>невус)</w:t>
      </w:r>
    </w:p>
    <w:p>
      <w:pPr>
        <w:pStyle w:val="BodyText"/>
        <w:spacing w:before="234"/>
        <w:ind w:right="145" w:firstLine="542"/>
      </w:pPr>
      <w:r>
        <w:rPr/>
        <w:t>Это подтип невуса Спитц (синоним – пигментный веретеноклеточный невус), нередко</w:t>
      </w:r>
      <w:r>
        <w:rPr>
          <w:spacing w:val="1"/>
        </w:rPr>
        <w:t> </w:t>
      </w:r>
      <w:r>
        <w:rPr/>
        <w:t>клинически и дерматоскопически имитирующий меланому. Чаще всего встречается у детей и</w:t>
      </w:r>
      <w:r>
        <w:rPr>
          <w:spacing w:val="-57"/>
        </w:rPr>
        <w:t> </w:t>
      </w:r>
      <w:r>
        <w:rPr/>
        <w:t>молодых взрослых (средний</w:t>
      </w:r>
      <w:r>
        <w:rPr>
          <w:spacing w:val="1"/>
        </w:rPr>
        <w:t> </w:t>
      </w:r>
      <w:r>
        <w:rPr/>
        <w:t>возраст 25</w:t>
      </w:r>
      <w:r>
        <w:rPr>
          <w:spacing w:val="1"/>
        </w:rPr>
        <w:t> </w:t>
      </w:r>
      <w:r>
        <w:rPr/>
        <w:t>лет) в виде четко</w:t>
      </w:r>
      <w:r>
        <w:rPr>
          <w:spacing w:val="1"/>
        </w:rPr>
        <w:t> </w:t>
      </w:r>
      <w:r>
        <w:rPr/>
        <w:t>отграниченной, симметричной</w:t>
      </w:r>
      <w:r>
        <w:rPr>
          <w:spacing w:val="1"/>
        </w:rPr>
        <w:t> </w:t>
      </w:r>
      <w:r>
        <w:rPr/>
        <w:t>плоской</w:t>
      </w:r>
      <w:r>
        <w:rPr>
          <w:spacing w:val="1"/>
        </w:rPr>
        <w:t> </w:t>
      </w:r>
      <w:r>
        <w:rPr/>
        <w:t>папулы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узелка</w:t>
      </w:r>
      <w:r>
        <w:rPr>
          <w:spacing w:val="1"/>
        </w:rPr>
        <w:t> </w:t>
      </w:r>
      <w:r>
        <w:rPr/>
        <w:t>диаметром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1,5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мм.</w:t>
      </w:r>
      <w:r>
        <w:rPr>
          <w:spacing w:val="1"/>
        </w:rPr>
        <w:t> </w:t>
      </w:r>
      <w:r>
        <w:rPr/>
        <w:t>Характерно</w:t>
      </w:r>
      <w:r>
        <w:rPr>
          <w:spacing w:val="1"/>
        </w:rPr>
        <w:t> </w:t>
      </w:r>
      <w:r>
        <w:rPr/>
        <w:t>равномерное</w:t>
      </w:r>
      <w:r>
        <w:rPr>
          <w:spacing w:val="1"/>
        </w:rPr>
        <w:t> </w:t>
      </w:r>
      <w:r>
        <w:rPr/>
        <w:t>окрашивание в темно-коричневый,</w:t>
      </w:r>
      <w:r>
        <w:rPr>
          <w:spacing w:val="1"/>
        </w:rPr>
        <w:t> </w:t>
      </w:r>
      <w:r>
        <w:rPr/>
        <w:t>сине-черный или</w:t>
      </w:r>
      <w:r>
        <w:rPr>
          <w:spacing w:val="1"/>
        </w:rPr>
        <w:t> </w:t>
      </w:r>
      <w:r>
        <w:rPr/>
        <w:t>черный цвет и стадийное течение с</w:t>
      </w:r>
      <w:r>
        <w:rPr>
          <w:spacing w:val="1"/>
        </w:rPr>
        <w:t> </w:t>
      </w:r>
      <w:r>
        <w:rPr/>
        <w:t>периодами</w:t>
      </w:r>
      <w:r>
        <w:rPr>
          <w:spacing w:val="1"/>
        </w:rPr>
        <w:t> </w:t>
      </w:r>
      <w:r>
        <w:rPr/>
        <w:t>роста,</w:t>
      </w:r>
      <w:r>
        <w:rPr>
          <w:spacing w:val="1"/>
        </w:rPr>
        <w:t> </w:t>
      </w:r>
      <w:r>
        <w:rPr/>
        <w:t>стабилизации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дальнейшей</w:t>
      </w:r>
      <w:r>
        <w:rPr>
          <w:spacing w:val="1"/>
        </w:rPr>
        <w:t> </w:t>
      </w:r>
      <w:r>
        <w:rPr/>
        <w:t>самостоятельной</w:t>
      </w:r>
      <w:r>
        <w:rPr>
          <w:spacing w:val="1"/>
        </w:rPr>
        <w:t> </w:t>
      </w:r>
      <w:r>
        <w:rPr/>
        <w:t>регрессии,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наблюдается</w:t>
      </w:r>
      <w:r>
        <w:rPr>
          <w:spacing w:val="1"/>
        </w:rPr>
        <w:t> </w:t>
      </w:r>
      <w:r>
        <w:rPr/>
        <w:t>в</w:t>
      </w:r>
      <w:r>
        <w:rPr>
          <w:spacing w:val="3"/>
        </w:rPr>
        <w:t> </w:t>
      </w:r>
      <w:r>
        <w:rPr/>
        <w:t>большинстве</w:t>
      </w:r>
      <w:r>
        <w:rPr>
          <w:spacing w:val="1"/>
        </w:rPr>
        <w:t> </w:t>
      </w:r>
      <w:r>
        <w:rPr/>
        <w:t>случаев.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</w:pPr>
      <w:bookmarkStart w:name="Голубой невус и клеточный голубой невус" w:id="37"/>
      <w:bookmarkEnd w:id="37"/>
      <w:r>
        <w:rPr>
          <w:b w:val="0"/>
        </w:rPr>
      </w:r>
      <w:r>
        <w:rPr/>
        <w:t>Голубой</w:t>
      </w:r>
      <w:r>
        <w:rPr>
          <w:spacing w:val="-6"/>
        </w:rPr>
        <w:t> </w:t>
      </w:r>
      <w:r>
        <w:rPr/>
        <w:t>невус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клеточный</w:t>
      </w:r>
      <w:r>
        <w:rPr>
          <w:spacing w:val="-6"/>
        </w:rPr>
        <w:t> </w:t>
      </w:r>
      <w:r>
        <w:rPr/>
        <w:t>голубой</w:t>
      </w:r>
      <w:r>
        <w:rPr>
          <w:spacing w:val="-6"/>
        </w:rPr>
        <w:t> </w:t>
      </w:r>
      <w:r>
        <w:rPr/>
        <w:t>невус</w:t>
      </w:r>
    </w:p>
    <w:p>
      <w:pPr>
        <w:pStyle w:val="BodyText"/>
        <w:spacing w:before="234"/>
        <w:ind w:right="148" w:firstLine="542"/>
      </w:pPr>
      <w:r>
        <w:rPr/>
        <w:t>Клинически</w:t>
      </w:r>
      <w:r>
        <w:rPr>
          <w:spacing w:val="1"/>
        </w:rPr>
        <w:t> </w:t>
      </w:r>
      <w:r>
        <w:rPr/>
        <w:t>голубой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сине-голубого</w:t>
      </w:r>
      <w:r>
        <w:rPr>
          <w:spacing w:val="1"/>
        </w:rPr>
        <w:t> </w:t>
      </w:r>
      <w:r>
        <w:rPr/>
        <w:t>пятна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папулы</w:t>
      </w:r>
      <w:r>
        <w:rPr>
          <w:spacing w:val="1"/>
        </w:rPr>
        <w:t> </w:t>
      </w:r>
      <w:r>
        <w:rPr/>
        <w:t>округлых</w:t>
      </w:r>
      <w:r>
        <w:rPr>
          <w:spacing w:val="1"/>
        </w:rPr>
        <w:t> </w:t>
      </w:r>
      <w:r>
        <w:rPr/>
        <w:t>очертаний,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гладкой</w:t>
      </w:r>
      <w:r>
        <w:rPr>
          <w:spacing w:val="1"/>
        </w:rPr>
        <w:t> </w:t>
      </w:r>
      <w:r>
        <w:rPr/>
        <w:t>поверхностью,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небольшого</w:t>
      </w:r>
      <w:r>
        <w:rPr>
          <w:spacing w:val="1"/>
        </w:rPr>
        <w:t> </w:t>
      </w:r>
      <w:r>
        <w:rPr/>
        <w:t>размера</w:t>
      </w:r>
      <w:r>
        <w:rPr>
          <w:spacing w:val="1"/>
        </w:rPr>
        <w:t> </w:t>
      </w:r>
      <w:r>
        <w:rPr/>
        <w:t>(до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мм).</w:t>
      </w:r>
      <w:r>
        <w:rPr>
          <w:spacing w:val="1"/>
        </w:rPr>
        <w:t> </w:t>
      </w:r>
      <w:r>
        <w:rPr/>
        <w:t>Клеточный голубой невус обычно имеет вид пигментированного узелка, возвышающегося на</w:t>
      </w:r>
      <w:r>
        <w:rPr>
          <w:spacing w:val="-57"/>
        </w:rPr>
        <w:t> </w:t>
      </w:r>
      <w:r>
        <w:rPr/>
        <w:t>несколько</w:t>
      </w:r>
      <w:r>
        <w:rPr>
          <w:spacing w:val="5"/>
        </w:rPr>
        <w:t> </w:t>
      </w:r>
      <w:r>
        <w:rPr/>
        <w:t>миллиметров</w:t>
      </w:r>
      <w:r>
        <w:rPr>
          <w:spacing w:val="3"/>
        </w:rPr>
        <w:t> </w:t>
      </w:r>
      <w:r>
        <w:rPr/>
        <w:t>или</w:t>
      </w:r>
      <w:r>
        <w:rPr>
          <w:spacing w:val="2"/>
        </w:rPr>
        <w:t> </w:t>
      </w:r>
      <w:r>
        <w:rPr/>
        <w:t>даже</w:t>
      </w:r>
      <w:r>
        <w:rPr>
          <w:spacing w:val="1"/>
        </w:rPr>
        <w:t> </w:t>
      </w:r>
      <w:r>
        <w:rPr/>
        <w:t>сантиметров.</w:t>
      </w:r>
    </w:p>
    <w:p>
      <w:pPr>
        <w:pStyle w:val="BodyText"/>
        <w:ind w:right="145"/>
      </w:pPr>
      <w:r>
        <w:rPr/>
        <w:t>Голубой невус возникает в любом возрасте, чаще всего носит спорадический характер,</w:t>
      </w:r>
      <w:r>
        <w:rPr>
          <w:spacing w:val="1"/>
        </w:rPr>
        <w:t> </w:t>
      </w:r>
      <w:r>
        <w:rPr/>
        <w:t>изредка формируется в составе комплекса Карнея (миксома сердца, лентиго, эндокринные</w:t>
      </w:r>
      <w:r>
        <w:rPr>
          <w:spacing w:val="1"/>
        </w:rPr>
        <w:t> </w:t>
      </w:r>
      <w:r>
        <w:rPr/>
        <w:t>неоплазии).</w:t>
      </w:r>
      <w:r>
        <w:rPr>
          <w:spacing w:val="3"/>
        </w:rPr>
        <w:t> </w:t>
      </w:r>
      <w:r>
        <w:rPr/>
        <w:t>Не</w:t>
      </w:r>
      <w:r>
        <w:rPr>
          <w:spacing w:val="-1"/>
        </w:rPr>
        <w:t> </w:t>
      </w:r>
      <w:r>
        <w:rPr/>
        <w:t>ассоциирован</w:t>
      </w:r>
      <w:r>
        <w:rPr>
          <w:spacing w:val="-3"/>
        </w:rPr>
        <w:t> </w:t>
      </w:r>
      <w:r>
        <w:rPr/>
        <w:t>с</w:t>
      </w:r>
      <w:r>
        <w:rPr>
          <w:spacing w:val="1"/>
        </w:rPr>
        <w:t> </w:t>
      </w:r>
      <w:r>
        <w:rPr/>
        <w:t>повышенным</w:t>
      </w:r>
      <w:r>
        <w:rPr>
          <w:spacing w:val="2"/>
        </w:rPr>
        <w:t> </w:t>
      </w:r>
      <w:r>
        <w:rPr/>
        <w:t>риском</w:t>
      </w:r>
      <w:r>
        <w:rPr>
          <w:spacing w:val="-2"/>
        </w:rPr>
        <w:t> </w:t>
      </w:r>
      <w:r>
        <w:rPr/>
        <w:t>малигнизации.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Heading1"/>
        <w:spacing w:before="85"/>
      </w:pPr>
      <w:bookmarkStart w:name="Монгольское пятно" w:id="38"/>
      <w:bookmarkEnd w:id="38"/>
      <w:r>
        <w:rPr>
          <w:b w:val="0"/>
        </w:rPr>
      </w:r>
      <w:r>
        <w:rPr/>
        <w:t>Монгольское</w:t>
      </w:r>
      <w:r>
        <w:rPr>
          <w:spacing w:val="-8"/>
        </w:rPr>
        <w:t> </w:t>
      </w:r>
      <w:r>
        <w:rPr/>
        <w:t>пятно</w:t>
      </w:r>
    </w:p>
    <w:p>
      <w:pPr>
        <w:pStyle w:val="BodyText"/>
        <w:spacing w:before="234"/>
        <w:ind w:right="141" w:firstLine="542"/>
      </w:pPr>
      <w:r>
        <w:rPr/>
        <w:t>Это дермальный меланоцитоз, возникающий в области нижней части туловища или</w:t>
      </w:r>
      <w:r>
        <w:rPr>
          <w:spacing w:val="1"/>
        </w:rPr>
        <w:t> </w:t>
      </w:r>
      <w:r>
        <w:rPr/>
        <w:t>ягодиц.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встречается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азиатов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африканцев,</w:t>
      </w:r>
      <w:r>
        <w:rPr>
          <w:spacing w:val="1"/>
        </w:rPr>
        <w:t> </w:t>
      </w:r>
      <w:r>
        <w:rPr/>
        <w:t>типичная</w:t>
      </w:r>
      <w:r>
        <w:rPr>
          <w:spacing w:val="1"/>
        </w:rPr>
        <w:t> </w:t>
      </w:r>
      <w:r>
        <w:rPr/>
        <w:t>локализация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копчиковая</w:t>
      </w:r>
      <w:r>
        <w:rPr>
          <w:spacing w:val="1"/>
        </w:rPr>
        <w:t> </w:t>
      </w:r>
      <w:r>
        <w:rPr/>
        <w:t>область.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очаг</w:t>
      </w:r>
      <w:r>
        <w:rPr>
          <w:spacing w:val="1"/>
        </w:rPr>
        <w:t> </w:t>
      </w:r>
      <w:r>
        <w:rPr/>
        <w:t>бледнеет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возможна</w:t>
      </w:r>
      <w:r>
        <w:rPr>
          <w:spacing w:val="1"/>
        </w:rPr>
        <w:t> </w:t>
      </w:r>
      <w:r>
        <w:rPr/>
        <w:t>ассоциация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незаращением</w:t>
      </w:r>
      <w:r>
        <w:rPr>
          <w:spacing w:val="1"/>
        </w:rPr>
        <w:t> </w:t>
      </w:r>
      <w:r>
        <w:rPr/>
        <w:t>губы,</w:t>
      </w:r>
      <w:r>
        <w:rPr>
          <w:spacing w:val="1"/>
        </w:rPr>
        <w:t> </w:t>
      </w:r>
      <w:r>
        <w:rPr/>
        <w:t>добавочными</w:t>
      </w:r>
      <w:r>
        <w:rPr>
          <w:spacing w:val="1"/>
        </w:rPr>
        <w:t> </w:t>
      </w:r>
      <w:r>
        <w:rPr/>
        <w:t>пальцами,</w:t>
      </w:r>
      <w:r>
        <w:rPr>
          <w:spacing w:val="1"/>
        </w:rPr>
        <w:t> </w:t>
      </w:r>
      <w:r>
        <w:rPr/>
        <w:t>лизосомной</w:t>
      </w:r>
      <w:r>
        <w:rPr>
          <w:spacing w:val="1"/>
        </w:rPr>
        <w:t> </w:t>
      </w:r>
      <w:r>
        <w:rPr/>
        <w:t>болезнью</w:t>
      </w:r>
      <w:r>
        <w:rPr>
          <w:spacing w:val="1"/>
        </w:rPr>
        <w:t> </w:t>
      </w:r>
      <w:r>
        <w:rPr/>
        <w:t>накопления,</w:t>
      </w:r>
      <w:r>
        <w:rPr>
          <w:spacing w:val="1"/>
        </w:rPr>
        <w:t> </w:t>
      </w:r>
      <w:r>
        <w:rPr/>
        <w:t>врожденными дефектами метаболизма, синдромом Шегрена-Ларссена, пигменто-сосудистым</w:t>
      </w:r>
      <w:r>
        <w:rPr>
          <w:spacing w:val="-57"/>
        </w:rPr>
        <w:t> </w:t>
      </w:r>
      <w:r>
        <w:rPr/>
        <w:t>факоматозом (ассоциация распространенного нетипичного персистирующего монгольского</w:t>
      </w:r>
      <w:r>
        <w:rPr>
          <w:spacing w:val="1"/>
        </w:rPr>
        <w:t> </w:t>
      </w:r>
      <w:r>
        <w:rPr/>
        <w:t>пятна</w:t>
      </w:r>
      <w:r>
        <w:rPr>
          <w:spacing w:val="-1"/>
        </w:rPr>
        <w:t> </w:t>
      </w:r>
      <w:r>
        <w:rPr/>
        <w:t>с аномалией</w:t>
      </w:r>
      <w:r>
        <w:rPr>
          <w:spacing w:val="2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сосудов,</w:t>
      </w:r>
      <w:r>
        <w:rPr>
          <w:spacing w:val="-2"/>
        </w:rPr>
        <w:t> </w:t>
      </w:r>
      <w:r>
        <w:rPr/>
        <w:t>например,</w:t>
      </w:r>
      <w:r>
        <w:rPr>
          <w:spacing w:val="-2"/>
        </w:rPr>
        <w:t> </w:t>
      </w:r>
      <w:r>
        <w:rPr/>
        <w:t>капиллярной</w:t>
      </w:r>
      <w:r>
        <w:rPr>
          <w:spacing w:val="-3"/>
        </w:rPr>
        <w:t> </w:t>
      </w:r>
      <w:r>
        <w:rPr/>
        <w:t>ангиодисплазией).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</w:pPr>
      <w:bookmarkStart w:name="Невус Ота" w:id="39"/>
      <w:bookmarkEnd w:id="39"/>
      <w:r>
        <w:rPr>
          <w:b w:val="0"/>
        </w:rPr>
      </w:r>
      <w:r>
        <w:rPr/>
        <w:t>Невус</w:t>
      </w:r>
      <w:r>
        <w:rPr>
          <w:spacing w:val="-6"/>
        </w:rPr>
        <w:t> </w:t>
      </w:r>
      <w:r>
        <w:rPr/>
        <w:t>Ота</w:t>
      </w:r>
    </w:p>
    <w:p>
      <w:pPr>
        <w:pStyle w:val="BodyText"/>
        <w:spacing w:before="234"/>
        <w:ind w:right="147" w:firstLine="542"/>
      </w:pPr>
      <w:r>
        <w:rPr/>
        <w:t>Это дермальный меланоцитоз, расположенный в зоне иннервации 1 и 2 ветвей лицевого</w:t>
      </w:r>
      <w:r>
        <w:rPr>
          <w:spacing w:val="-57"/>
        </w:rPr>
        <w:t> </w:t>
      </w:r>
      <w:r>
        <w:rPr/>
        <w:t>нерва. Невус Ота возникает в подростковом возрасте либо определяется при рождении (50%)</w:t>
      </w:r>
      <w:r>
        <w:rPr>
          <w:spacing w:val="-57"/>
        </w:rPr>
        <w:t> </w:t>
      </w:r>
      <w:r>
        <w:rPr/>
        <w:t>в виде голубоватого пятна в зоне иннервации 1 и 2 ветвей лицевого нерва, при этом после</w:t>
      </w:r>
      <w:r>
        <w:rPr>
          <w:spacing w:val="1"/>
        </w:rPr>
        <w:t> </w:t>
      </w:r>
      <w:r>
        <w:rPr/>
        <w:t>пубертата</w:t>
      </w:r>
      <w:r>
        <w:rPr>
          <w:spacing w:val="1"/>
        </w:rPr>
        <w:t> </w:t>
      </w:r>
      <w:r>
        <w:rPr/>
        <w:t>интенсивность</w:t>
      </w:r>
      <w:r>
        <w:rPr>
          <w:spacing w:val="1"/>
        </w:rPr>
        <w:t> </w:t>
      </w:r>
      <w:r>
        <w:rPr/>
        <w:t>окраски</w:t>
      </w:r>
      <w:r>
        <w:rPr>
          <w:spacing w:val="1"/>
        </w:rPr>
        <w:t> </w:t>
      </w:r>
      <w:r>
        <w:rPr/>
        <w:t>усиливается.</w:t>
      </w:r>
      <w:r>
        <w:rPr>
          <w:spacing w:val="1"/>
        </w:rPr>
        <w:t> </w:t>
      </w:r>
      <w:r>
        <w:rPr/>
        <w:t>Возможна</w:t>
      </w:r>
      <w:r>
        <w:rPr>
          <w:spacing w:val="1"/>
        </w:rPr>
        <w:t> </w:t>
      </w:r>
      <w:r>
        <w:rPr/>
        <w:t>ассоциация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глухотой,</w:t>
      </w:r>
      <w:r>
        <w:rPr>
          <w:spacing w:val="1"/>
        </w:rPr>
        <w:t> </w:t>
      </w:r>
      <w:r>
        <w:rPr/>
        <w:t>внутриглазничной меланоцитомой или меланоцитомой мозга. Имеются описания случаев</w:t>
      </w:r>
      <w:r>
        <w:rPr>
          <w:spacing w:val="1"/>
        </w:rPr>
        <w:t> </w:t>
      </w:r>
      <w:r>
        <w:rPr/>
        <w:t>развития</w:t>
      </w:r>
      <w:r>
        <w:rPr>
          <w:spacing w:val="-6"/>
        </w:rPr>
        <w:t> </w:t>
      </w:r>
      <w:r>
        <w:rPr/>
        <w:t>меланомы</w:t>
      </w:r>
      <w:r>
        <w:rPr>
          <w:spacing w:val="-3"/>
        </w:rPr>
        <w:t> </w:t>
      </w:r>
      <w:r>
        <w:rPr/>
        <w:t>орбиты,</w:t>
      </w:r>
      <w:r>
        <w:rPr>
          <w:spacing w:val="-3"/>
        </w:rPr>
        <w:t> </w:t>
      </w:r>
      <w:r>
        <w:rPr/>
        <w:t>меланомы</w:t>
      </w:r>
      <w:r>
        <w:rPr>
          <w:spacing w:val="-4"/>
        </w:rPr>
        <w:t> </w:t>
      </w:r>
      <w:r>
        <w:rPr/>
        <w:t>головного мозга,</w:t>
      </w:r>
      <w:r>
        <w:rPr>
          <w:spacing w:val="-3"/>
        </w:rPr>
        <w:t> </w:t>
      </w:r>
      <w:r>
        <w:rPr/>
        <w:t>ассоциированных</w:t>
      </w:r>
      <w:r>
        <w:rPr>
          <w:spacing w:val="-6"/>
        </w:rPr>
        <w:t> </w:t>
      </w:r>
      <w:r>
        <w:rPr/>
        <w:t>с</w:t>
      </w:r>
      <w:r>
        <w:rPr>
          <w:spacing w:val="-1"/>
        </w:rPr>
        <w:t> </w:t>
      </w:r>
      <w:r>
        <w:rPr/>
        <w:t>невусом</w:t>
      </w:r>
      <w:r>
        <w:rPr>
          <w:spacing w:val="1"/>
        </w:rPr>
        <w:t> </w:t>
      </w:r>
      <w:r>
        <w:rPr/>
        <w:t>Ота.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</w:pPr>
      <w:bookmarkStart w:name="Невус Ито" w:id="40"/>
      <w:bookmarkEnd w:id="40"/>
      <w:r>
        <w:rPr>
          <w:b w:val="0"/>
        </w:rPr>
      </w:r>
      <w:r>
        <w:rPr/>
        <w:t>Невус</w:t>
      </w:r>
      <w:r>
        <w:rPr>
          <w:spacing w:val="-6"/>
        </w:rPr>
        <w:t> </w:t>
      </w:r>
      <w:r>
        <w:rPr/>
        <w:t>Ито</w:t>
      </w:r>
    </w:p>
    <w:p>
      <w:pPr>
        <w:pStyle w:val="BodyText"/>
        <w:spacing w:line="242" w:lineRule="auto" w:before="234"/>
        <w:ind w:right="143" w:firstLine="542"/>
      </w:pPr>
      <w:r>
        <w:rPr/>
        <w:t>Это</w:t>
      </w:r>
      <w:r>
        <w:rPr>
          <w:spacing w:val="1"/>
        </w:rPr>
        <w:t> </w:t>
      </w:r>
      <w:r>
        <w:rPr/>
        <w:t>дермальный</w:t>
      </w:r>
      <w:r>
        <w:rPr>
          <w:spacing w:val="1"/>
        </w:rPr>
        <w:t> </w:t>
      </w:r>
      <w:r>
        <w:rPr/>
        <w:t>меланоцитоз,</w:t>
      </w:r>
      <w:r>
        <w:rPr>
          <w:spacing w:val="1"/>
        </w:rPr>
        <w:t> </w:t>
      </w:r>
      <w:r>
        <w:rPr/>
        <w:t>возникающий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боковой</w:t>
      </w:r>
      <w:r>
        <w:rPr>
          <w:spacing w:val="1"/>
        </w:rPr>
        <w:t> </w:t>
      </w:r>
      <w:r>
        <w:rPr/>
        <w:t>поверхности</w:t>
      </w:r>
      <w:r>
        <w:rPr>
          <w:spacing w:val="1"/>
        </w:rPr>
        <w:t> </w:t>
      </w:r>
      <w:r>
        <w:rPr/>
        <w:t>шеи,</w:t>
      </w:r>
      <w:r>
        <w:rPr>
          <w:spacing w:val="1"/>
        </w:rPr>
        <w:t> </w:t>
      </w:r>
      <w:r>
        <w:rPr/>
        <w:t>надключичной</w:t>
      </w:r>
      <w:r>
        <w:rPr>
          <w:spacing w:val="2"/>
        </w:rPr>
        <w:t> </w:t>
      </w:r>
      <w:r>
        <w:rPr/>
        <w:t>зоны,</w:t>
      </w:r>
      <w:r>
        <w:rPr>
          <w:spacing w:val="-1"/>
        </w:rPr>
        <w:t> </w:t>
      </w:r>
      <w:r>
        <w:rPr/>
        <w:t>лопаточной</w:t>
      </w:r>
      <w:r>
        <w:rPr>
          <w:spacing w:val="-2"/>
        </w:rPr>
        <w:t> </w:t>
      </w:r>
      <w:r>
        <w:rPr/>
        <w:t>области,</w:t>
      </w:r>
      <w:r>
        <w:rPr>
          <w:spacing w:val="-2"/>
        </w:rPr>
        <w:t> </w:t>
      </w:r>
      <w:r>
        <w:rPr/>
        <w:t>плеча.</w:t>
      </w:r>
    </w:p>
    <w:p>
      <w:pPr>
        <w:pStyle w:val="BodyText"/>
        <w:ind w:right="145"/>
      </w:pPr>
      <w:r>
        <w:rPr/>
        <w:t>Возникает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любом</w:t>
      </w:r>
      <w:r>
        <w:rPr>
          <w:spacing w:val="1"/>
        </w:rPr>
        <w:t> </w:t>
      </w:r>
      <w:r>
        <w:rPr/>
        <w:t>возрасте,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носит</w:t>
      </w:r>
      <w:r>
        <w:rPr>
          <w:spacing w:val="1"/>
        </w:rPr>
        <w:t> </w:t>
      </w:r>
      <w:r>
        <w:rPr/>
        <w:t>спорадический</w:t>
      </w:r>
      <w:r>
        <w:rPr>
          <w:spacing w:val="1"/>
        </w:rPr>
        <w:t> </w:t>
      </w:r>
      <w:r>
        <w:rPr/>
        <w:t>характер,</w:t>
      </w:r>
      <w:r>
        <w:rPr>
          <w:spacing w:val="1"/>
        </w:rPr>
        <w:t> </w:t>
      </w:r>
      <w:r>
        <w:rPr/>
        <w:t>изредка</w:t>
      </w:r>
      <w:r>
        <w:rPr>
          <w:spacing w:val="1"/>
        </w:rPr>
        <w:t> </w:t>
      </w:r>
      <w:r>
        <w:rPr/>
        <w:t>формируется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комплекса</w:t>
      </w:r>
      <w:r>
        <w:rPr>
          <w:spacing w:val="1"/>
        </w:rPr>
        <w:t> </w:t>
      </w:r>
      <w:r>
        <w:rPr/>
        <w:t>Карнея</w:t>
      </w:r>
      <w:r>
        <w:rPr>
          <w:spacing w:val="1"/>
        </w:rPr>
        <w:t> </w:t>
      </w:r>
      <w:r>
        <w:rPr/>
        <w:t>(миксома</w:t>
      </w:r>
      <w:r>
        <w:rPr>
          <w:spacing w:val="1"/>
        </w:rPr>
        <w:t> </w:t>
      </w:r>
      <w:r>
        <w:rPr/>
        <w:t>сердца,</w:t>
      </w:r>
      <w:r>
        <w:rPr>
          <w:spacing w:val="1"/>
        </w:rPr>
        <w:t> </w:t>
      </w:r>
      <w:r>
        <w:rPr/>
        <w:t>лентиго,</w:t>
      </w:r>
      <w:r>
        <w:rPr>
          <w:spacing w:val="1"/>
        </w:rPr>
        <w:t> </w:t>
      </w:r>
      <w:r>
        <w:rPr/>
        <w:t>эндокринные</w:t>
      </w:r>
      <w:r>
        <w:rPr>
          <w:spacing w:val="1"/>
        </w:rPr>
        <w:t> </w:t>
      </w:r>
      <w:r>
        <w:rPr/>
        <w:t>неоплазии).</w:t>
      </w:r>
      <w:r>
        <w:rPr>
          <w:spacing w:val="3"/>
        </w:rPr>
        <w:t> </w:t>
      </w:r>
      <w:r>
        <w:rPr/>
        <w:t>Не</w:t>
      </w:r>
      <w:r>
        <w:rPr>
          <w:spacing w:val="-1"/>
        </w:rPr>
        <w:t> </w:t>
      </w:r>
      <w:r>
        <w:rPr/>
        <w:t>ассоциирован</w:t>
      </w:r>
      <w:r>
        <w:rPr>
          <w:spacing w:val="-2"/>
        </w:rPr>
        <w:t> </w:t>
      </w:r>
      <w:r>
        <w:rPr/>
        <w:t>с повышенным</w:t>
      </w:r>
      <w:r>
        <w:rPr>
          <w:spacing w:val="2"/>
        </w:rPr>
        <w:t> </w:t>
      </w:r>
      <w:r>
        <w:rPr/>
        <w:t>риском</w:t>
      </w:r>
      <w:r>
        <w:rPr>
          <w:spacing w:val="-1"/>
        </w:rPr>
        <w:t> </w:t>
      </w:r>
      <w:r>
        <w:rPr/>
        <w:t>малигнизации.</w:t>
      </w:r>
    </w:p>
    <w:p>
      <w:pPr>
        <w:pStyle w:val="BodyText"/>
        <w:spacing w:before="1"/>
        <w:ind w:left="0" w:firstLine="0"/>
        <w:jc w:val="left"/>
      </w:pPr>
    </w:p>
    <w:p>
      <w:pPr>
        <w:pStyle w:val="Heading1"/>
      </w:pPr>
      <w:bookmarkStart w:name="Врожденный меланоцитарный невус" w:id="41"/>
      <w:bookmarkEnd w:id="41"/>
      <w:r>
        <w:rPr>
          <w:b w:val="0"/>
        </w:rPr>
      </w:r>
      <w:r>
        <w:rPr/>
        <w:t>Врожденный</w:t>
      </w:r>
      <w:r>
        <w:rPr>
          <w:spacing w:val="-12"/>
        </w:rPr>
        <w:t> </w:t>
      </w:r>
      <w:r>
        <w:rPr/>
        <w:t>меланоцитарный</w:t>
      </w:r>
      <w:r>
        <w:rPr>
          <w:spacing w:val="-12"/>
        </w:rPr>
        <w:t> </w:t>
      </w:r>
      <w:r>
        <w:rPr/>
        <w:t>невус</w:t>
      </w:r>
    </w:p>
    <w:p>
      <w:pPr>
        <w:pStyle w:val="BodyText"/>
        <w:spacing w:before="239"/>
        <w:ind w:right="146" w:firstLine="542"/>
      </w:pPr>
      <w:r>
        <w:rPr/>
        <w:t>Это доброкачественное меланоцитарное новообразование, имеющееся при рождении,</w:t>
      </w:r>
      <w:r>
        <w:rPr>
          <w:spacing w:val="1"/>
        </w:rPr>
        <w:t> </w:t>
      </w:r>
      <w:r>
        <w:rPr/>
        <w:t>либо возникающие в течение первых трех лет жизни (поздние врожденные меланоцитарные</w:t>
      </w:r>
      <w:r>
        <w:rPr>
          <w:spacing w:val="1"/>
        </w:rPr>
        <w:t> </w:t>
      </w:r>
      <w:r>
        <w:rPr/>
        <w:t>невусы). Могут возникать в любой анатомической области. Различают малые (&lt; 1,5 см),</w:t>
      </w:r>
      <w:r>
        <w:rPr>
          <w:spacing w:val="1"/>
        </w:rPr>
        <w:t> </w:t>
      </w:r>
      <w:r>
        <w:rPr/>
        <w:t>средние (1,5-20 см) и гигантские (&gt; 20 см) поздние врожденные меланоцитарные невусы.</w:t>
      </w:r>
      <w:r>
        <w:rPr>
          <w:spacing w:val="1"/>
        </w:rPr>
        <w:t> </w:t>
      </w:r>
      <w:r>
        <w:rPr/>
        <w:t>Размер</w:t>
      </w:r>
      <w:r>
        <w:rPr>
          <w:spacing w:val="1"/>
        </w:rPr>
        <w:t> </w:t>
      </w:r>
      <w:r>
        <w:rPr/>
        <w:t>врожденного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прямо</w:t>
      </w:r>
      <w:r>
        <w:rPr>
          <w:spacing w:val="1"/>
        </w:rPr>
        <w:t> </w:t>
      </w:r>
      <w:r>
        <w:rPr/>
        <w:t>пропорционален</w:t>
      </w:r>
      <w:r>
        <w:rPr>
          <w:spacing w:val="1"/>
        </w:rPr>
        <w:t> </w:t>
      </w:r>
      <w:r>
        <w:rPr/>
        <w:t>риску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меланомы.</w:t>
      </w:r>
      <w:r>
        <w:rPr>
          <w:spacing w:val="3"/>
        </w:rPr>
        <w:t> </w:t>
      </w:r>
      <w:r>
        <w:rPr/>
        <w:t>Некоторые</w:t>
      </w:r>
      <w:r>
        <w:rPr>
          <w:spacing w:val="-5"/>
        </w:rPr>
        <w:t> </w:t>
      </w:r>
      <w:r>
        <w:rPr/>
        <w:t>голубые невусы</w:t>
      </w:r>
      <w:r>
        <w:rPr>
          <w:spacing w:val="2"/>
        </w:rPr>
        <w:t> </w:t>
      </w:r>
      <w:r>
        <w:rPr/>
        <w:t>также могут</w:t>
      </w:r>
      <w:r>
        <w:rPr>
          <w:spacing w:val="1"/>
        </w:rPr>
        <w:t> </w:t>
      </w:r>
      <w:r>
        <w:rPr/>
        <w:t>быть</w:t>
      </w:r>
      <w:r>
        <w:rPr>
          <w:spacing w:val="3"/>
        </w:rPr>
        <w:t> </w:t>
      </w:r>
      <w:r>
        <w:rPr/>
        <w:t>врожденными.</w:t>
      </w:r>
    </w:p>
    <w:p>
      <w:pPr>
        <w:pStyle w:val="BodyText"/>
        <w:spacing w:before="1"/>
        <w:ind w:right="149"/>
      </w:pPr>
      <w:r>
        <w:rPr/>
        <w:t>Крупные</w:t>
      </w:r>
      <w:r>
        <w:rPr>
          <w:spacing w:val="1"/>
        </w:rPr>
        <w:t> </w:t>
      </w:r>
      <w:r>
        <w:rPr/>
        <w:t>поздние</w:t>
      </w:r>
      <w:r>
        <w:rPr>
          <w:spacing w:val="1"/>
        </w:rPr>
        <w:t> </w:t>
      </w:r>
      <w:r>
        <w:rPr/>
        <w:t>врожденные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волосистой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головы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спины,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поздние</w:t>
      </w:r>
      <w:r>
        <w:rPr>
          <w:spacing w:val="1"/>
        </w:rPr>
        <w:t> </w:t>
      </w:r>
      <w:r>
        <w:rPr/>
        <w:t>врожденные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сателлитными</w:t>
      </w:r>
      <w:r>
        <w:rPr>
          <w:spacing w:val="-3"/>
        </w:rPr>
        <w:t> </w:t>
      </w:r>
      <w:r>
        <w:rPr/>
        <w:t>невусами</w:t>
      </w:r>
      <w:r>
        <w:rPr>
          <w:spacing w:val="2"/>
        </w:rPr>
        <w:t> </w:t>
      </w:r>
      <w:r>
        <w:rPr/>
        <w:t>могут</w:t>
      </w:r>
      <w:r>
        <w:rPr>
          <w:spacing w:val="2"/>
        </w:rPr>
        <w:t> </w:t>
      </w:r>
      <w:r>
        <w:rPr/>
        <w:t>сопровождаться</w:t>
      </w:r>
      <w:r>
        <w:rPr>
          <w:spacing w:val="1"/>
        </w:rPr>
        <w:t> </w:t>
      </w:r>
      <w:r>
        <w:rPr/>
        <w:t>нейро-кожным</w:t>
      </w:r>
      <w:r>
        <w:rPr>
          <w:spacing w:val="-1"/>
        </w:rPr>
        <w:t> </w:t>
      </w:r>
      <w:r>
        <w:rPr/>
        <w:t>меланозом.</w:t>
      </w:r>
    </w:p>
    <w:p>
      <w:pPr>
        <w:pStyle w:val="BodyText"/>
        <w:ind w:left="0" w:firstLine="0"/>
        <w:jc w:val="left"/>
      </w:pPr>
    </w:p>
    <w:p>
      <w:pPr>
        <w:pStyle w:val="Heading1"/>
        <w:spacing w:before="1"/>
      </w:pPr>
      <w:bookmarkStart w:name="Пролиферативные узелки во врожденном мел" w:id="42"/>
      <w:bookmarkEnd w:id="42"/>
      <w:r>
        <w:rPr>
          <w:b w:val="0"/>
        </w:rPr>
      </w:r>
      <w:r>
        <w:rPr/>
        <w:t>Пролиферативные</w:t>
      </w:r>
      <w:r>
        <w:rPr>
          <w:spacing w:val="-7"/>
        </w:rPr>
        <w:t> </w:t>
      </w:r>
      <w:r>
        <w:rPr/>
        <w:t>узелки</w:t>
      </w:r>
      <w:r>
        <w:rPr>
          <w:spacing w:val="-9"/>
        </w:rPr>
        <w:t> </w:t>
      </w:r>
      <w:r>
        <w:rPr/>
        <w:t>во</w:t>
      </w:r>
      <w:r>
        <w:rPr>
          <w:spacing w:val="-11"/>
        </w:rPr>
        <w:t> </w:t>
      </w:r>
      <w:r>
        <w:rPr/>
        <w:t>врожденном</w:t>
      </w:r>
      <w:r>
        <w:rPr>
          <w:spacing w:val="-5"/>
        </w:rPr>
        <w:t> </w:t>
      </w:r>
      <w:r>
        <w:rPr/>
        <w:t>меланоцитарном</w:t>
      </w:r>
      <w:r>
        <w:rPr>
          <w:spacing w:val="-5"/>
        </w:rPr>
        <w:t> </w:t>
      </w:r>
      <w:r>
        <w:rPr/>
        <w:t>невусе</w:t>
      </w:r>
    </w:p>
    <w:p>
      <w:pPr>
        <w:pStyle w:val="BodyText"/>
        <w:spacing w:before="239"/>
        <w:ind w:right="148" w:firstLine="542"/>
      </w:pPr>
      <w:r>
        <w:rPr/>
        <w:t>Рассматриваются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невусы,</w:t>
      </w:r>
      <w:r>
        <w:rPr>
          <w:spacing w:val="1"/>
        </w:rPr>
        <w:t> </w:t>
      </w:r>
      <w:r>
        <w:rPr/>
        <w:t>возникшие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дермальном</w:t>
      </w:r>
      <w:r>
        <w:rPr>
          <w:spacing w:val="1"/>
        </w:rPr>
        <w:t> </w:t>
      </w:r>
      <w:r>
        <w:rPr/>
        <w:t>компоненте</w:t>
      </w:r>
      <w:r>
        <w:rPr>
          <w:spacing w:val="1"/>
        </w:rPr>
        <w:t> </w:t>
      </w:r>
      <w:r>
        <w:rPr/>
        <w:t>врожденного</w:t>
      </w:r>
      <w:r>
        <w:rPr>
          <w:spacing w:val="1"/>
        </w:rPr>
        <w:t> </w:t>
      </w:r>
      <w:r>
        <w:rPr/>
        <w:t>меланоцитарного невуса.</w:t>
      </w:r>
      <w:r>
        <w:rPr>
          <w:spacing w:val="1"/>
        </w:rPr>
        <w:t> </w:t>
      </w:r>
      <w:r>
        <w:rPr/>
        <w:t>Клинические</w:t>
      </w:r>
      <w:r>
        <w:rPr>
          <w:spacing w:val="1"/>
        </w:rPr>
        <w:t> </w:t>
      </w:r>
      <w:r>
        <w:rPr/>
        <w:t>проявления могут</w:t>
      </w:r>
      <w:r>
        <w:rPr>
          <w:spacing w:val="1"/>
        </w:rPr>
        <w:t> </w:t>
      </w:r>
      <w:r>
        <w:rPr/>
        <w:t>выявляться</w:t>
      </w:r>
      <w:r>
        <w:rPr>
          <w:spacing w:val="1"/>
        </w:rPr>
        <w:t> </w:t>
      </w:r>
      <w:r>
        <w:rPr/>
        <w:t>уже</w:t>
      </w:r>
      <w:r>
        <w:rPr>
          <w:spacing w:val="60"/>
        </w:rPr>
        <w:t> </w:t>
      </w:r>
      <w:r>
        <w:rPr/>
        <w:t>при рождении,</w:t>
      </w:r>
      <w:r>
        <w:rPr>
          <w:spacing w:val="1"/>
        </w:rPr>
        <w:t> </w:t>
      </w:r>
      <w:r>
        <w:rPr/>
        <w:t>либо формироваться в последующие годы. Во второй половине жизни они уменьшаются и</w:t>
      </w:r>
      <w:r>
        <w:rPr>
          <w:spacing w:val="1"/>
        </w:rPr>
        <w:t> </w:t>
      </w:r>
      <w:r>
        <w:rPr/>
        <w:t>регрессируют,</w:t>
      </w:r>
      <w:r>
        <w:rPr>
          <w:spacing w:val="3"/>
        </w:rPr>
        <w:t> </w:t>
      </w:r>
      <w:r>
        <w:rPr/>
        <w:t>трансформация</w:t>
      </w:r>
      <w:r>
        <w:rPr>
          <w:spacing w:val="-4"/>
        </w:rPr>
        <w:t> </w:t>
      </w:r>
      <w:r>
        <w:rPr/>
        <w:t>пролиферативных</w:t>
      </w:r>
      <w:r>
        <w:rPr>
          <w:spacing w:val="1"/>
        </w:rPr>
        <w:t> </w:t>
      </w:r>
      <w:r>
        <w:rPr/>
        <w:t>узелков</w:t>
      </w:r>
      <w:r>
        <w:rPr>
          <w:spacing w:val="2"/>
        </w:rPr>
        <w:t> </w:t>
      </w:r>
      <w:r>
        <w:rPr/>
        <w:t>в</w:t>
      </w:r>
      <w:r>
        <w:rPr>
          <w:spacing w:val="-2"/>
        </w:rPr>
        <w:t> </w:t>
      </w:r>
      <w:r>
        <w:rPr/>
        <w:t>меланому</w:t>
      </w:r>
      <w:r>
        <w:rPr>
          <w:spacing w:val="-8"/>
        </w:rPr>
        <w:t> </w:t>
      </w:r>
      <w:r>
        <w:rPr/>
        <w:t>не доказана.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  <w:ind w:left="139" w:right="149" w:firstLine="542"/>
        <w:jc w:val="both"/>
      </w:pPr>
      <w:bookmarkStart w:name="Конъюнктивальный первичный приобретенный" w:id="43"/>
      <w:bookmarkEnd w:id="43"/>
      <w:r>
        <w:rPr>
          <w:b w:val="0"/>
        </w:rPr>
      </w:r>
      <w:r>
        <w:rPr/>
        <w:t>Конъюнктивальный первичный</w:t>
      </w:r>
      <w:r>
        <w:rPr>
          <w:spacing w:val="1"/>
        </w:rPr>
        <w:t> </w:t>
      </w:r>
      <w:r>
        <w:rPr/>
        <w:t>приобретенный меланоз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атипией</w:t>
      </w:r>
      <w:r>
        <w:rPr>
          <w:spacing w:val="1"/>
        </w:rPr>
        <w:t> </w:t>
      </w:r>
      <w:r>
        <w:rPr/>
        <w:t>либо</w:t>
      </w:r>
      <w:r>
        <w:rPr>
          <w:spacing w:val="-4"/>
        </w:rPr>
        <w:t> </w:t>
      </w:r>
      <w:r>
        <w:rPr/>
        <w:t>без атипии)</w:t>
      </w:r>
    </w:p>
    <w:p>
      <w:pPr>
        <w:pStyle w:val="BodyText"/>
        <w:spacing w:before="233"/>
        <w:ind w:left="682" w:firstLine="0"/>
        <w:jc w:val="left"/>
      </w:pPr>
      <w:r>
        <w:rPr/>
        <w:t>Это</w:t>
      </w:r>
      <w:r>
        <w:rPr>
          <w:spacing w:val="20"/>
        </w:rPr>
        <w:t> </w:t>
      </w:r>
      <w:r>
        <w:rPr/>
        <w:t>диффузное</w:t>
      </w:r>
      <w:r>
        <w:rPr>
          <w:spacing w:val="74"/>
        </w:rPr>
        <w:t> </w:t>
      </w:r>
      <w:r>
        <w:rPr/>
        <w:t>пигментное</w:t>
      </w:r>
      <w:r>
        <w:rPr>
          <w:spacing w:val="75"/>
        </w:rPr>
        <w:t> </w:t>
      </w:r>
      <w:r>
        <w:rPr/>
        <w:t>пятно</w:t>
      </w:r>
      <w:r>
        <w:rPr>
          <w:spacing w:val="75"/>
        </w:rPr>
        <w:t> </w:t>
      </w:r>
      <w:r>
        <w:rPr/>
        <w:t>на</w:t>
      </w:r>
      <w:r>
        <w:rPr>
          <w:spacing w:val="79"/>
        </w:rPr>
        <w:t> </w:t>
      </w:r>
      <w:r>
        <w:rPr/>
        <w:t>конъюнктиве,</w:t>
      </w:r>
      <w:r>
        <w:rPr>
          <w:spacing w:val="73"/>
        </w:rPr>
        <w:t> </w:t>
      </w:r>
      <w:r>
        <w:rPr/>
        <w:t>образованное</w:t>
      </w:r>
      <w:r>
        <w:rPr>
          <w:spacing w:val="75"/>
        </w:rPr>
        <w:t> </w:t>
      </w:r>
      <w:r>
        <w:rPr/>
        <w:t>меланоцитарным</w:t>
      </w:r>
    </w:p>
    <w:p>
      <w:pPr>
        <w:spacing w:after="0"/>
        <w:jc w:val="left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75" w:lineRule="exact" w:before="80"/>
        <w:ind w:firstLine="0"/>
      </w:pPr>
      <w:r>
        <w:rPr/>
        <w:t>пролифератом,</w:t>
      </w:r>
      <w:r>
        <w:rPr>
          <w:spacing w:val="-5"/>
        </w:rPr>
        <w:t> </w:t>
      </w:r>
      <w:r>
        <w:rPr/>
        <w:t>но</w:t>
      </w:r>
      <w:r>
        <w:rPr>
          <w:spacing w:val="2"/>
        </w:rPr>
        <w:t> </w:t>
      </w:r>
      <w:r>
        <w:rPr/>
        <w:t>не</w:t>
      </w:r>
      <w:r>
        <w:rPr>
          <w:spacing w:val="-7"/>
        </w:rPr>
        <w:t> </w:t>
      </w:r>
      <w:r>
        <w:rPr/>
        <w:t>являющееся</w:t>
      </w:r>
      <w:r>
        <w:rPr>
          <w:spacing w:val="-6"/>
        </w:rPr>
        <w:t> </w:t>
      </w:r>
      <w:r>
        <w:rPr/>
        <w:t>меланоцитарным</w:t>
      </w:r>
      <w:r>
        <w:rPr>
          <w:spacing w:val="-5"/>
        </w:rPr>
        <w:t> </w:t>
      </w:r>
      <w:r>
        <w:rPr/>
        <w:t>невусом.</w:t>
      </w:r>
    </w:p>
    <w:p>
      <w:pPr>
        <w:pStyle w:val="BodyText"/>
        <w:ind w:right="144"/>
      </w:pPr>
      <w:r>
        <w:rPr/>
        <w:t>Клинически первичный приобретенный меланоз с атипией невозможно отличить от</w:t>
      </w:r>
      <w:r>
        <w:rPr>
          <w:spacing w:val="1"/>
        </w:rPr>
        <w:t> </w:t>
      </w:r>
      <w:r>
        <w:rPr/>
        <w:t>первичного</w:t>
      </w:r>
      <w:r>
        <w:rPr>
          <w:spacing w:val="1"/>
        </w:rPr>
        <w:t> </w:t>
      </w:r>
      <w:r>
        <w:rPr/>
        <w:t>приобретенного</w:t>
      </w:r>
      <w:r>
        <w:rPr>
          <w:spacing w:val="1"/>
        </w:rPr>
        <w:t> </w:t>
      </w:r>
      <w:r>
        <w:rPr/>
        <w:t>меланоза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атипии,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крупным</w:t>
      </w:r>
      <w:r>
        <w:rPr>
          <w:spacing w:val="1"/>
        </w:rPr>
        <w:t> </w:t>
      </w:r>
      <w:r>
        <w:rPr/>
        <w:t>размером,</w:t>
      </w:r>
      <w:r>
        <w:rPr>
          <w:spacing w:val="-57"/>
        </w:rPr>
        <w:t> </w:t>
      </w:r>
      <w:r>
        <w:rPr/>
        <w:t>неправильными очертаниями, нередко мультифокальным характером. Пограничный невус</w:t>
      </w:r>
      <w:r>
        <w:rPr>
          <w:spacing w:val="1"/>
        </w:rPr>
        <w:t> </w:t>
      </w:r>
      <w:r>
        <w:rPr/>
        <w:t>конъюнктивы</w:t>
      </w:r>
      <w:r>
        <w:rPr>
          <w:spacing w:val="1"/>
        </w:rPr>
        <w:t> </w:t>
      </w:r>
      <w:r>
        <w:rPr/>
        <w:t>отличается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первичного</w:t>
      </w:r>
      <w:r>
        <w:rPr>
          <w:spacing w:val="1"/>
        </w:rPr>
        <w:t> </w:t>
      </w:r>
      <w:r>
        <w:rPr/>
        <w:t>приобретенного</w:t>
      </w:r>
      <w:r>
        <w:rPr>
          <w:spacing w:val="1"/>
        </w:rPr>
        <w:t> </w:t>
      </w:r>
      <w:r>
        <w:rPr/>
        <w:t>меланоза</w:t>
      </w:r>
      <w:r>
        <w:rPr>
          <w:spacing w:val="1"/>
        </w:rPr>
        <w:t> </w:t>
      </w:r>
      <w:r>
        <w:rPr/>
        <w:t>четкими</w:t>
      </w:r>
      <w:r>
        <w:rPr>
          <w:spacing w:val="1"/>
        </w:rPr>
        <w:t> </w:t>
      </w:r>
      <w:r>
        <w:rPr/>
        <w:t>границами.</w:t>
      </w:r>
      <w:r>
        <w:rPr>
          <w:spacing w:val="1"/>
        </w:rPr>
        <w:t> </w:t>
      </w:r>
      <w:r>
        <w:rPr/>
        <w:t>Перечисленные</w:t>
      </w:r>
      <w:r>
        <w:rPr>
          <w:spacing w:val="1"/>
        </w:rPr>
        <w:t> </w:t>
      </w:r>
      <w:r>
        <w:rPr/>
        <w:t>доброкачественные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клиническое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формироваться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ниже</w:t>
      </w:r>
      <w:r>
        <w:rPr>
          <w:spacing w:val="1"/>
        </w:rPr>
        <w:t> </w:t>
      </w:r>
      <w:r>
        <w:rPr/>
        <w:t>синдромов.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</w:pPr>
      <w:bookmarkStart w:name="Синдром диспластических невусов" w:id="44"/>
      <w:bookmarkEnd w:id="44"/>
      <w:r>
        <w:rPr>
          <w:b w:val="0"/>
        </w:rPr>
      </w:r>
      <w:r>
        <w:rPr/>
        <w:t>Синдром</w:t>
      </w:r>
      <w:r>
        <w:rPr>
          <w:spacing w:val="-9"/>
        </w:rPr>
        <w:t> </w:t>
      </w:r>
      <w:r>
        <w:rPr/>
        <w:t>диспластических</w:t>
      </w:r>
      <w:r>
        <w:rPr>
          <w:spacing w:val="-10"/>
        </w:rPr>
        <w:t> </w:t>
      </w:r>
      <w:r>
        <w:rPr/>
        <w:t>невусов</w:t>
      </w:r>
    </w:p>
    <w:p>
      <w:pPr>
        <w:pStyle w:val="BodyText"/>
        <w:spacing w:before="234"/>
        <w:ind w:right="148" w:firstLine="542"/>
      </w:pPr>
      <w:r>
        <w:rPr/>
        <w:t>Диагностические</w:t>
      </w:r>
      <w:r>
        <w:rPr>
          <w:spacing w:val="1"/>
        </w:rPr>
        <w:t> </w:t>
      </w:r>
      <w:r>
        <w:rPr/>
        <w:t>критерии</w:t>
      </w:r>
      <w:r>
        <w:rPr>
          <w:spacing w:val="1"/>
        </w:rPr>
        <w:t> </w:t>
      </w:r>
      <w:r>
        <w:rPr/>
        <w:t>синдрома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обсуждаются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настоящего времени (Таблица 2). Но несмотря на многообразие подходов в</w:t>
      </w:r>
      <w:r>
        <w:rPr>
          <w:spacing w:val="1"/>
        </w:rPr>
        <w:t> </w:t>
      </w:r>
      <w:r>
        <w:rPr/>
        <w:t>диагностике</w:t>
      </w:r>
      <w:r>
        <w:rPr>
          <w:spacing w:val="1"/>
        </w:rPr>
        <w:t> </w:t>
      </w:r>
      <w:r>
        <w:rPr/>
        <w:t>синдрома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вызывает</w:t>
      </w:r>
      <w:r>
        <w:rPr>
          <w:spacing w:val="1"/>
        </w:rPr>
        <w:t> </w:t>
      </w:r>
      <w:r>
        <w:rPr/>
        <w:t>сомнений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мониторинга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установленным</w:t>
      </w:r>
      <w:r>
        <w:rPr>
          <w:spacing w:val="1"/>
        </w:rPr>
        <w:t> </w:t>
      </w:r>
      <w:r>
        <w:rPr/>
        <w:t>диагнозом</w:t>
      </w:r>
      <w:r>
        <w:rPr>
          <w:spacing w:val="1"/>
        </w:rPr>
        <w:t> </w:t>
      </w:r>
      <w:r>
        <w:rPr/>
        <w:t>синдрома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1"/>
        </w:rPr>
        <w:t> </w:t>
      </w:r>
      <w:r>
        <w:rPr/>
        <w:t>любыми</w:t>
      </w:r>
      <w:r>
        <w:rPr>
          <w:spacing w:val="-2"/>
        </w:rPr>
        <w:t> </w:t>
      </w:r>
      <w:r>
        <w:rPr/>
        <w:t>из</w:t>
      </w:r>
      <w:r>
        <w:rPr>
          <w:spacing w:val="-2"/>
        </w:rPr>
        <w:t> </w:t>
      </w:r>
      <w:r>
        <w:rPr/>
        <w:t>перечисленных</w:t>
      </w:r>
      <w:r>
        <w:rPr>
          <w:spacing w:val="-3"/>
        </w:rPr>
        <w:t> </w:t>
      </w:r>
      <w:r>
        <w:rPr/>
        <w:t>критериев.</w:t>
      </w:r>
    </w:p>
    <w:p>
      <w:pPr>
        <w:pStyle w:val="BodyText"/>
        <w:spacing w:before="1"/>
        <w:ind w:left="0" w:firstLine="0"/>
        <w:jc w:val="left"/>
      </w:pPr>
    </w:p>
    <w:p>
      <w:pPr>
        <w:pStyle w:val="BodyText"/>
        <w:ind w:left="682" w:firstLine="0"/>
        <w:jc w:val="left"/>
      </w:pPr>
      <w:r>
        <w:rPr/>
        <w:t>Таблица</w:t>
      </w:r>
      <w:r>
        <w:rPr>
          <w:spacing w:val="-4"/>
        </w:rPr>
        <w:t> </w:t>
      </w:r>
      <w:r>
        <w:rPr/>
        <w:t>2.</w:t>
      </w:r>
      <w:r>
        <w:rPr>
          <w:spacing w:val="-5"/>
        </w:rPr>
        <w:t> </w:t>
      </w:r>
      <w:r>
        <w:rPr/>
        <w:t>Диагностические</w:t>
      </w:r>
      <w:r>
        <w:rPr>
          <w:spacing w:val="-4"/>
        </w:rPr>
        <w:t> </w:t>
      </w:r>
      <w:r>
        <w:rPr/>
        <w:t>критерии</w:t>
      </w:r>
      <w:r>
        <w:rPr>
          <w:spacing w:val="-2"/>
        </w:rPr>
        <w:t> </w:t>
      </w:r>
      <w:r>
        <w:rPr/>
        <w:t>синдрома</w:t>
      </w:r>
      <w:r>
        <w:rPr>
          <w:spacing w:val="-3"/>
        </w:rPr>
        <w:t> </w:t>
      </w:r>
      <w:r>
        <w:rPr/>
        <w:t>диспластических</w:t>
      </w:r>
      <w:r>
        <w:rPr>
          <w:spacing w:val="-8"/>
        </w:rPr>
        <w:t> </w:t>
      </w:r>
      <w:r>
        <w:rPr/>
        <w:t>невусов.</w:t>
      </w:r>
    </w:p>
    <w:p>
      <w:pPr>
        <w:pStyle w:val="BodyText"/>
        <w:spacing w:before="8"/>
        <w:ind w:left="0" w:firstLine="0"/>
        <w:jc w:val="left"/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6"/>
        <w:gridCol w:w="3318"/>
        <w:gridCol w:w="3549"/>
      </w:tblGrid>
      <w:tr>
        <w:trPr>
          <w:trHeight w:val="393" w:hRule="atLeast"/>
        </w:trPr>
        <w:tc>
          <w:tcPr>
            <w:tcW w:w="2776" w:type="dxa"/>
          </w:tcPr>
          <w:p>
            <w:pPr>
              <w:pStyle w:val="TableParagraph"/>
              <w:spacing w:before="49"/>
              <w:ind w:left="1051" w:right="1043"/>
              <w:jc w:val="center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3318" w:type="dxa"/>
          </w:tcPr>
          <w:p>
            <w:pPr>
              <w:pStyle w:val="TableParagraph"/>
              <w:spacing w:before="49"/>
              <w:ind w:left="1136" w:right="1134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</w:p>
        </w:tc>
        <w:tc>
          <w:tcPr>
            <w:tcW w:w="3549" w:type="dxa"/>
          </w:tcPr>
          <w:p>
            <w:pPr>
              <w:pStyle w:val="TableParagraph"/>
              <w:spacing w:before="49"/>
              <w:ind w:left="1070"/>
              <w:rPr>
                <w:sz w:val="24"/>
              </w:rPr>
            </w:pPr>
            <w:r>
              <w:rPr>
                <w:sz w:val="24"/>
              </w:rPr>
              <w:t>Комментарий</w:t>
            </w:r>
          </w:p>
        </w:tc>
      </w:tr>
      <w:tr>
        <w:trPr>
          <w:trHeight w:val="1492" w:hRule="atLeast"/>
        </w:trPr>
        <w:tc>
          <w:tcPr>
            <w:tcW w:w="2776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Clark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(1990)</w:t>
            </w:r>
          </w:p>
        </w:tc>
        <w:tc>
          <w:tcPr>
            <w:tcW w:w="3318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26" w:val="left" w:leader="none"/>
              </w:tabs>
              <w:spacing w:line="275" w:lineRule="exact" w:before="49" w:after="0"/>
              <w:ind w:left="325" w:right="0" w:hanging="264"/>
              <w:jc w:val="left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невусов,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9" w:val="left" w:leader="none"/>
              </w:tabs>
              <w:spacing w:line="242" w:lineRule="auto" w:before="0" w:after="0"/>
              <w:ind w:left="62" w:right="50" w:firstLine="0"/>
              <w:jc w:val="left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8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мм,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26" w:val="left" w:leader="none"/>
              </w:tabs>
              <w:spacing w:line="242" w:lineRule="auto" w:before="0" w:after="0"/>
              <w:ind w:left="62" w:right="52" w:firstLine="0"/>
              <w:jc w:val="left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клинически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атипичный</w:t>
            </w:r>
          </w:p>
        </w:tc>
        <w:tc>
          <w:tcPr>
            <w:tcW w:w="3549" w:type="dxa"/>
          </w:tcPr>
          <w:p>
            <w:pPr>
              <w:pStyle w:val="TableParagraph"/>
              <w:spacing w:before="49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диагноза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критериев.</w:t>
            </w:r>
          </w:p>
          <w:p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Требуется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подсчет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всех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невусов.</w:t>
            </w:r>
          </w:p>
        </w:tc>
      </w:tr>
      <w:tr>
        <w:trPr>
          <w:trHeight w:val="3149" w:hRule="atLeast"/>
        </w:trPr>
        <w:tc>
          <w:tcPr>
            <w:tcW w:w="2776" w:type="dxa"/>
          </w:tcPr>
          <w:p>
            <w:pPr>
              <w:pStyle w:val="TableParagraph"/>
              <w:tabs>
                <w:tab w:pos="1800" w:val="left" w:leader="none"/>
              </w:tabs>
              <w:spacing w:before="49"/>
              <w:ind w:left="62" w:right="47"/>
              <w:rPr>
                <w:sz w:val="24"/>
              </w:rPr>
            </w:pPr>
            <w:r>
              <w:rPr>
                <w:sz w:val="24"/>
              </w:rPr>
              <w:t>Консенсус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института</w:t>
              <w:tab/>
              <w:t>здоровья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(1992)</w:t>
            </w:r>
          </w:p>
        </w:tc>
        <w:tc>
          <w:tcPr>
            <w:tcW w:w="3318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36" w:val="left" w:leader="none"/>
              </w:tabs>
              <w:spacing w:line="240" w:lineRule="auto" w:before="49" w:after="0"/>
              <w:ind w:left="62" w:right="51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меланомы у одного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линии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родства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93" w:val="left" w:leader="none"/>
              </w:tabs>
              <w:spacing w:line="240" w:lineRule="auto" w:before="1" w:after="0"/>
              <w:ind w:left="62" w:right="50" w:firstLine="0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50,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невусы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15" w:val="left" w:leader="none"/>
                <w:tab w:pos="816" w:val="left" w:leader="none"/>
                <w:tab w:pos="2201" w:val="left" w:leader="none"/>
              </w:tabs>
              <w:spacing w:line="240" w:lineRule="auto" w:before="0" w:after="0"/>
              <w:ind w:left="62" w:right="51" w:firstLine="0"/>
              <w:jc w:val="left"/>
              <w:rPr>
                <w:sz w:val="24"/>
              </w:rPr>
            </w:pPr>
            <w:r>
              <w:rPr>
                <w:sz w:val="24"/>
              </w:rPr>
              <w:t>наличие</w:t>
              <w:tab/>
            </w:r>
            <w:r>
              <w:rPr>
                <w:spacing w:val="-1"/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диспластического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невуса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патолого-анатомическом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исследовании.</w:t>
            </w:r>
          </w:p>
        </w:tc>
        <w:tc>
          <w:tcPr>
            <w:tcW w:w="3549" w:type="dxa"/>
          </w:tcPr>
          <w:p>
            <w:pPr>
              <w:pStyle w:val="TableParagraph"/>
              <w:tabs>
                <w:tab w:pos="2446" w:val="left" w:leader="none"/>
                <w:tab w:pos="2542" w:val="left" w:leader="none"/>
              </w:tabs>
              <w:spacing w:before="49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  <w:tab/>
              <w:tab/>
              <w:t>остаются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дискутабельными,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поскольку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включают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пациентов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отягощенным</w:t>
              <w:tab/>
            </w:r>
            <w:r>
              <w:rPr>
                <w:spacing w:val="-1"/>
                <w:sz w:val="24"/>
              </w:rPr>
              <w:t>семейным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анамнезом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меланоме</w:t>
            </w:r>
          </w:p>
        </w:tc>
      </w:tr>
      <w:tr>
        <w:trPr>
          <w:trHeight w:val="3427" w:hRule="atLeast"/>
        </w:trPr>
        <w:tc>
          <w:tcPr>
            <w:tcW w:w="2776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Newton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al.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(1993)</w:t>
            </w:r>
          </w:p>
        </w:tc>
        <w:tc>
          <w:tcPr>
            <w:tcW w:w="3318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51" w:val="left" w:leader="none"/>
              </w:tabs>
              <w:spacing w:line="242" w:lineRule="auto" w:before="49" w:after="0"/>
              <w:ind w:left="62" w:right="50" w:firstLine="0"/>
              <w:jc w:val="both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атипичных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невусов,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681" w:val="left" w:leader="none"/>
              </w:tabs>
              <w:spacing w:line="240" w:lineRule="auto" w:before="0" w:after="0"/>
              <w:ind w:left="62" w:right="50" w:firstLine="0"/>
              <w:jc w:val="both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диаметром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возрасте 20-50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26" w:val="left" w:leader="none"/>
              </w:tabs>
              <w:spacing w:line="240" w:lineRule="auto" w:before="0" w:after="0"/>
              <w:ind w:left="62" w:right="50" w:firstLine="0"/>
              <w:jc w:val="both"/>
              <w:rPr>
                <w:sz w:val="24"/>
              </w:rPr>
            </w:pPr>
            <w:r>
              <w:rPr>
                <w:sz w:val="24"/>
              </w:rPr>
              <w:t>более 50 невусов более 2 мм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возрасте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 50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74" w:val="left" w:leader="none"/>
              </w:tabs>
              <w:spacing w:line="242" w:lineRule="auto" w:before="0" w:after="0"/>
              <w:ind w:left="62" w:right="54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 более 1 невуса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ягодицах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тыле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стопы;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638" w:val="left" w:leader="none"/>
              </w:tabs>
              <w:spacing w:line="242" w:lineRule="auto" w:before="0" w:after="0"/>
              <w:ind w:left="62" w:right="49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передней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волосистой</w:t>
            </w:r>
          </w:p>
        </w:tc>
        <w:tc>
          <w:tcPr>
            <w:tcW w:w="3549" w:type="dxa"/>
          </w:tcPr>
          <w:p>
            <w:pPr>
              <w:pStyle w:val="TableParagraph"/>
              <w:spacing w:before="49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постановки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диагноза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больше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признаков</w:t>
            </w:r>
          </w:p>
        </w:tc>
      </w:tr>
    </w:tbl>
    <w:p>
      <w:pPr>
        <w:spacing w:after="0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6"/>
        <w:gridCol w:w="3318"/>
        <w:gridCol w:w="3549"/>
      </w:tblGrid>
      <w:tr>
        <w:trPr>
          <w:trHeight w:val="1219" w:hRule="atLeast"/>
        </w:trPr>
        <w:tc>
          <w:tcPr>
            <w:tcW w:w="277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3318" w:type="dxa"/>
          </w:tcPr>
          <w:p>
            <w:pPr>
              <w:pStyle w:val="TableParagraph"/>
              <w:spacing w:line="275" w:lineRule="exact" w:before="49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части головы,</w:t>
            </w:r>
          </w:p>
          <w:p>
            <w:pPr>
              <w:pStyle w:val="TableParagraph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пигментного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радужки</w:t>
            </w:r>
          </w:p>
        </w:tc>
        <w:tc>
          <w:tcPr>
            <w:tcW w:w="3549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701" w:hRule="atLeast"/>
        </w:trPr>
        <w:tc>
          <w:tcPr>
            <w:tcW w:w="2776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Kopf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et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al.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(2007)</w:t>
            </w:r>
          </w:p>
        </w:tc>
        <w:tc>
          <w:tcPr>
            <w:tcW w:w="3318" w:type="dxa"/>
          </w:tcPr>
          <w:p>
            <w:pPr>
              <w:pStyle w:val="TableParagraph"/>
              <w:spacing w:before="49"/>
              <w:ind w:left="62" w:right="54"/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спорадический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атипичный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меланомы</w:t>
            </w:r>
          </w:p>
          <w:p>
            <w:pPr>
              <w:pStyle w:val="TableParagraph"/>
              <w:spacing w:line="242" w:lineRule="auto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семейный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 без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меланомы</w:t>
            </w:r>
          </w:p>
          <w:p>
            <w:pPr>
              <w:pStyle w:val="TableParagraph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спорадический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атипичный невус с меланомой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 D1: семейный атипичный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члена семьи</w:t>
            </w:r>
          </w:p>
          <w:p>
            <w:pPr>
              <w:pStyle w:val="TableParagraph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Тип D2: семейный атипичный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более членов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  <w:tc>
          <w:tcPr>
            <w:tcW w:w="3549" w:type="dxa"/>
          </w:tcPr>
          <w:p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Нечасто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практике</w:t>
            </w:r>
          </w:p>
        </w:tc>
      </w:tr>
    </w:tbl>
    <w:p>
      <w:pPr>
        <w:pStyle w:val="BodyText"/>
        <w:spacing w:before="3"/>
        <w:ind w:left="0" w:firstLine="0"/>
        <w:jc w:val="left"/>
        <w:rPr>
          <w:sz w:val="15"/>
        </w:rPr>
      </w:pPr>
    </w:p>
    <w:p>
      <w:pPr>
        <w:pStyle w:val="BodyText"/>
        <w:spacing w:before="90"/>
        <w:ind w:right="142" w:firstLine="542"/>
      </w:pPr>
      <w:r>
        <w:rPr/>
        <w:t>FAMMM-синдром (синдром семейных атипичных невусов и меланомы) регистрируется</w:t>
      </w:r>
      <w:r>
        <w:rPr>
          <w:spacing w:val="-57"/>
        </w:rPr>
        <w:t> </w:t>
      </w:r>
      <w:r>
        <w:rPr/>
        <w:t>тогда, когда у двух и более родственников первой линии (т.е., у родителей, братьев/сестер</w:t>
      </w:r>
      <w:r>
        <w:rPr>
          <w:spacing w:val="1"/>
        </w:rPr>
        <w:t> </w:t>
      </w:r>
      <w:r>
        <w:rPr/>
        <w:t>или детей) имеются множественные диспластические невусы и меланома в анамнезе </w:t>
      </w:r>
      <w:hyperlink w:history="true" w:anchor="_bookmark20">
        <w:r>
          <w:rPr>
            <w:color w:val="0000FF"/>
          </w:rPr>
          <w:t>(17)</w:t>
        </w:r>
      </w:hyperlink>
      <w:r>
        <w:rPr/>
        <w:t>.</w:t>
      </w:r>
      <w:r>
        <w:rPr>
          <w:spacing w:val="1"/>
        </w:rPr>
        <w:t> </w:t>
      </w:r>
      <w:r>
        <w:rPr/>
        <w:t>Данный</w:t>
      </w:r>
      <w:r>
        <w:rPr>
          <w:spacing w:val="1"/>
        </w:rPr>
        <w:t> </w:t>
      </w:r>
      <w:r>
        <w:rPr/>
        <w:t>синдром</w:t>
      </w:r>
      <w:r>
        <w:rPr>
          <w:spacing w:val="1"/>
        </w:rPr>
        <w:t> </w:t>
      </w:r>
      <w:r>
        <w:rPr/>
        <w:t>ассоциирован</w:t>
      </w:r>
      <w:r>
        <w:rPr>
          <w:spacing w:val="1"/>
        </w:rPr>
        <w:t> </w:t>
      </w:r>
      <w:r>
        <w:rPr/>
        <w:t>с герминальными мутациями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генах CDKN2A и</w:t>
      </w:r>
      <w:r>
        <w:rPr>
          <w:spacing w:val="1"/>
        </w:rPr>
        <w:t> </w:t>
      </w:r>
      <w:r>
        <w:rPr/>
        <w:t>CDK4,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аутосомно-доминантным</w:t>
      </w:r>
      <w:r>
        <w:rPr>
          <w:spacing w:val="1"/>
        </w:rPr>
        <w:t> </w:t>
      </w:r>
      <w:r>
        <w:rPr/>
        <w:t>наследованием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неполной</w:t>
      </w:r>
      <w:r>
        <w:rPr>
          <w:spacing w:val="1"/>
        </w:rPr>
        <w:t> </w:t>
      </w:r>
      <w:r>
        <w:rPr/>
        <w:t>пенетрантностью.</w:t>
      </w:r>
      <w:r>
        <w:rPr>
          <w:spacing w:val="1"/>
        </w:rPr>
        <w:t> </w:t>
      </w:r>
      <w:r>
        <w:rPr/>
        <w:t>Меланомы</w:t>
      </w:r>
      <w:r>
        <w:rPr>
          <w:spacing w:val="-2"/>
        </w:rPr>
        <w:t> </w:t>
      </w:r>
      <w:r>
        <w:rPr/>
        <w:t>у</w:t>
      </w:r>
      <w:r>
        <w:rPr>
          <w:spacing w:val="-9"/>
        </w:rPr>
        <w:t> </w:t>
      </w:r>
      <w:r>
        <w:rPr/>
        <w:t>этих</w:t>
      </w:r>
      <w:r>
        <w:rPr>
          <w:spacing w:val="-4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возникают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более молодом</w:t>
      </w:r>
      <w:r>
        <w:rPr>
          <w:spacing w:val="-2"/>
        </w:rPr>
        <w:t> </w:t>
      </w:r>
      <w:r>
        <w:rPr/>
        <w:t>возрасте,</w:t>
      </w:r>
      <w:r>
        <w:rPr>
          <w:spacing w:val="-2"/>
        </w:rPr>
        <w:t> </w:t>
      </w:r>
      <w:r>
        <w:rPr/>
        <w:t>чем</w:t>
      </w:r>
      <w:r>
        <w:rPr>
          <w:spacing w:val="-2"/>
        </w:rPr>
        <w:t> </w:t>
      </w:r>
      <w:r>
        <w:rPr/>
        <w:t>обычно</w:t>
      </w:r>
      <w:r>
        <w:rPr>
          <w:spacing w:val="11"/>
        </w:rPr>
        <w:t> </w:t>
      </w:r>
      <w:hyperlink w:history="true" w:anchor="_bookmark21">
        <w:r>
          <w:rPr>
            <w:color w:val="0000FF"/>
          </w:rPr>
          <w:t>(18)</w:t>
        </w:r>
      </w:hyperlink>
      <w:r>
        <w:rPr/>
        <w:t>.</w:t>
      </w:r>
    </w:p>
    <w:p>
      <w:pPr>
        <w:pStyle w:val="BodyText"/>
        <w:spacing w:before="9"/>
        <w:ind w:left="0" w:firstLine="0"/>
        <w:jc w:val="left"/>
      </w:pPr>
    </w:p>
    <w:p>
      <w:pPr>
        <w:pStyle w:val="Heading1"/>
        <w:numPr>
          <w:ilvl w:val="0"/>
          <w:numId w:val="2"/>
        </w:numPr>
        <w:tabs>
          <w:tab w:pos="1005" w:val="left" w:leader="none"/>
        </w:tabs>
        <w:spacing w:line="240" w:lineRule="auto" w:before="0" w:after="0"/>
        <w:ind w:left="139" w:right="153" w:firstLine="542"/>
        <w:jc w:val="both"/>
      </w:pPr>
      <w:bookmarkStart w:name="2. Диагностика заболевания или состояния" w:id="45"/>
      <w:bookmarkEnd w:id="45"/>
      <w:r>
        <w:rPr>
          <w:b w:val="0"/>
        </w:rPr>
      </w:r>
      <w:bookmarkStart w:name="2. Диагностика заболевания или состояния" w:id="46"/>
      <w:bookmarkEnd w:id="46"/>
      <w:r>
        <w:rPr/>
        <w:t>Д</w:t>
      </w:r>
      <w:r>
        <w:rPr/>
        <w:t>иагностика заболевания или состояния (группы заболеваний или</w:t>
      </w:r>
      <w:r>
        <w:rPr>
          <w:spacing w:val="1"/>
        </w:rPr>
        <w:t> </w:t>
      </w:r>
      <w:r>
        <w:rPr/>
        <w:t>состояний)</w:t>
      </w:r>
      <w:r>
        <w:rPr>
          <w:spacing w:val="1"/>
        </w:rPr>
        <w:t> </w:t>
      </w:r>
      <w:r>
        <w:rPr/>
        <w:t>медицинские</w:t>
      </w:r>
      <w:r>
        <w:rPr>
          <w:spacing w:val="1"/>
        </w:rPr>
        <w:t> </w:t>
      </w:r>
      <w:r>
        <w:rPr/>
        <w:t>показания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противопоказания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применению</w:t>
      </w:r>
      <w:r>
        <w:rPr>
          <w:spacing w:val="1"/>
        </w:rPr>
        <w:t> </w:t>
      </w:r>
      <w:r>
        <w:rPr/>
        <w:t>методов</w:t>
      </w:r>
      <w:r>
        <w:rPr>
          <w:spacing w:val="-1"/>
        </w:rPr>
        <w:t> </w:t>
      </w:r>
      <w:r>
        <w:rPr/>
        <w:t>диагностики</w:t>
      </w:r>
    </w:p>
    <w:p>
      <w:pPr>
        <w:pStyle w:val="BodyText"/>
        <w:spacing w:before="1"/>
        <w:ind w:left="0" w:firstLine="0"/>
        <w:jc w:val="left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1177" w:val="left" w:leader="none"/>
        </w:tabs>
        <w:spacing w:line="240" w:lineRule="auto" w:before="1" w:after="0"/>
        <w:ind w:left="1177" w:right="0" w:hanging="495"/>
        <w:jc w:val="left"/>
        <w:rPr>
          <w:b/>
          <w:sz w:val="28"/>
        </w:rPr>
      </w:pPr>
      <w:bookmarkStart w:name="2.1. Жалобы и анамнез" w:id="47"/>
      <w:bookmarkEnd w:id="47"/>
      <w:r>
        <w:rPr/>
      </w:r>
      <w:bookmarkStart w:name="2.1. Жалобы и анамнез" w:id="48"/>
      <w:bookmarkEnd w:id="48"/>
      <w:r>
        <w:rPr>
          <w:b/>
          <w:sz w:val="28"/>
        </w:rPr>
        <w:t>Ж</w:t>
      </w:r>
      <w:r>
        <w:rPr>
          <w:b/>
          <w:sz w:val="28"/>
        </w:rPr>
        <w:t>алобы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анамнез</w:t>
      </w:r>
    </w:p>
    <w:p>
      <w:pPr>
        <w:pStyle w:val="BodyText"/>
        <w:spacing w:line="275" w:lineRule="exact" w:before="233"/>
        <w:ind w:left="682" w:firstLine="0"/>
        <w:jc w:val="left"/>
      </w:pPr>
      <w:r>
        <w:rPr/>
        <w:t>Критерии</w:t>
      </w:r>
      <w:r>
        <w:rPr>
          <w:spacing w:val="-3"/>
        </w:rPr>
        <w:t> </w:t>
      </w:r>
      <w:r>
        <w:rPr/>
        <w:t>установления</w:t>
      </w:r>
      <w:r>
        <w:rPr>
          <w:spacing w:val="-3"/>
        </w:rPr>
        <w:t> </w:t>
      </w:r>
      <w:r>
        <w:rPr/>
        <w:t>диагноза:</w:t>
      </w:r>
    </w:p>
    <w:p>
      <w:pPr>
        <w:pStyle w:val="ListParagraph"/>
        <w:numPr>
          <w:ilvl w:val="0"/>
          <w:numId w:val="11"/>
        </w:numPr>
        <w:tabs>
          <w:tab w:pos="942" w:val="left" w:leader="none"/>
        </w:tabs>
        <w:spacing w:line="275" w:lineRule="exact" w:before="0" w:after="0"/>
        <w:ind w:left="941" w:right="0" w:hanging="265"/>
        <w:jc w:val="left"/>
        <w:rPr>
          <w:sz w:val="24"/>
        </w:rPr>
      </w:pPr>
      <w:r>
        <w:rPr>
          <w:sz w:val="24"/>
        </w:rPr>
        <w:t>анамнестические</w:t>
      </w:r>
      <w:r>
        <w:rPr>
          <w:spacing w:val="-4"/>
          <w:sz w:val="24"/>
        </w:rPr>
        <w:t> </w:t>
      </w:r>
      <w:r>
        <w:rPr>
          <w:sz w:val="24"/>
        </w:rPr>
        <w:t>данные;</w:t>
      </w:r>
    </w:p>
    <w:p>
      <w:pPr>
        <w:pStyle w:val="ListParagraph"/>
        <w:numPr>
          <w:ilvl w:val="0"/>
          <w:numId w:val="11"/>
        </w:numPr>
        <w:tabs>
          <w:tab w:pos="942" w:val="left" w:leader="none"/>
        </w:tabs>
        <w:spacing w:line="275" w:lineRule="exact" w:before="3" w:after="0"/>
        <w:ind w:left="941" w:right="0" w:hanging="265"/>
        <w:jc w:val="left"/>
        <w:rPr>
          <w:sz w:val="24"/>
        </w:rPr>
      </w:pPr>
      <w:r>
        <w:rPr>
          <w:sz w:val="24"/>
        </w:rPr>
        <w:t>данные</w:t>
      </w:r>
      <w:r>
        <w:rPr>
          <w:spacing w:val="-3"/>
          <w:sz w:val="24"/>
        </w:rPr>
        <w:t> </w:t>
      </w:r>
      <w:r>
        <w:rPr>
          <w:sz w:val="24"/>
        </w:rPr>
        <w:t>физикального</w:t>
      </w:r>
      <w:r>
        <w:rPr>
          <w:spacing w:val="-7"/>
          <w:sz w:val="24"/>
        </w:rPr>
        <w:t> </w:t>
      </w:r>
      <w:r>
        <w:rPr>
          <w:sz w:val="24"/>
        </w:rPr>
        <w:t>обследования;</w:t>
      </w:r>
    </w:p>
    <w:p>
      <w:pPr>
        <w:pStyle w:val="ListParagraph"/>
        <w:numPr>
          <w:ilvl w:val="0"/>
          <w:numId w:val="11"/>
        </w:numPr>
        <w:tabs>
          <w:tab w:pos="1057" w:val="left" w:leader="none"/>
        </w:tabs>
        <w:spacing w:line="242" w:lineRule="auto" w:before="0" w:after="0"/>
        <w:ind w:left="139" w:right="149" w:firstLine="538"/>
        <w:jc w:val="left"/>
        <w:rPr>
          <w:sz w:val="24"/>
        </w:rPr>
      </w:pPr>
      <w:r>
        <w:rPr>
          <w:sz w:val="24"/>
        </w:rPr>
        <w:t>данные</w:t>
      </w:r>
      <w:r>
        <w:rPr>
          <w:spacing w:val="50"/>
          <w:sz w:val="24"/>
        </w:rPr>
        <w:t> </w:t>
      </w:r>
      <w:r>
        <w:rPr>
          <w:sz w:val="24"/>
        </w:rPr>
        <w:t>дерматоскопического</w:t>
      </w:r>
      <w:r>
        <w:rPr>
          <w:spacing w:val="51"/>
          <w:sz w:val="24"/>
        </w:rPr>
        <w:t> </w:t>
      </w:r>
      <w:r>
        <w:rPr>
          <w:sz w:val="24"/>
        </w:rPr>
        <w:t>исследования</w:t>
      </w:r>
      <w:r>
        <w:rPr>
          <w:spacing w:val="47"/>
          <w:sz w:val="24"/>
        </w:rPr>
        <w:t> </w:t>
      </w:r>
      <w:r>
        <w:rPr>
          <w:sz w:val="24"/>
        </w:rPr>
        <w:t>(осмотр</w:t>
      </w:r>
      <w:r>
        <w:rPr>
          <w:spacing w:val="48"/>
          <w:sz w:val="24"/>
        </w:rPr>
        <w:t> </w:t>
      </w:r>
      <w:r>
        <w:rPr>
          <w:sz w:val="24"/>
        </w:rPr>
        <w:t>кожи</w:t>
      </w:r>
      <w:r>
        <w:rPr>
          <w:spacing w:val="48"/>
          <w:sz w:val="24"/>
        </w:rPr>
        <w:t> </w:t>
      </w:r>
      <w:r>
        <w:rPr>
          <w:sz w:val="24"/>
        </w:rPr>
        <w:t>под</w:t>
      </w:r>
      <w:r>
        <w:rPr>
          <w:spacing w:val="45"/>
          <w:sz w:val="24"/>
        </w:rPr>
        <w:t> </w:t>
      </w:r>
      <w:r>
        <w:rPr>
          <w:sz w:val="24"/>
        </w:rPr>
        <w:t>увеличением</w:t>
      </w:r>
      <w:r>
        <w:rPr>
          <w:spacing w:val="52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использованием</w:t>
      </w:r>
      <w:r>
        <w:rPr>
          <w:spacing w:val="2"/>
          <w:sz w:val="24"/>
        </w:rPr>
        <w:t> </w:t>
      </w:r>
      <w:r>
        <w:rPr>
          <w:sz w:val="24"/>
        </w:rPr>
        <w:t>дерматоскопа</w:t>
      </w:r>
      <w:r>
        <w:rPr>
          <w:spacing w:val="1"/>
          <w:sz w:val="24"/>
        </w:rPr>
        <w:t> </w:t>
      </w:r>
      <w:r>
        <w:rPr>
          <w:sz w:val="24"/>
        </w:rPr>
        <w:t>(дерматоскопия));</w:t>
      </w:r>
    </w:p>
    <w:p>
      <w:pPr>
        <w:pStyle w:val="ListParagraph"/>
        <w:numPr>
          <w:ilvl w:val="0"/>
          <w:numId w:val="11"/>
        </w:numPr>
        <w:tabs>
          <w:tab w:pos="942" w:val="left" w:leader="none"/>
        </w:tabs>
        <w:spacing w:line="271" w:lineRule="exact" w:before="0" w:after="0"/>
        <w:ind w:left="941" w:right="0" w:hanging="265"/>
        <w:jc w:val="left"/>
        <w:rPr>
          <w:sz w:val="24"/>
        </w:rPr>
      </w:pPr>
      <w:r>
        <w:rPr>
          <w:sz w:val="24"/>
        </w:rPr>
        <w:t>подтверждение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помощью</w:t>
      </w:r>
      <w:r>
        <w:rPr>
          <w:spacing w:val="-6"/>
          <w:sz w:val="24"/>
        </w:rPr>
        <w:t> </w:t>
      </w:r>
      <w:r>
        <w:rPr>
          <w:sz w:val="24"/>
        </w:rPr>
        <w:t>лабораторных</w:t>
      </w:r>
      <w:r>
        <w:rPr>
          <w:spacing w:val="-5"/>
          <w:sz w:val="24"/>
        </w:rPr>
        <w:t> </w:t>
      </w:r>
      <w:r>
        <w:rPr>
          <w:sz w:val="24"/>
        </w:rPr>
        <w:t>методов</w:t>
      </w:r>
      <w:r>
        <w:rPr>
          <w:spacing w:val="-7"/>
          <w:sz w:val="24"/>
        </w:rPr>
        <w:t> </w:t>
      </w:r>
      <w:r>
        <w:rPr>
          <w:sz w:val="24"/>
        </w:rPr>
        <w:t>обследования;</w:t>
      </w:r>
    </w:p>
    <w:p>
      <w:pPr>
        <w:pStyle w:val="ListParagraph"/>
        <w:numPr>
          <w:ilvl w:val="0"/>
          <w:numId w:val="11"/>
        </w:numPr>
        <w:tabs>
          <w:tab w:pos="966" w:val="left" w:leader="none"/>
        </w:tabs>
        <w:spacing w:line="237" w:lineRule="auto" w:before="4" w:after="0"/>
        <w:ind w:left="139" w:right="141" w:firstLine="538"/>
        <w:jc w:val="left"/>
        <w:rPr>
          <w:sz w:val="24"/>
        </w:rPr>
      </w:pPr>
      <w:r>
        <w:rPr>
          <w:sz w:val="24"/>
        </w:rPr>
        <w:t>при необходимости, данные прижизненного</w:t>
      </w:r>
      <w:r>
        <w:rPr>
          <w:spacing w:val="1"/>
          <w:sz w:val="24"/>
        </w:rPr>
        <w:t> </w:t>
      </w:r>
      <w:r>
        <w:rPr>
          <w:sz w:val="24"/>
        </w:rPr>
        <w:t>патолого-анатомического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</w:t>
      </w:r>
      <w:r>
        <w:rPr>
          <w:spacing w:val="-57"/>
          <w:sz w:val="24"/>
        </w:rPr>
        <w:t> </w:t>
      </w:r>
      <w:r>
        <w:rPr>
          <w:sz w:val="24"/>
        </w:rPr>
        <w:t>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-1"/>
          <w:sz w:val="24"/>
        </w:rPr>
        <w:t> </w:t>
      </w:r>
      <w:r>
        <w:rPr>
          <w:sz w:val="24"/>
        </w:rPr>
        <w:t>материала</w:t>
      </w:r>
      <w:r>
        <w:rPr>
          <w:spacing w:val="1"/>
          <w:sz w:val="24"/>
        </w:rPr>
        <w:t> </w:t>
      </w:r>
      <w:r>
        <w:rPr>
          <w:sz w:val="24"/>
        </w:rPr>
        <w:t>кожи.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BodyText"/>
        <w:ind w:right="139" w:firstLine="542"/>
      </w:pPr>
      <w:r>
        <w:rPr/>
        <w:t>При</w:t>
      </w:r>
      <w:r>
        <w:rPr>
          <w:spacing w:val="1"/>
        </w:rPr>
        <w:t> </w:t>
      </w:r>
      <w:r>
        <w:rPr/>
        <w:t>сборе</w:t>
      </w:r>
      <w:r>
        <w:rPr>
          <w:spacing w:val="1"/>
        </w:rPr>
        <w:t> </w:t>
      </w:r>
      <w:r>
        <w:rPr/>
        <w:t>жалоб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анамнестических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врачом-дерматовенерологом</w:t>
      </w:r>
      <w:r>
        <w:rPr>
          <w:spacing w:val="1"/>
        </w:rPr>
        <w:t> </w:t>
      </w:r>
      <w:r>
        <w:rPr/>
        <w:t>и/или</w:t>
      </w:r>
      <w:r>
        <w:rPr>
          <w:spacing w:val="-57"/>
        </w:rPr>
        <w:t> </w:t>
      </w:r>
      <w:r>
        <w:rPr/>
        <w:t>врачом-онкологом/детским</w:t>
      </w:r>
      <w:r>
        <w:rPr>
          <w:spacing w:val="1"/>
        </w:rPr>
        <w:t> </w:t>
      </w:r>
      <w:r>
        <w:rPr/>
        <w:t>онкологом</w:t>
      </w:r>
      <w:r>
        <w:rPr>
          <w:spacing w:val="1"/>
        </w:rPr>
        <w:t> </w:t>
      </w:r>
      <w:r>
        <w:rPr/>
        <w:t>оцениваются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факторы,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повлиять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тактики</w:t>
      </w:r>
      <w:r>
        <w:rPr>
          <w:spacing w:val="1"/>
        </w:rPr>
        <w:t> </w:t>
      </w:r>
      <w:r>
        <w:rPr/>
        <w:t>лечения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вторичной</w:t>
      </w:r>
      <w:r>
        <w:rPr>
          <w:spacing w:val="1"/>
        </w:rPr>
        <w:t> </w:t>
      </w:r>
      <w:r>
        <w:rPr/>
        <w:t>профилактики.</w:t>
      </w:r>
      <w:r>
        <w:rPr>
          <w:spacing w:val="1"/>
        </w:rPr>
        <w:t> </w:t>
      </w:r>
      <w:r>
        <w:rPr/>
        <w:t>Пациент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сообщить</w:t>
      </w:r>
      <w:r>
        <w:rPr>
          <w:spacing w:val="1"/>
        </w:rPr>
        <w:t> </w:t>
      </w:r>
      <w:r>
        <w:rPr/>
        <w:t>устно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предоставить</w:t>
      </w:r>
      <w:r>
        <w:rPr>
          <w:spacing w:val="1"/>
        </w:rPr>
        <w:t> </w:t>
      </w:r>
      <w:r>
        <w:rPr/>
        <w:t>соответствующую документацию, в которой указывается информация о времени появления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давности</w:t>
      </w:r>
      <w:r>
        <w:rPr>
          <w:spacing w:val="1"/>
        </w:rPr>
        <w:t> </w:t>
      </w:r>
      <w:r>
        <w:rPr/>
        <w:t>существования</w:t>
      </w:r>
      <w:r>
        <w:rPr>
          <w:spacing w:val="1"/>
        </w:rPr>
        <w:t> </w:t>
      </w:r>
      <w:r>
        <w:rPr/>
        <w:t>новообразования,</w:t>
      </w:r>
      <w:r>
        <w:rPr>
          <w:spacing w:val="1"/>
        </w:rPr>
        <w:t> </w:t>
      </w:r>
      <w:r>
        <w:rPr/>
        <w:t>факте</w:t>
      </w:r>
      <w:r>
        <w:rPr>
          <w:spacing w:val="1"/>
        </w:rPr>
        <w:t> </w:t>
      </w:r>
      <w:r>
        <w:rPr/>
        <w:t>регулярной</w:t>
      </w:r>
      <w:r>
        <w:rPr>
          <w:spacing w:val="1"/>
        </w:rPr>
        <w:t> </w:t>
      </w:r>
      <w:r>
        <w:rPr/>
        <w:t>травматизации,</w:t>
      </w:r>
      <w:r>
        <w:rPr>
          <w:spacing w:val="1"/>
        </w:rPr>
        <w:t> </w:t>
      </w:r>
      <w:r>
        <w:rPr/>
        <w:t>месте</w:t>
      </w:r>
      <w:r>
        <w:rPr>
          <w:spacing w:val="1"/>
        </w:rPr>
        <w:t> </w:t>
      </w:r>
      <w:r>
        <w:rPr/>
        <w:t>локализации выступающего над поверхностью кожи невуса, характеризующееся трением,</w:t>
      </w:r>
      <w:r>
        <w:rPr>
          <w:spacing w:val="1"/>
        </w:rPr>
        <w:t> </w:t>
      </w:r>
      <w:r>
        <w:rPr/>
        <w:t>субъективном</w:t>
      </w:r>
      <w:r>
        <w:rPr>
          <w:spacing w:val="-3"/>
        </w:rPr>
        <w:t> </w:t>
      </w:r>
      <w:r>
        <w:rPr/>
        <w:t>восприятии</w:t>
      </w:r>
      <w:r>
        <w:rPr>
          <w:spacing w:val="-3"/>
        </w:rPr>
        <w:t> </w:t>
      </w:r>
      <w:r>
        <w:rPr/>
        <w:t>невуса,</w:t>
      </w:r>
      <w:r>
        <w:rPr>
          <w:spacing w:val="3"/>
        </w:rPr>
        <w:t> </w:t>
      </w:r>
      <w:r>
        <w:rPr/>
        <w:t>как</w:t>
      </w:r>
      <w:r>
        <w:rPr>
          <w:spacing w:val="-2"/>
        </w:rPr>
        <w:t> </w:t>
      </w:r>
      <w:r>
        <w:rPr/>
        <w:t>косметического</w:t>
      </w:r>
      <w:r>
        <w:rPr>
          <w:spacing w:val="5"/>
        </w:rPr>
        <w:t> </w:t>
      </w:r>
      <w:r>
        <w:rPr/>
        <w:t>дефекта [</w:t>
      </w:r>
      <w:hyperlink w:history="true" w:anchor="_bookmark13">
        <w:r>
          <w:rPr>
            <w:color w:val="0000FF"/>
          </w:rPr>
          <w:t>7</w:t>
        </w:r>
      </w:hyperlink>
      <w:r>
        <w:rPr/>
        <w:t>,</w:t>
      </w:r>
      <w:r>
        <w:rPr>
          <w:spacing w:val="-1"/>
        </w:rPr>
        <w:t> </w:t>
      </w:r>
      <w:hyperlink w:history="true" w:anchor="_bookmark14">
        <w:r>
          <w:rPr>
            <w:color w:val="0000FF"/>
          </w:rPr>
          <w:t>11</w:t>
        </w:r>
      </w:hyperlink>
      <w:r>
        <w:rPr/>
        <w:t>,</w:t>
      </w:r>
      <w:r>
        <w:rPr>
          <w:spacing w:val="-2"/>
        </w:rPr>
        <w:t> </w:t>
      </w:r>
      <w:hyperlink w:history="true" w:anchor="_bookmark15">
        <w:r>
          <w:rPr>
            <w:color w:val="0000FF"/>
          </w:rPr>
          <w:t>12</w:t>
        </w:r>
      </w:hyperlink>
      <w:r>
        <w:rPr/>
        <w:t>,</w:t>
      </w:r>
      <w:r>
        <w:rPr>
          <w:spacing w:val="-1"/>
        </w:rPr>
        <w:t> </w:t>
      </w:r>
      <w:hyperlink w:history="true" w:anchor="_bookmark18">
        <w:r>
          <w:rPr>
            <w:color w:val="0000FF"/>
          </w:rPr>
          <w:t>15</w:t>
        </w:r>
      </w:hyperlink>
      <w:r>
        <w:rPr/>
        <w:t>,</w:t>
      </w:r>
      <w:r>
        <w:rPr>
          <w:spacing w:val="-1"/>
        </w:rPr>
        <w:t> </w:t>
      </w:r>
      <w:hyperlink w:history="true" w:anchor="_bookmark22">
        <w:r>
          <w:rPr>
            <w:color w:val="0000FF"/>
          </w:rPr>
          <w:t>19</w:t>
        </w:r>
      </w:hyperlink>
      <w:r>
        <w:rPr/>
        <w:t>-</w:t>
      </w:r>
      <w:hyperlink w:history="true" w:anchor="_bookmark24">
        <w:r>
          <w:rPr>
            <w:color w:val="0000FF"/>
          </w:rPr>
          <w:t>22</w:t>
        </w:r>
      </w:hyperlink>
      <w:r>
        <w:rPr/>
        <w:t>].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151" w:firstLine="542"/>
      </w:pPr>
      <w:r>
        <w:rPr/>
        <w:t>Факторы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выявленные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сборе</w:t>
      </w:r>
      <w:r>
        <w:rPr>
          <w:spacing w:val="1"/>
        </w:rPr>
        <w:t> </w:t>
      </w:r>
      <w:r>
        <w:rPr/>
        <w:t>анамнестических</w:t>
      </w:r>
      <w:r>
        <w:rPr>
          <w:spacing w:val="1"/>
        </w:rPr>
        <w:t> </w:t>
      </w:r>
      <w:r>
        <w:rPr/>
        <w:t>данных:</w:t>
      </w:r>
    </w:p>
    <w:p>
      <w:pPr>
        <w:pStyle w:val="ListParagraph"/>
        <w:numPr>
          <w:ilvl w:val="0"/>
          <w:numId w:val="6"/>
        </w:numPr>
        <w:tabs>
          <w:tab w:pos="832" w:val="left" w:leader="none"/>
        </w:tabs>
        <w:spacing w:line="240" w:lineRule="auto" w:before="3" w:after="0"/>
        <w:ind w:left="139" w:right="150" w:firstLine="538"/>
        <w:jc w:val="both"/>
        <w:rPr>
          <w:sz w:val="24"/>
        </w:rPr>
      </w:pPr>
      <w:r>
        <w:rPr>
          <w:sz w:val="24"/>
        </w:rPr>
        <w:t>семейный анамнез: меланома и/или немеланомный рак кожи (базальноклеточный рак,</w:t>
      </w:r>
      <w:r>
        <w:rPr>
          <w:spacing w:val="1"/>
          <w:sz w:val="24"/>
        </w:rPr>
        <w:t> </w:t>
      </w:r>
      <w:r>
        <w:rPr>
          <w:sz w:val="24"/>
        </w:rPr>
        <w:t>плоскоклеточный</w:t>
      </w:r>
      <w:r>
        <w:rPr>
          <w:spacing w:val="1"/>
          <w:sz w:val="24"/>
        </w:rPr>
        <w:t> </w:t>
      </w:r>
      <w:r>
        <w:rPr>
          <w:sz w:val="24"/>
        </w:rPr>
        <w:t>рак)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анамнезе;</w:t>
      </w:r>
      <w:r>
        <w:rPr>
          <w:spacing w:val="1"/>
          <w:sz w:val="24"/>
        </w:rPr>
        <w:t> </w:t>
      </w:r>
      <w:r>
        <w:rPr>
          <w:sz w:val="24"/>
        </w:rPr>
        <w:t>грибовидный</w:t>
      </w:r>
      <w:r>
        <w:rPr>
          <w:spacing w:val="1"/>
          <w:sz w:val="24"/>
        </w:rPr>
        <w:t> </w:t>
      </w:r>
      <w:r>
        <w:rPr>
          <w:sz w:val="24"/>
        </w:rPr>
        <w:t>микоз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анамнезе;</w:t>
      </w:r>
      <w:r>
        <w:rPr>
          <w:spacing w:val="1"/>
          <w:sz w:val="24"/>
        </w:rPr>
        <w:t> </w:t>
      </w:r>
      <w:r>
        <w:rPr>
          <w:sz w:val="24"/>
        </w:rPr>
        <w:t>меланома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немеланомный</w:t>
      </w:r>
      <w:r>
        <w:rPr>
          <w:spacing w:val="-1"/>
          <w:sz w:val="24"/>
        </w:rPr>
        <w:t> </w:t>
      </w:r>
      <w:r>
        <w:rPr>
          <w:sz w:val="24"/>
        </w:rPr>
        <w:t>рак</w:t>
      </w:r>
      <w:r>
        <w:rPr>
          <w:spacing w:val="-3"/>
          <w:sz w:val="24"/>
        </w:rPr>
        <w:t> </w:t>
      </w:r>
      <w:r>
        <w:rPr>
          <w:sz w:val="24"/>
        </w:rPr>
        <w:t>кожи (базальноклеточный рак,</w:t>
      </w:r>
      <w:r>
        <w:rPr>
          <w:spacing w:val="1"/>
          <w:sz w:val="24"/>
        </w:rPr>
        <w:t> </w:t>
      </w:r>
      <w:r>
        <w:rPr>
          <w:sz w:val="24"/>
        </w:rPr>
        <w:t>плоскоклеточный рак)</w:t>
      </w:r>
      <w:r>
        <w:rPr>
          <w:spacing w:val="-4"/>
          <w:sz w:val="24"/>
        </w:rPr>
        <w:t> </w:t>
      </w:r>
      <w:r>
        <w:rPr>
          <w:sz w:val="24"/>
        </w:rPr>
        <w:t>у</w:t>
      </w:r>
      <w:r>
        <w:rPr>
          <w:spacing w:val="-10"/>
          <w:sz w:val="24"/>
        </w:rPr>
        <w:t> </w:t>
      </w:r>
      <w:r>
        <w:rPr>
          <w:sz w:val="24"/>
        </w:rPr>
        <w:t>родственников;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4" w:lineRule="exact" w:before="0" w:after="0"/>
        <w:ind w:left="821" w:right="0" w:hanging="145"/>
        <w:jc w:val="both"/>
        <w:rPr>
          <w:sz w:val="24"/>
        </w:rPr>
      </w:pPr>
      <w:r>
        <w:rPr>
          <w:sz w:val="24"/>
        </w:rPr>
        <w:t>синдром</w:t>
      </w:r>
      <w:r>
        <w:rPr>
          <w:spacing w:val="-5"/>
          <w:sz w:val="24"/>
        </w:rPr>
        <w:t> </w:t>
      </w:r>
      <w:r>
        <w:rPr>
          <w:sz w:val="24"/>
        </w:rPr>
        <w:t>семейных</w:t>
      </w:r>
      <w:r>
        <w:rPr>
          <w:spacing w:val="-6"/>
          <w:sz w:val="24"/>
        </w:rPr>
        <w:t> </w:t>
      </w:r>
      <w:r>
        <w:rPr>
          <w:sz w:val="24"/>
        </w:rPr>
        <w:t>атипичных</w:t>
      </w:r>
      <w:r>
        <w:rPr>
          <w:spacing w:val="-6"/>
          <w:sz w:val="24"/>
        </w:rPr>
        <w:t> </w:t>
      </w:r>
      <w:r>
        <w:rPr>
          <w:sz w:val="24"/>
        </w:rPr>
        <w:t>невусов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меланомы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FAMMM-синдром;</w:t>
      </w:r>
    </w:p>
    <w:p>
      <w:pPr>
        <w:pStyle w:val="ListParagraph"/>
        <w:numPr>
          <w:ilvl w:val="0"/>
          <w:numId w:val="6"/>
        </w:numPr>
        <w:tabs>
          <w:tab w:pos="827" w:val="left" w:leader="none"/>
        </w:tabs>
        <w:spacing w:line="237" w:lineRule="auto" w:before="5" w:after="0"/>
        <w:ind w:left="139" w:right="146" w:firstLine="538"/>
        <w:jc w:val="both"/>
        <w:rPr>
          <w:sz w:val="24"/>
        </w:rPr>
      </w:pPr>
      <w:r>
        <w:rPr>
          <w:sz w:val="24"/>
        </w:rPr>
        <w:t>избыточная УФ-инсоляция, в том числе использование искусственного УФ-облучения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анамнезе;</w:t>
      </w:r>
    </w:p>
    <w:p>
      <w:pPr>
        <w:pStyle w:val="ListParagraph"/>
        <w:numPr>
          <w:ilvl w:val="0"/>
          <w:numId w:val="6"/>
        </w:numPr>
        <w:tabs>
          <w:tab w:pos="817" w:val="left" w:leader="none"/>
        </w:tabs>
        <w:spacing w:line="275" w:lineRule="exact" w:before="3" w:after="0"/>
        <w:ind w:left="817" w:right="0" w:hanging="140"/>
        <w:jc w:val="both"/>
        <w:rPr>
          <w:sz w:val="24"/>
        </w:rPr>
      </w:pPr>
      <w:r>
        <w:rPr>
          <w:sz w:val="24"/>
        </w:rPr>
        <w:t>ожоги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анамнезе;</w:t>
      </w:r>
    </w:p>
    <w:p>
      <w:pPr>
        <w:pStyle w:val="ListParagraph"/>
        <w:numPr>
          <w:ilvl w:val="0"/>
          <w:numId w:val="6"/>
        </w:numPr>
        <w:tabs>
          <w:tab w:pos="822" w:val="left" w:leader="none"/>
        </w:tabs>
        <w:spacing w:line="275" w:lineRule="exact" w:before="0" w:after="0"/>
        <w:ind w:left="821" w:right="0" w:hanging="145"/>
        <w:jc w:val="both"/>
        <w:rPr>
          <w:sz w:val="24"/>
        </w:rPr>
      </w:pPr>
      <w:r>
        <w:rPr>
          <w:sz w:val="24"/>
        </w:rPr>
        <w:t>профессиональная</w:t>
      </w:r>
      <w:r>
        <w:rPr>
          <w:spacing w:val="-6"/>
          <w:sz w:val="24"/>
        </w:rPr>
        <w:t> </w:t>
      </w:r>
      <w:r>
        <w:rPr>
          <w:sz w:val="24"/>
        </w:rPr>
        <w:t>вредность;</w:t>
      </w:r>
    </w:p>
    <w:p>
      <w:pPr>
        <w:pStyle w:val="ListParagraph"/>
        <w:numPr>
          <w:ilvl w:val="0"/>
          <w:numId w:val="6"/>
        </w:numPr>
        <w:tabs>
          <w:tab w:pos="894" w:val="left" w:leader="none"/>
        </w:tabs>
        <w:spacing w:line="237" w:lineRule="auto" w:before="5" w:after="0"/>
        <w:ind w:left="139" w:right="151" w:firstLine="538"/>
        <w:jc w:val="both"/>
        <w:rPr>
          <w:sz w:val="24"/>
        </w:rPr>
      </w:pPr>
      <w:r>
        <w:rPr>
          <w:sz w:val="24"/>
        </w:rPr>
        <w:t>хроническая</w:t>
      </w:r>
      <w:r>
        <w:rPr>
          <w:spacing w:val="1"/>
          <w:sz w:val="24"/>
        </w:rPr>
        <w:t> </w:t>
      </w:r>
      <w:r>
        <w:rPr>
          <w:sz w:val="24"/>
        </w:rPr>
        <w:t>иммуносупрессия</w:t>
      </w:r>
      <w:r>
        <w:rPr>
          <w:spacing w:val="1"/>
          <w:sz w:val="24"/>
        </w:rPr>
        <w:t> </w:t>
      </w:r>
      <w:r>
        <w:rPr>
          <w:sz w:val="24"/>
        </w:rPr>
        <w:t>(злокачественные</w:t>
      </w:r>
      <w:r>
        <w:rPr>
          <w:spacing w:val="1"/>
          <w:sz w:val="24"/>
        </w:rPr>
        <w:t> </w:t>
      </w:r>
      <w:r>
        <w:rPr>
          <w:sz w:val="24"/>
        </w:rPr>
        <w:t>опухоли,</w:t>
      </w:r>
      <w:r>
        <w:rPr>
          <w:spacing w:val="1"/>
          <w:sz w:val="24"/>
        </w:rPr>
        <w:t> </w:t>
      </w:r>
      <w:r>
        <w:rPr>
          <w:sz w:val="24"/>
        </w:rPr>
        <w:t>СПИД,</w:t>
      </w:r>
      <w:r>
        <w:rPr>
          <w:spacing w:val="1"/>
          <w:sz w:val="24"/>
        </w:rPr>
        <w:t> </w:t>
      </w:r>
      <w:r>
        <w:rPr>
          <w:sz w:val="24"/>
        </w:rPr>
        <w:t>трансплантация</w:t>
      </w:r>
      <w:r>
        <w:rPr>
          <w:spacing w:val="1"/>
          <w:sz w:val="24"/>
        </w:rPr>
        <w:t> </w:t>
      </w:r>
      <w:r>
        <w:rPr>
          <w:sz w:val="24"/>
        </w:rPr>
        <w:t>органов);</w:t>
      </w:r>
    </w:p>
    <w:p>
      <w:pPr>
        <w:pStyle w:val="ListParagraph"/>
        <w:numPr>
          <w:ilvl w:val="0"/>
          <w:numId w:val="6"/>
        </w:numPr>
        <w:tabs>
          <w:tab w:pos="889" w:val="left" w:leader="none"/>
        </w:tabs>
        <w:spacing w:line="237" w:lineRule="auto" w:before="6" w:after="0"/>
        <w:ind w:left="139" w:right="148" w:firstLine="538"/>
        <w:jc w:val="both"/>
        <w:rPr>
          <w:sz w:val="24"/>
        </w:rPr>
      </w:pPr>
      <w:r>
        <w:rPr>
          <w:sz w:val="24"/>
        </w:rPr>
        <w:t>носители</w:t>
      </w:r>
      <w:r>
        <w:rPr>
          <w:spacing w:val="1"/>
          <w:sz w:val="24"/>
        </w:rPr>
        <w:t> </w:t>
      </w:r>
      <w:r>
        <w:rPr>
          <w:sz w:val="24"/>
        </w:rPr>
        <w:t>мутации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генах</w:t>
      </w:r>
      <w:r>
        <w:rPr>
          <w:spacing w:val="1"/>
          <w:sz w:val="24"/>
        </w:rPr>
        <w:t> </w:t>
      </w:r>
      <w:r>
        <w:rPr>
          <w:sz w:val="24"/>
        </w:rPr>
        <w:t>CDKN2A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CDK4,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родственники</w:t>
      </w:r>
      <w:r>
        <w:rPr>
          <w:spacing w:val="1"/>
          <w:sz w:val="24"/>
        </w:rPr>
        <w:t> </w:t>
      </w:r>
      <w:r>
        <w:rPr>
          <w:sz w:val="24"/>
        </w:rPr>
        <w:t>первой</w:t>
      </w:r>
      <w:r>
        <w:rPr>
          <w:spacing w:val="1"/>
          <w:sz w:val="24"/>
        </w:rPr>
        <w:t> </w:t>
      </w:r>
      <w:r>
        <w:rPr>
          <w:sz w:val="24"/>
        </w:rPr>
        <w:t>степени</w:t>
      </w:r>
      <w:r>
        <w:rPr>
          <w:spacing w:val="2"/>
          <w:sz w:val="24"/>
        </w:rPr>
        <w:t> </w:t>
      </w:r>
      <w:r>
        <w:rPr>
          <w:sz w:val="24"/>
        </w:rPr>
        <w:t>родства;</w:t>
      </w:r>
    </w:p>
    <w:p>
      <w:pPr>
        <w:pStyle w:val="ListParagraph"/>
        <w:numPr>
          <w:ilvl w:val="0"/>
          <w:numId w:val="6"/>
        </w:numPr>
        <w:tabs>
          <w:tab w:pos="933" w:val="left" w:leader="none"/>
        </w:tabs>
        <w:spacing w:line="240" w:lineRule="auto" w:before="3" w:after="0"/>
        <w:ind w:left="139" w:right="138" w:firstLine="538"/>
        <w:jc w:val="both"/>
        <w:rPr>
          <w:sz w:val="24"/>
        </w:rPr>
      </w:pPr>
      <w:r>
        <w:rPr>
          <w:sz w:val="24"/>
        </w:rPr>
        <w:t>Другие:</w:t>
      </w:r>
      <w:r>
        <w:rPr>
          <w:spacing w:val="1"/>
          <w:sz w:val="24"/>
        </w:rPr>
        <w:t> </w:t>
      </w:r>
      <w:r>
        <w:rPr>
          <w:sz w:val="24"/>
        </w:rPr>
        <w:t>возраст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пол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мужчины</w:t>
      </w:r>
      <w:r>
        <w:rPr>
          <w:spacing w:val="1"/>
          <w:sz w:val="24"/>
        </w:rPr>
        <w:t> </w:t>
      </w:r>
      <w:r>
        <w:rPr>
          <w:sz w:val="24"/>
        </w:rPr>
        <w:t>старше</w:t>
      </w:r>
      <w:r>
        <w:rPr>
          <w:spacing w:val="1"/>
          <w:sz w:val="24"/>
        </w:rPr>
        <w:t> </w:t>
      </w:r>
      <w:r>
        <w:rPr>
          <w:sz w:val="24"/>
        </w:rPr>
        <w:t>50</w:t>
      </w:r>
      <w:r>
        <w:rPr>
          <w:spacing w:val="1"/>
          <w:sz w:val="24"/>
        </w:rPr>
        <w:t> </w:t>
      </w:r>
      <w:r>
        <w:rPr>
          <w:sz w:val="24"/>
        </w:rPr>
        <w:t>лет;</w:t>
      </w:r>
      <w:r>
        <w:rPr>
          <w:spacing w:val="1"/>
          <w:sz w:val="24"/>
        </w:rPr>
        <w:t> </w:t>
      </w:r>
      <w:r>
        <w:rPr>
          <w:sz w:val="24"/>
        </w:rPr>
        <w:t>удаление</w:t>
      </w:r>
      <w:r>
        <w:rPr>
          <w:spacing w:val="1"/>
          <w:sz w:val="24"/>
        </w:rPr>
        <w:t> </w:t>
      </w:r>
      <w:r>
        <w:rPr>
          <w:sz w:val="24"/>
        </w:rPr>
        <w:t>подозрительных</w:t>
      </w:r>
      <w:r>
        <w:rPr>
          <w:spacing w:val="1"/>
          <w:sz w:val="24"/>
        </w:rPr>
        <w:t> </w:t>
      </w:r>
      <w:r>
        <w:rPr>
          <w:sz w:val="24"/>
        </w:rPr>
        <w:t>новообразований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анамнезе;</w:t>
      </w:r>
      <w:r>
        <w:rPr>
          <w:spacing w:val="1"/>
          <w:sz w:val="24"/>
        </w:rPr>
        <w:t> </w:t>
      </w:r>
      <w:r>
        <w:rPr>
          <w:sz w:val="24"/>
        </w:rPr>
        <w:t>злокачественная</w:t>
      </w:r>
      <w:r>
        <w:rPr>
          <w:spacing w:val="1"/>
          <w:sz w:val="24"/>
        </w:rPr>
        <w:t> </w:t>
      </w:r>
      <w:r>
        <w:rPr>
          <w:sz w:val="24"/>
        </w:rPr>
        <w:t>опухоль,</w:t>
      </w:r>
      <w:r>
        <w:rPr>
          <w:spacing w:val="1"/>
          <w:sz w:val="24"/>
        </w:rPr>
        <w:t> </w:t>
      </w:r>
      <w:r>
        <w:rPr>
          <w:sz w:val="24"/>
        </w:rPr>
        <w:t>перенесенная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детстве</w:t>
      </w:r>
      <w:r>
        <w:rPr>
          <w:spacing w:val="1"/>
          <w:sz w:val="24"/>
        </w:rPr>
        <w:t> </w:t>
      </w:r>
      <w:r>
        <w:rPr>
          <w:sz w:val="24"/>
        </w:rPr>
        <w:t>(главным образом, пролеченная с использованием лучевой терапии), новые, изменяющиеся</w:t>
      </w:r>
      <w:r>
        <w:rPr>
          <w:spacing w:val="1"/>
          <w:sz w:val="24"/>
        </w:rPr>
        <w:t> </w:t>
      </w:r>
      <w:r>
        <w:rPr>
          <w:sz w:val="24"/>
        </w:rPr>
        <w:t>невусы, или невусы, сопровождающиеся развитием симптомов (например, субъективными</w:t>
      </w:r>
      <w:r>
        <w:rPr>
          <w:spacing w:val="1"/>
          <w:sz w:val="24"/>
        </w:rPr>
        <w:t> </w:t>
      </w:r>
      <w:r>
        <w:rPr>
          <w:sz w:val="24"/>
        </w:rPr>
        <w:t>ощущениями);</w:t>
      </w:r>
      <w:r>
        <w:rPr>
          <w:spacing w:val="-4"/>
          <w:sz w:val="24"/>
        </w:rPr>
        <w:t> </w:t>
      </w:r>
      <w:r>
        <w:rPr>
          <w:sz w:val="24"/>
        </w:rPr>
        <w:t>регулярно</w:t>
      </w:r>
      <w:r>
        <w:rPr>
          <w:spacing w:val="6"/>
          <w:sz w:val="24"/>
        </w:rPr>
        <w:t> </w:t>
      </w:r>
      <w:r>
        <w:rPr>
          <w:sz w:val="24"/>
        </w:rPr>
        <w:t>травмируемые</w:t>
      </w:r>
      <w:r>
        <w:rPr>
          <w:spacing w:val="1"/>
          <w:sz w:val="24"/>
        </w:rPr>
        <w:t> </w:t>
      </w:r>
      <w:r>
        <w:rPr>
          <w:sz w:val="24"/>
        </w:rPr>
        <w:t>невусы.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177" w:val="left" w:leader="none"/>
        </w:tabs>
        <w:spacing w:line="240" w:lineRule="auto" w:before="1" w:after="0"/>
        <w:ind w:left="1177" w:right="0" w:hanging="495"/>
        <w:jc w:val="left"/>
      </w:pPr>
      <w:bookmarkStart w:name="2.2. Физикальное обследование" w:id="49"/>
      <w:bookmarkEnd w:id="49"/>
      <w:r>
        <w:rPr>
          <w:b w:val="0"/>
        </w:rPr>
      </w:r>
      <w:bookmarkStart w:name="2.2. Физикальное обследование" w:id="50"/>
      <w:bookmarkEnd w:id="50"/>
      <w:r>
        <w:rPr>
          <w:spacing w:val="-1"/>
        </w:rPr>
        <w:t>Ф</w:t>
      </w:r>
      <w:r>
        <w:rPr>
          <w:spacing w:val="-1"/>
        </w:rPr>
        <w:t>изикальное</w:t>
      </w:r>
      <w:r>
        <w:rPr>
          <w:spacing w:val="-10"/>
        </w:rPr>
        <w:t> </w:t>
      </w:r>
      <w:r>
        <w:rPr/>
        <w:t>обследование</w:t>
      </w:r>
    </w:p>
    <w:p>
      <w:pPr>
        <w:pStyle w:val="BodyText"/>
        <w:spacing w:before="234"/>
        <w:ind w:right="136" w:firstLine="542"/>
      </w:pPr>
      <w:r>
        <w:rPr/>
        <w:t>При первичном обращении пациента с жалобами на новообразование кожи во время</w:t>
      </w:r>
      <w:r>
        <w:rPr>
          <w:spacing w:val="1"/>
        </w:rPr>
        <w:t> </w:t>
      </w:r>
      <w:r>
        <w:rPr/>
        <w:t>физикального</w:t>
      </w:r>
      <w:r>
        <w:rPr>
          <w:spacing w:val="1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оценивается</w:t>
      </w:r>
      <w:r>
        <w:rPr>
          <w:spacing w:val="1"/>
        </w:rPr>
        <w:t> </w:t>
      </w:r>
      <w:r>
        <w:rPr/>
        <w:t>врачом-дерматовенерологом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врачом-</w:t>
      </w:r>
      <w:r>
        <w:rPr>
          <w:spacing w:val="-57"/>
        </w:rPr>
        <w:t> </w:t>
      </w:r>
      <w:r>
        <w:rPr/>
        <w:t>онкологом/детским онкологом клиническая картина с параллельным осмотром всех кожных</w:t>
      </w:r>
      <w:r>
        <w:rPr>
          <w:spacing w:val="1"/>
        </w:rPr>
        <w:t> </w:t>
      </w:r>
      <w:r>
        <w:rPr/>
        <w:t>покровов, придатков кожи и видимых слизистых оболочек. При оценке новообразований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установить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(единичное/немногочисленные</w:t>
      </w:r>
      <w:r>
        <w:rPr>
          <w:spacing w:val="1"/>
        </w:rPr>
        <w:t> </w:t>
      </w:r>
      <w:r>
        <w:rPr/>
        <w:t>(менее</w:t>
      </w:r>
      <w:r>
        <w:rPr>
          <w:spacing w:val="1"/>
        </w:rPr>
        <w:t> </w:t>
      </w:r>
      <w:r>
        <w:rPr/>
        <w:t>50))/множественные</w:t>
      </w:r>
      <w:r>
        <w:rPr>
          <w:spacing w:val="1"/>
        </w:rPr>
        <w:t> </w:t>
      </w:r>
      <w:r>
        <w:rPr/>
        <w:t>(более</w:t>
      </w:r>
      <w:r>
        <w:rPr>
          <w:spacing w:val="1"/>
        </w:rPr>
        <w:t> </w:t>
      </w:r>
      <w:r>
        <w:rPr/>
        <w:t>50)),</w:t>
      </w:r>
      <w:r>
        <w:rPr>
          <w:spacing w:val="1"/>
        </w:rPr>
        <w:t> </w:t>
      </w:r>
      <w:r>
        <w:rPr/>
        <w:t>каким</w:t>
      </w:r>
      <w:r>
        <w:rPr>
          <w:spacing w:val="1"/>
        </w:rPr>
        <w:t> </w:t>
      </w:r>
      <w:r>
        <w:rPr/>
        <w:t>первичным</w:t>
      </w:r>
      <w:r>
        <w:rPr>
          <w:spacing w:val="1"/>
        </w:rPr>
        <w:t> </w:t>
      </w:r>
      <w:r>
        <w:rPr/>
        <w:t>морфологическим</w:t>
      </w:r>
      <w:r>
        <w:rPr>
          <w:spacing w:val="1"/>
        </w:rPr>
        <w:t> </w:t>
      </w:r>
      <w:r>
        <w:rPr/>
        <w:t>элементом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комбинацией представлены (пятно/пятно-узел/узел). При осмотре необходимо выявить или</w:t>
      </w:r>
      <w:r>
        <w:rPr>
          <w:spacing w:val="1"/>
        </w:rPr>
        <w:t> </w:t>
      </w:r>
      <w:r>
        <w:rPr/>
        <w:t>исключить клинические признаки подозрительных в отношении меланомы новообразований</w:t>
      </w:r>
      <w:r>
        <w:rPr>
          <w:spacing w:val="1"/>
        </w:rPr>
        <w:t> </w:t>
      </w:r>
      <w:r>
        <w:rPr/>
        <w:t>кожи</w:t>
      </w:r>
      <w:r>
        <w:rPr>
          <w:spacing w:val="-3"/>
        </w:rPr>
        <w:t> </w:t>
      </w:r>
      <w:r>
        <w:rPr/>
        <w:t>[</w:t>
      </w:r>
      <w:hyperlink w:history="true" w:anchor="_bookmark13">
        <w:r>
          <w:rPr>
            <w:color w:val="0000FF"/>
          </w:rPr>
          <w:t>7</w:t>
        </w:r>
      </w:hyperlink>
      <w:r>
        <w:rPr/>
        <w:t>,</w:t>
      </w:r>
      <w:r>
        <w:rPr>
          <w:spacing w:val="4"/>
        </w:rPr>
        <w:t> </w:t>
      </w:r>
      <w:hyperlink w:history="true" w:anchor="_bookmark14">
        <w:r>
          <w:rPr>
            <w:color w:val="0000FF"/>
          </w:rPr>
          <w:t>11</w:t>
        </w:r>
      </w:hyperlink>
      <w:r>
        <w:rPr/>
        <w:t>,</w:t>
      </w:r>
      <w:r>
        <w:rPr>
          <w:spacing w:val="4"/>
        </w:rPr>
        <w:t> </w:t>
      </w:r>
      <w:hyperlink w:history="true" w:anchor="_bookmark15">
        <w:r>
          <w:rPr>
            <w:color w:val="0000FF"/>
          </w:rPr>
          <w:t>12</w:t>
        </w:r>
      </w:hyperlink>
      <w:r>
        <w:rPr/>
        <w:t>,</w:t>
      </w:r>
      <w:r>
        <w:rPr>
          <w:spacing w:val="4"/>
        </w:rPr>
        <w:t> </w:t>
      </w:r>
      <w:hyperlink w:history="true" w:anchor="_bookmark18">
        <w:r>
          <w:rPr>
            <w:color w:val="0000FF"/>
          </w:rPr>
          <w:t>15</w:t>
        </w:r>
      </w:hyperlink>
      <w:r>
        <w:rPr/>
        <w:t>,</w:t>
      </w:r>
      <w:r>
        <w:rPr>
          <w:spacing w:val="3"/>
        </w:rPr>
        <w:t> </w:t>
      </w:r>
      <w:hyperlink w:history="true" w:anchor="_bookmark22">
        <w:r>
          <w:rPr>
            <w:color w:val="0000FF"/>
          </w:rPr>
          <w:t>19</w:t>
        </w:r>
      </w:hyperlink>
      <w:r>
        <w:rPr/>
        <w:t>-</w:t>
      </w:r>
      <w:hyperlink w:history="true" w:anchor="_bookmark26">
        <w:r>
          <w:rPr>
            <w:color w:val="0000FF"/>
          </w:rPr>
          <w:t>24</w:t>
        </w:r>
      </w:hyperlink>
      <w:r>
        <w:rPr/>
        <w:t>].</w:t>
      </w:r>
    </w:p>
    <w:p>
      <w:pPr>
        <w:pStyle w:val="BodyText"/>
        <w:ind w:right="143"/>
      </w:pPr>
      <w:r>
        <w:rPr/>
        <w:t>Визуальный</w:t>
      </w:r>
      <w:r>
        <w:rPr>
          <w:spacing w:val="1"/>
        </w:rPr>
        <w:t> </w:t>
      </w:r>
      <w:r>
        <w:rPr/>
        <w:t>осмотр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фундаментальный</w:t>
      </w:r>
      <w:r>
        <w:rPr>
          <w:spacing w:val="1"/>
        </w:rPr>
        <w:t> </w:t>
      </w:r>
      <w:r>
        <w:rPr/>
        <w:t>компонент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особенно с целью выявления подозрительных в отношении меланомы признаков. Однако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свидетельствуют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визуального</w:t>
      </w:r>
      <w:r>
        <w:rPr>
          <w:spacing w:val="1"/>
        </w:rPr>
        <w:t> </w:t>
      </w:r>
      <w:r>
        <w:rPr/>
        <w:t>осмотра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самостоятельного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единственного</w:t>
      </w:r>
      <w:r>
        <w:rPr>
          <w:spacing w:val="1"/>
        </w:rPr>
        <w:t> </w:t>
      </w:r>
      <w:r>
        <w:rPr/>
        <w:t>метода</w:t>
      </w:r>
      <w:r>
        <w:rPr>
          <w:spacing w:val="1"/>
        </w:rPr>
        <w:t> </w:t>
      </w:r>
      <w:r>
        <w:rPr/>
        <w:t>клинической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приводит</w:t>
      </w:r>
      <w:r>
        <w:rPr>
          <w:spacing w:val="1"/>
        </w:rPr>
        <w:t> </w:t>
      </w:r>
      <w:r>
        <w:rPr/>
        <w:t>к</w:t>
      </w:r>
      <w:r>
        <w:rPr>
          <w:spacing w:val="60"/>
        </w:rPr>
        <w:t> </w:t>
      </w:r>
      <w:r>
        <w:rPr/>
        <w:t>высокому</w:t>
      </w:r>
      <w:r>
        <w:rPr>
          <w:spacing w:val="1"/>
        </w:rPr>
        <w:t> </w:t>
      </w:r>
      <w:r>
        <w:rPr/>
        <w:t>уровню</w:t>
      </w:r>
      <w:r>
        <w:rPr>
          <w:spacing w:val="1"/>
        </w:rPr>
        <w:t> </w:t>
      </w:r>
      <w:r>
        <w:rPr/>
        <w:t>ложноотрицательных</w:t>
      </w:r>
      <w:r>
        <w:rPr>
          <w:spacing w:val="1"/>
        </w:rPr>
        <w:t> </w:t>
      </w:r>
      <w:r>
        <w:rPr/>
        <w:t>результатов.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точной</w:t>
      </w:r>
      <w:r>
        <w:rPr>
          <w:spacing w:val="1"/>
        </w:rPr>
        <w:t> </w:t>
      </w:r>
      <w:r>
        <w:rPr/>
        <w:t>диагностики в комбинации с визуальным осмотром должны использоваться другие методы, в</w:t>
      </w:r>
      <w:r>
        <w:rPr>
          <w:spacing w:val="-57"/>
        </w:rPr>
        <w:t> </w:t>
      </w:r>
      <w:r>
        <w:rPr/>
        <w:t>частности</w:t>
      </w:r>
      <w:r>
        <w:rPr>
          <w:spacing w:val="-2"/>
        </w:rPr>
        <w:t> </w:t>
      </w:r>
      <w:r>
        <w:rPr/>
        <w:t>дерматоскопическое</w:t>
      </w:r>
      <w:r>
        <w:rPr>
          <w:spacing w:val="1"/>
        </w:rPr>
        <w:t> </w:t>
      </w:r>
      <w:r>
        <w:rPr/>
        <w:t>исследование.</w:t>
      </w:r>
    </w:p>
    <w:p>
      <w:pPr>
        <w:pStyle w:val="BodyText"/>
        <w:spacing w:before="1"/>
        <w:ind w:right="140"/>
      </w:pPr>
      <w:r>
        <w:rPr/>
        <w:t>Необходимо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интерпретировать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клинические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особых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неправильно</w:t>
      </w:r>
      <w:r>
        <w:rPr>
          <w:spacing w:val="1"/>
        </w:rPr>
        <w:t> </w:t>
      </w:r>
      <w:r>
        <w:rPr/>
        <w:t>расценены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клинические</w:t>
      </w:r>
      <w:r>
        <w:rPr>
          <w:spacing w:val="1"/>
        </w:rPr>
        <w:t> </w:t>
      </w:r>
      <w:r>
        <w:rPr/>
        <w:t>признаки</w:t>
      </w:r>
      <w:r>
        <w:rPr>
          <w:spacing w:val="1"/>
        </w:rPr>
        <w:t> </w:t>
      </w:r>
      <w:r>
        <w:rPr/>
        <w:t>меланомы.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ним относятся</w:t>
      </w:r>
      <w:r>
        <w:rPr>
          <w:spacing w:val="1"/>
        </w:rPr>
        <w:t> </w:t>
      </w:r>
      <w:r>
        <w:rPr/>
        <w:t>гипопигментированный ободок</w:t>
      </w:r>
      <w:r>
        <w:rPr>
          <w:spacing w:val="1"/>
        </w:rPr>
        <w:t> </w:t>
      </w:r>
      <w:r>
        <w:rPr/>
        <w:t>вокруг</w:t>
      </w:r>
      <w:r>
        <w:rPr>
          <w:spacing w:val="1"/>
        </w:rPr>
        <w:t> </w:t>
      </w:r>
      <w:r>
        <w:rPr/>
        <w:t>гало-невуса,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эритемы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мелкопластинчатым</w:t>
      </w:r>
      <w:r>
        <w:rPr>
          <w:spacing w:val="1"/>
        </w:rPr>
        <w:t> </w:t>
      </w:r>
      <w:r>
        <w:rPr/>
        <w:t>шелушением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периферии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Мейерсона,</w:t>
      </w:r>
      <w:r>
        <w:rPr>
          <w:spacing w:val="1"/>
        </w:rPr>
        <w:t> </w:t>
      </w:r>
      <w:r>
        <w:rPr/>
        <w:t>редуцирующаяся</w:t>
      </w:r>
      <w:r>
        <w:rPr>
          <w:spacing w:val="1"/>
        </w:rPr>
        <w:t> </w:t>
      </w:r>
      <w:r>
        <w:rPr/>
        <w:t>глюкокортикоидами,</w:t>
      </w:r>
      <w:r>
        <w:rPr>
          <w:spacing w:val="1"/>
        </w:rPr>
        <w:t> </w:t>
      </w:r>
      <w:r>
        <w:rPr/>
        <w:t>применяемыми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дерматологии,</w:t>
      </w:r>
      <w:r>
        <w:rPr>
          <w:spacing w:val="6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рецидивирующем невусе появление пигмента в течение 1-2 месяцев в центра рубца после</w:t>
      </w:r>
      <w:r>
        <w:rPr>
          <w:spacing w:val="1"/>
        </w:rPr>
        <w:t> </w:t>
      </w:r>
      <w:r>
        <w:rPr/>
        <w:t>предшествующего</w:t>
      </w:r>
      <w:r>
        <w:rPr>
          <w:spacing w:val="1"/>
        </w:rPr>
        <w:t> </w:t>
      </w:r>
      <w:r>
        <w:rPr/>
        <w:t>удаления</w:t>
      </w:r>
      <w:r>
        <w:rPr>
          <w:spacing w:val="1"/>
        </w:rPr>
        <w:t> </w:t>
      </w:r>
      <w:r>
        <w:rPr/>
        <w:t>невуса,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морфологических</w:t>
      </w:r>
      <w:r>
        <w:rPr>
          <w:spacing w:val="1"/>
        </w:rPr>
        <w:t> </w:t>
      </w:r>
      <w:r>
        <w:rPr/>
        <w:t>элементов</w:t>
      </w:r>
      <w:r>
        <w:rPr>
          <w:spacing w:val="1"/>
        </w:rPr>
        <w:t> </w:t>
      </w:r>
      <w:r>
        <w:rPr/>
        <w:t>разнообразных по цвету и форме на фоне гиперпигментированного пятна при пятнистом</w:t>
      </w:r>
      <w:r>
        <w:rPr>
          <w:spacing w:val="1"/>
        </w:rPr>
        <w:t> </w:t>
      </w:r>
      <w:r>
        <w:rPr/>
        <w:t>невусе,</w:t>
      </w:r>
      <w:r>
        <w:rPr>
          <w:spacing w:val="1"/>
        </w:rPr>
        <w:t> </w:t>
      </w:r>
      <w:r>
        <w:rPr/>
        <w:t>появление</w:t>
      </w:r>
      <w:r>
        <w:rPr>
          <w:spacing w:val="1"/>
        </w:rPr>
        <w:t> </w:t>
      </w:r>
      <w:r>
        <w:rPr/>
        <w:t>эритемы</w:t>
      </w:r>
      <w:r>
        <w:rPr>
          <w:spacing w:val="1"/>
        </w:rPr>
        <w:t> </w:t>
      </w:r>
      <w:r>
        <w:rPr/>
        <w:t>вокруг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установлении</w:t>
      </w:r>
      <w:r>
        <w:rPr>
          <w:spacing w:val="1"/>
        </w:rPr>
        <w:t> </w:t>
      </w:r>
      <w:r>
        <w:rPr/>
        <w:t>факта</w:t>
      </w:r>
      <w:r>
        <w:rPr>
          <w:spacing w:val="1"/>
        </w:rPr>
        <w:t> </w:t>
      </w:r>
      <w:r>
        <w:rPr/>
        <w:t>травматизации.</w:t>
      </w:r>
    </w:p>
    <w:p>
      <w:pPr>
        <w:pStyle w:val="BodyText"/>
        <w:spacing w:line="237" w:lineRule="auto" w:before="4"/>
        <w:ind w:right="136"/>
      </w:pPr>
      <w:r>
        <w:rPr/>
        <w:t>При первичном обращении пациента с жалобами на новообразование кожи во время</w:t>
      </w:r>
      <w:r>
        <w:rPr>
          <w:spacing w:val="1"/>
        </w:rPr>
        <w:t> </w:t>
      </w:r>
      <w:r>
        <w:rPr/>
        <w:t>физикального</w:t>
      </w:r>
      <w:r>
        <w:rPr>
          <w:spacing w:val="38"/>
        </w:rPr>
        <w:t> </w:t>
      </w:r>
      <w:r>
        <w:rPr/>
        <w:t>обследования</w:t>
      </w:r>
      <w:r>
        <w:rPr>
          <w:spacing w:val="33"/>
        </w:rPr>
        <w:t> </w:t>
      </w:r>
      <w:r>
        <w:rPr/>
        <w:t>оценивается</w:t>
      </w:r>
      <w:r>
        <w:rPr>
          <w:spacing w:val="43"/>
        </w:rPr>
        <w:t> </w:t>
      </w:r>
      <w:r>
        <w:rPr/>
        <w:t>наличие</w:t>
      </w:r>
      <w:r>
        <w:rPr>
          <w:spacing w:val="42"/>
        </w:rPr>
        <w:t> </w:t>
      </w:r>
      <w:r>
        <w:rPr/>
        <w:t>факторов</w:t>
      </w:r>
      <w:r>
        <w:rPr>
          <w:spacing w:val="41"/>
        </w:rPr>
        <w:t> </w:t>
      </w:r>
      <w:r>
        <w:rPr/>
        <w:t>риска</w:t>
      </w:r>
      <w:r>
        <w:rPr>
          <w:spacing w:val="42"/>
        </w:rPr>
        <w:t> </w:t>
      </w:r>
      <w:r>
        <w:rPr/>
        <w:t>развития</w:t>
      </w:r>
      <w:r>
        <w:rPr>
          <w:spacing w:val="38"/>
        </w:rPr>
        <w:t> </w:t>
      </w:r>
      <w:r>
        <w:rPr/>
        <w:t>меланомы</w:t>
      </w:r>
      <w:r>
        <w:rPr>
          <w:spacing w:val="40"/>
        </w:rPr>
        <w:t> </w:t>
      </w:r>
      <w:r>
        <w:rPr/>
        <w:t>[</w:t>
      </w:r>
      <w:hyperlink w:history="true" w:anchor="_bookmark23">
        <w:r>
          <w:rPr>
            <w:color w:val="0000FF"/>
          </w:rPr>
          <w:t>20</w:t>
        </w:r>
      </w:hyperlink>
      <w:r>
        <w:rPr/>
        <w:t>-</w:t>
      </w:r>
    </w:p>
    <w:p>
      <w:pPr>
        <w:spacing w:after="0" w:line="237" w:lineRule="auto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firstLine="0"/>
        <w:jc w:val="left"/>
      </w:pPr>
      <w:hyperlink w:history="true" w:anchor="_bookmark26">
        <w:r>
          <w:rPr>
            <w:color w:val="0000FF"/>
          </w:rPr>
          <w:t>24</w:t>
        </w:r>
      </w:hyperlink>
      <w:r>
        <w:rPr/>
        <w:t>].</w:t>
      </w:r>
    </w:p>
    <w:p>
      <w:pPr>
        <w:pStyle w:val="BodyText"/>
        <w:ind w:left="0" w:firstLine="0"/>
        <w:jc w:val="lef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6"/>
        <w:ind w:left="0" w:firstLine="0"/>
        <w:jc w:val="left"/>
        <w:rPr>
          <w:sz w:val="25"/>
        </w:rPr>
      </w:pPr>
    </w:p>
    <w:p>
      <w:pPr>
        <w:pStyle w:val="BodyText"/>
        <w:spacing w:before="1"/>
        <w:ind w:left="119" w:firstLine="0"/>
        <w:jc w:val="left"/>
      </w:pPr>
      <w:r>
        <w:rPr/>
        <w:t>Факторы</w:t>
      </w:r>
      <w:r>
        <w:rPr>
          <w:spacing w:val="-1"/>
        </w:rPr>
        <w:t> </w:t>
      </w:r>
      <w:r>
        <w:rPr/>
        <w:t>риска</w:t>
      </w:r>
      <w:r>
        <w:rPr>
          <w:spacing w:val="-3"/>
        </w:rPr>
        <w:t> </w:t>
      </w:r>
      <w:r>
        <w:rPr/>
        <w:t>развития</w:t>
      </w:r>
      <w:r>
        <w:rPr>
          <w:spacing w:val="-7"/>
        </w:rPr>
        <w:t> </w:t>
      </w:r>
      <w:r>
        <w:rPr/>
        <w:t>меланомы</w:t>
      </w:r>
      <w:r>
        <w:rPr>
          <w:spacing w:val="-1"/>
        </w:rPr>
        <w:t> </w:t>
      </w:r>
      <w:r>
        <w:rPr/>
        <w:t>кожи,</w:t>
      </w:r>
      <w:r>
        <w:rPr>
          <w:spacing w:val="-4"/>
        </w:rPr>
        <w:t> </w:t>
      </w:r>
      <w:r>
        <w:rPr/>
        <w:t>выявленные</w:t>
      </w:r>
      <w:r>
        <w:rPr>
          <w:spacing w:val="-3"/>
        </w:rPr>
        <w:t> </w:t>
      </w:r>
      <w:r>
        <w:rPr/>
        <w:t>при</w:t>
      </w:r>
      <w:r>
        <w:rPr>
          <w:spacing w:val="-1"/>
        </w:rPr>
        <w:t> </w:t>
      </w:r>
      <w:r>
        <w:rPr/>
        <w:t>физикальном</w:t>
      </w:r>
      <w:r>
        <w:rPr>
          <w:spacing w:val="-5"/>
        </w:rPr>
        <w:t> </w:t>
      </w:r>
      <w:r>
        <w:rPr/>
        <w:t>осмотре:</w:t>
      </w:r>
    </w:p>
    <w:p>
      <w:pPr>
        <w:pStyle w:val="BodyText"/>
        <w:spacing w:before="2"/>
        <w:ind w:left="114" w:firstLine="0"/>
        <w:jc w:val="left"/>
      </w:pPr>
      <w:r>
        <w:rPr/>
        <w:t>-</w:t>
      </w:r>
      <w:r>
        <w:rPr>
          <w:spacing w:val="4"/>
        </w:rPr>
        <w:t> </w:t>
      </w:r>
      <w:r>
        <w:rPr/>
        <w:t>количество</w:t>
      </w:r>
      <w:r>
        <w:rPr>
          <w:spacing w:val="3"/>
        </w:rPr>
        <w:t> </w:t>
      </w:r>
      <w:r>
        <w:rPr/>
        <w:t>невусов:</w:t>
      </w:r>
      <w:r>
        <w:rPr>
          <w:spacing w:val="4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20</w:t>
      </w:r>
      <w:r>
        <w:rPr>
          <w:spacing w:val="3"/>
        </w:rPr>
        <w:t> </w:t>
      </w:r>
      <w:r>
        <w:rPr/>
        <w:t>приобретенных</w:t>
      </w:r>
      <w:r>
        <w:rPr>
          <w:spacing w:val="-6"/>
        </w:rPr>
        <w:t> </w:t>
      </w:r>
      <w:r>
        <w:rPr/>
        <w:t>невусов</w:t>
      </w:r>
      <w:r>
        <w:rPr>
          <w:spacing w:val="5"/>
        </w:rPr>
        <w:t> </w:t>
      </w:r>
      <w:r>
        <w:rPr/>
        <w:t>на</w:t>
      </w:r>
      <w:r>
        <w:rPr>
          <w:spacing w:val="-6"/>
        </w:rPr>
        <w:t> </w:t>
      </w:r>
      <w:r>
        <w:rPr/>
        <w:t>одной верхней</w:t>
      </w:r>
      <w:r>
        <w:rPr>
          <w:spacing w:val="4"/>
        </w:rPr>
        <w:t> </w:t>
      </w:r>
      <w:r>
        <w:rPr/>
        <w:t>конечности;</w:t>
      </w:r>
      <w:r>
        <w:rPr>
          <w:spacing w:val="-1"/>
        </w:rPr>
        <w:t> </w:t>
      </w:r>
      <w:r>
        <w:rPr/>
        <w:t>&gt;</w:t>
      </w:r>
    </w:p>
    <w:p>
      <w:pPr>
        <w:spacing w:after="0"/>
        <w:jc w:val="left"/>
        <w:sectPr>
          <w:pgSz w:w="11910" w:h="16840"/>
          <w:pgMar w:header="549" w:footer="1177" w:top="1180" w:bottom="1360" w:left="1560" w:right="420"/>
          <w:cols w:num="2" w:equalWidth="0">
            <w:col w:w="524" w:space="40"/>
            <w:col w:w="9366"/>
          </w:cols>
        </w:sectPr>
      </w:pPr>
    </w:p>
    <w:p>
      <w:pPr>
        <w:pStyle w:val="BodyText"/>
        <w:ind w:right="143" w:firstLine="0"/>
      </w:pPr>
      <w:r>
        <w:rPr/>
        <w:t>60 приобретенных невусов; &gt; 40 приобретенных невусов и по крайней мере 2 атипичных</w:t>
      </w:r>
      <w:r>
        <w:rPr>
          <w:spacing w:val="1"/>
        </w:rPr>
        <w:t> </w:t>
      </w:r>
      <w:r>
        <w:rPr/>
        <w:t>невуса;</w:t>
      </w:r>
      <w:r>
        <w:rPr>
          <w:spacing w:val="1"/>
        </w:rPr>
        <w:t> </w:t>
      </w:r>
      <w:r>
        <w:rPr/>
        <w:t>&gt;</w:t>
      </w:r>
      <w:r>
        <w:rPr>
          <w:spacing w:val="1"/>
        </w:rPr>
        <w:t> </w:t>
      </w:r>
      <w:r>
        <w:rPr/>
        <w:t>40</w:t>
      </w:r>
      <w:r>
        <w:rPr>
          <w:spacing w:val="1"/>
        </w:rPr>
        <w:t> </w:t>
      </w:r>
      <w:r>
        <w:rPr/>
        <w:t>приобретенных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анамнезе</w:t>
      </w:r>
      <w:r>
        <w:rPr>
          <w:spacing w:val="1"/>
        </w:rPr>
        <w:t> </w:t>
      </w:r>
      <w:r>
        <w:rPr/>
        <w:t>меланома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БКРК/ПКРК;</w:t>
      </w:r>
      <w:r>
        <w:rPr>
          <w:spacing w:val="1"/>
        </w:rPr>
        <w:t> </w:t>
      </w:r>
      <w:r>
        <w:rPr/>
        <w:t>&gt;</w:t>
      </w:r>
      <w:r>
        <w:rPr>
          <w:spacing w:val="1"/>
        </w:rPr>
        <w:t> </w:t>
      </w:r>
      <w:r>
        <w:rPr/>
        <w:t>40</w:t>
      </w:r>
      <w:r>
        <w:rPr>
          <w:spacing w:val="1"/>
        </w:rPr>
        <w:t> </w:t>
      </w:r>
      <w:r>
        <w:rPr/>
        <w:t>приобретенных невусов и рыжие волосы; &gt; 40 приобретенных невусов и солнечные ожоги</w:t>
      </w:r>
      <w:r>
        <w:rPr>
          <w:spacing w:val="1"/>
        </w:rPr>
        <w:t> </w:t>
      </w:r>
      <w:r>
        <w:rPr/>
        <w:t>или искусственная УФ-инсоляция в анамнезе; &gt; 40 приобретенных невусов и генетические</w:t>
      </w:r>
      <w:r>
        <w:rPr>
          <w:spacing w:val="1"/>
        </w:rPr>
        <w:t> </w:t>
      </w:r>
      <w:r>
        <w:rPr/>
        <w:t>мутации;</w:t>
      </w:r>
      <w:r>
        <w:rPr>
          <w:spacing w:val="-4"/>
        </w:rPr>
        <w:t> </w:t>
      </w:r>
      <w:r>
        <w:rPr/>
        <w:t>&gt; 40</w:t>
      </w:r>
      <w:r>
        <w:rPr>
          <w:spacing w:val="1"/>
        </w:rPr>
        <w:t> </w:t>
      </w:r>
      <w:r>
        <w:rPr/>
        <w:t>приобретенных</w:t>
      </w:r>
      <w:r>
        <w:rPr>
          <w:spacing w:val="-3"/>
        </w:rPr>
        <w:t> </w:t>
      </w:r>
      <w:r>
        <w:rPr/>
        <w:t>невусов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трансплантация</w:t>
      </w:r>
      <w:r>
        <w:rPr>
          <w:spacing w:val="-4"/>
        </w:rPr>
        <w:t> </w:t>
      </w:r>
      <w:r>
        <w:rPr/>
        <w:t>органов</w:t>
      </w:r>
      <w:r>
        <w:rPr>
          <w:spacing w:val="8"/>
        </w:rPr>
        <w:t> </w:t>
      </w:r>
      <w:r>
        <w:rPr/>
        <w:t>в</w:t>
      </w:r>
      <w:r>
        <w:rPr>
          <w:spacing w:val="2"/>
        </w:rPr>
        <w:t> </w:t>
      </w:r>
      <w:r>
        <w:rPr/>
        <w:t>анамнезе;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75" w:lineRule="exact" w:before="1" w:after="0"/>
        <w:ind w:left="821" w:right="0" w:hanging="145"/>
        <w:jc w:val="left"/>
        <w:rPr>
          <w:sz w:val="24"/>
        </w:rPr>
      </w:pPr>
      <w:r>
        <w:rPr>
          <w:sz w:val="24"/>
        </w:rPr>
        <w:t>I-II</w:t>
      </w:r>
      <w:r>
        <w:rPr>
          <w:spacing w:val="-6"/>
          <w:sz w:val="24"/>
        </w:rPr>
        <w:t> </w:t>
      </w:r>
      <w:r>
        <w:rPr>
          <w:sz w:val="24"/>
        </w:rPr>
        <w:t>фототипы</w:t>
      </w:r>
      <w:r>
        <w:rPr>
          <w:spacing w:val="-1"/>
          <w:sz w:val="24"/>
        </w:rPr>
        <w:t> </w:t>
      </w:r>
      <w:r>
        <w:rPr>
          <w:sz w:val="24"/>
        </w:rPr>
        <w:t>кожи;</w:t>
      </w:r>
    </w:p>
    <w:p>
      <w:pPr>
        <w:pStyle w:val="ListParagraph"/>
        <w:numPr>
          <w:ilvl w:val="0"/>
          <w:numId w:val="12"/>
        </w:numPr>
        <w:tabs>
          <w:tab w:pos="942" w:val="left" w:leader="none"/>
        </w:tabs>
        <w:spacing w:line="242" w:lineRule="auto" w:before="0" w:after="0"/>
        <w:ind w:left="139" w:right="148" w:firstLine="538"/>
        <w:jc w:val="left"/>
        <w:rPr>
          <w:sz w:val="24"/>
        </w:rPr>
      </w:pP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фотоповреждения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(актиническое</w:t>
      </w:r>
      <w:r>
        <w:rPr>
          <w:spacing w:val="1"/>
          <w:sz w:val="24"/>
        </w:rPr>
        <w:t> </w:t>
      </w:r>
      <w:r>
        <w:rPr>
          <w:sz w:val="24"/>
        </w:rPr>
        <w:t>лентиго/себорейные</w:t>
      </w:r>
      <w:r>
        <w:rPr>
          <w:spacing w:val="1"/>
          <w:sz w:val="24"/>
        </w:rPr>
        <w:t> </w:t>
      </w:r>
      <w:r>
        <w:rPr>
          <w:sz w:val="24"/>
        </w:rPr>
        <w:t>кератомы,</w:t>
      </w:r>
      <w:r>
        <w:rPr>
          <w:spacing w:val="-57"/>
          <w:sz w:val="24"/>
        </w:rPr>
        <w:t> </w:t>
      </w:r>
      <w:r>
        <w:rPr>
          <w:sz w:val="24"/>
        </w:rPr>
        <w:t>актинический</w:t>
      </w:r>
      <w:r>
        <w:rPr>
          <w:spacing w:val="1"/>
          <w:sz w:val="24"/>
        </w:rPr>
        <w:t> </w:t>
      </w:r>
      <w:r>
        <w:rPr>
          <w:sz w:val="24"/>
        </w:rPr>
        <w:t>кератоз,</w:t>
      </w:r>
      <w:r>
        <w:rPr>
          <w:spacing w:val="-3"/>
          <w:sz w:val="24"/>
        </w:rPr>
        <w:t> </w:t>
      </w:r>
      <w:r>
        <w:rPr>
          <w:sz w:val="24"/>
        </w:rPr>
        <w:t>простое лентиго,</w:t>
      </w:r>
      <w:r>
        <w:rPr>
          <w:spacing w:val="-3"/>
          <w:sz w:val="24"/>
        </w:rPr>
        <w:t> </w:t>
      </w:r>
      <w:r>
        <w:rPr>
          <w:sz w:val="24"/>
        </w:rPr>
        <w:t>лихеноидный</w:t>
      </w:r>
      <w:r>
        <w:rPr>
          <w:spacing w:val="2"/>
          <w:sz w:val="24"/>
        </w:rPr>
        <w:t> </w:t>
      </w:r>
      <w:r>
        <w:rPr>
          <w:sz w:val="24"/>
        </w:rPr>
        <w:t>кератоз,</w:t>
      </w:r>
      <w:r>
        <w:rPr>
          <w:spacing w:val="-3"/>
          <w:sz w:val="24"/>
        </w:rPr>
        <w:t> </w:t>
      </w:r>
      <w:r>
        <w:rPr>
          <w:sz w:val="24"/>
        </w:rPr>
        <w:t>солнечный</w:t>
      </w:r>
      <w:r>
        <w:rPr>
          <w:spacing w:val="1"/>
          <w:sz w:val="24"/>
        </w:rPr>
        <w:t> </w:t>
      </w:r>
      <w:r>
        <w:rPr>
          <w:sz w:val="24"/>
        </w:rPr>
        <w:t>эластоз);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71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высокая</w:t>
      </w:r>
      <w:r>
        <w:rPr>
          <w:spacing w:val="-5"/>
          <w:sz w:val="24"/>
        </w:rPr>
        <w:t> </w:t>
      </w:r>
      <w:r>
        <w:rPr>
          <w:sz w:val="24"/>
        </w:rPr>
        <w:t>плотность</w:t>
      </w:r>
      <w:r>
        <w:rPr>
          <w:spacing w:val="-3"/>
          <w:sz w:val="24"/>
        </w:rPr>
        <w:t> </w:t>
      </w:r>
      <w:r>
        <w:rPr>
          <w:sz w:val="24"/>
        </w:rPr>
        <w:t>эфелидов;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75" w:lineRule="exact" w:before="1" w:after="0"/>
        <w:ind w:left="821" w:right="0" w:hanging="145"/>
        <w:jc w:val="left"/>
        <w:rPr>
          <w:sz w:val="24"/>
        </w:rPr>
      </w:pPr>
      <w:r>
        <w:rPr>
          <w:sz w:val="24"/>
        </w:rPr>
        <w:t>симптом</w:t>
      </w:r>
      <w:r>
        <w:rPr>
          <w:spacing w:val="-4"/>
          <w:sz w:val="24"/>
        </w:rPr>
        <w:t> </w:t>
      </w:r>
      <w:r>
        <w:rPr>
          <w:sz w:val="24"/>
        </w:rPr>
        <w:t>"гадкого утенка"</w:t>
      </w:r>
      <w:r>
        <w:rPr>
          <w:spacing w:val="-2"/>
          <w:sz w:val="24"/>
        </w:rPr>
        <w:t> </w:t>
      </w:r>
      <w:r>
        <w:rPr>
          <w:sz w:val="24"/>
        </w:rPr>
        <w:t>(одно</w:t>
      </w:r>
      <w:r>
        <w:rPr>
          <w:spacing w:val="-1"/>
          <w:sz w:val="24"/>
        </w:rPr>
        <w:t> </w:t>
      </w:r>
      <w:r>
        <w:rPr>
          <w:sz w:val="24"/>
        </w:rPr>
        <w:t>образование</w:t>
      </w:r>
      <w:r>
        <w:rPr>
          <w:spacing w:val="-6"/>
          <w:sz w:val="24"/>
        </w:rPr>
        <w:t> </w:t>
      </w:r>
      <w:r>
        <w:rPr>
          <w:sz w:val="24"/>
        </w:rPr>
        <w:t>отличается</w:t>
      </w:r>
      <w:r>
        <w:rPr>
          <w:spacing w:val="-5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всех</w:t>
      </w:r>
      <w:r>
        <w:rPr>
          <w:spacing w:val="-10"/>
          <w:sz w:val="24"/>
        </w:rPr>
        <w:t> </w:t>
      </w:r>
      <w:r>
        <w:rPr>
          <w:sz w:val="24"/>
        </w:rPr>
        <w:t>остальных);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крупные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гигантские</w:t>
      </w:r>
      <w:r>
        <w:rPr>
          <w:spacing w:val="-5"/>
          <w:sz w:val="24"/>
        </w:rPr>
        <w:t> </w:t>
      </w:r>
      <w:r>
        <w:rPr>
          <w:sz w:val="24"/>
        </w:rPr>
        <w:t>врожденные</w:t>
      </w:r>
      <w:r>
        <w:rPr>
          <w:spacing w:val="-9"/>
          <w:sz w:val="24"/>
        </w:rPr>
        <w:t> </w:t>
      </w:r>
      <w:r>
        <w:rPr>
          <w:sz w:val="24"/>
        </w:rPr>
        <w:t>невусы.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177" w:val="left" w:leader="none"/>
        </w:tabs>
        <w:spacing w:line="240" w:lineRule="auto" w:before="0" w:after="0"/>
        <w:ind w:left="1177" w:right="0" w:hanging="495"/>
        <w:jc w:val="left"/>
      </w:pPr>
      <w:bookmarkStart w:name="2.3. Лабораторные диагностические исслед" w:id="51"/>
      <w:bookmarkEnd w:id="51"/>
      <w:r>
        <w:rPr>
          <w:b w:val="0"/>
        </w:rPr>
      </w:r>
      <w:bookmarkStart w:name="2.3. Лабораторные диагностические исслед" w:id="52"/>
      <w:bookmarkEnd w:id="52"/>
      <w:r>
        <w:rPr/>
        <w:t>Л</w:t>
      </w:r>
      <w:r>
        <w:rPr/>
        <w:t>абораторные</w:t>
      </w:r>
      <w:r>
        <w:rPr>
          <w:spacing w:val="-17"/>
        </w:rPr>
        <w:t> </w:t>
      </w:r>
      <w:r>
        <w:rPr/>
        <w:t>диагностические</w:t>
      </w:r>
      <w:r>
        <w:rPr>
          <w:spacing w:val="-16"/>
        </w:rPr>
        <w:t> </w:t>
      </w:r>
      <w:r>
        <w:rPr/>
        <w:t>исследования</w:t>
      </w:r>
    </w:p>
    <w:p>
      <w:pPr>
        <w:pStyle w:val="BodyText"/>
        <w:spacing w:before="234"/>
        <w:ind w:right="143" w:firstLine="542"/>
      </w:pPr>
      <w:r>
        <w:rPr/>
        <w:t>До</w:t>
      </w:r>
      <w:r>
        <w:rPr>
          <w:spacing w:val="1"/>
        </w:rPr>
        <w:t> </w:t>
      </w:r>
      <w:r>
        <w:rPr/>
        <w:t>морфологического</w:t>
      </w:r>
      <w:r>
        <w:rPr>
          <w:spacing w:val="1"/>
        </w:rPr>
        <w:t> </w:t>
      </w:r>
      <w:r>
        <w:rPr/>
        <w:t>подтверждения</w:t>
      </w:r>
      <w:r>
        <w:rPr>
          <w:spacing w:val="1"/>
        </w:rPr>
        <w:t> </w:t>
      </w:r>
      <w:r>
        <w:rPr/>
        <w:t>диагноза</w:t>
      </w:r>
      <w:r>
        <w:rPr>
          <w:spacing w:val="1"/>
        </w:rPr>
        <w:t> </w:t>
      </w:r>
      <w:r>
        <w:rPr/>
        <w:t>лабораторная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проводится,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интеркуррентная</w:t>
      </w:r>
      <w:r>
        <w:rPr>
          <w:spacing w:val="1"/>
        </w:rPr>
        <w:t> </w:t>
      </w:r>
      <w:r>
        <w:rPr/>
        <w:t>патология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состояние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требует ее для безопасного проведения биопсии кожи. План лечения и обследований не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составлять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патолого-анатомического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биопсийного</w:t>
      </w:r>
      <w:r>
        <w:rPr>
          <w:spacing w:val="1"/>
        </w:rPr>
        <w:t> </w:t>
      </w:r>
      <w:r>
        <w:rPr/>
        <w:t>(операционного)</w:t>
      </w:r>
      <w:r>
        <w:rPr>
          <w:spacing w:val="-1"/>
        </w:rPr>
        <w:t> </w:t>
      </w:r>
      <w:r>
        <w:rPr/>
        <w:t>материала</w:t>
      </w:r>
      <w:r>
        <w:rPr>
          <w:spacing w:val="7"/>
        </w:rPr>
        <w:t> </w:t>
      </w:r>
      <w:hyperlink w:history="true" w:anchor="_bookmark27">
        <w:r>
          <w:rPr>
            <w:color w:val="0000FF"/>
          </w:rPr>
          <w:t>[25]</w:t>
        </w:r>
      </w:hyperlink>
      <w:r>
        <w:rPr/>
        <w:t>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2"/>
        </w:numPr>
        <w:tabs>
          <w:tab w:pos="841" w:val="left" w:leader="none"/>
        </w:tabs>
        <w:spacing w:line="240" w:lineRule="auto" w:before="0" w:after="0"/>
        <w:ind w:left="139" w:right="151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3"/>
          <w:sz w:val="24"/>
        </w:rPr>
        <w:t> </w:t>
      </w:r>
      <w:r>
        <w:rPr>
          <w:sz w:val="24"/>
        </w:rPr>
        <w:t>исследование</w:t>
      </w:r>
      <w:r>
        <w:rPr>
          <w:spacing w:val="12"/>
          <w:sz w:val="24"/>
        </w:rPr>
        <w:t> </w:t>
      </w:r>
      <w:r>
        <w:rPr>
          <w:sz w:val="24"/>
        </w:rPr>
        <w:t>концентрации</w:t>
      </w:r>
      <w:r>
        <w:rPr>
          <w:spacing w:val="9"/>
          <w:sz w:val="24"/>
        </w:rPr>
        <w:t> </w:t>
      </w:r>
      <w:r>
        <w:rPr>
          <w:sz w:val="24"/>
        </w:rPr>
        <w:t>дофамина</w:t>
      </w:r>
      <w:r>
        <w:rPr>
          <w:spacing w:val="8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суточном</w:t>
      </w:r>
      <w:r>
        <w:rPr>
          <w:spacing w:val="10"/>
          <w:sz w:val="24"/>
        </w:rPr>
        <w:t> </w:t>
      </w:r>
      <w:r>
        <w:rPr>
          <w:sz w:val="24"/>
        </w:rPr>
        <w:t>сборе</w:t>
      </w:r>
      <w:r>
        <w:rPr>
          <w:spacing w:val="12"/>
          <w:sz w:val="24"/>
        </w:rPr>
        <w:t> </w:t>
      </w:r>
      <w:r>
        <w:rPr>
          <w:sz w:val="24"/>
        </w:rPr>
        <w:t>мочи</w:t>
      </w:r>
      <w:r>
        <w:rPr>
          <w:spacing w:val="14"/>
          <w:sz w:val="24"/>
        </w:rPr>
        <w:t> </w:t>
      </w:r>
      <w:r>
        <w:rPr>
          <w:sz w:val="24"/>
        </w:rPr>
        <w:t>у</w:t>
      </w:r>
      <w:r>
        <w:rPr>
          <w:spacing w:val="4"/>
          <w:sz w:val="24"/>
        </w:rPr>
        <w:t> </w:t>
      </w:r>
      <w:r>
        <w:rPr>
          <w:sz w:val="24"/>
        </w:rPr>
        <w:t>детей</w:t>
      </w:r>
      <w:r>
        <w:rPr>
          <w:spacing w:val="-58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гигантскими</w:t>
      </w:r>
      <w:r>
        <w:rPr>
          <w:spacing w:val="1"/>
          <w:sz w:val="24"/>
        </w:rPr>
        <w:t> </w:t>
      </w:r>
      <w:r>
        <w:rPr>
          <w:sz w:val="24"/>
        </w:rPr>
        <w:t>врожденными</w:t>
      </w:r>
      <w:r>
        <w:rPr>
          <w:spacing w:val="1"/>
          <w:sz w:val="24"/>
        </w:rPr>
        <w:t> </w:t>
      </w:r>
      <w:r>
        <w:rPr>
          <w:sz w:val="24"/>
        </w:rPr>
        <w:t>невусами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серьезным</w:t>
      </w:r>
      <w:r>
        <w:rPr>
          <w:spacing w:val="1"/>
          <w:sz w:val="24"/>
        </w:rPr>
        <w:t> </w:t>
      </w:r>
      <w:r>
        <w:rPr>
          <w:sz w:val="24"/>
        </w:rPr>
        <w:t>неврологическим</w:t>
      </w:r>
      <w:r>
        <w:rPr>
          <w:spacing w:val="1"/>
          <w:sz w:val="24"/>
        </w:rPr>
        <w:t> </w:t>
      </w:r>
      <w:r>
        <w:rPr>
          <w:sz w:val="24"/>
        </w:rPr>
        <w:t>течением,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5"/>
          <w:sz w:val="24"/>
        </w:rPr>
        <w:t> </w:t>
      </w:r>
      <w:r>
        <w:rPr>
          <w:sz w:val="24"/>
        </w:rPr>
        <w:t>у</w:t>
      </w:r>
      <w:r>
        <w:rPr>
          <w:spacing w:val="-8"/>
          <w:sz w:val="24"/>
        </w:rPr>
        <w:t> </w:t>
      </w:r>
      <w:r>
        <w:rPr>
          <w:sz w:val="24"/>
        </w:rPr>
        <w:t>детей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нейро-кожным</w:t>
      </w:r>
      <w:r>
        <w:rPr>
          <w:spacing w:val="-1"/>
          <w:sz w:val="24"/>
        </w:rPr>
        <w:t> </w:t>
      </w:r>
      <w:r>
        <w:rPr>
          <w:sz w:val="24"/>
        </w:rPr>
        <w:t>меланозом</w:t>
      </w:r>
      <w:r>
        <w:rPr>
          <w:spacing w:val="-1"/>
          <w:sz w:val="24"/>
        </w:rPr>
        <w:t> </w:t>
      </w:r>
      <w:r>
        <w:rPr>
          <w:sz w:val="24"/>
        </w:rPr>
        <w:t>[</w:t>
      </w:r>
      <w:hyperlink w:history="true" w:anchor="_bookmark28">
        <w:r>
          <w:rPr>
            <w:color w:val="0000FF"/>
            <w:sz w:val="24"/>
          </w:rPr>
          <w:t>26</w:t>
        </w:r>
      </w:hyperlink>
      <w:r>
        <w:rPr>
          <w:sz w:val="24"/>
        </w:rPr>
        <w:t>-</w:t>
      </w:r>
      <w:hyperlink w:history="true" w:anchor="_bookmark29">
        <w:r>
          <w:rPr>
            <w:color w:val="0000FF"/>
            <w:sz w:val="24"/>
          </w:rPr>
          <w:t>27</w:t>
        </w:r>
      </w:hyperlink>
      <w:r>
        <w:rPr>
          <w:sz w:val="24"/>
        </w:rPr>
        <w:t>].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4)</w:t>
      </w:r>
    </w:p>
    <w:p>
      <w:pPr>
        <w:pStyle w:val="BodyText"/>
        <w:spacing w:before="2"/>
        <w:ind w:right="138"/>
      </w:pPr>
      <w:r>
        <w:rPr/>
        <w:t>Комментарий:</w:t>
      </w:r>
      <w:r>
        <w:rPr>
          <w:spacing w:val="1"/>
        </w:rPr>
        <w:t> </w:t>
      </w:r>
      <w:r>
        <w:rPr/>
        <w:t>Высокая</w:t>
      </w:r>
      <w:r>
        <w:rPr>
          <w:spacing w:val="1"/>
        </w:rPr>
        <w:t> </w:t>
      </w:r>
      <w:r>
        <w:rPr/>
        <w:t>концентрация</w:t>
      </w:r>
      <w:r>
        <w:rPr>
          <w:spacing w:val="1"/>
        </w:rPr>
        <w:t> </w:t>
      </w:r>
      <w:r>
        <w:rPr/>
        <w:t>дофамина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суточном</w:t>
      </w:r>
      <w:r>
        <w:rPr>
          <w:spacing w:val="1"/>
        </w:rPr>
        <w:t> </w:t>
      </w:r>
      <w:r>
        <w:rPr/>
        <w:t>сборе</w:t>
      </w:r>
      <w:r>
        <w:rPr>
          <w:spacing w:val="1"/>
        </w:rPr>
        <w:t> </w:t>
      </w:r>
      <w:r>
        <w:rPr/>
        <w:t>мочи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гигантскими врожденными меланоцитарными невусами, особенно у детей с нейро-кожным</w:t>
      </w:r>
      <w:r>
        <w:rPr>
          <w:spacing w:val="1"/>
        </w:rPr>
        <w:t> </w:t>
      </w:r>
      <w:r>
        <w:rPr/>
        <w:t>меланозом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предсказании</w:t>
      </w:r>
      <w:r>
        <w:rPr>
          <w:spacing w:val="1"/>
        </w:rPr>
        <w:t> </w:t>
      </w:r>
      <w:r>
        <w:rPr/>
        <w:t>прогноза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серьезным</w:t>
      </w:r>
      <w:r>
        <w:rPr>
          <w:spacing w:val="1"/>
        </w:rPr>
        <w:t> </w:t>
      </w:r>
      <w:r>
        <w:rPr/>
        <w:t>неврологическим</w:t>
      </w:r>
      <w:r>
        <w:rPr>
          <w:spacing w:val="-2"/>
        </w:rPr>
        <w:t> </w:t>
      </w:r>
      <w:r>
        <w:rPr/>
        <w:t>течением</w:t>
      </w:r>
      <w:r>
        <w:rPr>
          <w:spacing w:val="-1"/>
        </w:rPr>
        <w:t> </w:t>
      </w:r>
      <w:r>
        <w:rPr/>
        <w:t>заболевания.</w:t>
      </w:r>
    </w:p>
    <w:p>
      <w:pPr>
        <w:pStyle w:val="BodyText"/>
        <w:spacing w:before="4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177" w:val="left" w:leader="none"/>
        </w:tabs>
        <w:spacing w:line="240" w:lineRule="auto" w:before="0" w:after="0"/>
        <w:ind w:left="1177" w:right="0" w:hanging="495"/>
        <w:jc w:val="left"/>
      </w:pPr>
      <w:bookmarkStart w:name="2.4. Инструментальные диагностические ис" w:id="53"/>
      <w:bookmarkEnd w:id="53"/>
      <w:r>
        <w:rPr>
          <w:b w:val="0"/>
        </w:rPr>
      </w:r>
      <w:bookmarkStart w:name="2.4. Инструментальные диагностические ис" w:id="54"/>
      <w:bookmarkEnd w:id="54"/>
      <w:r>
        <w:rPr/>
        <w:t>И</w:t>
      </w:r>
      <w:r>
        <w:rPr/>
        <w:t>нструментальные</w:t>
      </w:r>
      <w:r>
        <w:rPr>
          <w:spacing w:val="-17"/>
        </w:rPr>
        <w:t> </w:t>
      </w:r>
      <w:r>
        <w:rPr/>
        <w:t>диагностические</w:t>
      </w:r>
      <w:r>
        <w:rPr>
          <w:spacing w:val="-16"/>
        </w:rPr>
        <w:t> </w:t>
      </w:r>
      <w:r>
        <w:rPr/>
        <w:t>исследования</w:t>
      </w:r>
    </w:p>
    <w:p>
      <w:pPr>
        <w:pStyle w:val="BodyText"/>
        <w:spacing w:before="235"/>
        <w:ind w:right="132" w:firstLine="542"/>
      </w:pPr>
      <w:r>
        <w:rPr/>
        <w:t>Обследование пациента с жалобами на новообразования кожи необходимо проводить</w:t>
      </w:r>
      <w:r>
        <w:rPr>
          <w:spacing w:val="1"/>
        </w:rPr>
        <w:t> </w:t>
      </w:r>
      <w:r>
        <w:rPr/>
        <w:t>врачу, владеющему навыками ранней диагностики злокачественных новообразований кожи с</w:t>
      </w:r>
      <w:r>
        <w:rPr>
          <w:spacing w:val="-57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дерматоскопического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(осмотр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увеличением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-1"/>
        </w:rPr>
        <w:t> </w:t>
      </w:r>
      <w:r>
        <w:rPr/>
        <w:t>дерматоскопа</w:t>
      </w:r>
      <w:r>
        <w:rPr>
          <w:spacing w:val="-4"/>
        </w:rPr>
        <w:t> </w:t>
      </w:r>
      <w:r>
        <w:rPr/>
        <w:t>(дерматоскопия).</w:t>
      </w:r>
      <w:r>
        <w:rPr>
          <w:spacing w:val="-1"/>
        </w:rPr>
        <w:t> </w:t>
      </w:r>
      <w:r>
        <w:rPr/>
        <w:t>[</w:t>
      </w:r>
      <w:hyperlink w:history="true" w:anchor="_bookmark25">
        <w:r>
          <w:rPr>
            <w:color w:val="0000FF"/>
          </w:rPr>
          <w:t>23</w:t>
        </w:r>
      </w:hyperlink>
      <w:r>
        <w:rPr/>
        <w:t>,</w:t>
      </w:r>
      <w:r>
        <w:rPr>
          <w:spacing w:val="3"/>
        </w:rPr>
        <w:t> </w:t>
      </w:r>
      <w:hyperlink w:history="true" w:anchor="_bookmark26">
        <w:r>
          <w:rPr>
            <w:color w:val="0000FF"/>
          </w:rPr>
          <w:t>24</w:t>
        </w:r>
      </w:hyperlink>
      <w:r>
        <w:rPr/>
        <w:t>,</w:t>
      </w:r>
      <w:r>
        <w:rPr>
          <w:spacing w:val="4"/>
        </w:rPr>
        <w:t> </w:t>
      </w:r>
      <w:hyperlink w:history="true" w:anchor="_bookmark30">
        <w:r>
          <w:rPr>
            <w:color w:val="0000FF"/>
          </w:rPr>
          <w:t>28</w:t>
        </w:r>
      </w:hyperlink>
      <w:r>
        <w:rPr/>
        <w:t>-</w:t>
      </w:r>
      <w:hyperlink w:history="true" w:anchor="_bookmark31">
        <w:r>
          <w:rPr>
            <w:color w:val="0000FF"/>
          </w:rPr>
          <w:t>35</w:t>
        </w:r>
      </w:hyperlink>
      <w:r>
        <w:rPr/>
        <w:t>].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2"/>
        </w:numPr>
        <w:tabs>
          <w:tab w:pos="904" w:val="left" w:leader="none"/>
        </w:tabs>
        <w:spacing w:line="240" w:lineRule="auto" w:before="0" w:after="0"/>
        <w:ind w:left="139" w:right="144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осмотра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под</w:t>
      </w:r>
      <w:r>
        <w:rPr>
          <w:spacing w:val="1"/>
          <w:sz w:val="24"/>
        </w:rPr>
        <w:t> </w:t>
      </w:r>
      <w:r>
        <w:rPr>
          <w:sz w:val="24"/>
        </w:rPr>
        <w:t>увеличением</w:t>
      </w:r>
      <w:r>
        <w:rPr>
          <w:spacing w:val="1"/>
          <w:sz w:val="24"/>
        </w:rPr>
        <w:t> </w:t>
      </w:r>
      <w:r>
        <w:rPr>
          <w:sz w:val="24"/>
        </w:rPr>
        <w:t>(дерматоскопия)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новообразований кожи, ногтевых пластин, волосистой части головы, видимых слизистых</w:t>
      </w:r>
      <w:r>
        <w:rPr>
          <w:spacing w:val="1"/>
          <w:sz w:val="24"/>
        </w:rPr>
        <w:t> </w:t>
      </w:r>
      <w:r>
        <w:rPr>
          <w:sz w:val="24"/>
        </w:rPr>
        <w:t>оболочек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использованием</w:t>
      </w:r>
      <w:r>
        <w:rPr>
          <w:spacing w:val="1"/>
          <w:sz w:val="24"/>
        </w:rPr>
        <w:t> </w:t>
      </w:r>
      <w:r>
        <w:rPr>
          <w:sz w:val="24"/>
        </w:rPr>
        <w:t>обученным</w:t>
      </w:r>
      <w:r>
        <w:rPr>
          <w:spacing w:val="1"/>
          <w:sz w:val="24"/>
        </w:rPr>
        <w:t> </w:t>
      </w:r>
      <w:r>
        <w:rPr>
          <w:sz w:val="24"/>
        </w:rPr>
        <w:t>этому</w:t>
      </w:r>
      <w:r>
        <w:rPr>
          <w:spacing w:val="1"/>
          <w:sz w:val="24"/>
        </w:rPr>
        <w:t> </w:t>
      </w:r>
      <w:r>
        <w:rPr>
          <w:sz w:val="24"/>
        </w:rPr>
        <w:t>методу</w:t>
      </w:r>
      <w:r>
        <w:rPr>
          <w:spacing w:val="1"/>
          <w:sz w:val="24"/>
        </w:rPr>
        <w:t> </w:t>
      </w:r>
      <w:r>
        <w:rPr>
          <w:sz w:val="24"/>
        </w:rPr>
        <w:t>врачом-дерматовенерологом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врачом онкологом/детским онкологом для повышения точности диагностики и определения</w:t>
      </w:r>
      <w:r>
        <w:rPr>
          <w:spacing w:val="1"/>
          <w:sz w:val="24"/>
        </w:rPr>
        <w:t> </w:t>
      </w:r>
      <w:r>
        <w:rPr>
          <w:sz w:val="24"/>
        </w:rPr>
        <w:t>показаний</w:t>
      </w:r>
      <w:r>
        <w:rPr>
          <w:spacing w:val="2"/>
          <w:sz w:val="24"/>
        </w:rPr>
        <w:t> </w:t>
      </w:r>
      <w:r>
        <w:rPr>
          <w:sz w:val="24"/>
        </w:rPr>
        <w:t>для</w:t>
      </w:r>
      <w:r>
        <w:rPr>
          <w:spacing w:val="2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-2"/>
          <w:sz w:val="24"/>
        </w:rPr>
        <w:t> </w:t>
      </w:r>
      <w:r>
        <w:rPr>
          <w:sz w:val="24"/>
        </w:rPr>
        <w:t>кожи</w:t>
      </w:r>
      <w:r>
        <w:rPr>
          <w:spacing w:val="-2"/>
          <w:sz w:val="24"/>
        </w:rPr>
        <w:t> </w:t>
      </w:r>
      <w:r>
        <w:rPr>
          <w:sz w:val="24"/>
        </w:rPr>
        <w:t>[</w:t>
      </w:r>
      <w:hyperlink w:history="true" w:anchor="_bookmark25">
        <w:r>
          <w:rPr>
            <w:color w:val="0000FF"/>
            <w:sz w:val="24"/>
          </w:rPr>
          <w:t>23</w:t>
        </w:r>
      </w:hyperlink>
      <w:r>
        <w:rPr>
          <w:sz w:val="24"/>
        </w:rPr>
        <w:t>,</w:t>
      </w:r>
      <w:r>
        <w:rPr>
          <w:spacing w:val="3"/>
          <w:sz w:val="24"/>
        </w:rPr>
        <w:t> </w:t>
      </w:r>
      <w:hyperlink w:history="true" w:anchor="_bookmark26">
        <w:r>
          <w:rPr>
            <w:color w:val="0000FF"/>
            <w:sz w:val="24"/>
          </w:rPr>
          <w:t>24</w:t>
        </w:r>
      </w:hyperlink>
      <w:r>
        <w:rPr>
          <w:sz w:val="24"/>
        </w:rPr>
        <w:t>,</w:t>
      </w:r>
      <w:r>
        <w:rPr>
          <w:spacing w:val="4"/>
          <w:sz w:val="24"/>
        </w:rPr>
        <w:t> </w:t>
      </w:r>
      <w:hyperlink w:history="true" w:anchor="_bookmark32">
        <w:r>
          <w:rPr>
            <w:color w:val="0000FF"/>
            <w:sz w:val="24"/>
          </w:rPr>
          <w:t>36</w:t>
        </w:r>
      </w:hyperlink>
      <w:r>
        <w:rPr>
          <w:sz w:val="24"/>
        </w:rPr>
        <w:t>-</w:t>
      </w:r>
      <w:hyperlink w:history="true" w:anchor="_bookmark34">
        <w:r>
          <w:rPr>
            <w:color w:val="0000FF"/>
            <w:sz w:val="24"/>
          </w:rPr>
          <w:t>41</w:t>
        </w:r>
      </w:hyperlink>
      <w:r>
        <w:rPr>
          <w:sz w:val="24"/>
        </w:rPr>
        <w:t>].</w:t>
      </w:r>
    </w:p>
    <w:p>
      <w:pPr>
        <w:pStyle w:val="BodyText"/>
        <w:spacing w:line="275" w:lineRule="exact" w:before="3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5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3)</w:t>
      </w:r>
    </w:p>
    <w:p>
      <w:pPr>
        <w:pStyle w:val="BodyText"/>
        <w:ind w:right="139"/>
      </w:pPr>
      <w:r>
        <w:rPr/>
        <w:t>Комментарий: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простого</w:t>
      </w:r>
      <w:r>
        <w:rPr>
          <w:spacing w:val="1"/>
        </w:rPr>
        <w:t> </w:t>
      </w:r>
      <w:r>
        <w:rPr/>
        <w:t>лентиго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лентигинозного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сетчатая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строения.</w:t>
      </w:r>
      <w:r>
        <w:rPr>
          <w:spacing w:val="1"/>
        </w:rPr>
        <w:t> </w:t>
      </w:r>
      <w:r>
        <w:rPr/>
        <w:t>Специфическими</w:t>
      </w:r>
      <w:r>
        <w:rPr>
          <w:spacing w:val="1"/>
        </w:rPr>
        <w:t> </w:t>
      </w:r>
      <w:r>
        <w:rPr/>
        <w:t>дерматоскопическими признаками пограничного невуса являются типичная пигментная сеть,</w:t>
      </w:r>
      <w:r>
        <w:rPr>
          <w:spacing w:val="-57"/>
        </w:rPr>
        <w:t> </w:t>
      </w:r>
      <w:r>
        <w:rPr/>
        <w:t>бесструктурная область, точки, глобулы округлой формы темно-коричневого или черного</w:t>
      </w:r>
      <w:r>
        <w:rPr>
          <w:spacing w:val="1"/>
        </w:rPr>
        <w:t> </w:t>
      </w:r>
      <w:r>
        <w:rPr/>
        <w:t>цвета,</w:t>
      </w:r>
      <w:r>
        <w:rPr>
          <w:spacing w:val="46"/>
        </w:rPr>
        <w:t> </w:t>
      </w:r>
      <w:r>
        <w:rPr/>
        <w:t>или</w:t>
      </w:r>
      <w:r>
        <w:rPr>
          <w:spacing w:val="46"/>
        </w:rPr>
        <w:t> </w:t>
      </w:r>
      <w:r>
        <w:rPr/>
        <w:t>комбинация</w:t>
      </w:r>
      <w:r>
        <w:rPr>
          <w:spacing w:val="44"/>
        </w:rPr>
        <w:t> </w:t>
      </w:r>
      <w:r>
        <w:rPr/>
        <w:t>этих</w:t>
      </w:r>
      <w:r>
        <w:rPr>
          <w:spacing w:val="44"/>
        </w:rPr>
        <w:t> </w:t>
      </w:r>
      <w:r>
        <w:rPr/>
        <w:t>структур</w:t>
      </w:r>
      <w:r>
        <w:rPr>
          <w:spacing w:val="49"/>
        </w:rPr>
        <w:t> </w:t>
      </w:r>
      <w:r>
        <w:rPr/>
        <w:t>при</w:t>
      </w:r>
      <w:r>
        <w:rPr>
          <w:spacing w:val="45"/>
        </w:rPr>
        <w:t> </w:t>
      </w:r>
      <w:r>
        <w:rPr/>
        <w:t>обязательном</w:t>
      </w:r>
      <w:r>
        <w:rPr>
          <w:spacing w:val="46"/>
        </w:rPr>
        <w:t> </w:t>
      </w:r>
      <w:r>
        <w:rPr/>
        <w:t>сохранении</w:t>
      </w:r>
      <w:r>
        <w:rPr>
          <w:spacing w:val="50"/>
        </w:rPr>
        <w:t> </w:t>
      </w:r>
      <w:r>
        <w:rPr/>
        <w:t>симметричности</w:t>
      </w:r>
    </w:p>
    <w:p>
      <w:pPr>
        <w:spacing w:after="0"/>
        <w:sectPr>
          <w:type w:val="continuous"/>
          <w:pgSz w:w="11910" w:h="16840"/>
          <w:pgMar w:top="1180" w:bottom="1360" w:left="1560" w:right="420"/>
        </w:sectPr>
      </w:pPr>
    </w:p>
    <w:p>
      <w:pPr>
        <w:pStyle w:val="BodyText"/>
        <w:spacing w:before="80"/>
        <w:ind w:firstLine="0"/>
        <w:jc w:val="left"/>
      </w:pPr>
      <w:r>
        <w:rPr/>
        <w:t>дерматоскопической</w:t>
      </w:r>
      <w:r>
        <w:rPr>
          <w:spacing w:val="-10"/>
        </w:rPr>
        <w:t> </w:t>
      </w:r>
      <w:r>
        <w:rPr/>
        <w:t>картины.</w:t>
      </w:r>
    </w:p>
    <w:p>
      <w:pPr>
        <w:pStyle w:val="BodyText"/>
        <w:spacing w:before="7"/>
        <w:ind w:left="0" w:firstLine="0"/>
        <w:jc w:val="left"/>
        <w:rPr>
          <w:sz w:val="20"/>
        </w:rPr>
      </w:pPr>
    </w:p>
    <w:p>
      <w:pPr>
        <w:pStyle w:val="BodyText"/>
        <w:ind w:right="140"/>
      </w:pPr>
      <w:r>
        <w:rPr/>
        <w:t>Для дерматоскопической картине внутридермального</w:t>
      </w:r>
      <w:r>
        <w:rPr>
          <w:spacing w:val="1"/>
        </w:rPr>
        <w:t> </w:t>
      </w:r>
      <w:r>
        <w:rPr/>
        <w:t>невуса характерны следующие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структуры:</w:t>
      </w:r>
      <w:r>
        <w:rPr>
          <w:spacing w:val="1"/>
        </w:rPr>
        <w:t> </w:t>
      </w:r>
      <w:r>
        <w:rPr/>
        <w:t>глобулярная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(чаще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молодом</w:t>
      </w:r>
      <w:r>
        <w:rPr>
          <w:spacing w:val="1"/>
        </w:rPr>
        <w:t> </w:t>
      </w:r>
      <w:r>
        <w:rPr/>
        <w:t>возрасте),</w:t>
      </w:r>
      <w:r>
        <w:rPr>
          <w:spacing w:val="1"/>
        </w:rPr>
        <w:t> </w:t>
      </w:r>
      <w:r>
        <w:rPr/>
        <w:t>полигональные</w:t>
      </w:r>
      <w:r>
        <w:rPr>
          <w:spacing w:val="1"/>
        </w:rPr>
        <w:t> </w:t>
      </w:r>
      <w:r>
        <w:rPr/>
        <w:t>глобулы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типу "булыжной</w:t>
      </w:r>
      <w:r>
        <w:rPr>
          <w:spacing w:val="1"/>
        </w:rPr>
        <w:t> </w:t>
      </w:r>
      <w:r>
        <w:rPr/>
        <w:t>мостовой"</w:t>
      </w:r>
      <w:r>
        <w:rPr>
          <w:spacing w:val="1"/>
        </w:rPr>
        <w:t> </w:t>
      </w:r>
      <w:r>
        <w:rPr/>
        <w:t>серо-коричневого</w:t>
      </w:r>
      <w:r>
        <w:rPr>
          <w:spacing w:val="1"/>
        </w:rPr>
        <w:t> </w:t>
      </w:r>
      <w:r>
        <w:rPr/>
        <w:t>цвета</w:t>
      </w:r>
      <w:r>
        <w:rPr>
          <w:spacing w:val="1"/>
        </w:rPr>
        <w:t> </w:t>
      </w:r>
      <w:r>
        <w:rPr/>
        <w:t>(часто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невусах Унны), бесструктурная область гипо- и гиперпигментированная (серо-голубая, или</w:t>
      </w:r>
      <w:r>
        <w:rPr>
          <w:spacing w:val="1"/>
        </w:rPr>
        <w:t> </w:t>
      </w:r>
      <w:r>
        <w:rPr/>
        <w:t>"бело-голубая вуаль") (в невусах Мишера), сосуды по типу "шпилек", дугообразные сосуды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комбинация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структур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обязательном</w:t>
      </w:r>
      <w:r>
        <w:rPr>
          <w:spacing w:val="1"/>
        </w:rPr>
        <w:t> </w:t>
      </w:r>
      <w:r>
        <w:rPr/>
        <w:t>сохранении</w:t>
      </w:r>
      <w:r>
        <w:rPr>
          <w:spacing w:val="1"/>
        </w:rPr>
        <w:t> </w:t>
      </w:r>
      <w:r>
        <w:rPr/>
        <w:t>симметричности</w:t>
      </w:r>
      <w:r>
        <w:rPr>
          <w:spacing w:val="1"/>
        </w:rPr>
        <w:t> </w:t>
      </w:r>
      <w:r>
        <w:rPr/>
        <w:t>дерматоскопической</w:t>
      </w:r>
      <w:r>
        <w:rPr>
          <w:spacing w:val="-3"/>
        </w:rPr>
        <w:t> </w:t>
      </w:r>
      <w:r>
        <w:rPr/>
        <w:t>картины.</w:t>
      </w:r>
    </w:p>
    <w:p>
      <w:pPr>
        <w:pStyle w:val="BodyText"/>
        <w:spacing w:before="3"/>
        <w:ind w:right="144"/>
      </w:pPr>
      <w:r>
        <w:rPr/>
        <w:t>При</w:t>
      </w:r>
      <w:r>
        <w:rPr>
          <w:spacing w:val="1"/>
        </w:rPr>
        <w:t> </w:t>
      </w:r>
      <w:r>
        <w:rPr/>
        <w:t>смешанном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дерматоскопическая</w:t>
      </w:r>
      <w:r>
        <w:rPr>
          <w:spacing w:val="1"/>
        </w:rPr>
        <w:t> </w:t>
      </w:r>
      <w:r>
        <w:rPr/>
        <w:t>картина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комбинацией</w:t>
      </w:r>
      <w:r>
        <w:rPr>
          <w:spacing w:val="1"/>
        </w:rPr>
        <w:t> </w:t>
      </w:r>
      <w:r>
        <w:rPr/>
        <w:t>структур,</w:t>
      </w:r>
      <w:r>
        <w:rPr>
          <w:spacing w:val="3"/>
        </w:rPr>
        <w:t> </w:t>
      </w:r>
      <w:r>
        <w:rPr/>
        <w:t>типичных</w:t>
      </w:r>
      <w:r>
        <w:rPr>
          <w:spacing w:val="-4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пограничного</w:t>
      </w:r>
      <w:r>
        <w:rPr>
          <w:spacing w:val="5"/>
        </w:rPr>
        <w:t> </w:t>
      </w:r>
      <w:r>
        <w:rPr/>
        <w:t>и</w:t>
      </w:r>
      <w:r>
        <w:rPr>
          <w:spacing w:val="-3"/>
        </w:rPr>
        <w:t> </w:t>
      </w:r>
      <w:r>
        <w:rPr/>
        <w:t>внутридермального</w:t>
      </w:r>
      <w:r>
        <w:rPr>
          <w:spacing w:val="5"/>
        </w:rPr>
        <w:t> </w:t>
      </w:r>
      <w:r>
        <w:rPr/>
        <w:t>невусов.</w:t>
      </w:r>
    </w:p>
    <w:p>
      <w:pPr>
        <w:pStyle w:val="BodyText"/>
        <w:spacing w:before="1"/>
        <w:ind w:right="145"/>
      </w:pPr>
      <w:r>
        <w:rPr/>
        <w:t>Пигментированный атипичный невус характеризуется многоструктурной (пигментная</w:t>
      </w:r>
      <w:r>
        <w:rPr>
          <w:spacing w:val="1"/>
        </w:rPr>
        <w:t> </w:t>
      </w:r>
      <w:r>
        <w:rPr/>
        <w:t>сеть,</w:t>
      </w:r>
      <w:r>
        <w:rPr>
          <w:spacing w:val="1"/>
        </w:rPr>
        <w:t> </w:t>
      </w:r>
      <w:r>
        <w:rPr/>
        <w:t>точки,</w:t>
      </w:r>
      <w:r>
        <w:rPr>
          <w:spacing w:val="1"/>
        </w:rPr>
        <w:t> </w:t>
      </w:r>
      <w:r>
        <w:rPr/>
        <w:t>глобулы</w:t>
      </w:r>
      <w:r>
        <w:rPr>
          <w:spacing w:val="1"/>
        </w:rPr>
        <w:t> </w:t>
      </w:r>
      <w:r>
        <w:rPr/>
        <w:t>округлой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полигональной</w:t>
      </w:r>
      <w:r>
        <w:rPr>
          <w:spacing w:val="1"/>
        </w:rPr>
        <w:t> </w:t>
      </w:r>
      <w:r>
        <w:rPr/>
        <w:t>формы,</w:t>
      </w:r>
      <w:r>
        <w:rPr>
          <w:spacing w:val="1"/>
        </w:rPr>
        <w:t> </w:t>
      </w:r>
      <w:r>
        <w:rPr/>
        <w:t>бесструктурная</w:t>
      </w:r>
      <w:r>
        <w:rPr>
          <w:spacing w:val="1"/>
        </w:rPr>
        <w:t> </w:t>
      </w:r>
      <w:r>
        <w:rPr/>
        <w:t>область),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симметричной дерматоскопической картиной и включает признаки как смешанного, так и</w:t>
      </w:r>
      <w:r>
        <w:rPr>
          <w:spacing w:val="1"/>
        </w:rPr>
        <w:t> </w:t>
      </w:r>
      <w:r>
        <w:rPr/>
        <w:t>внутридермального</w:t>
      </w:r>
      <w:r>
        <w:rPr>
          <w:spacing w:val="1"/>
        </w:rPr>
        <w:t> </w:t>
      </w:r>
      <w:r>
        <w:rPr/>
        <w:t>компонента.</w:t>
      </w:r>
      <w:r>
        <w:rPr>
          <w:spacing w:val="1"/>
        </w:rPr>
        <w:t> </w:t>
      </w:r>
      <w:r>
        <w:rPr/>
        <w:t>Беспигментный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малопигментированный</w:t>
      </w:r>
      <w:r>
        <w:rPr>
          <w:spacing w:val="1"/>
        </w:rPr>
        <w:t> </w:t>
      </w:r>
      <w:r>
        <w:rPr/>
        <w:t>атипичный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паттерном</w:t>
      </w:r>
      <w:r>
        <w:rPr>
          <w:spacing w:val="1"/>
        </w:rPr>
        <w:t> </w:t>
      </w:r>
      <w:r>
        <w:rPr/>
        <w:t>сосудов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"запятых"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"извитых".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диспластического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определяться</w:t>
      </w:r>
      <w:r>
        <w:rPr>
          <w:spacing w:val="1"/>
        </w:rPr>
        <w:t> </w:t>
      </w:r>
      <w:r>
        <w:rPr/>
        <w:t>любые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строения,</w:t>
      </w:r>
      <w:r>
        <w:rPr>
          <w:spacing w:val="1"/>
        </w:rPr>
        <w:t> </w:t>
      </w:r>
      <w:r>
        <w:rPr/>
        <w:t>характерные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согласно</w:t>
      </w:r>
      <w:r>
        <w:rPr>
          <w:spacing w:val="61"/>
        </w:rPr>
        <w:t> </w:t>
      </w:r>
      <w:r>
        <w:rPr/>
        <w:t>модельному</w:t>
      </w:r>
      <w:r>
        <w:rPr>
          <w:spacing w:val="1"/>
        </w:rPr>
        <w:t> </w:t>
      </w:r>
      <w:r>
        <w:rPr/>
        <w:t>анализу, но диспластические невусы могут отличаться от невусов без дисплазии неточным</w:t>
      </w:r>
      <w:r>
        <w:rPr>
          <w:spacing w:val="1"/>
        </w:rPr>
        <w:t> </w:t>
      </w:r>
      <w:r>
        <w:rPr/>
        <w:t>соответствием</w:t>
      </w:r>
      <w:r>
        <w:rPr>
          <w:spacing w:val="-2"/>
        </w:rPr>
        <w:t> </w:t>
      </w:r>
      <w:r>
        <w:rPr/>
        <w:t>этим</w:t>
      </w:r>
      <w:r>
        <w:rPr>
          <w:spacing w:val="-1"/>
        </w:rPr>
        <w:t> </w:t>
      </w:r>
      <w:r>
        <w:rPr/>
        <w:t>моделям</w:t>
      </w:r>
      <w:r>
        <w:rPr>
          <w:spacing w:val="3"/>
        </w:rPr>
        <w:t> </w:t>
      </w:r>
      <w:r>
        <w:rPr/>
        <w:t>строения.</w:t>
      </w:r>
    </w:p>
    <w:p>
      <w:pPr>
        <w:pStyle w:val="BodyText"/>
        <w:spacing w:line="242" w:lineRule="auto"/>
        <w:ind w:right="146"/>
      </w:pPr>
      <w:r>
        <w:rPr/>
        <w:t>Дерматоскопической</w:t>
      </w:r>
      <w:r>
        <w:rPr>
          <w:spacing w:val="1"/>
        </w:rPr>
        <w:t> </w:t>
      </w:r>
      <w:r>
        <w:rPr/>
        <w:t>особенностью</w:t>
      </w:r>
      <w:r>
        <w:rPr>
          <w:spacing w:val="1"/>
        </w:rPr>
        <w:t> </w:t>
      </w:r>
      <w:r>
        <w:rPr/>
        <w:t>гало-невуса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периферической</w:t>
      </w:r>
      <w:r>
        <w:rPr>
          <w:spacing w:val="1"/>
        </w:rPr>
        <w:t> </w:t>
      </w:r>
      <w:r>
        <w:rPr/>
        <w:t>бесструктурной</w:t>
      </w:r>
      <w:r>
        <w:rPr>
          <w:spacing w:val="-3"/>
        </w:rPr>
        <w:t> </w:t>
      </w:r>
      <w:r>
        <w:rPr/>
        <w:t>области</w:t>
      </w:r>
      <w:r>
        <w:rPr>
          <w:spacing w:val="2"/>
        </w:rPr>
        <w:t> </w:t>
      </w:r>
      <w:r>
        <w:rPr/>
        <w:t>белого</w:t>
      </w:r>
      <w:r>
        <w:rPr>
          <w:spacing w:val="2"/>
        </w:rPr>
        <w:t> </w:t>
      </w:r>
      <w:r>
        <w:rPr/>
        <w:t>цвета</w:t>
      </w:r>
      <w:r>
        <w:rPr>
          <w:spacing w:val="-4"/>
        </w:rPr>
        <w:t> </w:t>
      </w:r>
      <w:r>
        <w:rPr/>
        <w:t>вокруг</w:t>
      </w:r>
      <w:r>
        <w:rPr>
          <w:spacing w:val="3"/>
        </w:rPr>
        <w:t> </w:t>
      </w:r>
      <w:r>
        <w:rPr/>
        <w:t>любого</w:t>
      </w:r>
      <w:r>
        <w:rPr>
          <w:spacing w:val="6"/>
        </w:rPr>
        <w:t> </w:t>
      </w:r>
      <w:r>
        <w:rPr/>
        <w:t>невуса.</w:t>
      </w:r>
    </w:p>
    <w:p>
      <w:pPr>
        <w:pStyle w:val="BodyText"/>
        <w:spacing w:line="242" w:lineRule="auto"/>
        <w:ind w:right="155"/>
      </w:pPr>
      <w:r>
        <w:rPr/>
        <w:t>При невусе Мейерсона дерматоскопически вокруг невуса формируется бесструктурная</w:t>
      </w:r>
      <w:r>
        <w:rPr>
          <w:spacing w:val="1"/>
        </w:rPr>
        <w:t> </w:t>
      </w:r>
      <w:r>
        <w:rPr/>
        <w:t>область</w:t>
      </w:r>
      <w:r>
        <w:rPr>
          <w:spacing w:val="2"/>
        </w:rPr>
        <w:t> </w:t>
      </w:r>
      <w:r>
        <w:rPr/>
        <w:t>розового</w:t>
      </w:r>
      <w:r>
        <w:rPr>
          <w:spacing w:val="2"/>
        </w:rPr>
        <w:t> </w:t>
      </w:r>
      <w:r>
        <w:rPr/>
        <w:t>цвета</w:t>
      </w:r>
      <w:r>
        <w:rPr>
          <w:spacing w:val="-3"/>
        </w:rPr>
        <w:t> </w:t>
      </w:r>
      <w:r>
        <w:rPr/>
        <w:t>с</w:t>
      </w:r>
      <w:r>
        <w:rPr>
          <w:spacing w:val="1"/>
        </w:rPr>
        <w:t> </w:t>
      </w:r>
      <w:r>
        <w:rPr/>
        <w:t>паттерном</w:t>
      </w:r>
      <w:r>
        <w:rPr>
          <w:spacing w:val="2"/>
        </w:rPr>
        <w:t> </w:t>
      </w:r>
      <w:r>
        <w:rPr/>
        <w:t>точечных</w:t>
      </w:r>
      <w:r>
        <w:rPr>
          <w:spacing w:val="-3"/>
        </w:rPr>
        <w:t> </w:t>
      </w:r>
      <w:r>
        <w:rPr/>
        <w:t>сосудов.</w:t>
      </w:r>
    </w:p>
    <w:p>
      <w:pPr>
        <w:pStyle w:val="BodyText"/>
        <w:ind w:right="148"/>
      </w:pPr>
      <w:r>
        <w:rPr/>
        <w:t>Характерным</w:t>
      </w:r>
      <w:r>
        <w:rPr>
          <w:spacing w:val="1"/>
        </w:rPr>
        <w:t> </w:t>
      </w:r>
      <w:r>
        <w:rPr/>
        <w:t>дерматоскопическим</w:t>
      </w:r>
      <w:r>
        <w:rPr>
          <w:spacing w:val="1"/>
        </w:rPr>
        <w:t> </w:t>
      </w:r>
      <w:r>
        <w:rPr/>
        <w:t>признаком</w:t>
      </w:r>
      <w:r>
        <w:rPr>
          <w:spacing w:val="1"/>
        </w:rPr>
        <w:t> </w:t>
      </w:r>
      <w:r>
        <w:rPr/>
        <w:t>рецидивирующего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наличие бесструктурной области звездчатой формы серо-коричневого цвета в центре рубца</w:t>
      </w:r>
      <w:r>
        <w:rPr>
          <w:spacing w:val="1"/>
        </w:rPr>
        <w:t> </w:t>
      </w:r>
      <w:r>
        <w:rPr/>
        <w:t>после</w:t>
      </w:r>
      <w:r>
        <w:rPr>
          <w:spacing w:val="-5"/>
        </w:rPr>
        <w:t> </w:t>
      </w:r>
      <w:r>
        <w:rPr/>
        <w:t>предшествующего</w:t>
      </w:r>
      <w:r>
        <w:rPr>
          <w:spacing w:val="2"/>
        </w:rPr>
        <w:t> </w:t>
      </w:r>
      <w:r>
        <w:rPr/>
        <w:t>удаления.</w:t>
      </w:r>
    </w:p>
    <w:p>
      <w:pPr>
        <w:pStyle w:val="BodyText"/>
        <w:ind w:right="141"/>
      </w:pP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пятнистого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бесструктурной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светло-</w:t>
      </w:r>
      <w:r>
        <w:rPr>
          <w:spacing w:val="1"/>
        </w:rPr>
        <w:t> </w:t>
      </w:r>
      <w:r>
        <w:rPr/>
        <w:t>коричневого</w:t>
      </w:r>
      <w:r>
        <w:rPr>
          <w:spacing w:val="1"/>
        </w:rPr>
        <w:t> </w:t>
      </w:r>
      <w:r>
        <w:rPr/>
        <w:t>цвета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участки</w:t>
      </w:r>
      <w:r>
        <w:rPr>
          <w:spacing w:val="1"/>
        </w:rPr>
        <w:t> </w:t>
      </w:r>
      <w:r>
        <w:rPr/>
        <w:t>разнообразных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структур,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тому</w:t>
      </w:r>
      <w:r>
        <w:rPr>
          <w:spacing w:val="1"/>
        </w:rPr>
        <w:t> </w:t>
      </w:r>
      <w:r>
        <w:rPr/>
        <w:t>невусу,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представлен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поверхности</w:t>
      </w:r>
      <w:r>
        <w:rPr>
          <w:spacing w:val="1"/>
        </w:rPr>
        <w:t> </w:t>
      </w:r>
      <w:r>
        <w:rPr/>
        <w:t>(пограничный,</w:t>
      </w:r>
      <w:r>
        <w:rPr>
          <w:spacing w:val="1"/>
        </w:rPr>
        <w:t> </w:t>
      </w:r>
      <w:r>
        <w:rPr/>
        <w:t>внутридермальный,</w:t>
      </w:r>
      <w:r>
        <w:rPr>
          <w:spacing w:val="-2"/>
        </w:rPr>
        <w:t> </w:t>
      </w:r>
      <w:r>
        <w:rPr/>
        <w:t>невус Спитц,</w:t>
      </w:r>
      <w:r>
        <w:rPr>
          <w:spacing w:val="-1"/>
        </w:rPr>
        <w:t> </w:t>
      </w:r>
      <w:r>
        <w:rPr/>
        <w:t>голубой</w:t>
      </w:r>
      <w:r>
        <w:rPr>
          <w:spacing w:val="2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другие).</w:t>
      </w:r>
    </w:p>
    <w:p>
      <w:pPr>
        <w:pStyle w:val="BodyText"/>
        <w:ind w:right="141"/>
      </w:pP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акральные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трех</w:t>
      </w:r>
      <w:r>
        <w:rPr>
          <w:spacing w:val="1"/>
        </w:rPr>
        <w:t> </w:t>
      </w:r>
      <w:r>
        <w:rPr/>
        <w:t>моделей</w:t>
      </w:r>
      <w:r>
        <w:rPr>
          <w:spacing w:val="1"/>
        </w:rPr>
        <w:t> </w:t>
      </w:r>
      <w:r>
        <w:rPr/>
        <w:t>строения: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параллельными</w:t>
      </w:r>
      <w:r>
        <w:rPr>
          <w:spacing w:val="24"/>
        </w:rPr>
        <w:t> </w:t>
      </w:r>
      <w:r>
        <w:rPr/>
        <w:t>полосами</w:t>
      </w:r>
      <w:r>
        <w:rPr>
          <w:spacing w:val="24"/>
        </w:rPr>
        <w:t> </w:t>
      </w:r>
      <w:r>
        <w:rPr/>
        <w:t>в</w:t>
      </w:r>
      <w:r>
        <w:rPr>
          <w:spacing w:val="30"/>
        </w:rPr>
        <w:t> </w:t>
      </w:r>
      <w:r>
        <w:rPr/>
        <w:t>проекции</w:t>
      </w:r>
      <w:r>
        <w:rPr>
          <w:spacing w:val="28"/>
        </w:rPr>
        <w:t> </w:t>
      </w:r>
      <w:r>
        <w:rPr/>
        <w:t>борозд</w:t>
      </w:r>
      <w:r>
        <w:rPr>
          <w:spacing w:val="22"/>
        </w:rPr>
        <w:t> </w:t>
      </w:r>
      <w:r>
        <w:rPr/>
        <w:t>дерматоглифов,</w:t>
      </w:r>
      <w:r>
        <w:rPr>
          <w:spacing w:val="30"/>
        </w:rPr>
        <w:t> </w:t>
      </w:r>
      <w:r>
        <w:rPr/>
        <w:t>решетчатую</w:t>
      </w:r>
      <w:r>
        <w:rPr>
          <w:spacing w:val="26"/>
        </w:rPr>
        <w:t> </w:t>
      </w:r>
      <w:r>
        <w:rPr/>
        <w:t>модель</w:t>
      </w:r>
      <w:r>
        <w:rPr>
          <w:spacing w:val="29"/>
        </w:rPr>
        <w:t> </w:t>
      </w:r>
      <w:r>
        <w:rPr/>
        <w:t>строения</w:t>
      </w:r>
      <w:r>
        <w:rPr>
          <w:spacing w:val="-58"/>
        </w:rPr>
        <w:t> </w:t>
      </w:r>
      <w:r>
        <w:rPr/>
        <w:t>(в образованиях на коже свода стопы), фибриллярную модель строения (в образованиях на</w:t>
      </w:r>
      <w:r>
        <w:rPr>
          <w:spacing w:val="1"/>
        </w:rPr>
        <w:t> </w:t>
      </w:r>
      <w:r>
        <w:rPr/>
        <w:t>коже</w:t>
      </w:r>
      <w:r>
        <w:rPr>
          <w:spacing w:val="1"/>
        </w:rPr>
        <w:t> </w:t>
      </w:r>
      <w:r>
        <w:rPr/>
        <w:t>опорной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стопы).</w:t>
      </w:r>
      <w:r>
        <w:rPr>
          <w:spacing w:val="1"/>
        </w:rPr>
        <w:t> </w:t>
      </w:r>
      <w:r>
        <w:rPr/>
        <w:t>Дифференциация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новообразований и меланомы в акральных областях проводится в соответствии с алгоримом</w:t>
      </w:r>
      <w:r>
        <w:rPr>
          <w:spacing w:val="1"/>
        </w:rPr>
        <w:t> </w:t>
      </w:r>
      <w:r>
        <w:rPr/>
        <w:t>BRAAFF (см. </w:t>
      </w:r>
      <w:hyperlink w:history="true" w:anchor="_bookmark2">
        <w:r>
          <w:rPr>
            <w:color w:val="0000FF"/>
          </w:rPr>
          <w:t>раздел</w:t>
        </w:r>
      </w:hyperlink>
      <w:r>
        <w:rPr>
          <w:color w:val="0000FF"/>
          <w:spacing w:val="1"/>
        </w:rPr>
        <w:t> </w:t>
      </w:r>
      <w:r>
        <w:rPr/>
        <w:t>"Дополнительная информация (в том</w:t>
      </w:r>
      <w:r>
        <w:rPr>
          <w:spacing w:val="1"/>
        </w:rPr>
        <w:t> </w:t>
      </w:r>
      <w:r>
        <w:rPr/>
        <w:t>числе факторы, влияющие на</w:t>
      </w:r>
      <w:r>
        <w:rPr>
          <w:spacing w:val="1"/>
        </w:rPr>
        <w:t> </w:t>
      </w:r>
      <w:r>
        <w:rPr/>
        <w:t>исход</w:t>
      </w:r>
      <w:r>
        <w:rPr>
          <w:spacing w:val="1"/>
        </w:rPr>
        <w:t> </w:t>
      </w:r>
      <w:r>
        <w:rPr/>
        <w:t>заболевания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состояния)").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частым</w:t>
      </w:r>
      <w:r>
        <w:rPr>
          <w:spacing w:val="1"/>
        </w:rPr>
        <w:t> </w:t>
      </w:r>
      <w:r>
        <w:rPr/>
        <w:t>дерматоскопическим</w:t>
      </w:r>
      <w:r>
        <w:rPr>
          <w:spacing w:val="1"/>
        </w:rPr>
        <w:t> </w:t>
      </w:r>
      <w:r>
        <w:rPr/>
        <w:t>признаком</w:t>
      </w:r>
      <w:r>
        <w:rPr>
          <w:spacing w:val="1"/>
        </w:rPr>
        <w:t> </w:t>
      </w:r>
      <w:r>
        <w:rPr/>
        <w:t>доброкачественного акрального невуса является наличие параллельных полос в бороздах</w:t>
      </w:r>
      <w:r>
        <w:rPr>
          <w:spacing w:val="1"/>
        </w:rPr>
        <w:t> </w:t>
      </w:r>
      <w:r>
        <w:rPr/>
        <w:t>дерматоглифов. Наиболее значимым признаком, подозрительным на акральную меланому</w:t>
      </w:r>
      <w:r>
        <w:rPr>
          <w:spacing w:val="1"/>
        </w:rPr>
        <w:t> </w:t>
      </w:r>
      <w:r>
        <w:rPr/>
        <w:t>являются параллельные</w:t>
      </w:r>
      <w:r>
        <w:rPr>
          <w:spacing w:val="-4"/>
        </w:rPr>
        <w:t> </w:t>
      </w:r>
      <w:r>
        <w:rPr/>
        <w:t>полосы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проекции</w:t>
      </w:r>
      <w:r>
        <w:rPr>
          <w:spacing w:val="-2"/>
        </w:rPr>
        <w:t> </w:t>
      </w:r>
      <w:r>
        <w:rPr/>
        <w:t>гребней</w:t>
      </w:r>
      <w:r>
        <w:rPr>
          <w:spacing w:val="2"/>
        </w:rPr>
        <w:t> </w:t>
      </w:r>
      <w:r>
        <w:rPr/>
        <w:t>дерматоглифов.</w:t>
      </w:r>
    </w:p>
    <w:p>
      <w:pPr>
        <w:pStyle w:val="BodyText"/>
        <w:ind w:right="143"/>
      </w:pP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доброкачественные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слизистых</w:t>
      </w:r>
      <w:r>
        <w:rPr>
          <w:spacing w:val="1"/>
        </w:rPr>
        <w:t> </w:t>
      </w:r>
      <w:r>
        <w:rPr/>
        <w:t>оболочек чаще имеют одну организованную</w:t>
      </w:r>
      <w:r>
        <w:rPr>
          <w:spacing w:val="1"/>
        </w:rPr>
        <w:t> </w:t>
      </w:r>
      <w:r>
        <w:rPr/>
        <w:t>модель строения, тогда как меланомы чаще</w:t>
      </w:r>
      <w:r>
        <w:rPr>
          <w:spacing w:val="1"/>
        </w:rPr>
        <w:t> </w:t>
      </w:r>
      <w:r>
        <w:rPr/>
        <w:t>имеют дезорганизованное мультикомпонентное строение, зоны синего, серого и/или белого</w:t>
      </w:r>
      <w:r>
        <w:rPr>
          <w:spacing w:val="1"/>
        </w:rPr>
        <w:t> </w:t>
      </w:r>
      <w:r>
        <w:rPr/>
        <w:t>цвета.</w:t>
      </w:r>
    </w:p>
    <w:p>
      <w:pPr>
        <w:pStyle w:val="BodyText"/>
        <w:ind w:right="144"/>
      </w:pPr>
      <w:r>
        <w:rPr/>
        <w:t>Специфическими дерматоскопическими признаками обладают и подногтевые невусы. К</w:t>
      </w:r>
      <w:r>
        <w:rPr>
          <w:spacing w:val="-57"/>
        </w:rPr>
        <w:t> </w:t>
      </w:r>
      <w:r>
        <w:rPr/>
        <w:t>ним относятся признак типичных параллельных тонких коричневых линий, одинаковых по</w:t>
      </w:r>
      <w:r>
        <w:rPr>
          <w:spacing w:val="1"/>
        </w:rPr>
        <w:t> </w:t>
      </w:r>
      <w:r>
        <w:rPr/>
        <w:t>цвету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толщине,</w:t>
      </w:r>
      <w:r>
        <w:rPr>
          <w:spacing w:val="1"/>
        </w:rPr>
        <w:t> </w:t>
      </w:r>
      <w:r>
        <w:rPr/>
        <w:t>иногда,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сильно</w:t>
      </w:r>
      <w:r>
        <w:rPr>
          <w:spacing w:val="1"/>
        </w:rPr>
        <w:t> </w:t>
      </w:r>
      <w:r>
        <w:rPr/>
        <w:t>пигментированных</w:t>
      </w:r>
      <w:r>
        <w:rPr>
          <w:spacing w:val="1"/>
        </w:rPr>
        <w:t> </w:t>
      </w:r>
      <w:r>
        <w:rPr/>
        <w:t>структурах</w:t>
      </w:r>
      <w:r>
        <w:rPr>
          <w:spacing w:val="6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симптома</w:t>
      </w:r>
      <w:r>
        <w:rPr>
          <w:spacing w:val="1"/>
        </w:rPr>
        <w:t> </w:t>
      </w:r>
      <w:r>
        <w:rPr/>
        <w:t>псевдо-Гетчинсона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просвечивания</w:t>
      </w:r>
      <w:r>
        <w:rPr>
          <w:spacing w:val="1"/>
        </w:rPr>
        <w:t> </w:t>
      </w:r>
      <w:r>
        <w:rPr/>
        <w:t>подногтевого</w:t>
      </w:r>
      <w:r>
        <w:rPr>
          <w:spacing w:val="1"/>
        </w:rPr>
        <w:t> </w:t>
      </w:r>
      <w:r>
        <w:rPr/>
        <w:t>пигмента</w:t>
      </w:r>
      <w:r>
        <w:rPr>
          <w:spacing w:val="48"/>
        </w:rPr>
        <w:t> </w:t>
      </w:r>
      <w:r>
        <w:rPr/>
        <w:t>через</w:t>
      </w:r>
      <w:r>
        <w:rPr>
          <w:spacing w:val="46"/>
        </w:rPr>
        <w:t> </w:t>
      </w:r>
      <w:r>
        <w:rPr/>
        <w:t>кутикулу,</w:t>
      </w:r>
      <w:r>
        <w:rPr>
          <w:spacing w:val="52"/>
        </w:rPr>
        <w:t> </w:t>
      </w:r>
      <w:r>
        <w:rPr/>
        <w:t>что</w:t>
      </w:r>
      <w:r>
        <w:rPr>
          <w:spacing w:val="48"/>
        </w:rPr>
        <w:t> </w:t>
      </w:r>
      <w:r>
        <w:rPr/>
        <w:t>создает</w:t>
      </w:r>
      <w:r>
        <w:rPr>
          <w:spacing w:val="50"/>
        </w:rPr>
        <w:t> </w:t>
      </w:r>
      <w:r>
        <w:rPr/>
        <w:t>ложное</w:t>
      </w:r>
      <w:r>
        <w:rPr>
          <w:spacing w:val="49"/>
        </w:rPr>
        <w:t> </w:t>
      </w:r>
      <w:r>
        <w:rPr/>
        <w:t>впечатление</w:t>
      </w:r>
      <w:r>
        <w:rPr>
          <w:spacing w:val="44"/>
        </w:rPr>
        <w:t> </w:t>
      </w:r>
      <w:r>
        <w:rPr/>
        <w:t>ее</w:t>
      </w:r>
      <w:r>
        <w:rPr>
          <w:spacing w:val="43"/>
        </w:rPr>
        <w:t> </w:t>
      </w:r>
      <w:r>
        <w:rPr/>
        <w:t>пигментации.</w:t>
      </w:r>
      <w:r>
        <w:rPr>
          <w:spacing w:val="47"/>
        </w:rPr>
        <w:t> </w:t>
      </w:r>
      <w:r>
        <w:rPr/>
        <w:t>Подногтевую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7" w:firstLine="0"/>
      </w:pPr>
      <w:r>
        <w:rPr/>
        <w:t>меланому</w:t>
      </w:r>
      <w:r>
        <w:rPr>
          <w:spacing w:val="1"/>
        </w:rPr>
        <w:t> </w:t>
      </w:r>
      <w:r>
        <w:rPr/>
        <w:t>отличает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ногтевой</w:t>
      </w:r>
      <w:r>
        <w:rPr>
          <w:spacing w:val="1"/>
        </w:rPr>
        <w:t> </w:t>
      </w:r>
      <w:r>
        <w:rPr/>
        <w:t>пластины</w:t>
      </w:r>
      <w:r>
        <w:rPr>
          <w:spacing w:val="1"/>
        </w:rPr>
        <w:t> </w:t>
      </w:r>
      <w:r>
        <w:rPr/>
        <w:t>параллельных</w:t>
      </w:r>
      <w:r>
        <w:rPr>
          <w:spacing w:val="1"/>
        </w:rPr>
        <w:t> </w:t>
      </w:r>
      <w:r>
        <w:rPr/>
        <w:t>полос,</w:t>
      </w:r>
      <w:r>
        <w:rPr>
          <w:spacing w:val="1"/>
        </w:rPr>
        <w:t> </w:t>
      </w:r>
      <w:r>
        <w:rPr/>
        <w:t>различающихся по цвету и толщине, расположенных на разном расстоянии друг от друга.</w:t>
      </w:r>
      <w:r>
        <w:rPr>
          <w:spacing w:val="1"/>
        </w:rPr>
        <w:t> </w:t>
      </w:r>
      <w:r>
        <w:rPr/>
        <w:t>Крайне</w:t>
      </w:r>
      <w:r>
        <w:rPr>
          <w:spacing w:val="1"/>
        </w:rPr>
        <w:t> </w:t>
      </w:r>
      <w:r>
        <w:rPr/>
        <w:t>подозрительным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подногтевую</w:t>
      </w:r>
      <w:r>
        <w:rPr>
          <w:spacing w:val="1"/>
        </w:rPr>
        <w:t> </w:t>
      </w:r>
      <w:r>
        <w:rPr/>
        <w:t>меланому</w:t>
      </w:r>
      <w:r>
        <w:rPr>
          <w:spacing w:val="1"/>
        </w:rPr>
        <w:t> </w:t>
      </w:r>
      <w:r>
        <w:rPr/>
        <w:t>признаком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пигментация</w:t>
      </w:r>
      <w:r>
        <w:rPr>
          <w:spacing w:val="1"/>
        </w:rPr>
        <w:t> </w:t>
      </w:r>
      <w:r>
        <w:rPr/>
        <w:t>прилежащей</w:t>
      </w:r>
      <w:r>
        <w:rPr>
          <w:spacing w:val="-3"/>
        </w:rPr>
        <w:t> </w:t>
      </w:r>
      <w:r>
        <w:rPr/>
        <w:t>кожи</w:t>
      </w:r>
      <w:r>
        <w:rPr>
          <w:spacing w:val="-2"/>
        </w:rPr>
        <w:t> </w:t>
      </w:r>
      <w:r>
        <w:rPr/>
        <w:t>(симптом</w:t>
      </w:r>
      <w:r>
        <w:rPr>
          <w:spacing w:val="-1"/>
        </w:rPr>
        <w:t> </w:t>
      </w:r>
      <w:r>
        <w:rPr/>
        <w:t>Гетчигсона).</w:t>
      </w:r>
    </w:p>
    <w:p>
      <w:pPr>
        <w:pStyle w:val="BodyText"/>
        <w:ind w:right="137"/>
      </w:pP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гало-невуса</w:t>
      </w:r>
      <w:r>
        <w:rPr>
          <w:spacing w:val="1"/>
        </w:rPr>
        <w:t> </w:t>
      </w:r>
      <w:r>
        <w:rPr/>
        <w:t>(невуса</w:t>
      </w:r>
      <w:r>
        <w:rPr>
          <w:spacing w:val="1"/>
        </w:rPr>
        <w:t> </w:t>
      </w:r>
      <w:r>
        <w:rPr/>
        <w:t>Сэттона)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периферии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зона</w:t>
      </w:r>
      <w:r>
        <w:rPr>
          <w:spacing w:val="1"/>
        </w:rPr>
        <w:t> </w:t>
      </w:r>
      <w:r>
        <w:rPr/>
        <w:t>гипопигментации, в центре расположены дерматоскопические структуры, характерные для</w:t>
      </w:r>
      <w:r>
        <w:rPr>
          <w:spacing w:val="1"/>
        </w:rPr>
        <w:t> </w:t>
      </w:r>
      <w:r>
        <w:rPr/>
        <w:t>доброкачественного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регресса</w:t>
      </w:r>
      <w:r>
        <w:rPr>
          <w:spacing w:val="1"/>
        </w:rPr>
        <w:t> </w:t>
      </w:r>
      <w:r>
        <w:rPr/>
        <w:t>модель</w:t>
      </w:r>
      <w:r>
        <w:rPr>
          <w:spacing w:val="60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невуса становится гомогенной, пигментация уменьшается, на завершающих этапах регресса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формироваться</w:t>
      </w:r>
      <w:r>
        <w:rPr>
          <w:spacing w:val="1"/>
        </w:rPr>
        <w:t> </w:t>
      </w:r>
      <w:r>
        <w:rPr/>
        <w:t>молочно-красная</w:t>
      </w:r>
      <w:r>
        <w:rPr>
          <w:spacing w:val="1"/>
        </w:rPr>
        <w:t> </w:t>
      </w:r>
      <w:r>
        <w:rPr/>
        <w:t>вуаль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красный</w:t>
      </w:r>
      <w:r>
        <w:rPr>
          <w:spacing w:val="1"/>
        </w:rPr>
        <w:t> </w:t>
      </w:r>
      <w:r>
        <w:rPr/>
        <w:t>ободок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периферии</w:t>
      </w:r>
      <w:r>
        <w:rPr>
          <w:spacing w:val="1"/>
        </w:rPr>
        <w:t> </w:t>
      </w:r>
      <w:r>
        <w:rPr/>
        <w:t>регрессирующего</w:t>
      </w:r>
      <w:r>
        <w:rPr>
          <w:spacing w:val="5"/>
        </w:rPr>
        <w:t> </w:t>
      </w:r>
      <w:r>
        <w:rPr/>
        <w:t>невуса.</w:t>
      </w:r>
    </w:p>
    <w:p>
      <w:pPr>
        <w:pStyle w:val="BodyText"/>
        <w:spacing w:before="1"/>
        <w:ind w:right="139"/>
      </w:pPr>
      <w:r>
        <w:rPr/>
        <w:t>При</w:t>
      </w:r>
      <w:r>
        <w:rPr>
          <w:spacing w:val="1"/>
        </w:rPr>
        <w:t> </w:t>
      </w:r>
      <w:r>
        <w:rPr/>
        <w:t>дерматоскопии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Мейерсона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периферии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характерные для экземы (оранжевые округлые бесструктурные участки, соответствующие</w:t>
      </w:r>
      <w:r>
        <w:rPr>
          <w:spacing w:val="1"/>
        </w:rPr>
        <w:t> </w:t>
      </w:r>
      <w:r>
        <w:rPr/>
        <w:t>серозным корочками, точечные сосуды, эритема), в центре определяется невус, который 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феномена</w:t>
      </w:r>
      <w:r>
        <w:rPr>
          <w:spacing w:val="1"/>
        </w:rPr>
        <w:t> </w:t>
      </w:r>
      <w:r>
        <w:rPr/>
        <w:t>Мейерсона</w:t>
      </w:r>
      <w:r>
        <w:rPr>
          <w:spacing w:val="1"/>
        </w:rPr>
        <w:t> </w:t>
      </w:r>
      <w:r>
        <w:rPr/>
        <w:t>претерпевает</w:t>
      </w:r>
      <w:r>
        <w:rPr>
          <w:spacing w:val="1"/>
        </w:rPr>
        <w:t> </w:t>
      </w:r>
      <w:r>
        <w:rPr/>
        <w:t>выраженные</w:t>
      </w:r>
      <w:r>
        <w:rPr>
          <w:spacing w:val="1"/>
        </w:rPr>
        <w:t> </w:t>
      </w:r>
      <w:r>
        <w:rPr/>
        <w:t>изменения,</w:t>
      </w:r>
      <w:r>
        <w:rPr>
          <w:spacing w:val="1"/>
        </w:rPr>
        <w:t> </w:t>
      </w:r>
      <w:r>
        <w:rPr/>
        <w:t>бледнеет,</w:t>
      </w:r>
      <w:r>
        <w:rPr>
          <w:spacing w:val="1"/>
        </w:rPr>
        <w:t> </w:t>
      </w:r>
      <w:r>
        <w:rPr/>
        <w:t>приобретая</w:t>
      </w:r>
      <w:r>
        <w:rPr>
          <w:spacing w:val="1"/>
        </w:rPr>
        <w:t> </w:t>
      </w:r>
      <w:r>
        <w:rPr/>
        <w:t>сероватую</w:t>
      </w:r>
      <w:r>
        <w:rPr>
          <w:spacing w:val="-1"/>
        </w:rPr>
        <w:t> </w:t>
      </w:r>
      <w:r>
        <w:rPr/>
        <w:t>окраску</w:t>
      </w:r>
      <w:r>
        <w:rPr>
          <w:spacing w:val="-8"/>
        </w:rPr>
        <w:t> </w:t>
      </w:r>
      <w:r>
        <w:rPr/>
        <w:t>и</w:t>
      </w:r>
      <w:r>
        <w:rPr>
          <w:spacing w:val="3"/>
        </w:rPr>
        <w:t> </w:t>
      </w:r>
      <w:r>
        <w:rPr/>
        <w:t>гомогенное</w:t>
      </w:r>
      <w:r>
        <w:rPr>
          <w:spacing w:val="1"/>
        </w:rPr>
        <w:t> </w:t>
      </w:r>
      <w:r>
        <w:rPr/>
        <w:t>строение.</w:t>
      </w:r>
    </w:p>
    <w:p>
      <w:pPr>
        <w:pStyle w:val="BodyText"/>
        <w:ind w:right="151"/>
      </w:pPr>
      <w:r>
        <w:rPr/>
        <w:t>При дерматоскопии рецидивирующие невусы имеют следующие дерматоскопические</w:t>
      </w:r>
      <w:r>
        <w:rPr>
          <w:spacing w:val="1"/>
        </w:rPr>
        <w:t> </w:t>
      </w:r>
      <w:r>
        <w:rPr/>
        <w:t>признаки:</w:t>
      </w:r>
      <w:r>
        <w:rPr>
          <w:spacing w:val="1"/>
        </w:rPr>
        <w:t> </w:t>
      </w:r>
      <w:r>
        <w:rPr/>
        <w:t>асимметрию,</w:t>
      </w:r>
      <w:r>
        <w:rPr>
          <w:spacing w:val="1"/>
        </w:rPr>
        <w:t> </w:t>
      </w:r>
      <w:r>
        <w:rPr/>
        <w:t>четкие</w:t>
      </w:r>
      <w:r>
        <w:rPr>
          <w:spacing w:val="1"/>
        </w:rPr>
        <w:t> </w:t>
      </w:r>
      <w:r>
        <w:rPr/>
        <w:t>границы,</w:t>
      </w:r>
      <w:r>
        <w:rPr>
          <w:spacing w:val="1"/>
        </w:rPr>
        <w:t> </w:t>
      </w:r>
      <w:r>
        <w:rPr/>
        <w:t>гомогенную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мультикомпонентную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строения,</w:t>
      </w:r>
      <w:r>
        <w:rPr>
          <w:spacing w:val="1"/>
        </w:rPr>
        <w:t> </w:t>
      </w:r>
      <w:r>
        <w:rPr/>
        <w:t>атипичную</w:t>
      </w:r>
      <w:r>
        <w:rPr>
          <w:spacing w:val="1"/>
        </w:rPr>
        <w:t> </w:t>
      </w:r>
      <w:r>
        <w:rPr/>
        <w:t>пигментную</w:t>
      </w:r>
      <w:r>
        <w:rPr>
          <w:spacing w:val="1"/>
        </w:rPr>
        <w:t> </w:t>
      </w:r>
      <w:r>
        <w:rPr/>
        <w:t>сеть,</w:t>
      </w:r>
      <w:r>
        <w:rPr>
          <w:spacing w:val="1"/>
        </w:rPr>
        <w:t> </w:t>
      </w:r>
      <w:r>
        <w:rPr/>
        <w:t>атипичные</w:t>
      </w:r>
      <w:r>
        <w:rPr>
          <w:spacing w:val="1"/>
        </w:rPr>
        <w:t> </w:t>
      </w:r>
      <w:r>
        <w:rPr/>
        <w:t>полосы,</w:t>
      </w:r>
      <w:r>
        <w:rPr>
          <w:spacing w:val="1"/>
        </w:rPr>
        <w:t> </w:t>
      </w:r>
      <w:r>
        <w:rPr/>
        <w:t>черные</w:t>
      </w:r>
      <w:r>
        <w:rPr>
          <w:spacing w:val="1"/>
        </w:rPr>
        <w:t> </w:t>
      </w:r>
      <w:r>
        <w:rPr/>
        <w:t>точки,</w:t>
      </w:r>
      <w:r>
        <w:rPr>
          <w:spacing w:val="1"/>
        </w:rPr>
        <w:t> </w:t>
      </w:r>
      <w:r>
        <w:rPr/>
        <w:t>глобулы,</w:t>
      </w:r>
      <w:r>
        <w:rPr>
          <w:spacing w:val="1"/>
        </w:rPr>
        <w:t> </w:t>
      </w:r>
      <w:r>
        <w:rPr/>
        <w:t>синевато-серый</w:t>
      </w:r>
      <w:r>
        <w:rPr>
          <w:spacing w:val="-3"/>
        </w:rPr>
        <w:t> </w:t>
      </w:r>
      <w:r>
        <w:rPr/>
        <w:t>или</w:t>
      </w:r>
      <w:r>
        <w:rPr>
          <w:spacing w:val="-2"/>
        </w:rPr>
        <w:t> </w:t>
      </w:r>
      <w:r>
        <w:rPr/>
        <w:t>красноватый</w:t>
      </w:r>
      <w:r>
        <w:rPr>
          <w:spacing w:val="-2"/>
        </w:rPr>
        <w:t> </w:t>
      </w:r>
      <w:r>
        <w:rPr/>
        <w:t>цвет.</w:t>
      </w:r>
    </w:p>
    <w:p>
      <w:pPr>
        <w:pStyle w:val="BodyText"/>
        <w:ind w:right="149"/>
      </w:pPr>
      <w:r>
        <w:rPr/>
        <w:t>При дерматоскопии в пигментных эпителиоидных меланоцитомах может выявляться</w:t>
      </w:r>
      <w:r>
        <w:rPr>
          <w:spacing w:val="1"/>
        </w:rPr>
        <w:t> </w:t>
      </w:r>
      <w:r>
        <w:rPr/>
        <w:t>гомогенная</w:t>
      </w:r>
      <w:r>
        <w:rPr>
          <w:spacing w:val="1"/>
        </w:rPr>
        <w:t> </w:t>
      </w:r>
      <w:r>
        <w:rPr/>
        <w:t>голубая</w:t>
      </w:r>
      <w:r>
        <w:rPr>
          <w:spacing w:val="1"/>
        </w:rPr>
        <w:t> </w:t>
      </w:r>
      <w:r>
        <w:rPr/>
        <w:t>пигментация.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случаев</w:t>
      </w:r>
      <w:r>
        <w:rPr>
          <w:spacing w:val="1"/>
        </w:rPr>
        <w:t> </w:t>
      </w:r>
      <w:r>
        <w:rPr/>
        <w:t>обнаруживаются</w:t>
      </w:r>
      <w:r>
        <w:rPr>
          <w:spacing w:val="1"/>
        </w:rPr>
        <w:t> </w:t>
      </w:r>
      <w:r>
        <w:rPr/>
        <w:t>сочетание</w:t>
      </w:r>
      <w:r>
        <w:rPr>
          <w:spacing w:val="1"/>
        </w:rPr>
        <w:t> </w:t>
      </w:r>
      <w:r>
        <w:rPr/>
        <w:t>синего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черного цветов,</w:t>
      </w:r>
      <w:r>
        <w:rPr>
          <w:spacing w:val="-2"/>
        </w:rPr>
        <w:t> </w:t>
      </w:r>
      <w:r>
        <w:rPr/>
        <w:t>белые</w:t>
      </w:r>
      <w:r>
        <w:rPr>
          <w:spacing w:val="-1"/>
        </w:rPr>
        <w:t> </w:t>
      </w:r>
      <w:r>
        <w:rPr/>
        <w:t>полосы,</w:t>
      </w:r>
      <w:r>
        <w:rPr>
          <w:spacing w:val="-2"/>
        </w:rPr>
        <w:t> </w:t>
      </w:r>
      <w:r>
        <w:rPr/>
        <w:t>реже</w:t>
      </w:r>
      <w:r>
        <w:rPr>
          <w:spacing w:val="4"/>
        </w:rPr>
        <w:t> </w:t>
      </w:r>
      <w:r>
        <w:rPr/>
        <w:t>–</w:t>
      </w:r>
      <w:r>
        <w:rPr>
          <w:spacing w:val="-3"/>
        </w:rPr>
        <w:t> </w:t>
      </w:r>
      <w:r>
        <w:rPr/>
        <w:t>коричневый</w:t>
      </w:r>
      <w:r>
        <w:rPr>
          <w:spacing w:val="-4"/>
        </w:rPr>
        <w:t> </w:t>
      </w:r>
      <w:r>
        <w:rPr/>
        <w:t>цвет</w:t>
      </w:r>
      <w:r>
        <w:rPr>
          <w:spacing w:val="-3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комедоподобные</w:t>
      </w:r>
      <w:r>
        <w:rPr>
          <w:spacing w:val="-5"/>
        </w:rPr>
        <w:t> </w:t>
      </w:r>
      <w:r>
        <w:rPr/>
        <w:t>отверстия.</w:t>
      </w:r>
    </w:p>
    <w:p>
      <w:pPr>
        <w:pStyle w:val="BodyText"/>
        <w:spacing w:line="237" w:lineRule="auto" w:before="3"/>
        <w:ind w:right="156"/>
      </w:pPr>
      <w:r>
        <w:rPr/>
        <w:t>При дерматоскопии комбинированного невуса выявляются признаки, характерные для</w:t>
      </w:r>
      <w:r>
        <w:rPr>
          <w:spacing w:val="1"/>
        </w:rPr>
        <w:t> </w:t>
      </w:r>
      <w:r>
        <w:rPr/>
        <w:t>тех</w:t>
      </w:r>
      <w:r>
        <w:rPr>
          <w:spacing w:val="-4"/>
        </w:rPr>
        <w:t> </w:t>
      </w:r>
      <w:r>
        <w:rPr/>
        <w:t>типов</w:t>
      </w:r>
      <w:r>
        <w:rPr>
          <w:spacing w:val="3"/>
        </w:rPr>
        <w:t> </w:t>
      </w:r>
      <w:r>
        <w:rPr/>
        <w:t>невусов,</w:t>
      </w:r>
      <w:r>
        <w:rPr>
          <w:spacing w:val="-1"/>
        </w:rPr>
        <w:t> </w:t>
      </w:r>
      <w:r>
        <w:rPr/>
        <w:t>которые сочетаются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новообразовании.</w:t>
      </w:r>
    </w:p>
    <w:p>
      <w:pPr>
        <w:pStyle w:val="BodyText"/>
        <w:spacing w:before="4"/>
        <w:ind w:right="144"/>
      </w:pPr>
      <w:r>
        <w:rPr/>
        <w:t>Для амеланотичного невуса Спитц при дерматоскопическом исследовании характерна</w:t>
      </w:r>
      <w:r>
        <w:rPr>
          <w:spacing w:val="1"/>
        </w:rPr>
        <w:t> </w:t>
      </w:r>
      <w:r>
        <w:rPr/>
        <w:t>модель строения с точечными сосудами (в плоском новообразовании), либо с глобулярными</w:t>
      </w:r>
      <w:r>
        <w:rPr>
          <w:spacing w:val="1"/>
        </w:rPr>
        <w:t> </w:t>
      </w:r>
      <w:r>
        <w:rPr/>
        <w:t>и/или</w:t>
      </w:r>
      <w:r>
        <w:rPr>
          <w:spacing w:val="-5"/>
        </w:rPr>
        <w:t> </w:t>
      </w:r>
      <w:r>
        <w:rPr/>
        <w:t>извитыми</w:t>
      </w:r>
      <w:r>
        <w:rPr>
          <w:spacing w:val="-1"/>
        </w:rPr>
        <w:t> </w:t>
      </w:r>
      <w:r>
        <w:rPr/>
        <w:t>сосудами,</w:t>
      </w:r>
      <w:r>
        <w:rPr>
          <w:spacing w:val="1"/>
        </w:rPr>
        <w:t> </w:t>
      </w:r>
      <w:r>
        <w:rPr/>
        <w:t>белой сетью</w:t>
      </w:r>
      <w:r>
        <w:rPr>
          <w:spacing w:val="-3"/>
        </w:rPr>
        <w:t> </w:t>
      </w:r>
      <w:r>
        <w:rPr/>
        <w:t>или</w:t>
      </w:r>
      <w:r>
        <w:rPr>
          <w:spacing w:val="-1"/>
        </w:rPr>
        <w:t> </w:t>
      </w:r>
      <w:r>
        <w:rPr/>
        <w:t>белыми</w:t>
      </w:r>
      <w:r>
        <w:rPr>
          <w:spacing w:val="-5"/>
        </w:rPr>
        <w:t> </w:t>
      </w:r>
      <w:r>
        <w:rPr/>
        <w:t>полосами</w:t>
      </w:r>
      <w:r>
        <w:rPr>
          <w:spacing w:val="-5"/>
        </w:rPr>
        <w:t> </w:t>
      </w:r>
      <w:r>
        <w:rPr/>
        <w:t>(в</w:t>
      </w:r>
      <w:r>
        <w:rPr>
          <w:spacing w:val="-4"/>
        </w:rPr>
        <w:t> </w:t>
      </w:r>
      <w:r>
        <w:rPr/>
        <w:t>узловом</w:t>
      </w:r>
      <w:r>
        <w:rPr>
          <w:spacing w:val="-4"/>
        </w:rPr>
        <w:t> </w:t>
      </w:r>
      <w:r>
        <w:rPr/>
        <w:t>образовании)</w:t>
      </w:r>
      <w:r>
        <w:rPr>
          <w:spacing w:val="9"/>
        </w:rPr>
        <w:t> </w:t>
      </w:r>
      <w:hyperlink w:history="true" w:anchor="_bookmark35">
        <w:r>
          <w:rPr>
            <w:color w:val="0000FF"/>
          </w:rPr>
          <w:t>[42]</w:t>
        </w:r>
      </w:hyperlink>
      <w:r>
        <w:rPr/>
        <w:t>.</w:t>
      </w:r>
    </w:p>
    <w:p>
      <w:pPr>
        <w:pStyle w:val="BodyText"/>
        <w:ind w:right="135"/>
      </w:pPr>
      <w:r>
        <w:rPr/>
        <w:t>Дерматоскопическая</w:t>
      </w:r>
      <w:r>
        <w:rPr>
          <w:spacing w:val="1"/>
        </w:rPr>
        <w:t> </w:t>
      </w:r>
      <w:r>
        <w:rPr/>
        <w:t>картина</w:t>
      </w:r>
      <w:r>
        <w:rPr>
          <w:spacing w:val="1"/>
        </w:rPr>
        <w:t> </w:t>
      </w:r>
      <w:r>
        <w:rPr/>
        <w:t>пигментированного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Спитц</w:t>
      </w:r>
      <w:r>
        <w:rPr>
          <w:spacing w:val="1"/>
        </w:rPr>
        <w:t> </w:t>
      </w:r>
      <w:r>
        <w:rPr/>
        <w:t>(невуса</w:t>
      </w:r>
      <w:r>
        <w:rPr>
          <w:spacing w:val="1"/>
        </w:rPr>
        <w:t> </w:t>
      </w:r>
      <w:r>
        <w:rPr/>
        <w:t>Рида)</w:t>
      </w:r>
      <w:r>
        <w:rPr>
          <w:spacing w:val="1"/>
        </w:rPr>
        <w:t> </w:t>
      </w:r>
      <w:r>
        <w:rPr/>
        <w:t>представлена</w:t>
      </w:r>
      <w:r>
        <w:rPr>
          <w:spacing w:val="1"/>
        </w:rPr>
        <w:t> </w:t>
      </w:r>
      <w:r>
        <w:rPr/>
        <w:t>бесструктурной</w:t>
      </w:r>
      <w:r>
        <w:rPr>
          <w:spacing w:val="1"/>
        </w:rPr>
        <w:t> </w:t>
      </w:r>
      <w:r>
        <w:rPr/>
        <w:t>областью</w:t>
      </w:r>
      <w:r>
        <w:rPr>
          <w:spacing w:val="1"/>
        </w:rPr>
        <w:t> </w:t>
      </w:r>
      <w:r>
        <w:rPr/>
        <w:t>серо-черного</w:t>
      </w:r>
      <w:r>
        <w:rPr>
          <w:spacing w:val="1"/>
        </w:rPr>
        <w:t> </w:t>
      </w:r>
      <w:r>
        <w:rPr/>
        <w:t>цвета</w:t>
      </w:r>
      <w:r>
        <w:rPr>
          <w:spacing w:val="1"/>
        </w:rPr>
        <w:t> </w:t>
      </w:r>
      <w:r>
        <w:rPr/>
        <w:t>с</w:t>
      </w:r>
      <w:r>
        <w:rPr>
          <w:spacing w:val="61"/>
        </w:rPr>
        <w:t> </w:t>
      </w:r>
      <w:r>
        <w:rPr/>
        <w:t>симметричным</w:t>
      </w:r>
      <w:r>
        <w:rPr>
          <w:spacing w:val="1"/>
        </w:rPr>
        <w:t> </w:t>
      </w:r>
      <w:r>
        <w:rPr/>
        <w:t>периферическим расположением псевдоподий или линий ("лучистость" или так называемый</w:t>
      </w:r>
      <w:r>
        <w:rPr>
          <w:spacing w:val="1"/>
        </w:rPr>
        <w:t> </w:t>
      </w:r>
      <w:r>
        <w:rPr/>
        <w:t>признак</w:t>
      </w:r>
      <w:r>
        <w:rPr>
          <w:spacing w:val="1"/>
        </w:rPr>
        <w:t> </w:t>
      </w:r>
      <w:r>
        <w:rPr/>
        <w:t>"взрыва</w:t>
      </w:r>
      <w:r>
        <w:rPr>
          <w:spacing w:val="1"/>
        </w:rPr>
        <w:t> </w:t>
      </w:r>
      <w:r>
        <w:rPr/>
        <w:t>звезды"),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глобулярной</w:t>
      </w:r>
      <w:r>
        <w:rPr>
          <w:spacing w:val="1"/>
        </w:rPr>
        <w:t> </w:t>
      </w:r>
      <w:r>
        <w:rPr/>
        <w:t>моделью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ретикулярной</w:t>
      </w:r>
      <w:r>
        <w:rPr>
          <w:spacing w:val="1"/>
        </w:rPr>
        <w:t> </w:t>
      </w:r>
      <w:r>
        <w:rPr/>
        <w:t>депигментацией</w:t>
      </w:r>
      <w:r>
        <w:rPr>
          <w:spacing w:val="1"/>
        </w:rPr>
        <w:t> </w:t>
      </w:r>
      <w:r>
        <w:rPr/>
        <w:t>(негативная</w:t>
      </w:r>
      <w:r>
        <w:rPr>
          <w:spacing w:val="1"/>
        </w:rPr>
        <w:t> </w:t>
      </w:r>
      <w:r>
        <w:rPr/>
        <w:t>сеть)</w:t>
      </w:r>
      <w:r>
        <w:rPr>
          <w:spacing w:val="1"/>
        </w:rPr>
        <w:t> </w:t>
      </w:r>
      <w:hyperlink w:history="true" w:anchor="_bookmark35">
        <w:r>
          <w:rPr>
            <w:color w:val="0000FF"/>
          </w:rPr>
          <w:t>[42]</w:t>
        </w:r>
      </w:hyperlink>
      <w:r>
        <w:rPr/>
        <w:t>.</w:t>
      </w:r>
      <w:r>
        <w:rPr>
          <w:spacing w:val="1"/>
        </w:rPr>
        <w:t> </w:t>
      </w:r>
      <w:r>
        <w:rPr/>
        <w:t>Реже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встречаться</w:t>
      </w:r>
      <w:r>
        <w:rPr>
          <w:spacing w:val="1"/>
        </w:rPr>
        <w:t> </w:t>
      </w:r>
      <w:r>
        <w:rPr/>
        <w:t>гомогенная</w:t>
      </w:r>
      <w:r>
        <w:rPr>
          <w:spacing w:val="1"/>
        </w:rPr>
        <w:t> </w:t>
      </w:r>
      <w:r>
        <w:rPr/>
        <w:t>(гиперпигментированная</w:t>
      </w:r>
      <w:r>
        <w:rPr>
          <w:spacing w:val="1"/>
        </w:rPr>
        <w:t> </w:t>
      </w:r>
      <w:r>
        <w:rPr/>
        <w:t>бесструктурная</w:t>
      </w:r>
      <w:r>
        <w:rPr>
          <w:spacing w:val="1"/>
        </w:rPr>
        <w:t> </w:t>
      </w:r>
      <w:r>
        <w:rPr/>
        <w:t>область),</w:t>
      </w:r>
      <w:r>
        <w:rPr>
          <w:spacing w:val="1"/>
        </w:rPr>
        <w:t> </w:t>
      </w:r>
      <w:r>
        <w:rPr/>
        <w:t>ретикулярная,</w:t>
      </w:r>
      <w:r>
        <w:rPr>
          <w:spacing w:val="1"/>
        </w:rPr>
        <w:t> </w:t>
      </w:r>
      <w:r>
        <w:rPr/>
        <w:t>глобулярная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мультикомпонентная модели строения. Модель строения отражает этап развития невуса: в</w:t>
      </w:r>
      <w:r>
        <w:rPr>
          <w:spacing w:val="1"/>
        </w:rPr>
        <w:t> </w:t>
      </w:r>
      <w:r>
        <w:rPr/>
        <w:t>фазу роста определяется лучистая или глобулярная модель строения, в период стабилизации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формироваться</w:t>
      </w:r>
      <w:r>
        <w:rPr>
          <w:spacing w:val="1"/>
        </w:rPr>
        <w:t> </w:t>
      </w:r>
      <w:r>
        <w:rPr/>
        <w:t>участки</w:t>
      </w:r>
      <w:r>
        <w:rPr>
          <w:spacing w:val="1"/>
        </w:rPr>
        <w:t> </w:t>
      </w:r>
      <w:r>
        <w:rPr/>
        <w:t>гомогенного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сетчатого</w:t>
      </w:r>
      <w:r>
        <w:rPr>
          <w:spacing w:val="1"/>
        </w:rPr>
        <w:t> </w:t>
      </w:r>
      <w:r>
        <w:rPr/>
        <w:t>строения,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регрессе</w:t>
      </w:r>
      <w:r>
        <w:rPr>
          <w:spacing w:val="1"/>
        </w:rPr>
        <w:t> </w:t>
      </w:r>
      <w:r>
        <w:rPr/>
        <w:t>очага</w:t>
      </w:r>
      <w:r>
        <w:rPr>
          <w:spacing w:val="1"/>
        </w:rPr>
        <w:t> </w:t>
      </w:r>
      <w:r>
        <w:rPr/>
        <w:t>отмечается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характерных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регресса,</w:t>
      </w:r>
      <w:r>
        <w:rPr>
          <w:spacing w:val="1"/>
        </w:rPr>
        <w:t> </w:t>
      </w:r>
      <w:r>
        <w:rPr/>
        <w:t>нередко</w:t>
      </w:r>
      <w:r>
        <w:rPr>
          <w:spacing w:val="-57"/>
        </w:rPr>
        <w:t> </w:t>
      </w:r>
      <w:r>
        <w:rPr/>
        <w:t>асимметрично</w:t>
      </w:r>
      <w:r>
        <w:rPr>
          <w:spacing w:val="4"/>
        </w:rPr>
        <w:t> </w:t>
      </w:r>
      <w:r>
        <w:rPr/>
        <w:t>расположенных</w:t>
      </w:r>
      <w:r>
        <w:rPr>
          <w:spacing w:val="-4"/>
        </w:rPr>
        <w:t> </w:t>
      </w:r>
      <w:r>
        <w:rPr/>
        <w:t>(серые</w:t>
      </w:r>
      <w:r>
        <w:rPr>
          <w:spacing w:val="-1"/>
        </w:rPr>
        <w:t> </w:t>
      </w:r>
      <w:r>
        <w:rPr/>
        <w:t>точки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серые</w:t>
      </w:r>
      <w:r>
        <w:rPr>
          <w:spacing w:val="-1"/>
        </w:rPr>
        <w:t> </w:t>
      </w:r>
      <w:r>
        <w:rPr/>
        <w:t>бесструктурные</w:t>
      </w:r>
      <w:r>
        <w:rPr>
          <w:spacing w:val="5"/>
        </w:rPr>
        <w:t> </w:t>
      </w:r>
      <w:r>
        <w:rPr/>
        <w:t>участки).</w:t>
      </w:r>
    </w:p>
    <w:p>
      <w:pPr>
        <w:pStyle w:val="BodyText"/>
        <w:spacing w:line="237" w:lineRule="auto" w:before="3"/>
        <w:ind w:right="144"/>
      </w:pPr>
      <w:r>
        <w:rPr/>
        <w:t>При дерматоскопии голубого невуса обычно определяется бесструктурная голубая зона</w:t>
      </w:r>
      <w:r>
        <w:rPr>
          <w:spacing w:val="1"/>
        </w:rPr>
        <w:t> </w:t>
      </w:r>
      <w:r>
        <w:rPr/>
        <w:t>по всей</w:t>
      </w:r>
      <w:r>
        <w:rPr>
          <w:spacing w:val="-3"/>
        </w:rPr>
        <w:t> </w:t>
      </w:r>
      <w:r>
        <w:rPr/>
        <w:t>площади,</w:t>
      </w:r>
      <w:r>
        <w:rPr>
          <w:spacing w:val="-2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периферии</w:t>
      </w:r>
      <w:r>
        <w:rPr>
          <w:spacing w:val="-3"/>
        </w:rPr>
        <w:t> </w:t>
      </w:r>
      <w:r>
        <w:rPr/>
        <w:t>постепенно</w:t>
      </w:r>
      <w:r>
        <w:rPr>
          <w:spacing w:val="1"/>
        </w:rPr>
        <w:t> </w:t>
      </w:r>
      <w:r>
        <w:rPr/>
        <w:t>переходящая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здоровую</w:t>
      </w:r>
      <w:r>
        <w:rPr>
          <w:spacing w:val="-1"/>
        </w:rPr>
        <w:t> </w:t>
      </w:r>
      <w:r>
        <w:rPr/>
        <w:t>кожу.</w:t>
      </w:r>
    </w:p>
    <w:p>
      <w:pPr>
        <w:pStyle w:val="BodyText"/>
        <w:spacing w:before="3"/>
        <w:ind w:right="147"/>
      </w:pPr>
      <w:r>
        <w:rPr/>
        <w:t>При дерматоскопии монгольского пятна, невуса Ота и Ито характерна бесструктурной</w:t>
      </w:r>
      <w:r>
        <w:rPr>
          <w:spacing w:val="1"/>
        </w:rPr>
        <w:t> </w:t>
      </w:r>
      <w:r>
        <w:rPr/>
        <w:t>областью серо-голубого цвета разной степени интенсивности окраски, иногда с наличием</w:t>
      </w:r>
      <w:r>
        <w:rPr>
          <w:spacing w:val="1"/>
        </w:rPr>
        <w:t> </w:t>
      </w:r>
      <w:r>
        <w:rPr/>
        <w:t>небольших</w:t>
      </w:r>
      <w:r>
        <w:rPr>
          <w:spacing w:val="-4"/>
        </w:rPr>
        <w:t> </w:t>
      </w:r>
      <w:r>
        <w:rPr/>
        <w:t>по</w:t>
      </w:r>
      <w:r>
        <w:rPr>
          <w:spacing w:val="2"/>
        </w:rPr>
        <w:t> </w:t>
      </w:r>
      <w:r>
        <w:rPr/>
        <w:t>размеру</w:t>
      </w:r>
      <w:r>
        <w:rPr>
          <w:spacing w:val="-9"/>
        </w:rPr>
        <w:t> </w:t>
      </w:r>
      <w:r>
        <w:rPr/>
        <w:t>белых</w:t>
      </w:r>
      <w:r>
        <w:rPr>
          <w:spacing w:val="-3"/>
        </w:rPr>
        <w:t> </w:t>
      </w:r>
      <w:r>
        <w:rPr/>
        <w:t>бесструктурных</w:t>
      </w:r>
      <w:r>
        <w:rPr>
          <w:spacing w:val="2"/>
        </w:rPr>
        <w:t> </w:t>
      </w:r>
      <w:r>
        <w:rPr/>
        <w:t>областей</w:t>
      </w:r>
      <w:r>
        <w:rPr>
          <w:spacing w:val="1"/>
        </w:rPr>
        <w:t> </w:t>
      </w:r>
      <w:r>
        <w:rPr/>
        <w:t>или</w:t>
      </w:r>
      <w:r>
        <w:rPr>
          <w:spacing w:val="3"/>
        </w:rPr>
        <w:t> </w:t>
      </w:r>
      <w:r>
        <w:rPr/>
        <w:t>белых</w:t>
      </w:r>
      <w:r>
        <w:rPr>
          <w:spacing w:val="-4"/>
        </w:rPr>
        <w:t> </w:t>
      </w:r>
      <w:r>
        <w:rPr/>
        <w:t>линий.</w:t>
      </w:r>
    </w:p>
    <w:p>
      <w:pPr>
        <w:pStyle w:val="BodyText"/>
        <w:ind w:right="144"/>
      </w:pPr>
      <w:r>
        <w:rPr/>
        <w:t>Для</w:t>
      </w:r>
      <w:r>
        <w:rPr>
          <w:spacing w:val="1"/>
        </w:rPr>
        <w:t> </w:t>
      </w:r>
      <w:r>
        <w:rPr/>
        <w:t>врожденных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характерна</w:t>
      </w:r>
      <w:r>
        <w:rPr>
          <w:spacing w:val="1"/>
        </w:rPr>
        <w:t> </w:t>
      </w:r>
      <w:r>
        <w:rPr/>
        <w:t>дерматоскопическая</w:t>
      </w:r>
      <w:r>
        <w:rPr>
          <w:spacing w:val="-57"/>
        </w:rPr>
        <w:t> </w:t>
      </w:r>
      <w:r>
        <w:rPr/>
        <w:t>картина смешанных невусов с комбинацией разнообразных дерматоскопических структур и</w:t>
      </w:r>
      <w:r>
        <w:rPr>
          <w:spacing w:val="1"/>
        </w:rPr>
        <w:t> </w:t>
      </w:r>
      <w:r>
        <w:rPr/>
        <w:t>симметричным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распределением.</w:t>
      </w:r>
      <w:r>
        <w:rPr>
          <w:spacing w:val="1"/>
        </w:rPr>
        <w:t> </w:t>
      </w:r>
      <w:r>
        <w:rPr/>
        <w:t>Дополнительным</w:t>
      </w:r>
      <w:r>
        <w:rPr>
          <w:spacing w:val="1"/>
        </w:rPr>
        <w:t> </w:t>
      </w:r>
      <w:r>
        <w:rPr/>
        <w:t>признаком</w:t>
      </w:r>
      <w:r>
        <w:rPr>
          <w:spacing w:val="1"/>
        </w:rPr>
        <w:t> </w:t>
      </w:r>
      <w:r>
        <w:rPr/>
        <w:t>врожденных</w:t>
      </w:r>
      <w:r>
        <w:rPr>
          <w:spacing w:val="1"/>
        </w:rPr>
        <w:t> </w:t>
      </w:r>
      <w:r>
        <w:rPr/>
        <w:t>невусов</w:t>
      </w:r>
      <w:r>
        <w:rPr>
          <w:spacing w:val="-57"/>
        </w:rPr>
        <w:t> </w:t>
      </w:r>
      <w:r>
        <w:rPr/>
        <w:t>акральной локализации (толстая кожа ладоней и подошв) является наличие глобул на фоне</w:t>
      </w:r>
      <w:r>
        <w:rPr>
          <w:spacing w:val="1"/>
        </w:rPr>
        <w:t> </w:t>
      </w:r>
      <w:r>
        <w:rPr/>
        <w:t>пигментированных</w:t>
      </w:r>
      <w:r>
        <w:rPr>
          <w:spacing w:val="-4"/>
        </w:rPr>
        <w:t> </w:t>
      </w:r>
      <w:r>
        <w:rPr/>
        <w:t>бороздок или</w:t>
      </w:r>
      <w:r>
        <w:rPr>
          <w:spacing w:val="2"/>
        </w:rPr>
        <w:t> </w:t>
      </w:r>
      <w:r>
        <w:rPr/>
        <w:t>признака</w:t>
      </w:r>
      <w:r>
        <w:rPr>
          <w:spacing w:val="1"/>
        </w:rPr>
        <w:t> </w:t>
      </w:r>
      <w:r>
        <w:rPr/>
        <w:t>"решетки".</w:t>
      </w:r>
    </w:p>
    <w:p>
      <w:pPr>
        <w:pStyle w:val="BodyText"/>
        <w:spacing w:line="237" w:lineRule="auto" w:before="4"/>
        <w:ind w:right="151"/>
      </w:pPr>
      <w:r>
        <w:rPr/>
        <w:t>Пролиферативные узелки во врожденном меланоцитарном невусе при дерматоскопии</w:t>
      </w:r>
      <w:r>
        <w:rPr>
          <w:spacing w:val="1"/>
        </w:rPr>
        <w:t> </w:t>
      </w:r>
      <w:r>
        <w:rPr/>
        <w:t>имеют</w:t>
      </w:r>
      <w:r>
        <w:rPr>
          <w:spacing w:val="53"/>
        </w:rPr>
        <w:t> </w:t>
      </w:r>
      <w:r>
        <w:rPr/>
        <w:t>либо</w:t>
      </w:r>
      <w:r>
        <w:rPr>
          <w:spacing w:val="55"/>
        </w:rPr>
        <w:t> </w:t>
      </w:r>
      <w:r>
        <w:rPr/>
        <w:t>модель</w:t>
      </w:r>
      <w:r>
        <w:rPr>
          <w:spacing w:val="53"/>
        </w:rPr>
        <w:t> </w:t>
      </w:r>
      <w:r>
        <w:rPr/>
        <w:t>строения,</w:t>
      </w:r>
      <w:r>
        <w:rPr>
          <w:spacing w:val="53"/>
        </w:rPr>
        <w:t> </w:t>
      </w:r>
      <w:r>
        <w:rPr/>
        <w:t>характерную</w:t>
      </w:r>
      <w:r>
        <w:rPr>
          <w:spacing w:val="54"/>
        </w:rPr>
        <w:t> </w:t>
      </w:r>
      <w:r>
        <w:rPr/>
        <w:t>для</w:t>
      </w:r>
      <w:r>
        <w:rPr>
          <w:spacing w:val="47"/>
        </w:rPr>
        <w:t> </w:t>
      </w:r>
      <w:r>
        <w:rPr/>
        <w:t>окружающих</w:t>
      </w:r>
      <w:r>
        <w:rPr>
          <w:spacing w:val="52"/>
        </w:rPr>
        <w:t> </w:t>
      </w:r>
      <w:r>
        <w:rPr/>
        <w:t>участков</w:t>
      </w:r>
      <w:r>
        <w:rPr>
          <w:spacing w:val="53"/>
        </w:rPr>
        <w:t> </w:t>
      </w:r>
      <w:r>
        <w:rPr/>
        <w:t>невуса,</w:t>
      </w:r>
      <w:r>
        <w:rPr>
          <w:spacing w:val="53"/>
        </w:rPr>
        <w:t> </w:t>
      </w:r>
      <w:r>
        <w:rPr/>
        <w:t>либо</w:t>
      </w:r>
    </w:p>
    <w:p>
      <w:pPr>
        <w:spacing w:after="0" w:line="237" w:lineRule="auto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51" w:firstLine="0"/>
      </w:pPr>
      <w:r>
        <w:rPr/>
        <w:t>обнаруживают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типичные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внутридермальных</w:t>
      </w:r>
      <w:r>
        <w:rPr>
          <w:spacing w:val="1"/>
        </w:rPr>
        <w:t> </w:t>
      </w:r>
      <w:r>
        <w:rPr/>
        <w:t>невусов.</w:t>
      </w:r>
      <w:r>
        <w:rPr>
          <w:spacing w:val="1"/>
        </w:rPr>
        <w:t> </w:t>
      </w:r>
      <w:r>
        <w:rPr/>
        <w:t>Множественные</w:t>
      </w:r>
      <w:r>
        <w:rPr>
          <w:spacing w:val="1"/>
        </w:rPr>
        <w:t> </w:t>
      </w:r>
      <w:r>
        <w:rPr/>
        <w:t>пролиферативные</w:t>
      </w:r>
      <w:r>
        <w:rPr>
          <w:spacing w:val="1"/>
        </w:rPr>
        <w:t> </w:t>
      </w:r>
      <w:r>
        <w:rPr/>
        <w:t>узелки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схожую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строения.</w:t>
      </w:r>
      <w:r>
        <w:rPr>
          <w:spacing w:val="1"/>
        </w:rPr>
        <w:t> </w:t>
      </w:r>
      <w:r>
        <w:rPr/>
        <w:t>Характерно</w:t>
      </w:r>
      <w:r>
        <w:rPr>
          <w:spacing w:val="1"/>
        </w:rPr>
        <w:t> </w:t>
      </w:r>
      <w:r>
        <w:rPr/>
        <w:t>отсутствие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-4"/>
        </w:rPr>
        <w:t> </w:t>
      </w:r>
      <w:r>
        <w:rPr/>
        <w:t>признаков</w:t>
      </w:r>
      <w:r>
        <w:rPr>
          <w:spacing w:val="3"/>
        </w:rPr>
        <w:t> </w:t>
      </w:r>
      <w:r>
        <w:rPr/>
        <w:t>меланомы</w:t>
      </w:r>
      <w:r>
        <w:rPr>
          <w:spacing w:val="-1"/>
        </w:rPr>
        <w:t> </w:t>
      </w:r>
      <w:r>
        <w:rPr/>
        <w:t>кожи</w:t>
      </w:r>
      <w:r>
        <w:rPr>
          <w:spacing w:val="2"/>
        </w:rPr>
        <w:t> </w:t>
      </w:r>
      <w:r>
        <w:rPr/>
        <w:t>и</w:t>
      </w:r>
      <w:r>
        <w:rPr>
          <w:spacing w:val="3"/>
        </w:rPr>
        <w:t> </w:t>
      </w:r>
      <w:r>
        <w:rPr/>
        <w:t>эрозий.</w:t>
      </w:r>
    </w:p>
    <w:p>
      <w:pPr>
        <w:pStyle w:val="BodyText"/>
        <w:ind w:right="149"/>
      </w:pP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дерматоскопического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6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необходимо обследовать все новообразования кожи, имеющиеся у пациента, оценивая при</w:t>
      </w:r>
      <w:r>
        <w:rPr>
          <w:spacing w:val="1"/>
        </w:rPr>
        <w:t> </w:t>
      </w:r>
      <w:r>
        <w:rPr/>
        <w:t>этом</w:t>
      </w:r>
      <w:r>
        <w:rPr>
          <w:spacing w:val="-3"/>
        </w:rPr>
        <w:t> </w:t>
      </w:r>
      <w:r>
        <w:rPr/>
        <w:t>наличие</w:t>
      </w:r>
      <w:r>
        <w:rPr>
          <w:spacing w:val="-5"/>
        </w:rPr>
        <w:t> </w:t>
      </w:r>
      <w:r>
        <w:rPr/>
        <w:t>признаков,</w:t>
      </w:r>
      <w:r>
        <w:rPr>
          <w:spacing w:val="2"/>
        </w:rPr>
        <w:t> </w:t>
      </w:r>
      <w:r>
        <w:rPr/>
        <w:t>указывающих</w:t>
      </w:r>
      <w:r>
        <w:rPr>
          <w:spacing w:val="-5"/>
        </w:rPr>
        <w:t> </w:t>
      </w:r>
      <w:r>
        <w:rPr/>
        <w:t>на повышенный</w:t>
      </w:r>
      <w:r>
        <w:rPr>
          <w:spacing w:val="1"/>
        </w:rPr>
        <w:t> </w:t>
      </w:r>
      <w:r>
        <w:rPr/>
        <w:t>риск</w:t>
      </w:r>
      <w:r>
        <w:rPr>
          <w:spacing w:val="-1"/>
        </w:rPr>
        <w:t> </w:t>
      </w:r>
      <w:r>
        <w:rPr/>
        <w:t>развития</w:t>
      </w:r>
      <w:r>
        <w:rPr>
          <w:spacing w:val="-5"/>
        </w:rPr>
        <w:t> </w:t>
      </w:r>
      <w:r>
        <w:rPr/>
        <w:t>меланомы</w:t>
      </w:r>
      <w:r>
        <w:rPr>
          <w:spacing w:val="9"/>
        </w:rPr>
        <w:t> </w:t>
      </w:r>
      <w:hyperlink w:history="true" w:anchor="_bookmark36">
        <w:r>
          <w:rPr>
            <w:color w:val="0000FF"/>
          </w:rPr>
          <w:t>[43]</w:t>
        </w:r>
      </w:hyperlink>
      <w:r>
        <w:rPr/>
        <w:t>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BodyText"/>
        <w:spacing w:line="237" w:lineRule="auto"/>
        <w:ind w:right="144" w:firstLine="542"/>
      </w:pPr>
      <w:r>
        <w:rPr/>
        <w:t>К</w:t>
      </w:r>
      <w:r>
        <w:rPr>
          <w:spacing w:val="1"/>
        </w:rPr>
        <w:t> </w:t>
      </w:r>
      <w:r>
        <w:rPr/>
        <w:t>признакам,</w:t>
      </w:r>
      <w:r>
        <w:rPr>
          <w:spacing w:val="1"/>
        </w:rPr>
        <w:t> </w:t>
      </w:r>
      <w:r>
        <w:rPr/>
        <w:t>указывающим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повышенный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выявляемым</w:t>
      </w:r>
      <w:r>
        <w:rPr>
          <w:spacing w:val="-1"/>
        </w:rPr>
        <w:t> </w:t>
      </w:r>
      <w:r>
        <w:rPr/>
        <w:t>при</w:t>
      </w:r>
      <w:r>
        <w:rPr>
          <w:spacing w:val="-2"/>
        </w:rPr>
        <w:t> </w:t>
      </w:r>
      <w:r>
        <w:rPr/>
        <w:t>дерматоскопии,</w:t>
      </w:r>
      <w:r>
        <w:rPr>
          <w:spacing w:val="-5"/>
        </w:rPr>
        <w:t> </w:t>
      </w:r>
      <w:r>
        <w:rPr/>
        <w:t>относятся:</w:t>
      </w:r>
    </w:p>
    <w:p>
      <w:pPr>
        <w:pStyle w:val="ListParagraph"/>
        <w:numPr>
          <w:ilvl w:val="0"/>
          <w:numId w:val="12"/>
        </w:numPr>
        <w:tabs>
          <w:tab w:pos="856" w:val="left" w:leader="none"/>
        </w:tabs>
        <w:spacing w:line="240" w:lineRule="auto" w:before="3" w:after="0"/>
        <w:ind w:left="139" w:right="152" w:firstLine="538"/>
        <w:jc w:val="both"/>
        <w:rPr>
          <w:sz w:val="24"/>
        </w:rPr>
      </w:pPr>
      <w:r>
        <w:rPr>
          <w:sz w:val="24"/>
        </w:rPr>
        <w:t>вариабельность дерматоскопических моделей невусов у одного человека (например,</w:t>
      </w:r>
      <w:r>
        <w:rPr>
          <w:spacing w:val="1"/>
          <w:sz w:val="24"/>
        </w:rPr>
        <w:t> </w:t>
      </w:r>
      <w:r>
        <w:rPr>
          <w:sz w:val="24"/>
        </w:rPr>
        <w:t>черные невусы</w:t>
      </w:r>
      <w:r>
        <w:rPr>
          <w:spacing w:val="1"/>
          <w:sz w:val="24"/>
        </w:rPr>
        <w:t> </w:t>
      </w:r>
      <w:r>
        <w:rPr>
          <w:sz w:val="24"/>
        </w:rPr>
        <w:t>с глобулярной структурой</w:t>
      </w:r>
      <w:r>
        <w:rPr>
          <w:spacing w:val="1"/>
          <w:sz w:val="24"/>
        </w:rPr>
        <w:t> </w:t>
      </w:r>
      <w:r>
        <w:rPr>
          <w:sz w:val="24"/>
        </w:rPr>
        <w:t>+ розовые невусы</w:t>
      </w:r>
      <w:r>
        <w:rPr>
          <w:spacing w:val="1"/>
          <w:sz w:val="24"/>
        </w:rPr>
        <w:t> </w:t>
      </w:r>
      <w:r>
        <w:rPr>
          <w:sz w:val="24"/>
        </w:rPr>
        <w:t>с гомогенной структурой</w:t>
      </w:r>
      <w:r>
        <w:rPr>
          <w:spacing w:val="1"/>
          <w:sz w:val="24"/>
        </w:rPr>
        <w:t> </w:t>
      </w:r>
      <w:r>
        <w:rPr>
          <w:sz w:val="24"/>
        </w:rPr>
        <w:t>+</w:t>
      </w:r>
      <w:r>
        <w:rPr>
          <w:spacing w:val="1"/>
          <w:sz w:val="24"/>
        </w:rPr>
        <w:t> </w:t>
      </w:r>
      <w:r>
        <w:rPr>
          <w:sz w:val="24"/>
        </w:rPr>
        <w:t>коричневые невусы</w:t>
      </w:r>
      <w:r>
        <w:rPr>
          <w:spacing w:val="3"/>
          <w:sz w:val="24"/>
        </w:rPr>
        <w:t> </w:t>
      </w:r>
      <w:r>
        <w:rPr>
          <w:sz w:val="24"/>
        </w:rPr>
        <w:t>с сетчато-глобулярной</w:t>
      </w:r>
      <w:r>
        <w:rPr>
          <w:spacing w:val="3"/>
          <w:sz w:val="24"/>
        </w:rPr>
        <w:t> </w:t>
      </w:r>
      <w:r>
        <w:rPr>
          <w:sz w:val="24"/>
        </w:rPr>
        <w:t>структурой);</w:t>
      </w:r>
    </w:p>
    <w:p>
      <w:pPr>
        <w:pStyle w:val="ListParagraph"/>
        <w:numPr>
          <w:ilvl w:val="0"/>
          <w:numId w:val="12"/>
        </w:numPr>
        <w:tabs>
          <w:tab w:pos="985" w:val="left" w:leader="none"/>
        </w:tabs>
        <w:spacing w:line="242" w:lineRule="auto" w:before="0" w:after="0"/>
        <w:ind w:left="139" w:right="143" w:firstLine="538"/>
        <w:jc w:val="both"/>
        <w:rPr>
          <w:sz w:val="24"/>
        </w:rPr>
      </w:pPr>
      <w:r>
        <w:rPr>
          <w:sz w:val="24"/>
        </w:rPr>
        <w:t>несоответствие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дерматоскопического</w:t>
      </w:r>
      <w:r>
        <w:rPr>
          <w:spacing w:val="1"/>
          <w:sz w:val="24"/>
        </w:rPr>
        <w:t> </w:t>
      </w:r>
      <w:r>
        <w:rPr>
          <w:sz w:val="24"/>
        </w:rPr>
        <w:t>паттерна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строению</w:t>
      </w:r>
      <w:r>
        <w:rPr>
          <w:spacing w:val="1"/>
          <w:sz w:val="24"/>
        </w:rPr>
        <w:t> </w:t>
      </w:r>
      <w:r>
        <w:rPr>
          <w:sz w:val="24"/>
        </w:rPr>
        <w:t>большинства</w:t>
      </w:r>
      <w:r>
        <w:rPr>
          <w:spacing w:val="-5"/>
          <w:sz w:val="24"/>
        </w:rPr>
        <w:t> </w:t>
      </w:r>
      <w:r>
        <w:rPr>
          <w:sz w:val="24"/>
        </w:rPr>
        <w:t>остальных</w:t>
      </w:r>
      <w:r>
        <w:rPr>
          <w:spacing w:val="-8"/>
          <w:sz w:val="24"/>
        </w:rPr>
        <w:t> </w:t>
      </w:r>
      <w:r>
        <w:rPr>
          <w:sz w:val="24"/>
        </w:rPr>
        <w:t>образований</w:t>
      </w:r>
      <w:r>
        <w:rPr>
          <w:spacing w:val="-2"/>
          <w:sz w:val="24"/>
        </w:rPr>
        <w:t> </w:t>
      </w:r>
      <w:r>
        <w:rPr>
          <w:sz w:val="24"/>
        </w:rPr>
        <w:t>(симптом</w:t>
      </w:r>
      <w:r>
        <w:rPr>
          <w:spacing w:val="-1"/>
          <w:sz w:val="24"/>
        </w:rPr>
        <w:t> </w:t>
      </w:r>
      <w:r>
        <w:rPr>
          <w:sz w:val="24"/>
        </w:rPr>
        <w:t>"красной</w:t>
      </w:r>
      <w:r>
        <w:rPr>
          <w:spacing w:val="-3"/>
          <w:sz w:val="24"/>
        </w:rPr>
        <w:t> </w:t>
      </w:r>
      <w:r>
        <w:rPr>
          <w:sz w:val="24"/>
        </w:rPr>
        <w:t>шапочки");</w:t>
      </w:r>
    </w:p>
    <w:p>
      <w:pPr>
        <w:pStyle w:val="ListParagraph"/>
        <w:numPr>
          <w:ilvl w:val="0"/>
          <w:numId w:val="12"/>
        </w:numPr>
        <w:tabs>
          <w:tab w:pos="894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r>
        <w:rPr>
          <w:sz w:val="24"/>
        </w:rPr>
        <w:t>несоответствие</w:t>
      </w:r>
      <w:r>
        <w:rPr>
          <w:spacing w:val="1"/>
          <w:sz w:val="24"/>
        </w:rPr>
        <w:t> </w:t>
      </w:r>
      <w:r>
        <w:rPr>
          <w:sz w:val="24"/>
        </w:rPr>
        <w:t>структуры</w:t>
      </w:r>
      <w:r>
        <w:rPr>
          <w:spacing w:val="1"/>
          <w:sz w:val="24"/>
        </w:rPr>
        <w:t> </w:t>
      </w:r>
      <w:r>
        <w:rPr>
          <w:sz w:val="24"/>
        </w:rPr>
        <w:t>невуса</w:t>
      </w:r>
      <w:r>
        <w:rPr>
          <w:spacing w:val="1"/>
          <w:sz w:val="24"/>
        </w:rPr>
        <w:t> </w:t>
      </w:r>
      <w:r>
        <w:rPr>
          <w:sz w:val="24"/>
        </w:rPr>
        <w:t>ожидаемой</w:t>
      </w:r>
      <w:r>
        <w:rPr>
          <w:spacing w:val="1"/>
          <w:sz w:val="24"/>
        </w:rPr>
        <w:t> </w:t>
      </w:r>
      <w:r>
        <w:rPr>
          <w:sz w:val="24"/>
        </w:rPr>
        <w:t>модели</w:t>
      </w:r>
      <w:r>
        <w:rPr>
          <w:spacing w:val="1"/>
          <w:sz w:val="24"/>
        </w:rPr>
        <w:t> </w:t>
      </w:r>
      <w:r>
        <w:rPr>
          <w:sz w:val="24"/>
        </w:rPr>
        <w:t>строения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возрастной</w:t>
      </w:r>
      <w:r>
        <w:rPr>
          <w:spacing w:val="-3"/>
          <w:sz w:val="24"/>
        </w:rPr>
        <w:t> </w:t>
      </w:r>
      <w:r>
        <w:rPr>
          <w:sz w:val="24"/>
        </w:rPr>
        <w:t>группой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фототипом);</w:t>
      </w:r>
    </w:p>
    <w:p>
      <w:pPr>
        <w:pStyle w:val="ListParagraph"/>
        <w:numPr>
          <w:ilvl w:val="0"/>
          <w:numId w:val="12"/>
        </w:numPr>
        <w:tabs>
          <w:tab w:pos="832" w:val="left" w:leader="none"/>
        </w:tabs>
        <w:spacing w:line="242" w:lineRule="auto" w:before="0" w:after="0"/>
        <w:ind w:left="139" w:right="140" w:firstLine="538"/>
        <w:jc w:val="both"/>
        <w:rPr>
          <w:sz w:val="24"/>
        </w:rPr>
      </w:pPr>
      <w:r>
        <w:rPr>
          <w:sz w:val="24"/>
        </w:rPr>
        <w:t>многоструктурная дерматоскопическая модель большинства невусов, которая в 3 раза</w:t>
      </w:r>
      <w:r>
        <w:rPr>
          <w:spacing w:val="1"/>
          <w:sz w:val="24"/>
        </w:rPr>
        <w:t> </w:t>
      </w:r>
      <w:r>
        <w:rPr>
          <w:sz w:val="24"/>
        </w:rPr>
        <w:t>чаще встречается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-8"/>
          <w:sz w:val="24"/>
        </w:rPr>
        <w:t> </w:t>
      </w:r>
      <w:r>
        <w:rPr>
          <w:sz w:val="24"/>
        </w:rPr>
        <w:t>пациентов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меланомой.</w:t>
      </w:r>
    </w:p>
    <w:p>
      <w:pPr>
        <w:pStyle w:val="BodyText"/>
        <w:spacing w:before="223"/>
        <w:ind w:right="140" w:firstLine="542"/>
      </w:pPr>
      <w:r>
        <w:rPr/>
        <w:t>При</w:t>
      </w:r>
      <w:r>
        <w:rPr>
          <w:spacing w:val="1"/>
        </w:rPr>
        <w:t> </w:t>
      </w:r>
      <w:r>
        <w:rPr/>
        <w:t>многоструктурной</w:t>
      </w:r>
      <w:r>
        <w:rPr>
          <w:spacing w:val="1"/>
        </w:rPr>
        <w:t> </w:t>
      </w:r>
      <w:r>
        <w:rPr/>
        <w:t>(комплексной)</w:t>
      </w:r>
      <w:r>
        <w:rPr>
          <w:spacing w:val="1"/>
        </w:rPr>
        <w:t> </w:t>
      </w:r>
      <w:r>
        <w:rPr/>
        <w:t>дерматоскопической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дерматоскопические</w:t>
      </w:r>
      <w:r>
        <w:rPr>
          <w:spacing w:val="1"/>
        </w:rPr>
        <w:t> </w:t>
      </w:r>
      <w:r>
        <w:rPr/>
        <w:t>алгоритмы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(см.</w:t>
      </w:r>
      <w:r>
        <w:rPr>
          <w:spacing w:val="1"/>
        </w:rPr>
        <w:t> </w:t>
      </w:r>
      <w:hyperlink w:history="true" w:anchor="_bookmark2">
        <w:r>
          <w:rPr>
            <w:color w:val="0000FF"/>
          </w:rPr>
          <w:t>раздел</w:t>
        </w:r>
      </w:hyperlink>
      <w:r>
        <w:rPr>
          <w:color w:val="0000FF"/>
          <w:spacing w:val="1"/>
        </w:rPr>
        <w:t> </w:t>
      </w:r>
      <w:r>
        <w:rPr/>
        <w:t>"Дополнительная информация (в том числе факторы, влияющие на исход заболевания или</w:t>
      </w:r>
      <w:r>
        <w:rPr>
          <w:spacing w:val="1"/>
        </w:rPr>
        <w:t> </w:t>
      </w:r>
      <w:r>
        <w:rPr/>
        <w:t>состояния)"),</w:t>
      </w:r>
      <w:r>
        <w:rPr>
          <w:spacing w:val="1"/>
        </w:rPr>
        <w:t> </w:t>
      </w:r>
      <w:r>
        <w:rPr/>
        <w:t>которые обеспечивают относительную объективизацию оценки.</w:t>
      </w:r>
      <w:r>
        <w:rPr>
          <w:spacing w:val="1"/>
        </w:rPr>
        <w:t> </w:t>
      </w:r>
      <w:r>
        <w:rPr/>
        <w:t>Основными</w:t>
      </w:r>
      <w:r>
        <w:rPr>
          <w:spacing w:val="1"/>
        </w:rPr>
        <w:t> </w:t>
      </w:r>
      <w:r>
        <w:rPr/>
        <w:t>дерматоскопическими паттернами, которые могут потенцировать проведение биопсии кожи</w:t>
      </w:r>
      <w:r>
        <w:rPr>
          <w:spacing w:val="1"/>
        </w:rPr>
        <w:t> </w:t>
      </w:r>
      <w:r>
        <w:rPr/>
        <w:t>являются асимметрично расположенные периферические глобулы и/или псевдоподии после</w:t>
      </w:r>
      <w:r>
        <w:rPr>
          <w:spacing w:val="1"/>
        </w:rPr>
        <w:t> </w:t>
      </w:r>
      <w:r>
        <w:rPr/>
        <w:t>пубертатного периода, атипичная пигментная сеть, полиморфные сосуды, бесструктурная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серо-голубого</w:t>
      </w:r>
      <w:r>
        <w:rPr>
          <w:spacing w:val="1"/>
        </w:rPr>
        <w:t> </w:t>
      </w:r>
      <w:r>
        <w:rPr/>
        <w:t>цвета,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признак</w:t>
      </w:r>
      <w:r>
        <w:rPr>
          <w:spacing w:val="1"/>
        </w:rPr>
        <w:t> </w:t>
      </w:r>
      <w:r>
        <w:rPr/>
        <w:t>"бело-голубой</w:t>
      </w:r>
      <w:r>
        <w:rPr>
          <w:spacing w:val="1"/>
        </w:rPr>
        <w:t> </w:t>
      </w:r>
      <w:r>
        <w:rPr/>
        <w:t>вуали",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цвета,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расположенные периферически, атипичные точки и глобулы, расположенные асимметрично,</w:t>
      </w:r>
      <w:r>
        <w:rPr>
          <w:spacing w:val="1"/>
        </w:rPr>
        <w:t> </w:t>
      </w:r>
      <w:r>
        <w:rPr/>
        <w:t>негативная</w:t>
      </w:r>
      <w:r>
        <w:rPr>
          <w:spacing w:val="-4"/>
        </w:rPr>
        <w:t> </w:t>
      </w:r>
      <w:r>
        <w:rPr/>
        <w:t>пигментная</w:t>
      </w:r>
      <w:r>
        <w:rPr>
          <w:spacing w:val="2"/>
        </w:rPr>
        <w:t> </w:t>
      </w:r>
      <w:r>
        <w:rPr/>
        <w:t>сеть,</w:t>
      </w:r>
      <w:r>
        <w:rPr>
          <w:spacing w:val="-1"/>
        </w:rPr>
        <w:t> </w:t>
      </w:r>
      <w:r>
        <w:rPr/>
        <w:t>зоны</w:t>
      </w:r>
      <w:r>
        <w:rPr>
          <w:spacing w:val="3"/>
        </w:rPr>
        <w:t> </w:t>
      </w:r>
      <w:r>
        <w:rPr/>
        <w:t>регресса.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2"/>
        </w:numPr>
        <w:tabs>
          <w:tab w:pos="832" w:val="left" w:leader="none"/>
        </w:tabs>
        <w:spacing w:line="240" w:lineRule="auto" w:before="1" w:after="0"/>
        <w:ind w:left="139" w:right="139" w:firstLine="542"/>
        <w:jc w:val="both"/>
        <w:rPr>
          <w:sz w:val="24"/>
        </w:rPr>
      </w:pPr>
      <w:r>
        <w:rPr>
          <w:sz w:val="24"/>
        </w:rPr>
        <w:t>Рекомендуется проведение магнитно-резонансной томографии (МРТ) головного мозга</w:t>
      </w:r>
      <w:r>
        <w:rPr>
          <w:spacing w:val="-57"/>
          <w:sz w:val="24"/>
        </w:rPr>
        <w:t> </w:t>
      </w:r>
      <w:r>
        <w:rPr>
          <w:sz w:val="24"/>
        </w:rPr>
        <w:t>с контрастированием каждому ребенку с гигантским врожденным меланоцитарным невусом,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подтвердить или исключить нейро-кожный меланоз, особенно</w:t>
      </w:r>
      <w:r>
        <w:rPr>
          <w:spacing w:val="60"/>
          <w:sz w:val="24"/>
        </w:rPr>
        <w:t> </w:t>
      </w:r>
      <w:r>
        <w:rPr>
          <w:sz w:val="24"/>
        </w:rPr>
        <w:t>его</w:t>
      </w:r>
      <w:r>
        <w:rPr>
          <w:spacing w:val="60"/>
          <w:sz w:val="24"/>
        </w:rPr>
        <w:t> </w:t>
      </w:r>
      <w:r>
        <w:rPr>
          <w:sz w:val="24"/>
        </w:rPr>
        <w:t>наиболее тяжелую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смертельную</w:t>
      </w:r>
      <w:r>
        <w:rPr>
          <w:spacing w:val="1"/>
          <w:sz w:val="24"/>
        </w:rPr>
        <w:t> </w:t>
      </w:r>
      <w:r>
        <w:rPr>
          <w:sz w:val="24"/>
        </w:rPr>
        <w:t>форму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лептоменингеальным</w:t>
      </w:r>
      <w:r>
        <w:rPr>
          <w:spacing w:val="1"/>
          <w:sz w:val="24"/>
        </w:rPr>
        <w:t> </w:t>
      </w:r>
      <w:r>
        <w:rPr>
          <w:sz w:val="24"/>
        </w:rPr>
        <w:t>контрастным</w:t>
      </w:r>
      <w:r>
        <w:rPr>
          <w:spacing w:val="1"/>
          <w:sz w:val="24"/>
        </w:rPr>
        <w:t> </w:t>
      </w:r>
      <w:r>
        <w:rPr>
          <w:sz w:val="24"/>
        </w:rPr>
        <w:t>усилением</w:t>
      </w:r>
      <w:r>
        <w:rPr>
          <w:spacing w:val="1"/>
          <w:sz w:val="24"/>
        </w:rPr>
        <w:t> </w:t>
      </w:r>
      <w:r>
        <w:rPr>
          <w:sz w:val="24"/>
        </w:rPr>
        <w:t>(так</w:t>
      </w:r>
      <w:r>
        <w:rPr>
          <w:spacing w:val="1"/>
          <w:sz w:val="24"/>
        </w:rPr>
        <w:t> </w:t>
      </w:r>
      <w:r>
        <w:rPr>
          <w:sz w:val="24"/>
        </w:rPr>
        <w:t>называемое</w:t>
      </w:r>
      <w:r>
        <w:rPr>
          <w:spacing w:val="1"/>
          <w:sz w:val="24"/>
        </w:rPr>
        <w:t> </w:t>
      </w:r>
      <w:r>
        <w:rPr>
          <w:sz w:val="24"/>
        </w:rPr>
        <w:t>контрастирование</w:t>
      </w:r>
      <w:r>
        <w:rPr>
          <w:spacing w:val="1"/>
          <w:sz w:val="24"/>
        </w:rPr>
        <w:t> </w:t>
      </w:r>
      <w:r>
        <w:rPr>
          <w:sz w:val="24"/>
        </w:rPr>
        <w:t>субарахноидальных</w:t>
      </w:r>
      <w:r>
        <w:rPr>
          <w:spacing w:val="1"/>
          <w:sz w:val="24"/>
        </w:rPr>
        <w:t> </w:t>
      </w:r>
      <w:r>
        <w:rPr>
          <w:sz w:val="24"/>
        </w:rPr>
        <w:t>пространств,</w:t>
      </w:r>
      <w:r>
        <w:rPr>
          <w:spacing w:val="1"/>
          <w:sz w:val="24"/>
        </w:rPr>
        <w:t> </w:t>
      </w:r>
      <w:r>
        <w:rPr>
          <w:sz w:val="24"/>
        </w:rPr>
        <w:t>соответствующих</w:t>
      </w:r>
      <w:r>
        <w:rPr>
          <w:spacing w:val="1"/>
          <w:sz w:val="24"/>
        </w:rPr>
        <w:t> </w:t>
      </w:r>
      <w:r>
        <w:rPr>
          <w:sz w:val="24"/>
        </w:rPr>
        <w:t>накоплению</w:t>
      </w:r>
      <w:r>
        <w:rPr>
          <w:spacing w:val="1"/>
          <w:sz w:val="24"/>
        </w:rPr>
        <w:t> </w:t>
      </w:r>
      <w:r>
        <w:rPr>
          <w:sz w:val="24"/>
        </w:rPr>
        <w:t>контрастного</w:t>
      </w:r>
      <w:r>
        <w:rPr>
          <w:spacing w:val="4"/>
          <w:sz w:val="24"/>
        </w:rPr>
        <w:t> </w:t>
      </w:r>
      <w:r>
        <w:rPr>
          <w:sz w:val="24"/>
        </w:rPr>
        <w:t>средства крупными</w:t>
      </w:r>
      <w:r>
        <w:rPr>
          <w:spacing w:val="2"/>
          <w:sz w:val="24"/>
        </w:rPr>
        <w:t> </w:t>
      </w:r>
      <w:r>
        <w:rPr>
          <w:sz w:val="24"/>
        </w:rPr>
        <w:t>лимфоидными</w:t>
      </w:r>
      <w:r>
        <w:rPr>
          <w:spacing w:val="2"/>
          <w:sz w:val="24"/>
        </w:rPr>
        <w:t> </w:t>
      </w:r>
      <w:r>
        <w:rPr>
          <w:sz w:val="24"/>
        </w:rPr>
        <w:t>фолликулами)</w:t>
      </w:r>
      <w:r>
        <w:rPr>
          <w:spacing w:val="2"/>
          <w:sz w:val="24"/>
        </w:rPr>
        <w:t> </w:t>
      </w:r>
      <w:r>
        <w:rPr>
          <w:sz w:val="24"/>
        </w:rPr>
        <w:t>[</w:t>
      </w:r>
      <w:hyperlink w:history="true" w:anchor="_bookmark28">
        <w:r>
          <w:rPr>
            <w:color w:val="0000FF"/>
            <w:sz w:val="24"/>
          </w:rPr>
          <w:t>26</w:t>
        </w:r>
      </w:hyperlink>
      <w:r>
        <w:rPr>
          <w:sz w:val="24"/>
        </w:rPr>
        <w:t>,</w:t>
      </w:r>
      <w:r>
        <w:rPr>
          <w:spacing w:val="3"/>
          <w:sz w:val="24"/>
        </w:rPr>
        <w:t> </w:t>
      </w:r>
      <w:hyperlink w:history="true" w:anchor="_bookmark29">
        <w:r>
          <w:rPr>
            <w:color w:val="0000FF"/>
            <w:sz w:val="24"/>
          </w:rPr>
          <w:t>27</w:t>
        </w:r>
      </w:hyperlink>
      <w:r>
        <w:rPr>
          <w:sz w:val="24"/>
        </w:rPr>
        <w:t>].</w:t>
      </w:r>
    </w:p>
    <w:p>
      <w:pPr>
        <w:pStyle w:val="BodyTex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3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5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2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4)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1"/>
          <w:numId w:val="2"/>
        </w:numPr>
        <w:tabs>
          <w:tab w:pos="1177" w:val="left" w:leader="none"/>
        </w:tabs>
        <w:spacing w:line="240" w:lineRule="auto" w:before="0" w:after="0"/>
        <w:ind w:left="1177" w:right="0" w:hanging="495"/>
        <w:jc w:val="left"/>
      </w:pPr>
      <w:bookmarkStart w:name="2.5. Иные диагностические исследования" w:id="55"/>
      <w:bookmarkEnd w:id="55"/>
      <w:r>
        <w:rPr>
          <w:b w:val="0"/>
        </w:rPr>
      </w:r>
      <w:bookmarkStart w:name="2.5. Иные диагностические исследования" w:id="56"/>
      <w:bookmarkEnd w:id="56"/>
      <w:r>
        <w:rPr/>
        <w:t>И</w:t>
      </w:r>
      <w:r>
        <w:rPr/>
        <w:t>ные</w:t>
      </w:r>
      <w:r>
        <w:rPr>
          <w:spacing w:val="-15"/>
        </w:rPr>
        <w:t> </w:t>
      </w:r>
      <w:r>
        <w:rPr/>
        <w:t>диагностические</w:t>
      </w:r>
      <w:r>
        <w:rPr>
          <w:spacing w:val="-14"/>
        </w:rPr>
        <w:t> </w:t>
      </w:r>
      <w:r>
        <w:rPr/>
        <w:t>исследования</w:t>
      </w:r>
    </w:p>
    <w:p>
      <w:pPr>
        <w:pStyle w:val="ListParagraph"/>
        <w:numPr>
          <w:ilvl w:val="0"/>
          <w:numId w:val="12"/>
        </w:numPr>
        <w:tabs>
          <w:tab w:pos="1158" w:val="left" w:leader="none"/>
        </w:tabs>
        <w:spacing w:line="240" w:lineRule="auto" w:before="234" w:after="0"/>
        <w:ind w:left="139" w:right="137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эксцизионной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патоморфологической верификации диагноза у пациентов с меланоформными невусами с</w:t>
      </w:r>
      <w:r>
        <w:rPr>
          <w:spacing w:val="1"/>
          <w:sz w:val="24"/>
        </w:rPr>
        <w:t> </w:t>
      </w:r>
      <w:r>
        <w:rPr>
          <w:sz w:val="24"/>
        </w:rPr>
        <w:t>подозрением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злокачественные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(патолого-анатомическое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биопсийного (операционного) материала кожи) и определения дальнейшей диагностической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терапевтической</w:t>
      </w:r>
      <w:r>
        <w:rPr>
          <w:spacing w:val="3"/>
          <w:sz w:val="24"/>
        </w:rPr>
        <w:t> </w:t>
      </w:r>
      <w:r>
        <w:rPr>
          <w:sz w:val="24"/>
        </w:rPr>
        <w:t>тактики</w:t>
      </w:r>
      <w:r>
        <w:rPr>
          <w:spacing w:val="-2"/>
          <w:sz w:val="24"/>
        </w:rPr>
        <w:t> </w:t>
      </w:r>
      <w:r>
        <w:rPr>
          <w:sz w:val="24"/>
        </w:rPr>
        <w:t>[</w:t>
      </w:r>
      <w:hyperlink w:history="true" w:anchor="_bookmark35">
        <w:r>
          <w:rPr>
            <w:color w:val="0000FF"/>
            <w:sz w:val="24"/>
          </w:rPr>
          <w:t>42</w:t>
        </w:r>
      </w:hyperlink>
      <w:r>
        <w:rPr>
          <w:sz w:val="24"/>
        </w:rPr>
        <w:t>-</w:t>
      </w:r>
      <w:hyperlink w:history="true" w:anchor="_bookmark41">
        <w:r>
          <w:rPr>
            <w:color w:val="0000FF"/>
            <w:sz w:val="24"/>
          </w:rPr>
          <w:t>58</w:t>
        </w:r>
      </w:hyperlink>
      <w:r>
        <w:rPr>
          <w:sz w:val="24"/>
        </w:rPr>
        <w:t>].</w:t>
      </w:r>
    </w:p>
    <w:p>
      <w:pPr>
        <w:pStyle w:val="BodyText"/>
        <w:spacing w:line="275" w:lineRule="exact" w:before="3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5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4)</w:t>
      </w:r>
    </w:p>
    <w:p>
      <w:pPr>
        <w:pStyle w:val="BodyText"/>
        <w:ind w:right="141"/>
      </w:pPr>
      <w:r>
        <w:rPr/>
        <w:t>Комментарий. По результатам анализа жалоб, анамнеза, физикального обследования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алгоритмов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выявлении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критериев</w:t>
      </w:r>
      <w:r>
        <w:rPr>
          <w:spacing w:val="1"/>
        </w:rPr>
        <w:t> </w:t>
      </w:r>
      <w:r>
        <w:rPr/>
        <w:t>сомнительного</w:t>
      </w:r>
      <w:r>
        <w:rPr>
          <w:spacing w:val="1"/>
        </w:rPr>
        <w:t> </w:t>
      </w:r>
      <w:r>
        <w:rPr/>
        <w:t>("серой</w:t>
      </w:r>
      <w:r>
        <w:rPr>
          <w:spacing w:val="1"/>
        </w:rPr>
        <w:t> </w:t>
      </w:r>
      <w:r>
        <w:rPr/>
        <w:t>зоны")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подозрительного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отношении</w:t>
      </w:r>
      <w:r>
        <w:rPr>
          <w:spacing w:val="-4"/>
        </w:rPr>
        <w:t> </w:t>
      </w:r>
      <w:r>
        <w:rPr/>
        <w:t>меланомы</w:t>
      </w:r>
      <w:r>
        <w:rPr>
          <w:spacing w:val="-2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кожи</w:t>
      </w:r>
      <w:r>
        <w:rPr>
          <w:spacing w:val="-9"/>
        </w:rPr>
        <w:t> </w:t>
      </w:r>
      <w:r>
        <w:rPr/>
        <w:t>определяется необходимость</w:t>
      </w:r>
      <w:r>
        <w:rPr>
          <w:spacing w:val="2"/>
        </w:rPr>
        <w:t> </w:t>
      </w:r>
      <w:r>
        <w:rPr/>
        <w:t>биопсии.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6" w:firstLine="542"/>
      </w:pPr>
      <w:r>
        <w:rPr/>
        <w:t>При выявлении клинически атипичных меланоцитарных новообразований, не имеющих</w:t>
      </w:r>
      <w:r>
        <w:rPr>
          <w:spacing w:val="-57"/>
        </w:rPr>
        <w:t> </w:t>
      </w:r>
      <w:r>
        <w:rPr/>
        <w:t>клинических признаков меланомы по правилу ABCDE, но обнаруживающих подозрительные</w:t>
      </w:r>
      <w:r>
        <w:rPr>
          <w:spacing w:val="-57"/>
        </w:rPr>
        <w:t> </w:t>
      </w:r>
      <w:r>
        <w:rPr/>
        <w:t>клинические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дерматоскопические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направить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эксцизионную</w:t>
      </w:r>
      <w:r>
        <w:rPr>
          <w:spacing w:val="1"/>
        </w:rPr>
        <w:t> </w:t>
      </w:r>
      <w:r>
        <w:rPr/>
        <w:t>биопсию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патолого-анатомическим</w:t>
      </w:r>
      <w:r>
        <w:rPr>
          <w:spacing w:val="1"/>
        </w:rPr>
        <w:t> </w:t>
      </w:r>
      <w:r>
        <w:rPr/>
        <w:t>исследованием</w:t>
      </w:r>
      <w:r>
        <w:rPr>
          <w:spacing w:val="1"/>
        </w:rPr>
        <w:t> </w:t>
      </w:r>
      <w:r>
        <w:rPr/>
        <w:t>биопсийного</w:t>
      </w:r>
      <w:r>
        <w:rPr>
          <w:spacing w:val="1"/>
        </w:rPr>
        <w:t> </w:t>
      </w:r>
      <w:r>
        <w:rPr/>
        <w:t>(операционного)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применением</w:t>
      </w:r>
      <w:r>
        <w:rPr>
          <w:spacing w:val="1"/>
        </w:rPr>
        <w:t> </w:t>
      </w:r>
      <w:r>
        <w:rPr/>
        <w:t>иммуногистохимических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показаниям) для патоморфологической верификации диагноза и определения дальнейшей</w:t>
      </w:r>
      <w:r>
        <w:rPr>
          <w:spacing w:val="1"/>
        </w:rPr>
        <w:t> </w:t>
      </w:r>
      <w:r>
        <w:rPr/>
        <w:t>тактики</w:t>
      </w:r>
      <w:r>
        <w:rPr>
          <w:spacing w:val="-3"/>
        </w:rPr>
        <w:t> </w:t>
      </w:r>
      <w:r>
        <w:rPr/>
        <w:t>ведения.</w:t>
      </w:r>
      <w:r>
        <w:rPr>
          <w:spacing w:val="-6"/>
        </w:rPr>
        <w:t> </w:t>
      </w:r>
      <w:r>
        <w:rPr/>
        <w:t>К</w:t>
      </w:r>
      <w:r>
        <w:rPr>
          <w:spacing w:val="-5"/>
        </w:rPr>
        <w:t> </w:t>
      </w:r>
      <w:r>
        <w:rPr/>
        <w:t>подозрительным</w:t>
      </w:r>
      <w:r>
        <w:rPr>
          <w:spacing w:val="-6"/>
        </w:rPr>
        <w:t> </w:t>
      </w:r>
      <w:r>
        <w:rPr/>
        <w:t>клиническим</w:t>
      </w:r>
      <w:r>
        <w:rPr>
          <w:spacing w:val="-2"/>
        </w:rPr>
        <w:t> </w:t>
      </w:r>
      <w:r>
        <w:rPr/>
        <w:t>и</w:t>
      </w:r>
      <w:r>
        <w:rPr>
          <w:spacing w:val="-7"/>
        </w:rPr>
        <w:t> </w:t>
      </w:r>
      <w:r>
        <w:rPr/>
        <w:t>дерматоскопическим</w:t>
      </w:r>
      <w:r>
        <w:rPr>
          <w:spacing w:val="-2"/>
        </w:rPr>
        <w:t> </w:t>
      </w:r>
      <w:r>
        <w:rPr/>
        <w:t>признакам</w:t>
      </w:r>
      <w:r>
        <w:rPr>
          <w:spacing w:val="-6"/>
        </w:rPr>
        <w:t> </w:t>
      </w:r>
      <w:r>
        <w:rPr/>
        <w:t>относят:</w:t>
      </w:r>
    </w:p>
    <w:p>
      <w:pPr>
        <w:pStyle w:val="ListParagraph"/>
        <w:numPr>
          <w:ilvl w:val="0"/>
          <w:numId w:val="12"/>
        </w:numPr>
        <w:tabs>
          <w:tab w:pos="923" w:val="left" w:leader="none"/>
        </w:tabs>
        <w:spacing w:line="240" w:lineRule="auto" w:before="0" w:after="0"/>
        <w:ind w:left="139" w:right="144" w:firstLine="538"/>
        <w:jc w:val="both"/>
        <w:rPr>
          <w:sz w:val="24"/>
        </w:rPr>
      </w:pPr>
      <w:r>
        <w:rPr>
          <w:sz w:val="24"/>
        </w:rPr>
        <w:t>появление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рост</w:t>
      </w:r>
      <w:r>
        <w:rPr>
          <w:spacing w:val="1"/>
          <w:sz w:val="24"/>
        </w:rPr>
        <w:t> </w:t>
      </w:r>
      <w:r>
        <w:rPr>
          <w:sz w:val="24"/>
        </w:rPr>
        <w:t>единичного</w:t>
      </w:r>
      <w:r>
        <w:rPr>
          <w:spacing w:val="1"/>
          <w:sz w:val="24"/>
        </w:rPr>
        <w:t> </w:t>
      </w:r>
      <w:r>
        <w:rPr>
          <w:sz w:val="24"/>
        </w:rPr>
        <w:t>меланоцитарного</w:t>
      </w:r>
      <w:r>
        <w:rPr>
          <w:spacing w:val="1"/>
          <w:sz w:val="24"/>
        </w:rPr>
        <w:t> </w:t>
      </w:r>
      <w:r>
        <w:rPr>
          <w:sz w:val="24"/>
        </w:rPr>
        <w:t>новообразования,</w:t>
      </w:r>
      <w:r>
        <w:rPr>
          <w:spacing w:val="1"/>
          <w:sz w:val="24"/>
        </w:rPr>
        <w:t> </w:t>
      </w:r>
      <w:r>
        <w:rPr>
          <w:sz w:val="24"/>
        </w:rPr>
        <w:t>отличного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остальных имеющихся по клиническим и/или дерматоскопическим признакам у пациентов в</w:t>
      </w:r>
      <w:r>
        <w:rPr>
          <w:spacing w:val="1"/>
          <w:sz w:val="24"/>
        </w:rPr>
        <w:t> </w:t>
      </w:r>
      <w:r>
        <w:rPr>
          <w:sz w:val="24"/>
        </w:rPr>
        <w:t>возрасте старше</w:t>
      </w:r>
      <w:r>
        <w:rPr>
          <w:spacing w:val="1"/>
          <w:sz w:val="24"/>
        </w:rPr>
        <w:t> </w:t>
      </w:r>
      <w:r>
        <w:rPr>
          <w:sz w:val="24"/>
        </w:rPr>
        <w:t>50</w:t>
      </w:r>
      <w:r>
        <w:rPr>
          <w:spacing w:val="-3"/>
          <w:sz w:val="24"/>
        </w:rPr>
        <w:t> </w:t>
      </w:r>
      <w:r>
        <w:rPr>
          <w:sz w:val="24"/>
        </w:rPr>
        <w:t>лет.</w:t>
      </w:r>
    </w:p>
    <w:p>
      <w:pPr>
        <w:pStyle w:val="ListParagraph"/>
        <w:numPr>
          <w:ilvl w:val="0"/>
          <w:numId w:val="12"/>
        </w:numPr>
        <w:tabs>
          <w:tab w:pos="1211" w:val="left" w:leader="none"/>
        </w:tabs>
        <w:spacing w:line="240" w:lineRule="auto" w:before="1" w:after="0"/>
        <w:ind w:left="139" w:right="143" w:firstLine="538"/>
        <w:jc w:val="both"/>
        <w:rPr>
          <w:sz w:val="24"/>
        </w:rPr>
      </w:pPr>
      <w:r>
        <w:rPr>
          <w:sz w:val="24"/>
        </w:rPr>
        <w:t>появление</w:t>
      </w:r>
      <w:r>
        <w:rPr>
          <w:spacing w:val="1"/>
          <w:sz w:val="24"/>
        </w:rPr>
        <w:t> </w:t>
      </w:r>
      <w:r>
        <w:rPr>
          <w:sz w:val="24"/>
        </w:rPr>
        <w:t>меланоцитарного</w:t>
      </w:r>
      <w:r>
        <w:rPr>
          <w:spacing w:val="1"/>
          <w:sz w:val="24"/>
        </w:rPr>
        <w:t> </w:t>
      </w:r>
      <w:r>
        <w:rPr>
          <w:sz w:val="24"/>
        </w:rPr>
        <w:t>новообразования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клиническими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дерматоскопическими признаками невуса Спитц или невуса Рида</w:t>
      </w:r>
      <w:r>
        <w:rPr>
          <w:spacing w:val="1"/>
          <w:sz w:val="24"/>
        </w:rPr>
        <w:t> </w:t>
      </w:r>
      <w:r>
        <w:rPr>
          <w:sz w:val="24"/>
        </w:rPr>
        <w:t>у пациентов в возрасте</w:t>
      </w:r>
      <w:r>
        <w:rPr>
          <w:spacing w:val="1"/>
          <w:sz w:val="24"/>
        </w:rPr>
        <w:t> </w:t>
      </w:r>
      <w:r>
        <w:rPr>
          <w:sz w:val="24"/>
        </w:rPr>
        <w:t>старше</w:t>
      </w:r>
      <w:r>
        <w:rPr>
          <w:spacing w:val="1"/>
          <w:sz w:val="24"/>
        </w:rPr>
        <w:t> </w:t>
      </w:r>
      <w:r>
        <w:rPr>
          <w:sz w:val="24"/>
        </w:rPr>
        <w:t>12</w:t>
      </w:r>
      <w:r>
        <w:rPr>
          <w:spacing w:val="1"/>
          <w:sz w:val="24"/>
        </w:rPr>
        <w:t> </w:t>
      </w:r>
      <w:r>
        <w:rPr>
          <w:sz w:val="24"/>
        </w:rPr>
        <w:t>лет;</w:t>
      </w:r>
    </w:p>
    <w:p>
      <w:pPr>
        <w:pStyle w:val="ListParagraph"/>
        <w:numPr>
          <w:ilvl w:val="0"/>
          <w:numId w:val="12"/>
        </w:numPr>
        <w:tabs>
          <w:tab w:pos="861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признаки, перечисленные в дерматоскопических алгоритмах диагностики меланомы</w:t>
      </w:r>
      <w:r>
        <w:rPr>
          <w:spacing w:val="1"/>
          <w:sz w:val="24"/>
        </w:rPr>
        <w:t> </w:t>
      </w:r>
      <w:r>
        <w:rPr>
          <w:sz w:val="24"/>
        </w:rPr>
        <w:t>(модельный анализ, алгоритм "хаос и признаки", алгоритм Аргенциано, алгоритм Мензеса,</w:t>
      </w:r>
      <w:r>
        <w:rPr>
          <w:spacing w:val="1"/>
          <w:sz w:val="24"/>
        </w:rPr>
        <w:t> </w:t>
      </w:r>
      <w:r>
        <w:rPr>
          <w:sz w:val="24"/>
        </w:rPr>
        <w:t>BRAAFF</w:t>
      </w:r>
      <w:r>
        <w:rPr>
          <w:spacing w:val="1"/>
          <w:sz w:val="24"/>
        </w:rPr>
        <w:t> </w:t>
      </w:r>
      <w:r>
        <w:rPr>
          <w:sz w:val="24"/>
        </w:rPr>
        <w:t>алгоритм)</w:t>
      </w:r>
      <w:r>
        <w:rPr>
          <w:spacing w:val="1"/>
          <w:sz w:val="24"/>
        </w:rPr>
        <w:t> </w:t>
      </w:r>
      <w:r>
        <w:rPr>
          <w:sz w:val="24"/>
        </w:rPr>
        <w:t>(см.</w:t>
      </w:r>
      <w:r>
        <w:rPr>
          <w:spacing w:val="1"/>
          <w:sz w:val="24"/>
        </w:rPr>
        <w:t> </w:t>
      </w:r>
      <w:hyperlink w:history="true" w:anchor="_bookmark2">
        <w:r>
          <w:rPr>
            <w:color w:val="0000FF"/>
            <w:sz w:val="24"/>
          </w:rPr>
          <w:t>раздел</w:t>
        </w:r>
      </w:hyperlink>
      <w:r>
        <w:rPr>
          <w:color w:val="0000FF"/>
          <w:spacing w:val="1"/>
          <w:sz w:val="24"/>
        </w:rPr>
        <w:t> </w:t>
      </w:r>
      <w:r>
        <w:rPr>
          <w:sz w:val="24"/>
        </w:rPr>
        <w:t>"Дополнительная</w:t>
      </w:r>
      <w:r>
        <w:rPr>
          <w:spacing w:val="1"/>
          <w:sz w:val="24"/>
        </w:rPr>
        <w:t> </w:t>
      </w:r>
      <w:r>
        <w:rPr>
          <w:sz w:val="24"/>
        </w:rPr>
        <w:t>информация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факторы,</w:t>
      </w:r>
      <w:r>
        <w:rPr>
          <w:spacing w:val="1"/>
          <w:sz w:val="24"/>
        </w:rPr>
        <w:t> </w:t>
      </w:r>
      <w:r>
        <w:rPr>
          <w:sz w:val="24"/>
        </w:rPr>
        <w:t>влияющие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исход заболевания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состояния);</w:t>
      </w:r>
    </w:p>
    <w:p>
      <w:pPr>
        <w:pStyle w:val="ListParagraph"/>
        <w:numPr>
          <w:ilvl w:val="0"/>
          <w:numId w:val="12"/>
        </w:numPr>
        <w:tabs>
          <w:tab w:pos="870" w:val="left" w:leader="none"/>
        </w:tabs>
        <w:spacing w:line="240" w:lineRule="auto" w:before="0" w:after="0"/>
        <w:ind w:left="139" w:right="144" w:firstLine="538"/>
        <w:jc w:val="both"/>
        <w:rPr>
          <w:sz w:val="24"/>
        </w:rPr>
      </w:pPr>
      <w:r>
        <w:rPr>
          <w:sz w:val="24"/>
        </w:rPr>
        <w:t>регистрации изменений в меланоцитарном новообразовании у пациента с высоким</w:t>
      </w:r>
      <w:r>
        <w:rPr>
          <w:spacing w:val="1"/>
          <w:sz w:val="24"/>
        </w:rPr>
        <w:t> </w:t>
      </w:r>
      <w:r>
        <w:rPr>
          <w:sz w:val="24"/>
        </w:rPr>
        <w:t>риском развития меланомы кожи, если при сравнении дерматоскопических изображений в</w:t>
      </w:r>
      <w:r>
        <w:rPr>
          <w:spacing w:val="1"/>
          <w:sz w:val="24"/>
        </w:rPr>
        <w:t> </w:t>
      </w:r>
      <w:r>
        <w:rPr>
          <w:sz w:val="24"/>
        </w:rPr>
        <w:t>динамике</w:t>
      </w:r>
      <w:r>
        <w:rPr>
          <w:spacing w:val="-6"/>
          <w:sz w:val="24"/>
        </w:rPr>
        <w:t> </w:t>
      </w:r>
      <w:r>
        <w:rPr>
          <w:sz w:val="24"/>
        </w:rPr>
        <w:t>отмечается появление признаков,</w:t>
      </w:r>
      <w:r>
        <w:rPr>
          <w:spacing w:val="3"/>
          <w:sz w:val="24"/>
        </w:rPr>
        <w:t> </w:t>
      </w:r>
      <w:r>
        <w:rPr>
          <w:sz w:val="24"/>
        </w:rPr>
        <w:t>характерных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кожи;</w:t>
      </w:r>
    </w:p>
    <w:p>
      <w:pPr>
        <w:pStyle w:val="ListParagraph"/>
        <w:numPr>
          <w:ilvl w:val="0"/>
          <w:numId w:val="12"/>
        </w:numPr>
        <w:tabs>
          <w:tab w:pos="832" w:val="left" w:leader="none"/>
        </w:tabs>
        <w:spacing w:line="237" w:lineRule="auto" w:before="3" w:after="0"/>
        <w:ind w:left="139" w:right="159" w:firstLine="538"/>
        <w:jc w:val="both"/>
        <w:rPr>
          <w:sz w:val="24"/>
        </w:rPr>
      </w:pPr>
      <w:r>
        <w:rPr>
          <w:sz w:val="24"/>
        </w:rPr>
        <w:t>выявление неясных новообразований кожи, которые возвышаются или пальпируются,</w:t>
      </w:r>
      <w:r>
        <w:rPr>
          <w:spacing w:val="1"/>
          <w:sz w:val="24"/>
        </w:rPr>
        <w:t> </w:t>
      </w:r>
      <w:r>
        <w:rPr>
          <w:sz w:val="24"/>
        </w:rPr>
        <w:t>имеют плотноватую</w:t>
      </w:r>
      <w:r>
        <w:rPr>
          <w:spacing w:val="-1"/>
          <w:sz w:val="24"/>
        </w:rPr>
        <w:t> </w:t>
      </w:r>
      <w:r>
        <w:rPr>
          <w:sz w:val="24"/>
        </w:rPr>
        <w:t>консистенцию</w:t>
      </w:r>
      <w:r>
        <w:rPr>
          <w:spacing w:val="-6"/>
          <w:sz w:val="24"/>
        </w:rPr>
        <w:t> </w:t>
      </w:r>
      <w:r>
        <w:rPr>
          <w:sz w:val="24"/>
        </w:rPr>
        <w:t>при</w:t>
      </w:r>
      <w:r>
        <w:rPr>
          <w:spacing w:val="-3"/>
          <w:sz w:val="24"/>
        </w:rPr>
        <w:t> </w:t>
      </w:r>
      <w:r>
        <w:rPr>
          <w:sz w:val="24"/>
        </w:rPr>
        <w:t>пальпации,</w:t>
      </w:r>
      <w:r>
        <w:rPr>
          <w:spacing w:val="-2"/>
          <w:sz w:val="24"/>
        </w:rPr>
        <w:t> </w:t>
      </w:r>
      <w:r>
        <w:rPr>
          <w:sz w:val="24"/>
        </w:rPr>
        <w:t>увеличиваются в</w:t>
      </w:r>
      <w:r>
        <w:rPr>
          <w:spacing w:val="2"/>
          <w:sz w:val="24"/>
        </w:rPr>
        <w:t> </w:t>
      </w:r>
      <w:r>
        <w:rPr>
          <w:sz w:val="24"/>
        </w:rPr>
        <w:t>размерах;</w:t>
      </w:r>
    </w:p>
    <w:p>
      <w:pPr>
        <w:pStyle w:val="ListParagraph"/>
        <w:numPr>
          <w:ilvl w:val="0"/>
          <w:numId w:val="12"/>
        </w:numPr>
        <w:tabs>
          <w:tab w:pos="1014" w:val="left" w:leader="none"/>
        </w:tabs>
        <w:spacing w:line="237" w:lineRule="auto" w:before="6" w:after="0"/>
        <w:ind w:left="139" w:right="147" w:firstLine="538"/>
        <w:jc w:val="both"/>
        <w:rPr>
          <w:sz w:val="24"/>
        </w:rPr>
      </w:pPr>
      <w:r>
        <w:rPr>
          <w:sz w:val="24"/>
        </w:rPr>
        <w:t>формировании</w:t>
      </w:r>
      <w:r>
        <w:rPr>
          <w:spacing w:val="1"/>
          <w:sz w:val="24"/>
        </w:rPr>
        <w:t> </w:t>
      </w:r>
      <w:r>
        <w:rPr>
          <w:sz w:val="24"/>
        </w:rPr>
        <w:t>выраженных</w:t>
      </w:r>
      <w:r>
        <w:rPr>
          <w:spacing w:val="1"/>
          <w:sz w:val="24"/>
        </w:rPr>
        <w:t> </w:t>
      </w:r>
      <w:r>
        <w:rPr>
          <w:sz w:val="24"/>
        </w:rPr>
        <w:t>изменений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дерматоскопических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наблюдении</w:t>
      </w:r>
      <w:r>
        <w:rPr>
          <w:spacing w:val="2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динамике;</w:t>
      </w:r>
    </w:p>
    <w:p>
      <w:pPr>
        <w:pStyle w:val="ListParagraph"/>
        <w:numPr>
          <w:ilvl w:val="0"/>
          <w:numId w:val="12"/>
        </w:numPr>
        <w:tabs>
          <w:tab w:pos="904" w:val="left" w:leader="none"/>
        </w:tabs>
        <w:spacing w:line="240" w:lineRule="auto" w:before="3" w:after="0"/>
        <w:ind w:left="139" w:right="144" w:firstLine="538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> </w:t>
      </w:r>
      <w:r>
        <w:rPr>
          <w:sz w:val="24"/>
        </w:rPr>
        <w:t>пигментных</w:t>
      </w:r>
      <w:r>
        <w:rPr>
          <w:spacing w:val="1"/>
          <w:sz w:val="24"/>
        </w:rPr>
        <w:t> </w:t>
      </w:r>
      <w:r>
        <w:rPr>
          <w:sz w:val="24"/>
        </w:rPr>
        <w:t>новообразований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асимметрично</w:t>
      </w:r>
      <w:r>
        <w:rPr>
          <w:spacing w:val="1"/>
          <w:sz w:val="24"/>
        </w:rPr>
        <w:t> </w:t>
      </w:r>
      <w:r>
        <w:rPr>
          <w:sz w:val="24"/>
        </w:rPr>
        <w:t>расположенными</w:t>
      </w:r>
      <w:r>
        <w:rPr>
          <w:spacing w:val="1"/>
          <w:sz w:val="24"/>
        </w:rPr>
        <w:t> </w:t>
      </w:r>
      <w:r>
        <w:rPr>
          <w:sz w:val="24"/>
        </w:rPr>
        <w:t>периферическими глобулами и/или псевдоподиями после пубертатного периода, атипичной</w:t>
      </w:r>
      <w:r>
        <w:rPr>
          <w:spacing w:val="1"/>
          <w:sz w:val="24"/>
        </w:rPr>
        <w:t> </w:t>
      </w:r>
      <w:r>
        <w:rPr>
          <w:sz w:val="24"/>
        </w:rPr>
        <w:t>пигментной сетью, полиморфными сосудами, бесструктурной областью серо-голубого цвета,</w:t>
      </w:r>
      <w:r>
        <w:rPr>
          <w:spacing w:val="-57"/>
          <w:sz w:val="24"/>
        </w:rPr>
        <w:t> </w:t>
      </w:r>
      <w:r>
        <w:rPr>
          <w:sz w:val="24"/>
        </w:rPr>
        <w:t>или признак "бело-голубой вуали", или другого цвета, но расположенные периферически,</w:t>
      </w:r>
      <w:r>
        <w:rPr>
          <w:spacing w:val="1"/>
          <w:sz w:val="24"/>
        </w:rPr>
        <w:t> </w:t>
      </w:r>
      <w:r>
        <w:rPr>
          <w:sz w:val="24"/>
        </w:rPr>
        <w:t>атипичными точками и глобулами, расположенными асимметрично, негативной пигментной</w:t>
      </w:r>
      <w:r>
        <w:rPr>
          <w:spacing w:val="1"/>
          <w:sz w:val="24"/>
        </w:rPr>
        <w:t> </w:t>
      </w:r>
      <w:r>
        <w:rPr>
          <w:sz w:val="24"/>
        </w:rPr>
        <w:t>сетью,</w:t>
      </w:r>
      <w:r>
        <w:rPr>
          <w:spacing w:val="3"/>
          <w:sz w:val="24"/>
        </w:rPr>
        <w:t> </w:t>
      </w:r>
      <w:r>
        <w:rPr>
          <w:sz w:val="24"/>
        </w:rPr>
        <w:t>зонами</w:t>
      </w:r>
      <w:r>
        <w:rPr>
          <w:spacing w:val="3"/>
          <w:sz w:val="24"/>
        </w:rPr>
        <w:t> </w:t>
      </w:r>
      <w:r>
        <w:rPr>
          <w:sz w:val="24"/>
        </w:rPr>
        <w:t>регресса,</w:t>
      </w:r>
      <w:r>
        <w:rPr>
          <w:spacing w:val="-5"/>
          <w:sz w:val="24"/>
        </w:rPr>
        <w:t> </w:t>
      </w:r>
      <w:r>
        <w:rPr>
          <w:sz w:val="24"/>
        </w:rPr>
        <w:t>определяемыми</w:t>
      </w:r>
      <w:r>
        <w:rPr>
          <w:spacing w:val="-3"/>
          <w:sz w:val="24"/>
        </w:rPr>
        <w:t> </w:t>
      </w:r>
      <w:r>
        <w:rPr>
          <w:sz w:val="24"/>
        </w:rPr>
        <w:t>при</w:t>
      </w:r>
      <w:r>
        <w:rPr>
          <w:spacing w:val="-2"/>
          <w:sz w:val="24"/>
        </w:rPr>
        <w:t> </w:t>
      </w:r>
      <w:r>
        <w:rPr>
          <w:sz w:val="24"/>
        </w:rPr>
        <w:t>дерматоскопии;</w:t>
      </w:r>
    </w:p>
    <w:p>
      <w:pPr>
        <w:pStyle w:val="ListParagraph"/>
        <w:numPr>
          <w:ilvl w:val="0"/>
          <w:numId w:val="12"/>
        </w:numPr>
        <w:tabs>
          <w:tab w:pos="880" w:val="left" w:leader="none"/>
        </w:tabs>
        <w:spacing w:line="240" w:lineRule="auto" w:before="1" w:after="0"/>
        <w:ind w:left="139" w:right="137" w:firstLine="538"/>
        <w:jc w:val="both"/>
        <w:rPr>
          <w:sz w:val="24"/>
        </w:rPr>
      </w:pPr>
      <w:r>
        <w:rPr>
          <w:sz w:val="24"/>
        </w:rPr>
        <w:t>наличие меланоцитарных новообразований кожи с кольцом глобул по периферии,</w:t>
      </w:r>
      <w:r>
        <w:rPr>
          <w:spacing w:val="1"/>
          <w:sz w:val="24"/>
        </w:rPr>
        <w:t> </w:t>
      </w:r>
      <w:r>
        <w:rPr>
          <w:sz w:val="24"/>
        </w:rPr>
        <w:t>если при наблюдении в динамике помимо увеличения площади отмечаются асимметричные</w:t>
      </w:r>
      <w:r>
        <w:rPr>
          <w:spacing w:val="1"/>
          <w:sz w:val="24"/>
        </w:rPr>
        <w:t> </w:t>
      </w:r>
      <w:r>
        <w:rPr>
          <w:sz w:val="24"/>
        </w:rPr>
        <w:t>изменения</w:t>
      </w:r>
      <w:r>
        <w:rPr>
          <w:spacing w:val="-4"/>
          <w:sz w:val="24"/>
        </w:rPr>
        <w:t> </w:t>
      </w:r>
      <w:r>
        <w:rPr>
          <w:sz w:val="24"/>
        </w:rPr>
        <w:t>структур;</w:t>
      </w:r>
    </w:p>
    <w:p>
      <w:pPr>
        <w:pStyle w:val="ListParagraph"/>
        <w:numPr>
          <w:ilvl w:val="0"/>
          <w:numId w:val="12"/>
        </w:numPr>
        <w:tabs>
          <w:tab w:pos="957" w:val="left" w:leader="none"/>
        </w:tabs>
        <w:spacing w:line="242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обнаружение</w:t>
      </w:r>
      <w:r>
        <w:rPr>
          <w:spacing w:val="1"/>
          <w:sz w:val="24"/>
        </w:rPr>
        <w:t> </w:t>
      </w:r>
      <w:r>
        <w:rPr>
          <w:sz w:val="24"/>
        </w:rPr>
        <w:t>беспигментных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частично</w:t>
      </w:r>
      <w:r>
        <w:rPr>
          <w:spacing w:val="1"/>
          <w:sz w:val="24"/>
        </w:rPr>
        <w:t> </w:t>
      </w:r>
      <w:r>
        <w:rPr>
          <w:sz w:val="24"/>
        </w:rPr>
        <w:t>пигментированных</w:t>
      </w:r>
      <w:r>
        <w:rPr>
          <w:spacing w:val="1"/>
          <w:sz w:val="24"/>
        </w:rPr>
        <w:t> </w:t>
      </w:r>
      <w:r>
        <w:rPr>
          <w:sz w:val="24"/>
        </w:rPr>
        <w:t>образований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молочно-красными</w:t>
      </w:r>
      <w:r>
        <w:rPr>
          <w:spacing w:val="-3"/>
          <w:sz w:val="24"/>
        </w:rPr>
        <w:t> </w:t>
      </w:r>
      <w:r>
        <w:rPr>
          <w:sz w:val="24"/>
        </w:rPr>
        <w:t>глобулами,</w:t>
      </w:r>
      <w:r>
        <w:rPr>
          <w:spacing w:val="3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участками</w:t>
      </w:r>
      <w:r>
        <w:rPr>
          <w:spacing w:val="3"/>
          <w:sz w:val="24"/>
        </w:rPr>
        <w:t> </w:t>
      </w:r>
      <w:r>
        <w:rPr>
          <w:sz w:val="24"/>
        </w:rPr>
        <w:t>полиморфных</w:t>
      </w:r>
      <w:r>
        <w:rPr>
          <w:spacing w:val="-4"/>
          <w:sz w:val="24"/>
        </w:rPr>
        <w:t> </w:t>
      </w:r>
      <w:r>
        <w:rPr>
          <w:sz w:val="24"/>
        </w:rPr>
        <w:t>сосудов;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42" w:lineRule="auto" w:before="0" w:after="0"/>
        <w:ind w:left="139" w:right="140" w:firstLine="538"/>
        <w:jc w:val="both"/>
        <w:rPr>
          <w:sz w:val="24"/>
        </w:rPr>
      </w:pPr>
      <w:r>
        <w:rPr>
          <w:sz w:val="24"/>
        </w:rPr>
        <w:t>наличие солитарного пигментного, беспигментного или атипичного очага себорейного</w:t>
      </w:r>
      <w:r>
        <w:rPr>
          <w:spacing w:val="-57"/>
          <w:sz w:val="24"/>
        </w:rPr>
        <w:t> </w:t>
      </w:r>
      <w:r>
        <w:rPr>
          <w:sz w:val="24"/>
        </w:rPr>
        <w:t>кератоза;</w:t>
      </w:r>
    </w:p>
    <w:p>
      <w:pPr>
        <w:pStyle w:val="ListParagraph"/>
        <w:numPr>
          <w:ilvl w:val="0"/>
          <w:numId w:val="12"/>
        </w:numPr>
        <w:tabs>
          <w:tab w:pos="923" w:val="left" w:leader="none"/>
        </w:tabs>
        <w:spacing w:line="240" w:lineRule="auto" w:before="0" w:after="0"/>
        <w:ind w:left="139" w:right="151" w:firstLine="538"/>
        <w:jc w:val="both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> </w:t>
      </w:r>
      <w:r>
        <w:rPr>
          <w:sz w:val="24"/>
        </w:rPr>
        <w:t>атипичных</w:t>
      </w:r>
      <w:r>
        <w:rPr>
          <w:spacing w:val="1"/>
          <w:sz w:val="24"/>
        </w:rPr>
        <w:t> </w:t>
      </w:r>
      <w:r>
        <w:rPr>
          <w:sz w:val="24"/>
        </w:rPr>
        <w:t>голубых</w:t>
      </w:r>
      <w:r>
        <w:rPr>
          <w:spacing w:val="1"/>
          <w:sz w:val="24"/>
        </w:rPr>
        <w:t> </w:t>
      </w:r>
      <w:r>
        <w:rPr>
          <w:sz w:val="24"/>
        </w:rPr>
        <w:t>невусов,</w:t>
      </w:r>
      <w:r>
        <w:rPr>
          <w:spacing w:val="1"/>
          <w:sz w:val="24"/>
        </w:rPr>
        <w:t> </w:t>
      </w:r>
      <w:r>
        <w:rPr>
          <w:sz w:val="24"/>
        </w:rPr>
        <w:t>характеризующимися</w:t>
      </w:r>
      <w:r>
        <w:rPr>
          <w:spacing w:val="1"/>
          <w:sz w:val="24"/>
        </w:rPr>
        <w:t> </w:t>
      </w:r>
      <w:r>
        <w:rPr>
          <w:sz w:val="24"/>
        </w:rPr>
        <w:t>дополнительными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дерматоскопическими структурами белого цвета, помимо</w:t>
      </w:r>
      <w:r>
        <w:rPr>
          <w:spacing w:val="60"/>
          <w:sz w:val="24"/>
        </w:rPr>
        <w:t> </w:t>
      </w:r>
      <w:r>
        <w:rPr>
          <w:sz w:val="24"/>
        </w:rPr>
        <w:t>бесструктурной области серого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2"/>
          <w:sz w:val="24"/>
        </w:rPr>
        <w:t> </w:t>
      </w:r>
      <w:r>
        <w:rPr>
          <w:sz w:val="24"/>
        </w:rPr>
        <w:t>серо-голубого</w:t>
      </w:r>
      <w:r>
        <w:rPr>
          <w:spacing w:val="6"/>
          <w:sz w:val="24"/>
        </w:rPr>
        <w:t> </w:t>
      </w:r>
      <w:r>
        <w:rPr>
          <w:sz w:val="24"/>
        </w:rPr>
        <w:t>цвета;</w:t>
      </w:r>
    </w:p>
    <w:p>
      <w:pPr>
        <w:pStyle w:val="ListParagraph"/>
        <w:numPr>
          <w:ilvl w:val="0"/>
          <w:numId w:val="12"/>
        </w:numPr>
        <w:tabs>
          <w:tab w:pos="1168" w:val="left" w:leader="none"/>
        </w:tabs>
        <w:spacing w:line="240" w:lineRule="auto" w:before="0" w:after="0"/>
        <w:ind w:left="139" w:right="142" w:firstLine="538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атипичного</w:t>
      </w:r>
      <w:r>
        <w:rPr>
          <w:spacing w:val="1"/>
          <w:sz w:val="24"/>
        </w:rPr>
        <w:t> </w:t>
      </w:r>
      <w:r>
        <w:rPr>
          <w:sz w:val="24"/>
        </w:rPr>
        <w:t>акрального</w:t>
      </w:r>
      <w:r>
        <w:rPr>
          <w:spacing w:val="1"/>
          <w:sz w:val="24"/>
        </w:rPr>
        <w:t> </w:t>
      </w:r>
      <w:r>
        <w:rPr>
          <w:sz w:val="24"/>
        </w:rPr>
        <w:t>новообразования,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</w:t>
      </w:r>
      <w:r>
        <w:rPr>
          <w:spacing w:val="1"/>
          <w:sz w:val="24"/>
        </w:rPr>
        <w:t> </w:t>
      </w:r>
      <w:r>
        <w:rPr>
          <w:sz w:val="24"/>
        </w:rPr>
        <w:t>характеризующегося хотя бы одним из атипичных дерматоскопических признаков (признак</w:t>
      </w:r>
      <w:r>
        <w:rPr>
          <w:spacing w:val="1"/>
          <w:sz w:val="24"/>
        </w:rPr>
        <w:t> </w:t>
      </w:r>
      <w:r>
        <w:rPr>
          <w:sz w:val="24"/>
        </w:rPr>
        <w:t>пигментированных</w:t>
      </w:r>
      <w:r>
        <w:rPr>
          <w:spacing w:val="1"/>
          <w:sz w:val="24"/>
        </w:rPr>
        <w:t> </w:t>
      </w:r>
      <w:r>
        <w:rPr>
          <w:sz w:val="24"/>
        </w:rPr>
        <w:t>бороздок,</w:t>
      </w:r>
      <w:r>
        <w:rPr>
          <w:spacing w:val="1"/>
          <w:sz w:val="24"/>
        </w:rPr>
        <w:t> </w:t>
      </w:r>
      <w:r>
        <w:rPr>
          <w:sz w:val="24"/>
        </w:rPr>
        <w:t>неспецифический</w:t>
      </w:r>
      <w:r>
        <w:rPr>
          <w:spacing w:val="1"/>
          <w:sz w:val="24"/>
        </w:rPr>
        <w:t> </w:t>
      </w:r>
      <w:r>
        <w:rPr>
          <w:sz w:val="24"/>
        </w:rPr>
        <w:t>признак)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оцененному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алгоритму</w:t>
      </w:r>
      <w:r>
        <w:rPr>
          <w:spacing w:val="1"/>
          <w:sz w:val="24"/>
        </w:rPr>
        <w:t> </w:t>
      </w:r>
      <w:r>
        <w:rPr>
          <w:sz w:val="24"/>
        </w:rPr>
        <w:t>BRAAFF;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75" w:lineRule="exact" w:before="0" w:after="0"/>
        <w:ind w:left="821" w:right="0" w:hanging="145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-9"/>
          <w:sz w:val="24"/>
        </w:rPr>
        <w:t> </w:t>
      </w:r>
      <w:r>
        <w:rPr>
          <w:sz w:val="24"/>
        </w:rPr>
        <w:t>дерматофибром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атипичными</w:t>
      </w:r>
      <w:r>
        <w:rPr>
          <w:spacing w:val="-2"/>
          <w:sz w:val="24"/>
        </w:rPr>
        <w:t> </w:t>
      </w:r>
      <w:r>
        <w:rPr>
          <w:sz w:val="24"/>
        </w:rPr>
        <w:t>дерматоскопическими</w:t>
      </w:r>
      <w:r>
        <w:rPr>
          <w:spacing w:val="-7"/>
          <w:sz w:val="24"/>
        </w:rPr>
        <w:t> </w:t>
      </w:r>
      <w:r>
        <w:rPr>
          <w:sz w:val="24"/>
        </w:rPr>
        <w:t>признаками;</w:t>
      </w:r>
    </w:p>
    <w:p>
      <w:pPr>
        <w:pStyle w:val="ListParagraph"/>
        <w:numPr>
          <w:ilvl w:val="0"/>
          <w:numId w:val="12"/>
        </w:numPr>
        <w:tabs>
          <w:tab w:pos="894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новообразований,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клиническом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дерматоскопическом</w:t>
      </w:r>
      <w:r>
        <w:rPr>
          <w:spacing w:val="1"/>
          <w:sz w:val="24"/>
        </w:rPr>
        <w:t> </w:t>
      </w:r>
      <w:r>
        <w:rPr>
          <w:sz w:val="24"/>
        </w:rPr>
        <w:t>обследовании</w:t>
      </w:r>
      <w:r>
        <w:rPr>
          <w:spacing w:val="1"/>
          <w:sz w:val="24"/>
        </w:rPr>
        <w:t> </w:t>
      </w:r>
      <w:r>
        <w:rPr>
          <w:sz w:val="24"/>
        </w:rPr>
        <w:t>которых</w:t>
      </w:r>
      <w:r>
        <w:rPr>
          <w:spacing w:val="-4"/>
          <w:sz w:val="24"/>
        </w:rPr>
        <w:t> </w:t>
      </w:r>
      <w:r>
        <w:rPr>
          <w:sz w:val="24"/>
        </w:rPr>
        <w:t>диагноз</w:t>
      </w:r>
      <w:r>
        <w:rPr>
          <w:spacing w:val="-6"/>
          <w:sz w:val="24"/>
        </w:rPr>
        <w:t> </w:t>
      </w:r>
      <w:r>
        <w:rPr>
          <w:sz w:val="24"/>
        </w:rPr>
        <w:t>остается</w:t>
      </w:r>
      <w:r>
        <w:rPr>
          <w:spacing w:val="1"/>
          <w:sz w:val="24"/>
        </w:rPr>
        <w:t> </w:t>
      </w:r>
      <w:r>
        <w:rPr>
          <w:sz w:val="24"/>
        </w:rPr>
        <w:t>неясным;</w:t>
      </w:r>
    </w:p>
    <w:p>
      <w:pPr>
        <w:pStyle w:val="ListParagraph"/>
        <w:numPr>
          <w:ilvl w:val="0"/>
          <w:numId w:val="12"/>
        </w:numPr>
        <w:tabs>
          <w:tab w:pos="885" w:val="left" w:leader="none"/>
        </w:tabs>
        <w:spacing w:line="240" w:lineRule="auto" w:before="0" w:after="0"/>
        <w:ind w:left="139" w:right="151" w:firstLine="538"/>
        <w:jc w:val="both"/>
        <w:rPr>
          <w:sz w:val="24"/>
        </w:rPr>
      </w:pPr>
      <w:r>
        <w:rPr>
          <w:sz w:val="24"/>
        </w:rPr>
        <w:t>возникновение</w:t>
      </w:r>
      <w:r>
        <w:rPr>
          <w:spacing w:val="1"/>
          <w:sz w:val="24"/>
        </w:rPr>
        <w:t> </w:t>
      </w:r>
      <w:r>
        <w:rPr>
          <w:sz w:val="24"/>
        </w:rPr>
        <w:t>беспигментного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идентичного</w:t>
      </w:r>
      <w:r>
        <w:rPr>
          <w:spacing w:val="1"/>
          <w:sz w:val="24"/>
        </w:rPr>
        <w:t> </w:t>
      </w:r>
      <w:r>
        <w:rPr>
          <w:sz w:val="24"/>
        </w:rPr>
        <w:t>исходному образованию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месте</w:t>
      </w:r>
      <w:r>
        <w:rPr>
          <w:spacing w:val="1"/>
          <w:sz w:val="24"/>
        </w:rPr>
        <w:t> </w:t>
      </w:r>
      <w:r>
        <w:rPr>
          <w:sz w:val="24"/>
        </w:rPr>
        <w:t>деструкции</w:t>
      </w:r>
      <w:r>
        <w:rPr>
          <w:spacing w:val="1"/>
          <w:sz w:val="24"/>
        </w:rPr>
        <w:t> </w:t>
      </w:r>
      <w:r>
        <w:rPr>
          <w:sz w:val="24"/>
        </w:rPr>
        <w:t>новообразования</w:t>
      </w:r>
      <w:r>
        <w:rPr>
          <w:spacing w:val="1"/>
          <w:sz w:val="24"/>
        </w:rPr>
        <w:t> </w:t>
      </w:r>
      <w:r>
        <w:rPr>
          <w:sz w:val="24"/>
        </w:rPr>
        <w:t>(лазерной,</w:t>
      </w:r>
      <w:r>
        <w:rPr>
          <w:spacing w:val="1"/>
          <w:sz w:val="24"/>
        </w:rPr>
        <w:t> </w:t>
      </w:r>
      <w:r>
        <w:rPr>
          <w:sz w:val="24"/>
        </w:rPr>
        <w:t>радиоволновой,</w:t>
      </w:r>
      <w:r>
        <w:rPr>
          <w:spacing w:val="61"/>
          <w:sz w:val="24"/>
        </w:rPr>
        <w:t> </w:t>
      </w:r>
      <w:r>
        <w:rPr>
          <w:sz w:val="24"/>
        </w:rPr>
        <w:t>криодеструкции,</w:t>
      </w:r>
      <w:r>
        <w:rPr>
          <w:spacing w:val="1"/>
          <w:sz w:val="24"/>
        </w:rPr>
        <w:t> </w:t>
      </w:r>
      <w:r>
        <w:rPr>
          <w:sz w:val="24"/>
        </w:rPr>
        <w:t>электродиссекции).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39" w:firstLine="542"/>
      </w:pP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эксцизионной</w:t>
      </w:r>
      <w:r>
        <w:rPr>
          <w:spacing w:val="1"/>
        </w:rPr>
        <w:t> </w:t>
      </w:r>
      <w:r>
        <w:rPr/>
        <w:t>биопсии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подтверждения</w:t>
      </w:r>
      <w:r>
        <w:rPr>
          <w:spacing w:val="1"/>
        </w:rPr>
        <w:t> </w:t>
      </w:r>
      <w:r>
        <w:rPr/>
        <w:t>диагноза</w:t>
      </w:r>
      <w:r>
        <w:rPr>
          <w:spacing w:val="1"/>
        </w:rPr>
        <w:t> </w:t>
      </w:r>
      <w:r>
        <w:rPr/>
        <w:t>сомнительного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подозрительного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отношении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соблюдается отступ 0,5 см (приемлемый отступ 0,1-0,3 см). В случае больших и гигантских</w:t>
      </w:r>
      <w:r>
        <w:rPr>
          <w:spacing w:val="1"/>
        </w:rPr>
        <w:t> </w:t>
      </w:r>
      <w:r>
        <w:rPr/>
        <w:t>размеров меланоцитарных новообразований, особенно в эстетически значимых областях ее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сопряжено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значительными</w:t>
      </w:r>
      <w:r>
        <w:rPr>
          <w:spacing w:val="1"/>
        </w:rPr>
        <w:t> </w:t>
      </w:r>
      <w:r>
        <w:rPr/>
        <w:t>трудностями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неоправданной</w:t>
      </w:r>
      <w:r>
        <w:rPr>
          <w:spacing w:val="1"/>
        </w:rPr>
        <w:t> </w:t>
      </w:r>
      <w:r>
        <w:rPr/>
        <w:t>хирургической</w:t>
      </w:r>
      <w:r>
        <w:rPr>
          <w:spacing w:val="1"/>
        </w:rPr>
        <w:t> </w:t>
      </w:r>
      <w:r>
        <w:rPr/>
        <w:t>травмой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пациента.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ситуациях</w:t>
      </w:r>
      <w:r>
        <w:rPr>
          <w:spacing w:val="61"/>
        </w:rPr>
        <w:t> </w:t>
      </w:r>
      <w:r>
        <w:rPr/>
        <w:t>обоснованно</w:t>
      </w:r>
      <w:r>
        <w:rPr>
          <w:spacing w:val="1"/>
        </w:rPr>
        <w:t> </w:t>
      </w:r>
      <w:r>
        <w:rPr/>
        <w:t>выполнить</w:t>
      </w:r>
      <w:r>
        <w:rPr>
          <w:spacing w:val="1"/>
        </w:rPr>
        <w:t> </w:t>
      </w:r>
      <w:r>
        <w:rPr/>
        <w:t>полнослойную</w:t>
      </w:r>
      <w:r>
        <w:rPr>
          <w:spacing w:val="1"/>
        </w:rPr>
        <w:t> </w:t>
      </w:r>
      <w:r>
        <w:rPr/>
        <w:t>инцизионную</w:t>
      </w:r>
      <w:r>
        <w:rPr>
          <w:spacing w:val="1"/>
        </w:rPr>
        <w:t> </w:t>
      </w:r>
      <w:r>
        <w:rPr/>
        <w:t>биопсию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(или</w:t>
      </w:r>
      <w:r>
        <w:rPr>
          <w:spacing w:val="1"/>
        </w:rPr>
        <w:t> </w:t>
      </w:r>
      <w:r>
        <w:rPr/>
        <w:t>панч-биопсию)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репрезентативных участков на поверхности сомнительного новообразования кожи, что не</w:t>
      </w:r>
      <w:r>
        <w:rPr>
          <w:spacing w:val="1"/>
        </w:rPr>
        <w:t> </w:t>
      </w:r>
      <w:r>
        <w:rPr/>
        <w:t>оказывает</w:t>
      </w:r>
      <w:r>
        <w:rPr>
          <w:spacing w:val="1"/>
        </w:rPr>
        <w:t> </w:t>
      </w:r>
      <w:r>
        <w:rPr/>
        <w:t>негативного</w:t>
      </w:r>
      <w:r>
        <w:rPr>
          <w:spacing w:val="2"/>
        </w:rPr>
        <w:t> </w:t>
      </w:r>
      <w:r>
        <w:rPr/>
        <w:t>влияния</w:t>
      </w:r>
      <w:r>
        <w:rPr>
          <w:spacing w:val="-3"/>
        </w:rPr>
        <w:t> </w:t>
      </w:r>
      <w:r>
        <w:rPr/>
        <w:t>на</w:t>
      </w:r>
      <w:r>
        <w:rPr>
          <w:spacing w:val="-4"/>
        </w:rPr>
        <w:t> </w:t>
      </w:r>
      <w:r>
        <w:rPr/>
        <w:t>прогноз.</w:t>
      </w:r>
    </w:p>
    <w:p>
      <w:pPr>
        <w:pStyle w:val="BodyText"/>
        <w:ind w:right="146"/>
      </w:pPr>
      <w:r>
        <w:rPr/>
        <w:t>При проведении эксцизионной биопсии кожи участка подозрительного на меланому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продольный</w:t>
      </w:r>
      <w:r>
        <w:rPr>
          <w:spacing w:val="1"/>
        </w:rPr>
        <w:t> </w:t>
      </w:r>
      <w:r>
        <w:rPr/>
        <w:t>разрез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параллельно</w:t>
      </w:r>
      <w:r>
        <w:rPr>
          <w:spacing w:val="1"/>
        </w:rPr>
        <w:t> </w:t>
      </w:r>
      <w:r>
        <w:rPr/>
        <w:t>лимфатическим</w:t>
      </w:r>
      <w:r>
        <w:rPr>
          <w:spacing w:val="1"/>
        </w:rPr>
        <w:t> </w:t>
      </w:r>
      <w:r>
        <w:rPr/>
        <w:t>сосудам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направлении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регионарным</w:t>
      </w:r>
      <w:r>
        <w:rPr>
          <w:spacing w:val="1"/>
        </w:rPr>
        <w:t> </w:t>
      </w:r>
      <w:r>
        <w:rPr/>
        <w:t>лимфатическим</w:t>
      </w:r>
      <w:r>
        <w:rPr>
          <w:spacing w:val="1"/>
        </w:rPr>
        <w:t> </w:t>
      </w:r>
      <w:r>
        <w:rPr/>
        <w:t>коллекторам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-2"/>
        </w:rPr>
        <w:t> </w:t>
      </w:r>
      <w:r>
        <w:rPr/>
        <w:t>местной</w:t>
      </w:r>
      <w:r>
        <w:rPr>
          <w:spacing w:val="-2"/>
        </w:rPr>
        <w:t> </w:t>
      </w:r>
      <w:r>
        <w:rPr/>
        <w:t>инфильтрационной</w:t>
      </w:r>
      <w:r>
        <w:rPr>
          <w:spacing w:val="-2"/>
        </w:rPr>
        <w:t> </w:t>
      </w:r>
      <w:r>
        <w:rPr/>
        <w:t>анестезии.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2"/>
        </w:numPr>
        <w:tabs>
          <w:tab w:pos="909" w:val="left" w:leader="none"/>
        </w:tabs>
        <w:spacing w:line="240" w:lineRule="auto" w:before="0" w:after="0"/>
        <w:ind w:left="139" w:right="137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эксцизионной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1"/>
          <w:sz w:val="24"/>
        </w:rPr>
        <w:t> </w:t>
      </w:r>
      <w:r>
        <w:rPr>
          <w:sz w:val="24"/>
        </w:rPr>
        <w:t>ногтевого</w:t>
      </w:r>
      <w:r>
        <w:rPr>
          <w:spacing w:val="1"/>
          <w:sz w:val="24"/>
        </w:rPr>
        <w:t> </w:t>
      </w:r>
      <w:r>
        <w:rPr>
          <w:sz w:val="24"/>
        </w:rPr>
        <w:t>аппарата</w:t>
      </w:r>
      <w:r>
        <w:rPr>
          <w:spacing w:val="1"/>
          <w:sz w:val="24"/>
        </w:rPr>
        <w:t> </w:t>
      </w:r>
      <w:r>
        <w:rPr>
          <w:sz w:val="24"/>
        </w:rPr>
        <w:t>единым</w:t>
      </w:r>
      <w:r>
        <w:rPr>
          <w:spacing w:val="1"/>
          <w:sz w:val="24"/>
        </w:rPr>
        <w:t> </w:t>
      </w:r>
      <w:r>
        <w:rPr>
          <w:sz w:val="24"/>
        </w:rPr>
        <w:t>блоком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ширине</w:t>
      </w:r>
      <w:r>
        <w:rPr>
          <w:spacing w:val="1"/>
          <w:sz w:val="24"/>
        </w:rPr>
        <w:t> </w:t>
      </w:r>
      <w:r>
        <w:rPr>
          <w:sz w:val="24"/>
        </w:rPr>
        <w:t>пигментной</w:t>
      </w:r>
      <w:r>
        <w:rPr>
          <w:spacing w:val="1"/>
          <w:sz w:val="24"/>
        </w:rPr>
        <w:t> </w:t>
      </w:r>
      <w:r>
        <w:rPr>
          <w:sz w:val="24"/>
        </w:rPr>
        <w:t>полосы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6 мм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тотальном</w:t>
      </w:r>
      <w:r>
        <w:rPr>
          <w:spacing w:val="1"/>
          <w:sz w:val="24"/>
        </w:rPr>
        <w:t> </w:t>
      </w:r>
      <w:r>
        <w:rPr>
          <w:sz w:val="24"/>
        </w:rPr>
        <w:t>поражении</w:t>
      </w:r>
      <w:r>
        <w:rPr>
          <w:spacing w:val="1"/>
          <w:sz w:val="24"/>
        </w:rPr>
        <w:t> </w:t>
      </w:r>
      <w:r>
        <w:rPr>
          <w:sz w:val="24"/>
        </w:rPr>
        <w:t>ногтевой пластины при продольной меланонихии, подозрительной в отношении подногтевой</w:t>
      </w:r>
      <w:r>
        <w:rPr>
          <w:spacing w:val="-57"/>
          <w:sz w:val="24"/>
        </w:rPr>
        <w:t> </w:t>
      </w:r>
      <w:r>
        <w:rPr>
          <w:sz w:val="24"/>
        </w:rPr>
        <w:t>меланомы</w:t>
      </w:r>
      <w:r>
        <w:rPr>
          <w:spacing w:val="-2"/>
          <w:sz w:val="24"/>
        </w:rPr>
        <w:t> </w:t>
      </w:r>
      <w:r>
        <w:rPr>
          <w:sz w:val="24"/>
        </w:rPr>
        <w:t>[</w:t>
      </w:r>
      <w:hyperlink w:history="true" w:anchor="_bookmark39">
        <w:r>
          <w:rPr>
            <w:color w:val="0000FF"/>
            <w:sz w:val="24"/>
          </w:rPr>
          <w:t>54</w:t>
        </w:r>
      </w:hyperlink>
      <w:r>
        <w:rPr>
          <w:sz w:val="24"/>
        </w:rPr>
        <w:t>, </w:t>
      </w:r>
      <w:hyperlink w:history="true" w:anchor="_bookmark42">
        <w:r>
          <w:rPr>
            <w:color w:val="0000FF"/>
            <w:sz w:val="24"/>
          </w:rPr>
          <w:t>59</w:t>
        </w:r>
      </w:hyperlink>
      <w:r>
        <w:rPr>
          <w:sz w:val="24"/>
        </w:rPr>
        <w:t>].</w:t>
      </w:r>
    </w:p>
    <w:p>
      <w:pPr>
        <w:pStyle w:val="BodyText"/>
        <w:spacing w:before="1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5)</w:t>
      </w:r>
    </w:p>
    <w:p>
      <w:pPr>
        <w:pStyle w:val="BodyText"/>
        <w:spacing w:before="3"/>
        <w:ind w:right="141"/>
      </w:pPr>
      <w:r>
        <w:rPr/>
        <w:t>Комментарий: В остальных клинических случаях при продольной меланонихии до 6 мм</w:t>
      </w:r>
      <w:r>
        <w:rPr>
          <w:spacing w:val="-57"/>
        </w:rPr>
        <w:t> </w:t>
      </w:r>
      <w:r>
        <w:rPr/>
        <w:t>шириной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участка</w:t>
      </w:r>
      <w:r>
        <w:rPr>
          <w:spacing w:val="1"/>
        </w:rPr>
        <w:t> </w:t>
      </w:r>
      <w:r>
        <w:rPr/>
        <w:t>поражения</w:t>
      </w:r>
      <w:r>
        <w:rPr>
          <w:spacing w:val="1"/>
        </w:rPr>
        <w:t> </w:t>
      </w:r>
      <w:r>
        <w:rPr/>
        <w:t>ногтевого</w:t>
      </w:r>
      <w:r>
        <w:rPr>
          <w:spacing w:val="1"/>
        </w:rPr>
        <w:t> </w:t>
      </w:r>
      <w:r>
        <w:rPr/>
        <w:t>матрикса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использовать</w:t>
      </w:r>
      <w:r>
        <w:rPr>
          <w:spacing w:val="-3"/>
        </w:rPr>
        <w:t> </w:t>
      </w:r>
      <w:r>
        <w:rPr/>
        <w:t>соответствующие методики</w:t>
      </w:r>
      <w:r>
        <w:rPr>
          <w:spacing w:val="2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инцизионной</w:t>
      </w:r>
      <w:r>
        <w:rPr>
          <w:spacing w:val="-3"/>
        </w:rPr>
        <w:t> </w:t>
      </w:r>
      <w:r>
        <w:rPr/>
        <w:t>биопсии:</w:t>
      </w:r>
    </w:p>
    <w:p>
      <w:pPr>
        <w:pStyle w:val="BodyText"/>
        <w:spacing w:before="8"/>
        <w:ind w:left="0" w:firstLine="0"/>
        <w:jc w:val="left"/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4"/>
        <w:gridCol w:w="3016"/>
        <w:gridCol w:w="3194"/>
      </w:tblGrid>
      <w:tr>
        <w:trPr>
          <w:trHeight w:val="666" w:hRule="atLeast"/>
        </w:trPr>
        <w:tc>
          <w:tcPr>
            <w:tcW w:w="3434" w:type="dxa"/>
          </w:tcPr>
          <w:p>
            <w:pPr>
              <w:pStyle w:val="TableParagraph"/>
              <w:spacing w:line="237" w:lineRule="auto" w:before="51"/>
              <w:ind w:left="197" w:right="185" w:firstLine="57"/>
              <w:rPr>
                <w:sz w:val="24"/>
              </w:rPr>
            </w:pPr>
            <w:r>
              <w:rPr>
                <w:sz w:val="24"/>
              </w:rPr>
              <w:t>Характеристика продольной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меланонихии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(ПМ)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[</w:t>
            </w:r>
            <w:hyperlink w:history="true" w:anchor="_bookmark86">
              <w:r>
                <w:rPr>
                  <w:color w:val="0000FF"/>
                  <w:sz w:val="24"/>
                </w:rPr>
                <w:t>143</w:t>
              </w:r>
            </w:hyperlink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> </w:t>
            </w:r>
            <w:hyperlink w:history="true" w:anchor="_bookmark87">
              <w:r>
                <w:rPr>
                  <w:color w:val="0000FF"/>
                  <w:sz w:val="24"/>
                </w:rPr>
                <w:t>144</w:t>
              </w:r>
            </w:hyperlink>
            <w:r>
              <w:rPr>
                <w:sz w:val="24"/>
              </w:rPr>
              <w:t>]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49"/>
              <w:ind w:left="546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биопсии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кожи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49"/>
              <w:ind w:left="80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биопсии</w:t>
            </w:r>
          </w:p>
        </w:tc>
      </w:tr>
      <w:tr>
        <w:trPr>
          <w:trHeight w:val="940" w:hRule="atLeast"/>
        </w:trPr>
        <w:tc>
          <w:tcPr>
            <w:tcW w:w="3434" w:type="dxa"/>
          </w:tcPr>
          <w:p>
            <w:pPr>
              <w:pStyle w:val="TableParagraph"/>
              <w:tabs>
                <w:tab w:pos="873" w:val="left" w:leader="none"/>
                <w:tab w:pos="1899" w:val="left" w:leader="none"/>
                <w:tab w:pos="3009" w:val="left" w:leader="none"/>
              </w:tabs>
              <w:spacing w:line="237" w:lineRule="auto" w:before="51"/>
              <w:ind w:left="62" w:right="51"/>
              <w:rPr>
                <w:sz w:val="24"/>
              </w:rPr>
            </w:pPr>
            <w:r>
              <w:rPr>
                <w:sz w:val="24"/>
              </w:rPr>
              <w:t>ПМ</w:t>
              <w:tab/>
              <w:t>менее</w:t>
              <w:tab/>
              <w:t>2,5-3,0</w:t>
              <w:tab/>
            </w:r>
            <w:r>
              <w:rPr>
                <w:spacing w:val="-3"/>
                <w:sz w:val="24"/>
              </w:rPr>
              <w:t>мм,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дистальная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матрикса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37" w:lineRule="auto" w:before="51"/>
              <w:rPr>
                <w:sz w:val="24"/>
              </w:rPr>
            </w:pPr>
            <w:r>
              <w:rPr>
                <w:sz w:val="24"/>
              </w:rPr>
              <w:t>Панч-биопсия/shave-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биопсия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(в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данном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срезание матрикса)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Глубоко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надкостницы</w:t>
            </w:r>
          </w:p>
        </w:tc>
      </w:tr>
      <w:tr>
        <w:trPr>
          <w:trHeight w:val="666" w:hRule="atLeast"/>
        </w:trPr>
        <w:tc>
          <w:tcPr>
            <w:tcW w:w="3434" w:type="dxa"/>
          </w:tcPr>
          <w:p>
            <w:pPr>
              <w:pStyle w:val="TableParagraph"/>
              <w:spacing w:line="237" w:lineRule="auto" w:before="51"/>
              <w:ind w:left="62" w:right="44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мм,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проксимальная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матрикса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37" w:lineRule="auto" w:before="51"/>
              <w:ind w:right="795"/>
              <w:rPr>
                <w:sz w:val="24"/>
              </w:rPr>
            </w:pPr>
            <w:r>
              <w:rPr>
                <w:spacing w:val="-1"/>
                <w:sz w:val="24"/>
              </w:rPr>
              <w:t>Панч-биопсия/shave-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биопсия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Глубоко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надкостницы</w:t>
            </w:r>
          </w:p>
        </w:tc>
      </w:tr>
      <w:tr>
        <w:trPr>
          <w:trHeight w:val="1492" w:hRule="atLeast"/>
        </w:trPr>
        <w:tc>
          <w:tcPr>
            <w:tcW w:w="3434" w:type="dxa"/>
          </w:tcPr>
          <w:p>
            <w:pPr>
              <w:pStyle w:val="TableParagraph"/>
              <w:tabs>
                <w:tab w:pos="882" w:val="left" w:leader="none"/>
                <w:tab w:pos="1636" w:val="left" w:leader="none"/>
                <w:tab w:pos="2375" w:val="left" w:leader="none"/>
              </w:tabs>
              <w:spacing w:line="237" w:lineRule="auto" w:before="51"/>
              <w:ind w:left="62" w:right="51"/>
              <w:rPr>
                <w:sz w:val="24"/>
              </w:rPr>
            </w:pPr>
            <w:r>
              <w:rPr>
                <w:sz w:val="24"/>
              </w:rPr>
              <w:t>ПМ</w:t>
              <w:tab/>
              <w:t>3-6</w:t>
              <w:tab/>
              <w:t>мм</w:t>
              <w:tab/>
            </w:r>
            <w:r>
              <w:rPr>
                <w:spacing w:val="-1"/>
                <w:sz w:val="24"/>
              </w:rPr>
              <w:t>шириной,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дистальная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2/3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матрикса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49"/>
              <w:ind w:right="756"/>
              <w:rPr>
                <w:sz w:val="24"/>
              </w:rPr>
            </w:pPr>
            <w:r>
              <w:rPr>
                <w:sz w:val="24"/>
              </w:rPr>
              <w:t>Поперечный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эллиптический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разрез/shave-биопсия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1766" w:val="left" w:leader="none"/>
              </w:tabs>
              <w:spacing w:before="49"/>
              <w:ind w:left="59" w:right="49"/>
              <w:jc w:val="both"/>
              <w:rPr>
                <w:sz w:val="24"/>
              </w:rPr>
            </w:pPr>
            <w:r>
              <w:rPr>
                <w:sz w:val="24"/>
              </w:rPr>
              <w:t>Проксимальный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матрикс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остается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интактным,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тонкая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ногтевая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пластина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операции</w:t>
              <w:tab/>
            </w:r>
            <w:r>
              <w:rPr>
                <w:spacing w:val="-1"/>
                <w:sz w:val="24"/>
              </w:rPr>
              <w:t>регенерирует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</w:p>
        </w:tc>
      </w:tr>
      <w:tr>
        <w:trPr>
          <w:trHeight w:val="1492" w:hRule="atLeast"/>
        </w:trPr>
        <w:tc>
          <w:tcPr>
            <w:tcW w:w="3434" w:type="dxa"/>
          </w:tcPr>
          <w:p>
            <w:pPr>
              <w:pStyle w:val="TableParagraph"/>
              <w:spacing w:line="237" w:lineRule="auto" w:before="51"/>
              <w:ind w:left="62" w:right="43"/>
              <w:rPr>
                <w:sz w:val="24"/>
              </w:rPr>
            </w:pPr>
            <w:r>
              <w:rPr>
                <w:sz w:val="24"/>
              </w:rPr>
              <w:t>ПМ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3-6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мм,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проксимальная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1/3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матрикса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1448" w:val="left" w:leader="none"/>
                <w:tab w:pos="1860" w:val="left" w:leader="none"/>
              </w:tabs>
              <w:spacing w:line="237" w:lineRule="auto" w:before="51"/>
              <w:ind w:right="46"/>
              <w:rPr>
                <w:sz w:val="24"/>
              </w:rPr>
            </w:pPr>
            <w:r>
              <w:rPr>
                <w:sz w:val="24"/>
              </w:rPr>
              <w:t>Иссечение</w:t>
              <w:tab/>
              <w:t>с</w:t>
              <w:tab/>
            </w:r>
            <w:r>
              <w:rPr>
                <w:spacing w:val="-1"/>
                <w:sz w:val="24"/>
              </w:rPr>
              <w:t>закрытием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дефекта лоскутом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1887" w:val="left" w:leader="none"/>
                <w:tab w:pos="2660" w:val="left" w:leader="none"/>
              </w:tabs>
              <w:spacing w:before="49"/>
              <w:ind w:left="59" w:right="48"/>
              <w:rPr>
                <w:sz w:val="24"/>
              </w:rPr>
            </w:pPr>
            <w:r>
              <w:rPr>
                <w:sz w:val="24"/>
              </w:rPr>
              <w:t>Оставляет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послеоперационную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дистрофию</w:t>
              <w:tab/>
              <w:t>в</w:t>
              <w:tab/>
            </w:r>
            <w:r>
              <w:rPr>
                <w:spacing w:val="-1"/>
                <w:sz w:val="24"/>
              </w:rPr>
              <w:t>виде</w:t>
            </w:r>
          </w:p>
          <w:p>
            <w:pPr>
              <w:pStyle w:val="TableParagraph"/>
              <w:tabs>
                <w:tab w:pos="1978" w:val="left" w:leader="none"/>
              </w:tabs>
              <w:spacing w:line="242" w:lineRule="auto"/>
              <w:ind w:left="59" w:right="49"/>
              <w:rPr>
                <w:sz w:val="24"/>
              </w:rPr>
            </w:pPr>
            <w:r>
              <w:rPr>
                <w:sz w:val="24"/>
              </w:rPr>
              <w:t>продольного</w:t>
              <w:tab/>
            </w:r>
            <w:r>
              <w:rPr>
                <w:spacing w:val="-1"/>
                <w:sz w:val="24"/>
              </w:rPr>
              <w:t>расслоения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ногтевой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пластины</w:t>
            </w:r>
          </w:p>
        </w:tc>
      </w:tr>
      <w:tr>
        <w:trPr>
          <w:trHeight w:val="2049" w:hRule="atLeast"/>
        </w:trPr>
        <w:tc>
          <w:tcPr>
            <w:tcW w:w="3434" w:type="dxa"/>
          </w:tcPr>
          <w:p>
            <w:pPr>
              <w:pStyle w:val="TableParagraph"/>
              <w:spacing w:line="242" w:lineRule="auto" w:before="49"/>
              <w:ind w:left="62" w:right="53"/>
              <w:jc w:val="both"/>
              <w:rPr>
                <w:sz w:val="24"/>
              </w:rPr>
            </w:pPr>
            <w:r>
              <w:rPr>
                <w:sz w:val="24"/>
              </w:rPr>
              <w:t>Полосы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шириной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Поражение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проксимальной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части матрикса любой ширины,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37" w:lineRule="auto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Образование подозрительное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меланому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42" w:lineRule="auto" w:before="49"/>
              <w:ind w:right="362"/>
              <w:rPr>
                <w:sz w:val="24"/>
              </w:rPr>
            </w:pPr>
            <w:r>
              <w:rPr>
                <w:sz w:val="24"/>
              </w:rPr>
              <w:t>Тангенциальное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иссечение/shave-биопсия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34"/>
        <w:gridCol w:w="3016"/>
        <w:gridCol w:w="3194"/>
      </w:tblGrid>
      <w:tr>
        <w:trPr>
          <w:trHeight w:val="940" w:hRule="atLeast"/>
        </w:trPr>
        <w:tc>
          <w:tcPr>
            <w:tcW w:w="3434" w:type="dxa"/>
          </w:tcPr>
          <w:p>
            <w:pPr>
              <w:pStyle w:val="TableParagraph"/>
              <w:tabs>
                <w:tab w:pos="1649" w:val="left" w:leader="none"/>
                <w:tab w:pos="2104" w:val="left" w:leader="none"/>
              </w:tabs>
              <w:spacing w:line="237" w:lineRule="auto" w:before="51"/>
              <w:ind w:left="62" w:right="51"/>
              <w:rPr>
                <w:sz w:val="24"/>
              </w:rPr>
            </w:pPr>
            <w:r>
              <w:rPr>
                <w:sz w:val="24"/>
              </w:rPr>
              <w:t>Пигментация</w:t>
              <w:tab/>
              <w:t>на</w:t>
              <w:tab/>
            </w:r>
            <w:r>
              <w:rPr>
                <w:spacing w:val="-1"/>
                <w:sz w:val="24"/>
              </w:rPr>
              <w:t>латеральной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1/3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ногтевой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пластины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1759" w:val="left" w:leader="none"/>
              </w:tabs>
              <w:spacing w:line="237" w:lineRule="auto" w:before="51"/>
              <w:ind w:right="46"/>
              <w:rPr>
                <w:sz w:val="24"/>
              </w:rPr>
            </w:pPr>
            <w:r>
              <w:rPr>
                <w:sz w:val="24"/>
              </w:rPr>
              <w:t>Латеральное</w:t>
              <w:tab/>
            </w:r>
            <w:r>
              <w:rPr>
                <w:spacing w:val="-1"/>
                <w:sz w:val="24"/>
              </w:rPr>
              <w:t>продольное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иссечение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tabs>
                <w:tab w:pos="2122" w:val="left" w:leader="none"/>
              </w:tabs>
              <w:spacing w:before="49"/>
              <w:ind w:left="59" w:right="50"/>
              <w:jc w:val="both"/>
              <w:rPr>
                <w:sz w:val="24"/>
              </w:rPr>
            </w:pP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компоненты</w:t>
              <w:tab/>
            </w:r>
            <w:r>
              <w:rPr>
                <w:spacing w:val="-1"/>
                <w:sz w:val="24"/>
              </w:rPr>
              <w:t>ногтевого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аппарата</w:t>
            </w:r>
          </w:p>
        </w:tc>
      </w:tr>
      <w:tr>
        <w:trPr>
          <w:trHeight w:val="667" w:hRule="atLeast"/>
        </w:trPr>
        <w:tc>
          <w:tcPr>
            <w:tcW w:w="3434" w:type="dxa"/>
          </w:tcPr>
          <w:p>
            <w:pPr>
              <w:pStyle w:val="TableParagraph"/>
              <w:tabs>
                <w:tab w:pos="2130" w:val="left" w:leader="none"/>
              </w:tabs>
              <w:spacing w:line="242" w:lineRule="auto" w:before="50"/>
              <w:ind w:left="62" w:right="50"/>
              <w:rPr>
                <w:sz w:val="24"/>
              </w:rPr>
            </w:pPr>
            <w:r>
              <w:rPr>
                <w:sz w:val="24"/>
              </w:rPr>
              <w:t>Высокая</w:t>
              <w:tab/>
            </w:r>
            <w:r>
              <w:rPr>
                <w:spacing w:val="-1"/>
                <w:sz w:val="24"/>
              </w:rPr>
              <w:t>вероятность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инвазивной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меланомы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50"/>
              <w:rPr>
                <w:sz w:val="24"/>
              </w:rPr>
            </w:pPr>
            <w:r>
              <w:rPr>
                <w:sz w:val="24"/>
              </w:rPr>
              <w:t>Полнослойное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иссечение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940" w:hRule="atLeast"/>
        </w:trPr>
        <w:tc>
          <w:tcPr>
            <w:tcW w:w="3434" w:type="dxa"/>
          </w:tcPr>
          <w:p>
            <w:pPr>
              <w:pStyle w:val="TableParagraph"/>
              <w:tabs>
                <w:tab w:pos="2052" w:val="left" w:leader="none"/>
              </w:tabs>
              <w:spacing w:line="237" w:lineRule="auto" w:before="51"/>
              <w:ind w:left="62" w:right="50"/>
              <w:rPr>
                <w:sz w:val="24"/>
              </w:rPr>
            </w:pPr>
            <w:r>
              <w:rPr>
                <w:sz w:val="24"/>
              </w:rPr>
              <w:t>Полнослойная</w:t>
              <w:tab/>
            </w:r>
            <w:r>
              <w:rPr>
                <w:spacing w:val="-1"/>
                <w:sz w:val="24"/>
              </w:rPr>
              <w:t>пигментация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ногтевой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пластины</w:t>
            </w:r>
          </w:p>
        </w:tc>
        <w:tc>
          <w:tcPr>
            <w:tcW w:w="3016" w:type="dxa"/>
            <w:tcBorders>
              <w:right w:val="single" w:sz="6" w:space="0" w:color="000000"/>
            </w:tcBorders>
          </w:tcPr>
          <w:p>
            <w:pPr>
              <w:pStyle w:val="TableParagraph"/>
              <w:tabs>
                <w:tab w:pos="1942" w:val="left" w:leader="none"/>
              </w:tabs>
              <w:spacing w:before="49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Эксцизионная биопсия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иссечение</w:t>
              <w:tab/>
            </w:r>
            <w:r>
              <w:rPr>
                <w:spacing w:val="-1"/>
                <w:sz w:val="24"/>
              </w:rPr>
              <w:t>ногтевого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аппарата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единым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блоком</w:t>
            </w:r>
          </w:p>
        </w:tc>
        <w:tc>
          <w:tcPr>
            <w:tcW w:w="319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</w:tbl>
    <w:p>
      <w:pPr>
        <w:pStyle w:val="BodyText"/>
        <w:spacing w:before="8"/>
        <w:ind w:left="0" w:firstLine="0"/>
        <w:jc w:val="left"/>
        <w:rPr>
          <w:sz w:val="15"/>
        </w:rPr>
      </w:pPr>
    </w:p>
    <w:p>
      <w:pPr>
        <w:pStyle w:val="ListParagraph"/>
        <w:numPr>
          <w:ilvl w:val="0"/>
          <w:numId w:val="12"/>
        </w:numPr>
        <w:tabs>
          <w:tab w:pos="837" w:val="left" w:leader="none"/>
        </w:tabs>
        <w:spacing w:line="240" w:lineRule="auto" w:before="90" w:after="0"/>
        <w:ind w:left="139" w:right="141" w:firstLine="542"/>
        <w:jc w:val="both"/>
        <w:rPr>
          <w:sz w:val="24"/>
        </w:rPr>
      </w:pPr>
      <w:r>
        <w:rPr>
          <w:sz w:val="24"/>
        </w:rPr>
        <w:t>Рекомендуется отразить диагноз в соответствии с классификацией MPATH-DX у всех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проведении</w:t>
      </w:r>
      <w:r>
        <w:rPr>
          <w:spacing w:val="1"/>
          <w:sz w:val="24"/>
        </w:rPr>
        <w:t> </w:t>
      </w:r>
      <w:r>
        <w:rPr>
          <w:sz w:val="24"/>
        </w:rPr>
        <w:t>инцизионной/эксцизионной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последующем</w:t>
      </w:r>
      <w:r>
        <w:rPr>
          <w:spacing w:val="1"/>
          <w:sz w:val="24"/>
        </w:rPr>
        <w:t> </w:t>
      </w:r>
      <w:r>
        <w:rPr>
          <w:sz w:val="24"/>
        </w:rPr>
        <w:t>прижизненном</w:t>
      </w:r>
      <w:r>
        <w:rPr>
          <w:spacing w:val="1"/>
          <w:sz w:val="24"/>
        </w:rPr>
        <w:t> </w:t>
      </w:r>
      <w:r>
        <w:rPr>
          <w:sz w:val="24"/>
        </w:rPr>
        <w:t>патолого-анатомическом</w:t>
      </w:r>
      <w:r>
        <w:rPr>
          <w:spacing w:val="1"/>
          <w:sz w:val="24"/>
        </w:rPr>
        <w:t> </w:t>
      </w:r>
      <w:r>
        <w:rPr>
          <w:sz w:val="24"/>
        </w:rPr>
        <w:t>исследовании</w:t>
      </w:r>
      <w:r>
        <w:rPr>
          <w:spacing w:val="1"/>
          <w:sz w:val="24"/>
        </w:rPr>
        <w:t> </w:t>
      </w:r>
      <w:r>
        <w:rPr>
          <w:sz w:val="24"/>
        </w:rPr>
        <w:t>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1"/>
          <w:sz w:val="24"/>
        </w:rPr>
        <w:t> </w:t>
      </w:r>
      <w:r>
        <w:rPr>
          <w:sz w:val="24"/>
        </w:rPr>
        <w:t>материала кожи с последующим применением иммуногистохимических методов, в случае</w:t>
      </w:r>
      <w:r>
        <w:rPr>
          <w:spacing w:val="1"/>
          <w:sz w:val="24"/>
        </w:rPr>
        <w:t> </w:t>
      </w:r>
      <w:r>
        <w:rPr>
          <w:sz w:val="24"/>
        </w:rPr>
        <w:t>затруднения диагностики, в заключении (см. </w:t>
      </w:r>
      <w:hyperlink w:history="true" w:anchor="_bookmark2">
        <w:r>
          <w:rPr>
            <w:color w:val="0000FF"/>
            <w:sz w:val="24"/>
          </w:rPr>
          <w:t>раздел</w:t>
        </w:r>
      </w:hyperlink>
      <w:r>
        <w:rPr>
          <w:color w:val="0000FF"/>
          <w:sz w:val="24"/>
        </w:rPr>
        <w:t> </w:t>
      </w:r>
      <w:r>
        <w:rPr>
          <w:sz w:val="24"/>
        </w:rPr>
        <w:t>"Дополнительная информация (в том</w:t>
      </w:r>
      <w:r>
        <w:rPr>
          <w:spacing w:val="1"/>
          <w:sz w:val="24"/>
        </w:rPr>
        <w:t> </w:t>
      </w:r>
      <w:r>
        <w:rPr>
          <w:sz w:val="24"/>
        </w:rPr>
        <w:t>числе факторы,</w:t>
      </w:r>
      <w:r>
        <w:rPr>
          <w:spacing w:val="-1"/>
          <w:sz w:val="24"/>
        </w:rPr>
        <w:t> </w:t>
      </w:r>
      <w:r>
        <w:rPr>
          <w:sz w:val="24"/>
        </w:rPr>
        <w:t>влияющие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исход</w:t>
      </w:r>
      <w:r>
        <w:rPr>
          <w:spacing w:val="-1"/>
          <w:sz w:val="24"/>
        </w:rPr>
        <w:t> </w:t>
      </w:r>
      <w:r>
        <w:rPr>
          <w:sz w:val="24"/>
        </w:rPr>
        <w:t>заболевания</w:t>
      </w:r>
      <w:r>
        <w:rPr>
          <w:spacing w:val="2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состояния)</w:t>
      </w:r>
      <w:r>
        <w:rPr>
          <w:spacing w:val="-2"/>
          <w:sz w:val="24"/>
        </w:rPr>
        <w:t> </w:t>
      </w:r>
      <w:r>
        <w:rPr>
          <w:sz w:val="24"/>
        </w:rPr>
        <w:t>[</w:t>
      </w:r>
      <w:hyperlink w:history="true" w:anchor="_bookmark40">
        <w:r>
          <w:rPr>
            <w:color w:val="0000FF"/>
            <w:sz w:val="24"/>
          </w:rPr>
          <w:t>55</w:t>
        </w:r>
      </w:hyperlink>
      <w:r>
        <w:rPr>
          <w:sz w:val="24"/>
        </w:rPr>
        <w:t>,</w:t>
      </w:r>
      <w:r>
        <w:rPr>
          <w:spacing w:val="4"/>
          <w:sz w:val="24"/>
        </w:rPr>
        <w:t> </w:t>
      </w:r>
      <w:hyperlink w:history="true" w:anchor="_bookmark43">
        <w:r>
          <w:rPr>
            <w:color w:val="0000FF"/>
            <w:sz w:val="24"/>
          </w:rPr>
          <w:t>60</w:t>
        </w:r>
      </w:hyperlink>
      <w:r>
        <w:rPr>
          <w:sz w:val="24"/>
        </w:rPr>
        <w:t>-</w:t>
      </w:r>
      <w:hyperlink w:history="true" w:anchor="_bookmark44">
        <w:r>
          <w:rPr>
            <w:color w:val="0000FF"/>
            <w:sz w:val="24"/>
          </w:rPr>
          <w:t>63</w:t>
        </w:r>
      </w:hyperlink>
      <w:r>
        <w:rPr>
          <w:sz w:val="24"/>
        </w:rPr>
        <w:t>].</w:t>
      </w:r>
    </w:p>
    <w:p>
      <w:pPr>
        <w:pStyle w:val="BodyText"/>
        <w:spacing w:line="237" w:lineRule="auto" w:before="3"/>
        <w:ind w:left="677" w:right="151" w:firstLine="0"/>
      </w:pPr>
      <w:r>
        <w:rPr/>
        <w:t>Уровень убедительности рекомендаций – </w:t>
      </w:r>
      <w:hyperlink w:history="true" w:anchor="_bookmark92">
        <w:r>
          <w:rPr>
            <w:color w:val="0000FF"/>
          </w:rPr>
          <w:t>C </w:t>
        </w:r>
      </w:hyperlink>
      <w:r>
        <w:rPr/>
        <w:t>(уровень достоверности доказательств – 5)</w:t>
      </w:r>
      <w:r>
        <w:rPr>
          <w:spacing w:val="1"/>
        </w:rPr>
        <w:t> </w:t>
      </w:r>
      <w:r>
        <w:rPr/>
        <w:t>Комментарий:</w:t>
      </w:r>
      <w:r>
        <w:rPr>
          <w:spacing w:val="21"/>
        </w:rPr>
        <w:t> </w:t>
      </w:r>
      <w:r>
        <w:rPr/>
        <w:t>Согласно</w:t>
      </w:r>
      <w:r>
        <w:rPr>
          <w:spacing w:val="30"/>
        </w:rPr>
        <w:t> </w:t>
      </w:r>
      <w:r>
        <w:rPr/>
        <w:t>классификации</w:t>
      </w:r>
      <w:r>
        <w:rPr>
          <w:spacing w:val="23"/>
        </w:rPr>
        <w:t> </w:t>
      </w:r>
      <w:r>
        <w:rPr/>
        <w:t>меланоцитарной</w:t>
      </w:r>
      <w:r>
        <w:rPr>
          <w:spacing w:val="23"/>
        </w:rPr>
        <w:t> </w:t>
      </w:r>
      <w:r>
        <w:rPr/>
        <w:t>патологии</w:t>
      </w:r>
      <w:r>
        <w:rPr>
          <w:spacing w:val="22"/>
        </w:rPr>
        <w:t> </w:t>
      </w:r>
      <w:r>
        <w:rPr/>
        <w:t>и</w:t>
      </w:r>
      <w:r>
        <w:rPr>
          <w:spacing w:val="23"/>
        </w:rPr>
        <w:t> </w:t>
      </w:r>
      <w:r>
        <w:rPr/>
        <w:t>ее</w:t>
      </w:r>
      <w:r>
        <w:rPr>
          <w:spacing w:val="26"/>
        </w:rPr>
        <w:t> </w:t>
      </w:r>
      <w:r>
        <w:rPr/>
        <w:t>градации</w:t>
      </w:r>
      <w:r>
        <w:rPr>
          <w:spacing w:val="22"/>
        </w:rPr>
        <w:t> </w:t>
      </w:r>
      <w:r>
        <w:rPr/>
        <w:t>для</w:t>
      </w:r>
    </w:p>
    <w:p>
      <w:pPr>
        <w:pStyle w:val="BodyText"/>
        <w:spacing w:before="4"/>
        <w:ind w:right="135" w:firstLine="0"/>
      </w:pPr>
      <w:r>
        <w:rPr/>
        <w:t>MPATH-DX выделяют пять категорий: I – невус/легкая атипия, II – умеренная атипия, III –</w:t>
      </w:r>
      <w:r>
        <w:rPr>
          <w:spacing w:val="1"/>
        </w:rPr>
        <w:t> </w:t>
      </w:r>
      <w:r>
        <w:rPr/>
        <w:t>тяжелая атипия/меланома in situ, IV – инвазивная меланома T1a, V – &gt;= инвазивная меланома</w:t>
      </w:r>
      <w:r>
        <w:rPr>
          <w:spacing w:val="-57"/>
        </w:rPr>
        <w:t> </w:t>
      </w:r>
      <w:r>
        <w:rPr/>
        <w:t>T1b.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частой</w:t>
      </w:r>
      <w:r>
        <w:rPr>
          <w:spacing w:val="1"/>
        </w:rPr>
        <w:t> </w:t>
      </w:r>
      <w:r>
        <w:rPr/>
        <w:t>причиной</w:t>
      </w:r>
      <w:r>
        <w:rPr>
          <w:spacing w:val="1"/>
        </w:rPr>
        <w:t> </w:t>
      </w:r>
      <w:r>
        <w:rPr/>
        <w:t>разногласий</w:t>
      </w:r>
      <w:r>
        <w:rPr>
          <w:spacing w:val="1"/>
        </w:rPr>
        <w:t> </w:t>
      </w:r>
      <w:r>
        <w:rPr/>
        <w:t>врачей-патологоанатомов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различия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диагностических порогах, связанных с субъективной оценкой. Чтобы прийти к консенсусу,</w:t>
      </w:r>
      <w:r>
        <w:rPr>
          <w:spacing w:val="1"/>
        </w:rPr>
        <w:t> </w:t>
      </w:r>
      <w:r>
        <w:rPr/>
        <w:t>потребовался ряд подходов, и предложенная классификация может помочь в объективизации</w:t>
      </w:r>
      <w:r>
        <w:rPr>
          <w:spacing w:val="-57"/>
        </w:rPr>
        <w:t> </w:t>
      </w:r>
      <w:r>
        <w:rPr/>
        <w:t>патолого-анатомических</w:t>
      </w:r>
      <w:r>
        <w:rPr>
          <w:spacing w:val="-4"/>
        </w:rPr>
        <w:t> </w:t>
      </w:r>
      <w:r>
        <w:rPr/>
        <w:t>ответов.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BodyText"/>
        <w:ind w:right="147" w:firstLine="542"/>
      </w:pP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простого</w:t>
      </w:r>
      <w:r>
        <w:rPr>
          <w:spacing w:val="1"/>
        </w:rPr>
        <w:t> </w:t>
      </w:r>
      <w:r>
        <w:rPr/>
        <w:t>лентиго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лентигинозного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невуса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некоторое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количества</w:t>
      </w:r>
      <w:r>
        <w:rPr>
          <w:spacing w:val="1"/>
        </w:rPr>
        <w:t> </w:t>
      </w:r>
      <w:r>
        <w:rPr/>
        <w:t>эпидермальных</w:t>
      </w:r>
      <w:r>
        <w:rPr>
          <w:spacing w:val="1"/>
        </w:rPr>
        <w:t> </w:t>
      </w:r>
      <w:r>
        <w:rPr/>
        <w:t>меланоцитов.</w:t>
      </w:r>
    </w:p>
    <w:p>
      <w:pPr>
        <w:pStyle w:val="BodyText"/>
        <w:ind w:right="144"/>
      </w:pPr>
      <w:r>
        <w:rPr/>
        <w:t>В</w:t>
      </w:r>
      <w:r>
        <w:rPr>
          <w:spacing w:val="1"/>
        </w:rPr>
        <w:t> </w:t>
      </w:r>
      <w:r>
        <w:rPr/>
        <w:t>пограничном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скопления</w:t>
      </w:r>
      <w:r>
        <w:rPr>
          <w:spacing w:val="1"/>
        </w:rPr>
        <w:t> </w:t>
      </w:r>
      <w:r>
        <w:rPr/>
        <w:t>невусных</w:t>
      </w:r>
      <w:r>
        <w:rPr>
          <w:spacing w:val="1"/>
        </w:rPr>
        <w:t> </w:t>
      </w:r>
      <w:r>
        <w:rPr/>
        <w:t>клеток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нижней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эпидермиса,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дермо-эпидермального</w:t>
      </w:r>
      <w:r>
        <w:rPr>
          <w:spacing w:val="1"/>
        </w:rPr>
        <w:t> </w:t>
      </w:r>
      <w:r>
        <w:rPr/>
        <w:t>соединения.</w:t>
      </w:r>
      <w:r>
        <w:rPr>
          <w:spacing w:val="1"/>
        </w:rPr>
        <w:t> </w:t>
      </w:r>
      <w:r>
        <w:rPr/>
        <w:t>Митозы,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-6"/>
        </w:rPr>
        <w:t> </w:t>
      </w:r>
      <w:r>
        <w:rPr/>
        <w:t>отсутствуют.</w:t>
      </w:r>
    </w:p>
    <w:p>
      <w:pPr>
        <w:pStyle w:val="BodyText"/>
        <w:spacing w:before="1"/>
        <w:ind w:right="137"/>
      </w:pPr>
      <w:r>
        <w:rPr/>
        <w:t>Во</w:t>
      </w:r>
      <w:r>
        <w:rPr>
          <w:spacing w:val="1"/>
        </w:rPr>
        <w:t> </w:t>
      </w:r>
      <w:r>
        <w:rPr/>
        <w:t>внутридермальном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невусные</w:t>
      </w:r>
      <w:r>
        <w:rPr>
          <w:spacing w:val="1"/>
        </w:rPr>
        <w:t> </w:t>
      </w:r>
      <w:r>
        <w:rPr/>
        <w:t>клетки</w:t>
      </w:r>
      <w:r>
        <w:rPr>
          <w:spacing w:val="1"/>
        </w:rPr>
        <w:t> </w:t>
      </w:r>
      <w:r>
        <w:rPr/>
        <w:t>образуют скопления в дерме. В невусе Унны чаще, чем в невусе Мишера выявляются: гнезда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пограничной</w:t>
      </w:r>
      <w:r>
        <w:rPr>
          <w:spacing w:val="1"/>
        </w:rPr>
        <w:t> </w:t>
      </w:r>
      <w:r>
        <w:rPr/>
        <w:t>зоне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внутридермальным</w:t>
      </w:r>
      <w:r>
        <w:rPr>
          <w:spacing w:val="1"/>
        </w:rPr>
        <w:t> </w:t>
      </w:r>
      <w:r>
        <w:rPr/>
        <w:t>компонентом,</w:t>
      </w:r>
      <w:r>
        <w:rPr>
          <w:spacing w:val="1"/>
        </w:rPr>
        <w:t> </w:t>
      </w:r>
      <w:r>
        <w:rPr/>
        <w:t>радиальный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внутридермальных</w:t>
      </w:r>
      <w:r>
        <w:rPr>
          <w:spacing w:val="1"/>
        </w:rPr>
        <w:t> </w:t>
      </w:r>
      <w:r>
        <w:rPr/>
        <w:t>гнезд;</w:t>
      </w:r>
      <w:r>
        <w:rPr>
          <w:spacing w:val="1"/>
        </w:rPr>
        <w:t> </w:t>
      </w:r>
      <w:r>
        <w:rPr/>
        <w:t>щели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сосудистых,</w:t>
      </w:r>
      <w:r>
        <w:rPr>
          <w:spacing w:val="1"/>
        </w:rPr>
        <w:t> </w:t>
      </w:r>
      <w:r>
        <w:rPr/>
        <w:t>выстланные</w:t>
      </w:r>
      <w:r>
        <w:rPr>
          <w:spacing w:val="1"/>
        </w:rPr>
        <w:t> </w:t>
      </w:r>
      <w:r>
        <w:rPr/>
        <w:t>невусными</w:t>
      </w:r>
      <w:r>
        <w:rPr>
          <w:spacing w:val="1"/>
        </w:rPr>
        <w:t> </w:t>
      </w:r>
      <w:r>
        <w:rPr/>
        <w:t>клетками,</w:t>
      </w:r>
      <w:r>
        <w:rPr>
          <w:spacing w:val="1"/>
        </w:rPr>
        <w:t> </w:t>
      </w:r>
      <w:r>
        <w:rPr/>
        <w:t>созревание</w:t>
      </w:r>
      <w:r>
        <w:rPr>
          <w:spacing w:val="1"/>
        </w:rPr>
        <w:t> </w:t>
      </w:r>
      <w:r>
        <w:rPr/>
        <w:t>глубоких отделов.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Мишера</w:t>
      </w:r>
      <w:r>
        <w:rPr>
          <w:spacing w:val="1"/>
        </w:rPr>
        <w:t> </w:t>
      </w:r>
      <w:r>
        <w:rPr/>
        <w:t>чаще,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Унны</w:t>
      </w:r>
      <w:r>
        <w:rPr>
          <w:spacing w:val="1"/>
        </w:rPr>
        <w:t> </w:t>
      </w:r>
      <w:r>
        <w:rPr/>
        <w:t>выявляются:</w:t>
      </w:r>
      <w:r>
        <w:rPr>
          <w:spacing w:val="1"/>
        </w:rPr>
        <w:t> </w:t>
      </w:r>
      <w:r>
        <w:rPr/>
        <w:t>сальножелезистые</w:t>
      </w:r>
      <w:r>
        <w:rPr>
          <w:spacing w:val="1"/>
        </w:rPr>
        <w:t> </w:t>
      </w:r>
      <w:r>
        <w:rPr/>
        <w:t>фолликулы,</w:t>
      </w:r>
      <w:r>
        <w:rPr>
          <w:spacing w:val="1"/>
        </w:rPr>
        <w:t> </w:t>
      </w:r>
      <w:r>
        <w:rPr/>
        <w:t>фолликулит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невусом,</w:t>
      </w:r>
      <w:r>
        <w:rPr>
          <w:spacing w:val="1"/>
        </w:rPr>
        <w:t> </w:t>
      </w:r>
      <w:r>
        <w:rPr/>
        <w:t>крупные</w:t>
      </w:r>
      <w:r>
        <w:rPr>
          <w:spacing w:val="1"/>
        </w:rPr>
        <w:t> </w:t>
      </w:r>
      <w:r>
        <w:rPr/>
        <w:t>изолированные</w:t>
      </w:r>
      <w:r>
        <w:rPr>
          <w:spacing w:val="1"/>
        </w:rPr>
        <w:t> </w:t>
      </w:r>
      <w:r>
        <w:rPr/>
        <w:t>меланоциты вдоль базального слоя эпидермиса, многоядерные невоциты и адипоциты. В</w:t>
      </w:r>
      <w:r>
        <w:rPr>
          <w:spacing w:val="1"/>
        </w:rPr>
        <w:t> </w:t>
      </w:r>
      <w:r>
        <w:rPr/>
        <w:t>сложном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невусные</w:t>
      </w:r>
      <w:r>
        <w:rPr>
          <w:spacing w:val="1"/>
        </w:rPr>
        <w:t> </w:t>
      </w:r>
      <w:r>
        <w:rPr/>
        <w:t>клетки</w:t>
      </w:r>
      <w:r>
        <w:rPr>
          <w:spacing w:val="1"/>
        </w:rPr>
        <w:t> </w:t>
      </w:r>
      <w:r>
        <w:rPr/>
        <w:t>располагаются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2"/>
        </w:rPr>
        <w:t> </w:t>
      </w:r>
      <w:r>
        <w:rPr/>
        <w:t>дермо-эпидермального</w:t>
      </w:r>
      <w:r>
        <w:rPr>
          <w:spacing w:val="5"/>
        </w:rPr>
        <w:t> </w:t>
      </w:r>
      <w:r>
        <w:rPr/>
        <w:t>соединения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верхней</w:t>
      </w:r>
      <w:r>
        <w:rPr>
          <w:spacing w:val="2"/>
        </w:rPr>
        <w:t> </w:t>
      </w:r>
      <w:r>
        <w:rPr/>
        <w:t>части</w:t>
      </w:r>
      <w:r>
        <w:rPr>
          <w:spacing w:val="3"/>
        </w:rPr>
        <w:t> </w:t>
      </w:r>
      <w:r>
        <w:rPr/>
        <w:t>дермы.</w:t>
      </w:r>
    </w:p>
    <w:p>
      <w:pPr>
        <w:pStyle w:val="BodyText"/>
        <w:ind w:right="146"/>
      </w:pPr>
      <w:r>
        <w:rPr/>
        <w:t>Гистологические диагностические критерии диспластического невуса определяются в</w:t>
      </w:r>
      <w:r>
        <w:rPr>
          <w:spacing w:val="1"/>
        </w:rPr>
        <w:t> </w:t>
      </w:r>
      <w:r>
        <w:rPr/>
        <w:t>соответствии с гистологической классификаций (ВОЗ, 2018) и включают архитектурную и</w:t>
      </w:r>
      <w:r>
        <w:rPr>
          <w:spacing w:val="1"/>
        </w:rPr>
        <w:t> </w:t>
      </w:r>
      <w:r>
        <w:rPr/>
        <w:t>цитологическую</w:t>
      </w:r>
      <w:r>
        <w:rPr>
          <w:spacing w:val="1"/>
        </w:rPr>
        <w:t> </w:t>
      </w:r>
      <w:r>
        <w:rPr/>
        <w:t>атипию.</w:t>
      </w:r>
      <w:r>
        <w:rPr>
          <w:spacing w:val="1"/>
        </w:rPr>
        <w:t> </w:t>
      </w:r>
      <w:r>
        <w:rPr/>
        <w:t>Термин</w:t>
      </w:r>
      <w:r>
        <w:rPr>
          <w:spacing w:val="1"/>
        </w:rPr>
        <w:t> </w:t>
      </w:r>
      <w:r>
        <w:rPr/>
        <w:t>"архитектурная</w:t>
      </w:r>
      <w:r>
        <w:rPr>
          <w:spacing w:val="1"/>
        </w:rPr>
        <w:t> </w:t>
      </w:r>
      <w:r>
        <w:rPr/>
        <w:t>атипия"</w:t>
      </w:r>
      <w:r>
        <w:rPr>
          <w:spacing w:val="1"/>
        </w:rPr>
        <w:t> </w:t>
      </w:r>
      <w:r>
        <w:rPr/>
        <w:t>обозначает</w:t>
      </w:r>
      <w:r>
        <w:rPr>
          <w:spacing w:val="1"/>
        </w:rPr>
        <w:t> </w:t>
      </w:r>
      <w:r>
        <w:rPr/>
        <w:t>отклонение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стереотипного</w:t>
      </w:r>
      <w:r>
        <w:rPr>
          <w:spacing w:val="1"/>
        </w:rPr>
        <w:t> </w:t>
      </w:r>
      <w:r>
        <w:rPr/>
        <w:t>строения</w:t>
      </w:r>
      <w:r>
        <w:rPr>
          <w:spacing w:val="1"/>
        </w:rPr>
        <w:t> </w:t>
      </w:r>
      <w:r>
        <w:rPr/>
        <w:t>пограничных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лентигинозных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однородные</w:t>
      </w:r>
      <w:r>
        <w:rPr>
          <w:spacing w:val="1"/>
        </w:rPr>
        <w:t> </w:t>
      </w:r>
      <w:r>
        <w:rPr/>
        <w:t>гнезда</w:t>
      </w:r>
      <w:r>
        <w:rPr>
          <w:spacing w:val="1"/>
        </w:rPr>
        <w:t> </w:t>
      </w:r>
      <w:r>
        <w:rPr/>
        <w:t>меланоцитов</w:t>
      </w:r>
      <w:r>
        <w:rPr>
          <w:spacing w:val="1"/>
        </w:rPr>
        <w:t> </w:t>
      </w:r>
      <w:r>
        <w:rPr/>
        <w:t>равномерно</w:t>
      </w:r>
      <w:r>
        <w:rPr>
          <w:spacing w:val="1"/>
        </w:rPr>
        <w:t> </w:t>
      </w:r>
      <w:r>
        <w:rPr/>
        <w:t>распределены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протяжении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на</w:t>
      </w:r>
      <w:r>
        <w:rPr>
          <w:spacing w:val="-57"/>
        </w:rPr>
        <w:t> </w:t>
      </w:r>
      <w:r>
        <w:rPr/>
        <w:t>верхушках</w:t>
      </w:r>
      <w:r>
        <w:rPr>
          <w:spacing w:val="3"/>
        </w:rPr>
        <w:t> </w:t>
      </w:r>
      <w:r>
        <w:rPr/>
        <w:t>эпидермальных</w:t>
      </w:r>
      <w:r>
        <w:rPr>
          <w:spacing w:val="3"/>
        </w:rPr>
        <w:t> </w:t>
      </w:r>
      <w:r>
        <w:rPr/>
        <w:t>гребней),</w:t>
      </w:r>
      <w:r>
        <w:rPr>
          <w:spacing w:val="10"/>
        </w:rPr>
        <w:t> </w:t>
      </w:r>
      <w:r>
        <w:rPr/>
        <w:t>а</w:t>
      </w:r>
      <w:r>
        <w:rPr>
          <w:spacing w:val="7"/>
        </w:rPr>
        <w:t> </w:t>
      </w:r>
      <w:r>
        <w:rPr/>
        <w:t>также</w:t>
      </w:r>
      <w:r>
        <w:rPr>
          <w:spacing w:val="12"/>
        </w:rPr>
        <w:t> </w:t>
      </w:r>
      <w:r>
        <w:rPr/>
        <w:t>увеличение</w:t>
      </w:r>
      <w:r>
        <w:rPr>
          <w:spacing w:val="7"/>
        </w:rPr>
        <w:t> </w:t>
      </w:r>
      <w:r>
        <w:rPr/>
        <w:t>размера</w:t>
      </w:r>
      <w:r>
        <w:rPr>
          <w:spacing w:val="3"/>
        </w:rPr>
        <w:t> </w:t>
      </w:r>
      <w:r>
        <w:rPr/>
        <w:t>образования</w:t>
      </w:r>
      <w:r>
        <w:rPr>
          <w:spacing w:val="8"/>
        </w:rPr>
        <w:t> </w:t>
      </w:r>
      <w:r>
        <w:rPr/>
        <w:t>по</w:t>
      </w:r>
      <w:r>
        <w:rPr>
          <w:spacing w:val="13"/>
        </w:rPr>
        <w:t> </w:t>
      </w:r>
      <w:r>
        <w:rPr/>
        <w:t>сравнению</w:t>
      </w:r>
      <w:r>
        <w:rPr>
          <w:spacing w:val="-58"/>
        </w:rPr>
        <w:t> </w:t>
      </w:r>
      <w:r>
        <w:rPr/>
        <w:t>с</w:t>
      </w:r>
      <w:r>
        <w:rPr>
          <w:spacing w:val="1"/>
        </w:rPr>
        <w:t> </w:t>
      </w:r>
      <w:r>
        <w:rPr/>
        <w:t>простыми</w:t>
      </w:r>
      <w:r>
        <w:rPr>
          <w:spacing w:val="1"/>
        </w:rPr>
        <w:t> </w:t>
      </w:r>
      <w:r>
        <w:rPr/>
        <w:t>приобретенными</w:t>
      </w:r>
      <w:r>
        <w:rPr>
          <w:spacing w:val="1"/>
        </w:rPr>
        <w:t> </w:t>
      </w:r>
      <w:r>
        <w:rPr/>
        <w:t>невусами.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признакам</w:t>
      </w:r>
      <w:r>
        <w:rPr>
          <w:spacing w:val="1"/>
        </w:rPr>
        <w:t> </w:t>
      </w:r>
      <w:r>
        <w:rPr/>
        <w:t>архитектурной</w:t>
      </w:r>
      <w:r>
        <w:rPr>
          <w:spacing w:val="1"/>
        </w:rPr>
        <w:t> </w:t>
      </w:r>
      <w:r>
        <w:rPr/>
        <w:t>атипии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наличие пограничных "плеч" (латеральное распространение меланоцитов), прилегающих к</w:t>
      </w:r>
      <w:r>
        <w:rPr>
          <w:spacing w:val="1"/>
        </w:rPr>
        <w:t> </w:t>
      </w:r>
      <w:r>
        <w:rPr/>
        <w:t>дермальному компоненту (либо образование может быть полностью пограничным), слияние</w:t>
      </w:r>
      <w:r>
        <w:rPr>
          <w:spacing w:val="1"/>
        </w:rPr>
        <w:t> </w:t>
      </w:r>
      <w:r>
        <w:rPr/>
        <w:t>соседних</w:t>
      </w:r>
      <w:r>
        <w:rPr>
          <w:spacing w:val="51"/>
        </w:rPr>
        <w:t> </w:t>
      </w:r>
      <w:r>
        <w:rPr/>
        <w:t>эпидермальных</w:t>
      </w:r>
      <w:r>
        <w:rPr>
          <w:spacing w:val="51"/>
        </w:rPr>
        <w:t> </w:t>
      </w:r>
      <w:r>
        <w:rPr/>
        <w:t>гребней,</w:t>
      </w:r>
      <w:r>
        <w:rPr>
          <w:spacing w:val="58"/>
        </w:rPr>
        <w:t> </w:t>
      </w:r>
      <w:r>
        <w:rPr/>
        <w:t>незначительное</w:t>
      </w:r>
      <w:r>
        <w:rPr>
          <w:spacing w:val="55"/>
        </w:rPr>
        <w:t> </w:t>
      </w:r>
      <w:r>
        <w:rPr/>
        <w:t>надбазальное</w:t>
      </w:r>
      <w:r>
        <w:rPr>
          <w:spacing w:val="55"/>
        </w:rPr>
        <w:t> </w:t>
      </w:r>
      <w:r>
        <w:rPr/>
        <w:t>распространение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39" w:firstLine="0"/>
      </w:pPr>
      <w:r>
        <w:rPr/>
        <w:t>меланоцитов,</w:t>
      </w:r>
      <w:r>
        <w:rPr>
          <w:spacing w:val="1"/>
        </w:rPr>
        <w:t> </w:t>
      </w:r>
      <w:r>
        <w:rPr/>
        <w:t>ограничивающееся</w:t>
      </w:r>
      <w:r>
        <w:rPr>
          <w:spacing w:val="1"/>
        </w:rPr>
        <w:t> </w:t>
      </w:r>
      <w:r>
        <w:rPr/>
        <w:t>нижним</w:t>
      </w:r>
      <w:r>
        <w:rPr>
          <w:spacing w:val="1"/>
        </w:rPr>
        <w:t> </w:t>
      </w:r>
      <w:r>
        <w:rPr/>
        <w:t>уровнем</w:t>
      </w:r>
      <w:r>
        <w:rPr>
          <w:spacing w:val="1"/>
        </w:rPr>
        <w:t> </w:t>
      </w:r>
      <w:r>
        <w:rPr/>
        <w:t>эпидермиса (обычно</w:t>
      </w:r>
      <w:r>
        <w:rPr>
          <w:spacing w:val="60"/>
        </w:rPr>
        <w:t> </w:t>
      </w:r>
      <w:r>
        <w:rPr/>
        <w:t>менее</w:t>
      </w:r>
      <w:r>
        <w:rPr>
          <w:spacing w:val="60"/>
        </w:rPr>
        <w:t> </w:t>
      </w:r>
      <w:r>
        <w:rPr/>
        <w:t>выражено,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меланоме),</w:t>
      </w:r>
      <w:r>
        <w:rPr>
          <w:spacing w:val="1"/>
        </w:rPr>
        <w:t> </w:t>
      </w:r>
      <w:r>
        <w:rPr/>
        <w:t>концентрическая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пластинчатая</w:t>
      </w:r>
      <w:r>
        <w:rPr>
          <w:spacing w:val="1"/>
        </w:rPr>
        <w:t> </w:t>
      </w:r>
      <w:r>
        <w:rPr/>
        <w:t>фиброплазия</w:t>
      </w:r>
      <w:r>
        <w:rPr>
          <w:spacing w:val="1"/>
        </w:rPr>
        <w:t> </w:t>
      </w:r>
      <w:r>
        <w:rPr/>
        <w:t>вокруг</w:t>
      </w:r>
      <w:r>
        <w:rPr>
          <w:spacing w:val="1"/>
        </w:rPr>
        <w:t> </w:t>
      </w:r>
      <w:r>
        <w:rPr/>
        <w:t>удлиненных</w:t>
      </w:r>
      <w:r>
        <w:rPr>
          <w:spacing w:val="1"/>
        </w:rPr>
        <w:t> </w:t>
      </w:r>
      <w:r>
        <w:rPr/>
        <w:t>эпидермальных гребней, и очаговый лимфоцитарный инфильтрат. Цитологическая атипия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увеличением</w:t>
      </w:r>
      <w:r>
        <w:rPr>
          <w:spacing w:val="1"/>
        </w:rPr>
        <w:t> </w:t>
      </w:r>
      <w:r>
        <w:rPr/>
        <w:t>размеров</w:t>
      </w:r>
      <w:r>
        <w:rPr>
          <w:spacing w:val="1"/>
        </w:rPr>
        <w:t> </w:t>
      </w:r>
      <w:r>
        <w:rPr/>
        <w:t>ядер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разной</w:t>
      </w:r>
      <w:r>
        <w:rPr>
          <w:spacing w:val="1"/>
        </w:rPr>
        <w:t> </w:t>
      </w:r>
      <w:r>
        <w:rPr/>
        <w:t>степенью</w:t>
      </w:r>
      <w:r>
        <w:rPr>
          <w:spacing w:val="1"/>
        </w:rPr>
        <w:t> </w:t>
      </w:r>
      <w:r>
        <w:rPr/>
        <w:t>неоднородности),</w:t>
      </w:r>
      <w:r>
        <w:rPr>
          <w:spacing w:val="1"/>
        </w:rPr>
        <w:t> </w:t>
      </w:r>
      <w:r>
        <w:rPr/>
        <w:t>комкованием хроматина и гиперхромией, и различной степени выраженности ядрышками. В</w:t>
      </w:r>
      <w:r>
        <w:rPr>
          <w:spacing w:val="1"/>
        </w:rPr>
        <w:t> </w:t>
      </w:r>
      <w:r>
        <w:rPr/>
        <w:t>диспластическом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меланоциты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такими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цитологическими</w:t>
      </w:r>
      <w:r>
        <w:rPr>
          <w:spacing w:val="1"/>
        </w:rPr>
        <w:t> </w:t>
      </w:r>
      <w:r>
        <w:rPr/>
        <w:t>характеристиками,</w:t>
      </w:r>
      <w:r>
        <w:rPr>
          <w:spacing w:val="2"/>
        </w:rPr>
        <w:t> </w:t>
      </w:r>
      <w:r>
        <w:rPr/>
        <w:t>как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в</w:t>
      </w:r>
      <w:r>
        <w:rPr>
          <w:spacing w:val="2"/>
        </w:rPr>
        <w:t> </w:t>
      </w:r>
      <w:r>
        <w:rPr/>
        <w:t>юнкциональном</w:t>
      </w:r>
      <w:r>
        <w:rPr>
          <w:spacing w:val="-3"/>
        </w:rPr>
        <w:t> </w:t>
      </w:r>
      <w:r>
        <w:rPr/>
        <w:t>невусе.</w:t>
      </w:r>
      <w:r>
        <w:rPr>
          <w:spacing w:val="3"/>
        </w:rPr>
        <w:t> </w:t>
      </w:r>
      <w:r>
        <w:rPr/>
        <w:t>Митозы</w:t>
      </w:r>
      <w:r>
        <w:rPr>
          <w:spacing w:val="-3"/>
        </w:rPr>
        <w:t> </w:t>
      </w:r>
      <w:r>
        <w:rPr/>
        <w:t>встречаются крайне</w:t>
      </w:r>
      <w:r>
        <w:rPr>
          <w:spacing w:val="-1"/>
        </w:rPr>
        <w:t> </w:t>
      </w:r>
      <w:r>
        <w:rPr/>
        <w:t>редко.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BodyText"/>
        <w:spacing w:line="242" w:lineRule="auto"/>
        <w:ind w:right="151" w:firstLine="542"/>
      </w:pPr>
      <w:r>
        <w:rPr/>
        <w:t>В ряде случаев специалист может описать гистологическую картину меланоцитарного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как:</w:t>
      </w:r>
    </w:p>
    <w:p>
      <w:pPr>
        <w:pStyle w:val="ListParagraph"/>
        <w:numPr>
          <w:ilvl w:val="0"/>
          <w:numId w:val="13"/>
        </w:numPr>
        <w:tabs>
          <w:tab w:pos="985" w:val="left" w:leader="none"/>
        </w:tabs>
        <w:spacing w:line="240" w:lineRule="auto" w:before="0" w:after="0"/>
        <w:ind w:left="139" w:right="138" w:firstLine="538"/>
        <w:jc w:val="both"/>
        <w:rPr>
          <w:sz w:val="24"/>
        </w:rPr>
      </w:pPr>
      <w:r>
        <w:rPr>
          <w:sz w:val="24"/>
        </w:rPr>
        <w:t>Поверхностная атипичная пролиферация меланоцитов неопределенной значимости</w:t>
      </w:r>
      <w:r>
        <w:rPr>
          <w:spacing w:val="1"/>
          <w:sz w:val="24"/>
        </w:rPr>
        <w:t> </w:t>
      </w:r>
      <w:r>
        <w:rPr>
          <w:sz w:val="24"/>
        </w:rPr>
        <w:t>(SAMPUS[i]). Атипичная пролиферация меланоцитов в эпидермисе и поверхностной части</w:t>
      </w:r>
      <w:r>
        <w:rPr>
          <w:spacing w:val="1"/>
          <w:sz w:val="24"/>
        </w:rPr>
        <w:t> </w:t>
      </w:r>
      <w:r>
        <w:rPr>
          <w:sz w:val="24"/>
        </w:rPr>
        <w:t>дермы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недостаточными</w:t>
      </w:r>
      <w:r>
        <w:rPr>
          <w:spacing w:val="1"/>
          <w:sz w:val="24"/>
        </w:rPr>
        <w:t> </w:t>
      </w:r>
      <w:r>
        <w:rPr>
          <w:sz w:val="24"/>
        </w:rPr>
        <w:t>признаками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установления окончательного</w:t>
      </w:r>
      <w:r>
        <w:rPr>
          <w:spacing w:val="1"/>
          <w:sz w:val="24"/>
        </w:rPr>
        <w:t> </w:t>
      </w:r>
      <w:r>
        <w:rPr>
          <w:sz w:val="24"/>
        </w:rPr>
        <w:t>диагноза,</w:t>
      </w:r>
      <w:r>
        <w:rPr>
          <w:spacing w:val="1"/>
          <w:sz w:val="24"/>
        </w:rPr>
        <w:t> </w:t>
      </w:r>
      <w:r>
        <w:rPr>
          <w:sz w:val="24"/>
        </w:rPr>
        <w:t>но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позволяющими</w:t>
      </w:r>
      <w:r>
        <w:rPr>
          <w:spacing w:val="1"/>
          <w:sz w:val="24"/>
        </w:rPr>
        <w:t> </w:t>
      </w:r>
      <w:r>
        <w:rPr>
          <w:sz w:val="24"/>
        </w:rPr>
        <w:t>исключить</w:t>
      </w:r>
      <w:r>
        <w:rPr>
          <w:spacing w:val="1"/>
          <w:sz w:val="24"/>
        </w:rPr>
        <w:t> </w:t>
      </w:r>
      <w:r>
        <w:rPr>
          <w:sz w:val="24"/>
        </w:rPr>
        <w:t>меланому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горизонтальной</w:t>
      </w:r>
      <w:r>
        <w:rPr>
          <w:spacing w:val="1"/>
          <w:sz w:val="24"/>
        </w:rPr>
        <w:t> </w:t>
      </w:r>
      <w:r>
        <w:rPr>
          <w:sz w:val="24"/>
        </w:rPr>
        <w:t>фазе</w:t>
      </w:r>
      <w:r>
        <w:rPr>
          <w:spacing w:val="1"/>
          <w:sz w:val="24"/>
        </w:rPr>
        <w:t> </w:t>
      </w:r>
      <w:r>
        <w:rPr>
          <w:sz w:val="24"/>
        </w:rPr>
        <w:t>роста,</w:t>
      </w:r>
      <w:r>
        <w:rPr>
          <w:spacing w:val="1"/>
          <w:sz w:val="24"/>
        </w:rPr>
        <w:t> </w:t>
      </w:r>
      <w:r>
        <w:rPr>
          <w:sz w:val="24"/>
        </w:rPr>
        <w:t>характеризующаяся</w:t>
      </w:r>
      <w:r>
        <w:rPr>
          <w:spacing w:val="1"/>
          <w:sz w:val="24"/>
        </w:rPr>
        <w:t> </w:t>
      </w:r>
      <w:r>
        <w:rPr>
          <w:sz w:val="24"/>
        </w:rPr>
        <w:t>отсутствием</w:t>
      </w:r>
      <w:r>
        <w:rPr>
          <w:spacing w:val="2"/>
          <w:sz w:val="24"/>
        </w:rPr>
        <w:t> </w:t>
      </w:r>
      <w:r>
        <w:rPr>
          <w:sz w:val="24"/>
        </w:rPr>
        <w:t>признаков</w:t>
      </w:r>
      <w:r>
        <w:rPr>
          <w:spacing w:val="-1"/>
          <w:sz w:val="24"/>
        </w:rPr>
        <w:t> </w:t>
      </w:r>
      <w:r>
        <w:rPr>
          <w:sz w:val="24"/>
        </w:rPr>
        <w:t>вертикальной</w:t>
      </w:r>
      <w:r>
        <w:rPr>
          <w:spacing w:val="2"/>
          <w:sz w:val="24"/>
        </w:rPr>
        <w:t> </w:t>
      </w:r>
      <w:r>
        <w:rPr>
          <w:sz w:val="24"/>
        </w:rPr>
        <w:t>фазы</w:t>
      </w:r>
      <w:r>
        <w:rPr>
          <w:spacing w:val="-1"/>
          <w:sz w:val="24"/>
        </w:rPr>
        <w:t> </w:t>
      </w:r>
      <w:r>
        <w:rPr>
          <w:sz w:val="24"/>
        </w:rPr>
        <w:t>роста опухоли.</w:t>
      </w:r>
    </w:p>
    <w:p>
      <w:pPr>
        <w:pStyle w:val="ListParagraph"/>
        <w:numPr>
          <w:ilvl w:val="0"/>
          <w:numId w:val="13"/>
        </w:numPr>
        <w:tabs>
          <w:tab w:pos="1095" w:val="left" w:leader="none"/>
        </w:tabs>
        <w:spacing w:line="240" w:lineRule="auto" w:before="0" w:after="0"/>
        <w:ind w:left="139" w:right="139" w:firstLine="538"/>
        <w:jc w:val="both"/>
        <w:rPr>
          <w:sz w:val="24"/>
        </w:rPr>
      </w:pPr>
      <w:r>
        <w:rPr>
          <w:sz w:val="24"/>
        </w:rPr>
        <w:t>Внутриэпидермальная</w:t>
      </w:r>
      <w:r>
        <w:rPr>
          <w:spacing w:val="1"/>
          <w:sz w:val="24"/>
        </w:rPr>
        <w:t> </w:t>
      </w:r>
      <w:r>
        <w:rPr>
          <w:sz w:val="24"/>
        </w:rPr>
        <w:t>атипичная</w:t>
      </w:r>
      <w:r>
        <w:rPr>
          <w:spacing w:val="1"/>
          <w:sz w:val="24"/>
        </w:rPr>
        <w:t> </w:t>
      </w:r>
      <w:r>
        <w:rPr>
          <w:sz w:val="24"/>
        </w:rPr>
        <w:t>пролиферация</w:t>
      </w:r>
      <w:r>
        <w:rPr>
          <w:spacing w:val="1"/>
          <w:sz w:val="24"/>
        </w:rPr>
        <w:t> </w:t>
      </w:r>
      <w:r>
        <w:rPr>
          <w:sz w:val="24"/>
        </w:rPr>
        <w:t>меланоцитов</w:t>
      </w:r>
      <w:r>
        <w:rPr>
          <w:spacing w:val="1"/>
          <w:sz w:val="24"/>
        </w:rPr>
        <w:t> </w:t>
      </w:r>
      <w:r>
        <w:rPr>
          <w:sz w:val="24"/>
        </w:rPr>
        <w:t>неопределенной</w:t>
      </w:r>
      <w:r>
        <w:rPr>
          <w:spacing w:val="1"/>
          <w:sz w:val="24"/>
        </w:rPr>
        <w:t> </w:t>
      </w:r>
      <w:r>
        <w:rPr>
          <w:sz w:val="24"/>
        </w:rPr>
        <w:t>значимости (IAMPUS). Термин IAMPUS используется для описания образований, которые</w:t>
      </w:r>
      <w:r>
        <w:rPr>
          <w:spacing w:val="1"/>
          <w:sz w:val="24"/>
        </w:rPr>
        <w:t> </w:t>
      </w:r>
      <w:r>
        <w:rPr>
          <w:sz w:val="24"/>
        </w:rPr>
        <w:t>требуют дифференциации с меланомой in situ. Термины SAMPUS и IAMPUS применяются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описания</w:t>
      </w:r>
      <w:r>
        <w:rPr>
          <w:spacing w:val="1"/>
          <w:sz w:val="24"/>
        </w:rPr>
        <w:t> </w:t>
      </w:r>
      <w:r>
        <w:rPr>
          <w:sz w:val="24"/>
        </w:rPr>
        <w:t>диагностически</w:t>
      </w:r>
      <w:r>
        <w:rPr>
          <w:spacing w:val="1"/>
          <w:sz w:val="24"/>
        </w:rPr>
        <w:t> </w:t>
      </w:r>
      <w:r>
        <w:rPr>
          <w:sz w:val="24"/>
        </w:rPr>
        <w:t>сложных</w:t>
      </w:r>
      <w:r>
        <w:rPr>
          <w:spacing w:val="1"/>
          <w:sz w:val="24"/>
        </w:rPr>
        <w:t> </w:t>
      </w:r>
      <w:r>
        <w:rPr>
          <w:sz w:val="24"/>
        </w:rPr>
        <w:t>образований,</w:t>
      </w:r>
      <w:r>
        <w:rPr>
          <w:spacing w:val="1"/>
          <w:sz w:val="24"/>
        </w:rPr>
        <w:t> </w:t>
      </w:r>
      <w:r>
        <w:rPr>
          <w:sz w:val="24"/>
        </w:rPr>
        <w:t>требующих</w:t>
      </w:r>
      <w:r>
        <w:rPr>
          <w:spacing w:val="1"/>
          <w:sz w:val="24"/>
        </w:rPr>
        <w:t> </w:t>
      </w:r>
      <w:r>
        <w:rPr>
          <w:sz w:val="24"/>
        </w:rPr>
        <w:t>дифференциации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меланомой без потенциального метастазирования, но с возможным потенциалом локального</w:t>
      </w:r>
      <w:r>
        <w:rPr>
          <w:spacing w:val="1"/>
          <w:sz w:val="24"/>
        </w:rPr>
        <w:t> </w:t>
      </w:r>
      <w:r>
        <w:rPr>
          <w:sz w:val="24"/>
        </w:rPr>
        <w:t>персистирования,</w:t>
      </w:r>
      <w:r>
        <w:rPr>
          <w:spacing w:val="1"/>
          <w:sz w:val="24"/>
        </w:rPr>
        <w:t> </w:t>
      </w:r>
      <w:r>
        <w:rPr>
          <w:sz w:val="24"/>
        </w:rPr>
        <w:t>рецидивирования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неполном</w:t>
      </w:r>
      <w:r>
        <w:rPr>
          <w:spacing w:val="1"/>
          <w:sz w:val="24"/>
        </w:rPr>
        <w:t> </w:t>
      </w:r>
      <w:r>
        <w:rPr>
          <w:sz w:val="24"/>
        </w:rPr>
        <w:t>иссечении.</w:t>
      </w:r>
      <w:r>
        <w:rPr>
          <w:spacing w:val="1"/>
          <w:sz w:val="24"/>
        </w:rPr>
        <w:t> </w:t>
      </w:r>
      <w:r>
        <w:rPr>
          <w:sz w:val="24"/>
        </w:rPr>
        <w:t>Эти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имеют</w:t>
      </w:r>
      <w:r>
        <w:rPr>
          <w:spacing w:val="1"/>
          <w:sz w:val="24"/>
        </w:rPr>
        <w:t> </w:t>
      </w:r>
      <w:r>
        <w:rPr>
          <w:sz w:val="24"/>
        </w:rPr>
        <w:t>очень</w:t>
      </w:r>
      <w:r>
        <w:rPr>
          <w:spacing w:val="1"/>
          <w:sz w:val="24"/>
        </w:rPr>
        <w:t> </w:t>
      </w:r>
      <w:r>
        <w:rPr>
          <w:sz w:val="24"/>
        </w:rPr>
        <w:t>хороший</w:t>
      </w:r>
      <w:r>
        <w:rPr>
          <w:spacing w:val="1"/>
          <w:sz w:val="24"/>
        </w:rPr>
        <w:t> </w:t>
      </w:r>
      <w:r>
        <w:rPr>
          <w:sz w:val="24"/>
        </w:rPr>
        <w:t>прогноз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иссечения.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этом</w:t>
      </w:r>
      <w:r>
        <w:rPr>
          <w:spacing w:val="1"/>
          <w:sz w:val="24"/>
        </w:rPr>
        <w:t> </w:t>
      </w:r>
      <w:r>
        <w:rPr>
          <w:sz w:val="24"/>
        </w:rPr>
        <w:t>контексте</w:t>
      </w:r>
      <w:r>
        <w:rPr>
          <w:spacing w:val="1"/>
          <w:sz w:val="24"/>
        </w:rPr>
        <w:t> </w:t>
      </w:r>
      <w:r>
        <w:rPr>
          <w:sz w:val="24"/>
        </w:rPr>
        <w:t>"неопределенная</w:t>
      </w:r>
      <w:r>
        <w:rPr>
          <w:spacing w:val="1"/>
          <w:sz w:val="24"/>
        </w:rPr>
        <w:t> </w:t>
      </w:r>
      <w:r>
        <w:rPr>
          <w:sz w:val="24"/>
        </w:rPr>
        <w:t>значимость"</w:t>
      </w:r>
      <w:r>
        <w:rPr>
          <w:spacing w:val="1"/>
          <w:sz w:val="24"/>
        </w:rPr>
        <w:t> </w:t>
      </w:r>
      <w:r>
        <w:rPr>
          <w:sz w:val="24"/>
        </w:rPr>
        <w:t>обозначает</w:t>
      </w:r>
      <w:r>
        <w:rPr>
          <w:spacing w:val="1"/>
          <w:sz w:val="24"/>
        </w:rPr>
        <w:t> </w:t>
      </w:r>
      <w:r>
        <w:rPr>
          <w:sz w:val="24"/>
        </w:rPr>
        <w:t>риск</w:t>
      </w:r>
      <w:r>
        <w:rPr>
          <w:spacing w:val="1"/>
          <w:sz w:val="24"/>
        </w:rPr>
        <w:t> </w:t>
      </w:r>
      <w:r>
        <w:rPr>
          <w:sz w:val="24"/>
        </w:rPr>
        <w:t>локального</w:t>
      </w:r>
      <w:r>
        <w:rPr>
          <w:spacing w:val="1"/>
          <w:sz w:val="24"/>
        </w:rPr>
        <w:t> </w:t>
      </w:r>
      <w:r>
        <w:rPr>
          <w:sz w:val="24"/>
        </w:rPr>
        <w:t>возобновления</w:t>
      </w:r>
      <w:r>
        <w:rPr>
          <w:spacing w:val="1"/>
          <w:sz w:val="24"/>
        </w:rPr>
        <w:t> </w:t>
      </w:r>
      <w:r>
        <w:rPr>
          <w:sz w:val="24"/>
        </w:rPr>
        <w:t>роста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дальнейшего</w:t>
      </w:r>
      <w:r>
        <w:rPr>
          <w:spacing w:val="5"/>
          <w:sz w:val="24"/>
        </w:rPr>
        <w:t> </w:t>
      </w:r>
      <w:r>
        <w:rPr>
          <w:sz w:val="24"/>
        </w:rPr>
        <w:t>прогрессирования.</w:t>
      </w:r>
    </w:p>
    <w:p>
      <w:pPr>
        <w:pStyle w:val="ListParagraph"/>
        <w:numPr>
          <w:ilvl w:val="0"/>
          <w:numId w:val="13"/>
        </w:numPr>
        <w:tabs>
          <w:tab w:pos="1110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Меланоцитарная</w:t>
      </w:r>
      <w:r>
        <w:rPr>
          <w:spacing w:val="1"/>
          <w:sz w:val="24"/>
        </w:rPr>
        <w:t> </w:t>
      </w:r>
      <w:r>
        <w:rPr>
          <w:sz w:val="24"/>
        </w:rPr>
        <w:t>опухоль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неопределенным</w:t>
      </w:r>
      <w:r>
        <w:rPr>
          <w:spacing w:val="1"/>
          <w:sz w:val="24"/>
        </w:rPr>
        <w:t> </w:t>
      </w:r>
      <w:r>
        <w:rPr>
          <w:sz w:val="24"/>
        </w:rPr>
        <w:t>злокачественным</w:t>
      </w:r>
      <w:r>
        <w:rPr>
          <w:spacing w:val="1"/>
          <w:sz w:val="24"/>
        </w:rPr>
        <w:t> </w:t>
      </w:r>
      <w:r>
        <w:rPr>
          <w:sz w:val="24"/>
        </w:rPr>
        <w:t>потенциалом</w:t>
      </w:r>
      <w:r>
        <w:rPr>
          <w:spacing w:val="1"/>
          <w:sz w:val="24"/>
        </w:rPr>
        <w:t> </w:t>
      </w:r>
      <w:r>
        <w:rPr>
          <w:sz w:val="24"/>
        </w:rPr>
        <w:t>(MELTUMP).</w:t>
      </w:r>
      <w:r>
        <w:rPr>
          <w:spacing w:val="1"/>
          <w:sz w:val="24"/>
        </w:rPr>
        <w:t> </w:t>
      </w:r>
      <w:r>
        <w:rPr>
          <w:sz w:val="24"/>
        </w:rPr>
        <w:t>Атипичный</w:t>
      </w:r>
      <w:r>
        <w:rPr>
          <w:spacing w:val="1"/>
          <w:sz w:val="24"/>
        </w:rPr>
        <w:t> </w:t>
      </w:r>
      <w:r>
        <w:rPr>
          <w:sz w:val="24"/>
        </w:rPr>
        <w:t>меланоцитарный</w:t>
      </w:r>
      <w:r>
        <w:rPr>
          <w:spacing w:val="1"/>
          <w:sz w:val="24"/>
        </w:rPr>
        <w:t> </w:t>
      </w:r>
      <w:r>
        <w:rPr>
          <w:sz w:val="24"/>
        </w:rPr>
        <w:t>пролиферат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дерме,</w:t>
      </w:r>
      <w:r>
        <w:rPr>
          <w:spacing w:val="1"/>
          <w:sz w:val="24"/>
        </w:rPr>
        <w:t> </w:t>
      </w:r>
      <w:r>
        <w:rPr>
          <w:sz w:val="24"/>
        </w:rPr>
        <w:t>который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опухолевым,</w:t>
      </w:r>
      <w:r>
        <w:rPr>
          <w:spacing w:val="1"/>
          <w:sz w:val="24"/>
        </w:rPr>
        <w:t> </w:t>
      </w:r>
      <w:r>
        <w:rPr>
          <w:sz w:val="24"/>
        </w:rPr>
        <w:t>но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имеет</w:t>
      </w:r>
      <w:r>
        <w:rPr>
          <w:spacing w:val="1"/>
          <w:sz w:val="24"/>
        </w:rPr>
        <w:t> </w:t>
      </w:r>
      <w:r>
        <w:rPr>
          <w:sz w:val="24"/>
        </w:rPr>
        <w:t>специфических</w:t>
      </w:r>
      <w:r>
        <w:rPr>
          <w:spacing w:val="1"/>
          <w:sz w:val="24"/>
        </w:rPr>
        <w:t> </w:t>
      </w:r>
      <w:r>
        <w:rPr>
          <w:sz w:val="24"/>
        </w:rPr>
        <w:t>признаков,</w:t>
      </w:r>
      <w:r>
        <w:rPr>
          <w:spacing w:val="1"/>
          <w:sz w:val="24"/>
        </w:rPr>
        <w:t> </w:t>
      </w:r>
      <w:r>
        <w:rPr>
          <w:sz w:val="24"/>
        </w:rPr>
        <w:t>необходимых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дифференциации</w:t>
      </w:r>
      <w:r>
        <w:rPr>
          <w:spacing w:val="-57"/>
          <w:sz w:val="24"/>
        </w:rPr>
        <w:t> </w:t>
      </w:r>
      <w:r>
        <w:rPr>
          <w:sz w:val="24"/>
        </w:rPr>
        <w:t>доброкачественных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злокачественных</w:t>
      </w:r>
      <w:r>
        <w:rPr>
          <w:spacing w:val="1"/>
          <w:sz w:val="24"/>
        </w:rPr>
        <w:t> </w:t>
      </w:r>
      <w:r>
        <w:rPr>
          <w:sz w:val="24"/>
        </w:rPr>
        <w:t>пролифератов.</w:t>
      </w:r>
      <w:r>
        <w:rPr>
          <w:spacing w:val="1"/>
          <w:sz w:val="24"/>
        </w:rPr>
        <w:t> </w:t>
      </w:r>
      <w:r>
        <w:rPr>
          <w:sz w:val="24"/>
        </w:rPr>
        <w:t>Этот</w:t>
      </w:r>
      <w:r>
        <w:rPr>
          <w:spacing w:val="1"/>
          <w:sz w:val="24"/>
        </w:rPr>
        <w:t> </w:t>
      </w:r>
      <w:r>
        <w:rPr>
          <w:sz w:val="24"/>
        </w:rPr>
        <w:t>термин</w:t>
      </w:r>
      <w:r>
        <w:rPr>
          <w:spacing w:val="1"/>
          <w:sz w:val="24"/>
        </w:rPr>
        <w:t> </w:t>
      </w:r>
      <w:r>
        <w:rPr>
          <w:sz w:val="24"/>
        </w:rPr>
        <w:t>используется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57"/>
          <w:sz w:val="24"/>
        </w:rPr>
        <w:t> </w:t>
      </w:r>
      <w:r>
        <w:rPr>
          <w:sz w:val="24"/>
        </w:rPr>
        <w:t>описания</w:t>
      </w:r>
      <w:r>
        <w:rPr>
          <w:spacing w:val="1"/>
          <w:sz w:val="24"/>
        </w:rPr>
        <w:t> </w:t>
      </w:r>
      <w:r>
        <w:rPr>
          <w:sz w:val="24"/>
        </w:rPr>
        <w:t>опухолевых</w:t>
      </w:r>
      <w:r>
        <w:rPr>
          <w:spacing w:val="1"/>
          <w:sz w:val="24"/>
        </w:rPr>
        <w:t> </w:t>
      </w:r>
      <w:r>
        <w:rPr>
          <w:sz w:val="24"/>
        </w:rPr>
        <w:t>пролифератов,</w:t>
      </w:r>
      <w:r>
        <w:rPr>
          <w:spacing w:val="1"/>
          <w:sz w:val="24"/>
        </w:rPr>
        <w:t> </w:t>
      </w:r>
      <w:r>
        <w:rPr>
          <w:sz w:val="24"/>
        </w:rPr>
        <w:t>требующих</w:t>
      </w:r>
      <w:r>
        <w:rPr>
          <w:spacing w:val="1"/>
          <w:sz w:val="24"/>
        </w:rPr>
        <w:t> </w:t>
      </w:r>
      <w:r>
        <w:rPr>
          <w:sz w:val="24"/>
        </w:rPr>
        <w:t>дифференциации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меланомой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фазе</w:t>
      </w:r>
      <w:r>
        <w:rPr>
          <w:spacing w:val="1"/>
          <w:sz w:val="24"/>
        </w:rPr>
        <w:t> </w:t>
      </w:r>
      <w:r>
        <w:rPr>
          <w:sz w:val="24"/>
        </w:rPr>
        <w:t>вертикального</w:t>
      </w:r>
      <w:r>
        <w:rPr>
          <w:spacing w:val="1"/>
          <w:sz w:val="24"/>
        </w:rPr>
        <w:t> </w:t>
      </w:r>
      <w:r>
        <w:rPr>
          <w:sz w:val="24"/>
        </w:rPr>
        <w:t>роста.</w:t>
      </w:r>
      <w:r>
        <w:rPr>
          <w:spacing w:val="1"/>
          <w:sz w:val="24"/>
        </w:rPr>
        <w:t> </w:t>
      </w:r>
      <w:r>
        <w:rPr>
          <w:sz w:val="24"/>
        </w:rPr>
        <w:t>Под</w:t>
      </w:r>
      <w:r>
        <w:rPr>
          <w:spacing w:val="1"/>
          <w:sz w:val="24"/>
        </w:rPr>
        <w:t> </w:t>
      </w:r>
      <w:r>
        <w:rPr>
          <w:sz w:val="24"/>
        </w:rPr>
        <w:t>злокачественным</w:t>
      </w:r>
      <w:r>
        <w:rPr>
          <w:spacing w:val="1"/>
          <w:sz w:val="24"/>
        </w:rPr>
        <w:t> </w:t>
      </w:r>
      <w:r>
        <w:rPr>
          <w:sz w:val="24"/>
        </w:rPr>
        <w:t>потенциалом</w:t>
      </w:r>
      <w:r>
        <w:rPr>
          <w:spacing w:val="1"/>
          <w:sz w:val="24"/>
        </w:rPr>
        <w:t> </w:t>
      </w:r>
      <w:r>
        <w:rPr>
          <w:sz w:val="24"/>
        </w:rPr>
        <w:t>подразумевается</w:t>
      </w:r>
      <w:r>
        <w:rPr>
          <w:spacing w:val="1"/>
          <w:sz w:val="24"/>
        </w:rPr>
        <w:t> </w:t>
      </w:r>
      <w:r>
        <w:rPr>
          <w:sz w:val="24"/>
        </w:rPr>
        <w:t>риск</w:t>
      </w:r>
      <w:r>
        <w:rPr>
          <w:spacing w:val="1"/>
          <w:sz w:val="24"/>
        </w:rPr>
        <w:t> </w:t>
      </w:r>
      <w:r>
        <w:rPr>
          <w:sz w:val="24"/>
        </w:rPr>
        <w:t>метастазирования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летального исхода</w:t>
      </w:r>
      <w:r>
        <w:rPr>
          <w:spacing w:val="-5"/>
          <w:sz w:val="24"/>
        </w:rPr>
        <w:t> </w:t>
      </w:r>
      <w:r>
        <w:rPr>
          <w:sz w:val="24"/>
        </w:rPr>
        <w:t>от</w:t>
      </w:r>
      <w:r>
        <w:rPr>
          <w:spacing w:val="-4"/>
          <w:sz w:val="24"/>
        </w:rPr>
        <w:t> </w:t>
      </w:r>
      <w:r>
        <w:rPr>
          <w:sz w:val="24"/>
        </w:rPr>
        <w:t>заболевания</w:t>
      </w:r>
      <w:r>
        <w:rPr>
          <w:spacing w:val="1"/>
          <w:sz w:val="24"/>
        </w:rPr>
        <w:t> </w:t>
      </w:r>
      <w:r>
        <w:rPr>
          <w:sz w:val="24"/>
        </w:rPr>
        <w:t>даже</w:t>
      </w:r>
      <w:r>
        <w:rPr>
          <w:spacing w:val="-1"/>
          <w:sz w:val="24"/>
        </w:rPr>
        <w:t> </w:t>
      </w:r>
      <w:r>
        <w:rPr>
          <w:sz w:val="24"/>
        </w:rPr>
        <w:t>после</w:t>
      </w:r>
      <w:r>
        <w:rPr>
          <w:spacing w:val="-5"/>
          <w:sz w:val="24"/>
        </w:rPr>
        <w:t> </w:t>
      </w:r>
      <w:r>
        <w:rPr>
          <w:sz w:val="24"/>
        </w:rPr>
        <w:t>полного</w:t>
      </w:r>
      <w:r>
        <w:rPr>
          <w:spacing w:val="5"/>
          <w:sz w:val="24"/>
        </w:rPr>
        <w:t> </w:t>
      </w:r>
      <w:r>
        <w:rPr>
          <w:sz w:val="24"/>
        </w:rPr>
        <w:t>иссечения.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BodyText"/>
        <w:ind w:right="136" w:firstLine="542"/>
      </w:pPr>
      <w:r>
        <w:rPr/>
        <w:t>В</w:t>
      </w:r>
      <w:r>
        <w:rPr>
          <w:spacing w:val="1"/>
        </w:rPr>
        <w:t> </w:t>
      </w:r>
      <w:r>
        <w:rPr/>
        <w:t>пятнистом</w:t>
      </w:r>
      <w:r>
        <w:rPr>
          <w:spacing w:val="1"/>
        </w:rPr>
        <w:t> </w:t>
      </w:r>
      <w:r>
        <w:rPr/>
        <w:t>невусе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проекции</w:t>
      </w:r>
      <w:r>
        <w:rPr>
          <w:spacing w:val="-57"/>
        </w:rPr>
        <w:t> </w:t>
      </w:r>
      <w:r>
        <w:rPr/>
        <w:t>гиперпигментированного</w:t>
      </w:r>
      <w:r>
        <w:rPr>
          <w:spacing w:val="1"/>
        </w:rPr>
        <w:t> </w:t>
      </w:r>
      <w:r>
        <w:rPr/>
        <w:t>пятна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удлиненные</w:t>
      </w:r>
      <w:r>
        <w:rPr>
          <w:spacing w:val="1"/>
        </w:rPr>
        <w:t> </w:t>
      </w:r>
      <w:r>
        <w:rPr/>
        <w:t>эпидермальные</w:t>
      </w:r>
      <w:r>
        <w:rPr>
          <w:spacing w:val="1"/>
        </w:rPr>
        <w:t> </w:t>
      </w:r>
      <w:r>
        <w:rPr/>
        <w:t>гребни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незначительным увеличением числа меланоцитов. Пятна в пределах пятнистого невуса могут</w:t>
      </w:r>
      <w:r>
        <w:rPr>
          <w:spacing w:val="-57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лентигинозного</w:t>
      </w:r>
      <w:r>
        <w:rPr>
          <w:spacing w:val="1"/>
        </w:rPr>
        <w:t> </w:t>
      </w:r>
      <w:r>
        <w:rPr/>
        <w:t>пограничного</w:t>
      </w:r>
      <w:r>
        <w:rPr>
          <w:spacing w:val="1"/>
        </w:rPr>
        <w:t> </w:t>
      </w:r>
      <w:r>
        <w:rPr/>
        <w:t>невуса,</w:t>
      </w:r>
      <w:r>
        <w:rPr>
          <w:spacing w:val="1"/>
        </w:rPr>
        <w:t> </w:t>
      </w:r>
      <w:r>
        <w:rPr/>
        <w:t>сложных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внутридермальных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сложных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внутридермальных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признаками</w:t>
      </w:r>
      <w:r>
        <w:rPr>
          <w:spacing w:val="1"/>
        </w:rPr>
        <w:t> </w:t>
      </w:r>
      <w:r>
        <w:rPr/>
        <w:t>врожденных,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Шпиц,</w:t>
      </w:r>
      <w:r>
        <w:rPr>
          <w:spacing w:val="1"/>
        </w:rPr>
        <w:t> </w:t>
      </w:r>
      <w:r>
        <w:rPr/>
        <w:t>голубых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(невусов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цитологической</w:t>
      </w:r>
      <w:r>
        <w:rPr>
          <w:spacing w:val="2"/>
        </w:rPr>
        <w:t> </w:t>
      </w:r>
      <w:r>
        <w:rPr/>
        <w:t>атипией).</w:t>
      </w:r>
    </w:p>
    <w:p>
      <w:pPr>
        <w:pStyle w:val="BodyText"/>
        <w:ind w:right="137"/>
      </w:pPr>
      <w:r>
        <w:rPr/>
        <w:t>Невусы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особых</w:t>
      </w:r>
      <w:r>
        <w:rPr>
          <w:spacing w:val="1"/>
        </w:rPr>
        <w:t> </w:t>
      </w:r>
      <w:r>
        <w:rPr/>
        <w:t>анатомических</w:t>
      </w:r>
      <w:r>
        <w:rPr>
          <w:spacing w:val="1"/>
        </w:rPr>
        <w:t> </w:t>
      </w:r>
      <w:r>
        <w:rPr/>
        <w:t>зонах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архитектурные признаки, отличающиеся от признаков простых приобретенных невусов и</w:t>
      </w:r>
      <w:r>
        <w:rPr>
          <w:spacing w:val="1"/>
        </w:rPr>
        <w:t> </w:t>
      </w:r>
      <w:r>
        <w:rPr/>
        <w:t>схожие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признаками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меланом,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асимметрию,</w:t>
      </w:r>
      <w:r>
        <w:rPr>
          <w:spacing w:val="1"/>
        </w:rPr>
        <w:t> </w:t>
      </w:r>
      <w:r>
        <w:rPr/>
        <w:t>неравномерное распределение гнезд меланоцитов, цитологическую атипию, педжетоидное</w:t>
      </w:r>
      <w:r>
        <w:rPr>
          <w:spacing w:val="1"/>
        </w:rPr>
        <w:t> </w:t>
      </w:r>
      <w:r>
        <w:rPr/>
        <w:t>распространение,</w:t>
      </w:r>
      <w:r>
        <w:rPr>
          <w:spacing w:val="3"/>
        </w:rPr>
        <w:t> </w:t>
      </w:r>
      <w:r>
        <w:rPr/>
        <w:t>дермальную</w:t>
      </w:r>
      <w:r>
        <w:rPr>
          <w:spacing w:val="-1"/>
        </w:rPr>
        <w:t> </w:t>
      </w:r>
      <w:r>
        <w:rPr/>
        <w:t>фиброплазию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лимфоцитарный</w:t>
      </w:r>
      <w:r>
        <w:rPr>
          <w:spacing w:val="2"/>
        </w:rPr>
        <w:t> </w:t>
      </w:r>
      <w:r>
        <w:rPr/>
        <w:t>инфильтрат.</w:t>
      </w:r>
    </w:p>
    <w:p>
      <w:pPr>
        <w:pStyle w:val="BodyText"/>
        <w:spacing w:before="1"/>
        <w:ind w:right="147"/>
      </w:pPr>
      <w:r>
        <w:rPr/>
        <w:t>В</w:t>
      </w:r>
      <w:r>
        <w:rPr>
          <w:spacing w:val="1"/>
        </w:rPr>
        <w:t> </w:t>
      </w:r>
      <w:r>
        <w:rPr/>
        <w:t>гало-невусе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невусные</w:t>
      </w:r>
      <w:r>
        <w:rPr>
          <w:spacing w:val="1"/>
        </w:rPr>
        <w:t> </w:t>
      </w:r>
      <w:r>
        <w:rPr/>
        <w:t>клетки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дерме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эпидермисе,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частично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перекрывает</w:t>
      </w:r>
      <w:r>
        <w:rPr>
          <w:spacing w:val="61"/>
        </w:rPr>
        <w:t> </w:t>
      </w:r>
      <w:r>
        <w:rPr/>
        <w:t>лимфоцитарный</w:t>
      </w:r>
      <w:r>
        <w:rPr>
          <w:spacing w:val="1"/>
        </w:rPr>
        <w:t> </w:t>
      </w:r>
      <w:r>
        <w:rPr/>
        <w:t>инфильтрат.</w:t>
      </w:r>
    </w:p>
    <w:p>
      <w:pPr>
        <w:pStyle w:val="BodyText"/>
        <w:ind w:right="146"/>
      </w:pPr>
      <w:r>
        <w:rPr/>
        <w:t>Невус</w:t>
      </w:r>
      <w:r>
        <w:rPr>
          <w:spacing w:val="1"/>
        </w:rPr>
        <w:t> </w:t>
      </w:r>
      <w:r>
        <w:rPr/>
        <w:t>Мейерсона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признаками</w:t>
      </w:r>
      <w:r>
        <w:rPr>
          <w:spacing w:val="1"/>
        </w:rPr>
        <w:t> </w:t>
      </w:r>
      <w:r>
        <w:rPr/>
        <w:t>невуса в сочетании со спонгиотическим</w:t>
      </w:r>
      <w:r>
        <w:rPr>
          <w:spacing w:val="1"/>
        </w:rPr>
        <w:t> </w:t>
      </w:r>
      <w:r>
        <w:rPr/>
        <w:t>дерматитом: выявляется паракератоз и серозный</w:t>
      </w:r>
      <w:r>
        <w:rPr>
          <w:spacing w:val="1"/>
        </w:rPr>
        <w:t> </w:t>
      </w:r>
      <w:r>
        <w:rPr/>
        <w:t>экссудат</w:t>
      </w:r>
      <w:r>
        <w:rPr>
          <w:spacing w:val="1"/>
        </w:rPr>
        <w:t> </w:t>
      </w:r>
      <w:r>
        <w:rPr/>
        <w:t>поверх</w:t>
      </w:r>
      <w:r>
        <w:rPr>
          <w:spacing w:val="1"/>
        </w:rPr>
        <w:t> </w:t>
      </w:r>
      <w:r>
        <w:rPr/>
        <w:t>акантоза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спонгиоза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эпидермисе.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поверхностный</w:t>
      </w:r>
      <w:r>
        <w:rPr>
          <w:spacing w:val="1"/>
        </w:rPr>
        <w:t> </w:t>
      </w:r>
      <w:r>
        <w:rPr/>
        <w:t>периваскулярный</w:t>
      </w:r>
      <w:r>
        <w:rPr>
          <w:spacing w:val="27"/>
        </w:rPr>
        <w:t> </w:t>
      </w:r>
      <w:r>
        <w:rPr/>
        <w:t>лимфоцитарный</w:t>
      </w:r>
      <w:r>
        <w:rPr>
          <w:spacing w:val="24"/>
        </w:rPr>
        <w:t> </w:t>
      </w:r>
      <w:r>
        <w:rPr/>
        <w:t>инфильтрат,</w:t>
      </w:r>
      <w:r>
        <w:rPr>
          <w:spacing w:val="28"/>
        </w:rPr>
        <w:t> </w:t>
      </w:r>
      <w:r>
        <w:rPr/>
        <w:t>преимущественно</w:t>
      </w:r>
      <w:r>
        <w:rPr>
          <w:spacing w:val="27"/>
        </w:rPr>
        <w:t> </w:t>
      </w:r>
      <w:r>
        <w:rPr/>
        <w:t>CD4+.</w:t>
      </w:r>
      <w:r>
        <w:rPr>
          <w:spacing w:val="28"/>
        </w:rPr>
        <w:t> </w:t>
      </w:r>
      <w:r>
        <w:rPr/>
        <w:t>Могут</w:t>
      </w:r>
      <w:r>
        <w:rPr>
          <w:spacing w:val="27"/>
        </w:rPr>
        <w:t> </w:t>
      </w:r>
      <w:r>
        <w:rPr/>
        <w:t>выявляться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146" w:firstLine="0"/>
      </w:pPr>
      <w:r>
        <w:rPr/>
        <w:t>эозинофилы. Инфильтрат может перекрывать невус, который может быть приобретенным</w:t>
      </w:r>
      <w:r>
        <w:rPr>
          <w:spacing w:val="1"/>
        </w:rPr>
        <w:t> </w:t>
      </w:r>
      <w:r>
        <w:rPr/>
        <w:t>или</w:t>
      </w:r>
      <w:r>
        <w:rPr>
          <w:spacing w:val="2"/>
        </w:rPr>
        <w:t> </w:t>
      </w:r>
      <w:r>
        <w:rPr/>
        <w:t>врожденным.</w:t>
      </w:r>
    </w:p>
    <w:p>
      <w:pPr>
        <w:pStyle w:val="BodyText"/>
        <w:spacing w:before="3"/>
        <w:ind w:right="137"/>
      </w:pPr>
      <w:r>
        <w:rPr/>
        <w:t>Рецидивные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сложными,</w:t>
      </w:r>
      <w:r>
        <w:rPr>
          <w:spacing w:val="1"/>
        </w:rPr>
        <w:t> </w:t>
      </w:r>
      <w:r>
        <w:rPr/>
        <w:t>пограничными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внутридермальными.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выявляться</w:t>
      </w:r>
      <w:r>
        <w:rPr>
          <w:spacing w:val="1"/>
        </w:rPr>
        <w:t> </w:t>
      </w:r>
      <w:r>
        <w:rPr/>
        <w:t>педжетоидное</w:t>
      </w:r>
      <w:r>
        <w:rPr>
          <w:spacing w:val="1"/>
        </w:rPr>
        <w:t> </w:t>
      </w:r>
      <w:r>
        <w:rPr/>
        <w:t>распространение</w:t>
      </w:r>
      <w:r>
        <w:rPr>
          <w:spacing w:val="1"/>
        </w:rPr>
        <w:t> </w:t>
      </w:r>
      <w:r>
        <w:rPr/>
        <w:t>атипичных</w:t>
      </w:r>
      <w:r>
        <w:rPr>
          <w:spacing w:val="1"/>
        </w:rPr>
        <w:t> </w:t>
      </w:r>
      <w:r>
        <w:rPr/>
        <w:t>меланоцитов, напоминающее меланому, могут выявляться единичные атипичные клетки в</w:t>
      </w:r>
      <w:r>
        <w:rPr>
          <w:spacing w:val="1"/>
        </w:rPr>
        <w:t> </w:t>
      </w:r>
      <w:r>
        <w:rPr/>
        <w:t>поверхностной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рубца.</w:t>
      </w:r>
      <w:r>
        <w:rPr>
          <w:spacing w:val="1"/>
        </w:rPr>
        <w:t> </w:t>
      </w:r>
      <w:r>
        <w:rPr/>
        <w:t>Цитологическая</w:t>
      </w:r>
      <w:r>
        <w:rPr>
          <w:spacing w:val="1"/>
        </w:rPr>
        <w:t> </w:t>
      </w:r>
      <w:r>
        <w:rPr/>
        <w:t>атипия обычно</w:t>
      </w:r>
      <w:r>
        <w:rPr>
          <w:spacing w:val="1"/>
        </w:rPr>
        <w:t> </w:t>
      </w:r>
      <w:r>
        <w:rPr/>
        <w:t>выражена</w:t>
      </w:r>
      <w:r>
        <w:rPr>
          <w:spacing w:val="1"/>
        </w:rPr>
        <w:t> </w:t>
      </w:r>
      <w:r>
        <w:rPr/>
        <w:t>слабо,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может достигать средней и тяжелой степени. Иногда могут наблюдаться митозы. Наличие</w:t>
      </w:r>
      <w:r>
        <w:rPr>
          <w:spacing w:val="1"/>
        </w:rPr>
        <w:t> </w:t>
      </w:r>
      <w:r>
        <w:rPr/>
        <w:t>атипии,</w:t>
      </w:r>
      <w:r>
        <w:rPr>
          <w:spacing w:val="1"/>
        </w:rPr>
        <w:t> </w:t>
      </w:r>
      <w:r>
        <w:rPr/>
        <w:t>по-видимому,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типа</w:t>
      </w:r>
      <w:r>
        <w:rPr>
          <w:spacing w:val="1"/>
        </w:rPr>
        <w:t> </w:t>
      </w:r>
      <w:r>
        <w:rPr/>
        <w:t>невуса,</w:t>
      </w:r>
      <w:r>
        <w:rPr>
          <w:spacing w:val="1"/>
        </w:rPr>
        <w:t> </w:t>
      </w:r>
      <w:r>
        <w:rPr/>
        <w:t>удаленного</w:t>
      </w:r>
      <w:r>
        <w:rPr>
          <w:spacing w:val="1"/>
        </w:rPr>
        <w:t> </w:t>
      </w:r>
      <w:r>
        <w:rPr/>
        <w:t>первоначально.</w:t>
      </w:r>
      <w:r>
        <w:rPr>
          <w:spacing w:val="1"/>
        </w:rPr>
        <w:t> </w:t>
      </w:r>
      <w:r>
        <w:rPr/>
        <w:t>Гистологическим</w:t>
      </w:r>
      <w:r>
        <w:rPr>
          <w:spacing w:val="1"/>
        </w:rPr>
        <w:t> </w:t>
      </w:r>
      <w:r>
        <w:rPr/>
        <w:t>ориентиром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дифференциации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служит</w:t>
      </w:r>
      <w:r>
        <w:rPr>
          <w:spacing w:val="1"/>
        </w:rPr>
        <w:t> </w:t>
      </w:r>
      <w:r>
        <w:rPr/>
        <w:t>локализация</w:t>
      </w:r>
      <w:r>
        <w:rPr>
          <w:spacing w:val="1"/>
        </w:rPr>
        <w:t> </w:t>
      </w:r>
      <w:r>
        <w:rPr/>
        <w:t>меланоцитов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пределах</w:t>
      </w:r>
      <w:r>
        <w:rPr>
          <w:spacing w:val="-6"/>
        </w:rPr>
        <w:t> </w:t>
      </w:r>
      <w:r>
        <w:rPr/>
        <w:t>рубца.</w:t>
      </w:r>
      <w:r>
        <w:rPr>
          <w:spacing w:val="2"/>
        </w:rPr>
        <w:t> </w:t>
      </w:r>
      <w:r>
        <w:rPr/>
        <w:t>В</w:t>
      </w:r>
      <w:r>
        <w:rPr>
          <w:spacing w:val="-3"/>
        </w:rPr>
        <w:t> </w:t>
      </w:r>
      <w:r>
        <w:rPr/>
        <w:t>сложных</w:t>
      </w:r>
      <w:r>
        <w:rPr>
          <w:spacing w:val="-5"/>
        </w:rPr>
        <w:t> </w:t>
      </w:r>
      <w:r>
        <w:rPr/>
        <w:t>случаях</w:t>
      </w:r>
      <w:r>
        <w:rPr>
          <w:spacing w:val="-6"/>
        </w:rPr>
        <w:t> </w:t>
      </w:r>
      <w:r>
        <w:rPr/>
        <w:t>обязателен</w:t>
      </w:r>
      <w:r>
        <w:rPr>
          <w:spacing w:val="1"/>
        </w:rPr>
        <w:t> </w:t>
      </w:r>
      <w:r>
        <w:rPr/>
        <w:t>пересмотр</w:t>
      </w:r>
      <w:r>
        <w:rPr>
          <w:spacing w:val="-1"/>
        </w:rPr>
        <w:t> </w:t>
      </w:r>
      <w:r>
        <w:rPr/>
        <w:t>первого биоптата.</w:t>
      </w:r>
    </w:p>
    <w:p>
      <w:pPr>
        <w:pStyle w:val="BodyText"/>
        <w:spacing w:before="1"/>
        <w:ind w:right="146"/>
      </w:pPr>
      <w:r>
        <w:rPr/>
        <w:t>Глубоко</w:t>
      </w:r>
      <w:r>
        <w:rPr>
          <w:spacing w:val="1"/>
        </w:rPr>
        <w:t> </w:t>
      </w:r>
      <w:r>
        <w:rPr/>
        <w:t>пенетрирующие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вид</w:t>
      </w:r>
      <w:r>
        <w:rPr>
          <w:spacing w:val="1"/>
        </w:rPr>
        <w:t> </w:t>
      </w:r>
      <w:r>
        <w:rPr/>
        <w:t>четко</w:t>
      </w:r>
      <w:r>
        <w:rPr>
          <w:spacing w:val="1"/>
        </w:rPr>
        <w:t> </w:t>
      </w:r>
      <w:r>
        <w:rPr/>
        <w:t>ограниченной</w:t>
      </w:r>
      <w:r>
        <w:rPr>
          <w:spacing w:val="1"/>
        </w:rPr>
        <w:t> </w:t>
      </w:r>
      <w:r>
        <w:rPr/>
        <w:t>симметричной</w:t>
      </w:r>
      <w:r>
        <w:rPr>
          <w:spacing w:val="1"/>
        </w:rPr>
        <w:t> </w:t>
      </w:r>
      <w:r>
        <w:rPr/>
        <w:t>внутридермальной</w:t>
      </w:r>
      <w:r>
        <w:rPr>
          <w:spacing w:val="1"/>
        </w:rPr>
        <w:t> </w:t>
      </w:r>
      <w:r>
        <w:rPr/>
        <w:t>меланоцитарной</w:t>
      </w:r>
      <w:r>
        <w:rPr>
          <w:spacing w:val="1"/>
        </w:rPr>
        <w:t> </w:t>
      </w:r>
      <w:r>
        <w:rPr/>
        <w:t>опухоли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увеличенных</w:t>
      </w:r>
      <w:r>
        <w:rPr>
          <w:spacing w:val="1"/>
        </w:rPr>
        <w:t> </w:t>
      </w:r>
      <w:r>
        <w:rPr/>
        <w:t>пигментных</w:t>
      </w:r>
      <w:r>
        <w:rPr>
          <w:spacing w:val="1"/>
        </w:rPr>
        <w:t> </w:t>
      </w:r>
      <w:r>
        <w:rPr/>
        <w:t>веретеновидных</w:t>
      </w:r>
      <w:r>
        <w:rPr>
          <w:spacing w:val="-7"/>
        </w:rPr>
        <w:t> </w:t>
      </w:r>
      <w:r>
        <w:rPr/>
        <w:t>и</w:t>
      </w:r>
      <w:r>
        <w:rPr>
          <w:spacing w:val="-1"/>
        </w:rPr>
        <w:t> </w:t>
      </w:r>
      <w:r>
        <w:rPr/>
        <w:t>эпителиоидных</w:t>
      </w:r>
      <w:r>
        <w:rPr>
          <w:spacing w:val="-7"/>
        </w:rPr>
        <w:t> </w:t>
      </w:r>
      <w:r>
        <w:rPr/>
        <w:t>клеток, часто</w:t>
      </w:r>
      <w:r>
        <w:rPr>
          <w:spacing w:val="-1"/>
        </w:rPr>
        <w:t> </w:t>
      </w:r>
      <w:r>
        <w:rPr/>
        <w:t>формирующих</w:t>
      </w:r>
      <w:r>
        <w:rPr>
          <w:spacing w:val="-7"/>
        </w:rPr>
        <w:t> </w:t>
      </w:r>
      <w:r>
        <w:rPr/>
        <w:t>V-образную</w:t>
      </w:r>
      <w:r>
        <w:rPr>
          <w:spacing w:val="-4"/>
        </w:rPr>
        <w:t> </w:t>
      </w:r>
      <w:r>
        <w:rPr/>
        <w:t>конфигурацию.</w:t>
      </w:r>
    </w:p>
    <w:p>
      <w:pPr>
        <w:pStyle w:val="BodyText"/>
        <w:ind w:right="146"/>
      </w:pPr>
      <w:r>
        <w:rPr/>
        <w:t>Пигментная</w:t>
      </w:r>
      <w:r>
        <w:rPr>
          <w:spacing w:val="1"/>
        </w:rPr>
        <w:t> </w:t>
      </w:r>
      <w:r>
        <w:rPr/>
        <w:t>эпителиоидная</w:t>
      </w:r>
      <w:r>
        <w:rPr>
          <w:spacing w:val="1"/>
        </w:rPr>
        <w:t> </w:t>
      </w:r>
      <w:r>
        <w:rPr/>
        <w:t>меланоцитома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патоморфологическим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меланоцитарное</w:t>
      </w:r>
      <w:r>
        <w:rPr>
          <w:spacing w:val="1"/>
        </w:rPr>
        <w:t> </w:t>
      </w:r>
      <w:r>
        <w:rPr/>
        <w:t>новообразование,</w:t>
      </w:r>
      <w:r>
        <w:rPr>
          <w:spacing w:val="1"/>
        </w:rPr>
        <w:t> </w:t>
      </w:r>
      <w:r>
        <w:rPr/>
        <w:t>состоящее</w:t>
      </w:r>
      <w:r>
        <w:rPr>
          <w:spacing w:val="1"/>
        </w:rPr>
        <w:t> </w:t>
      </w:r>
      <w:r>
        <w:rPr/>
        <w:t>из</w:t>
      </w:r>
      <w:r>
        <w:rPr>
          <w:spacing w:val="61"/>
        </w:rPr>
        <w:t> </w:t>
      </w:r>
      <w:r>
        <w:rPr/>
        <w:t>нагруженных</w:t>
      </w:r>
      <w:r>
        <w:rPr>
          <w:spacing w:val="1"/>
        </w:rPr>
        <w:t> </w:t>
      </w:r>
      <w:r>
        <w:rPr/>
        <w:t>пигментом эпителиоидных и дендритных клеток, способное метастазировать в региональные</w:t>
      </w:r>
      <w:r>
        <w:rPr>
          <w:spacing w:val="-57"/>
        </w:rPr>
        <w:t> </w:t>
      </w:r>
      <w:r>
        <w:rPr/>
        <w:t>лимфатические</w:t>
      </w:r>
      <w:r>
        <w:rPr>
          <w:spacing w:val="5"/>
        </w:rPr>
        <w:t> </w:t>
      </w:r>
      <w:r>
        <w:rPr/>
        <w:t>узлы.</w:t>
      </w:r>
    </w:p>
    <w:p>
      <w:pPr>
        <w:pStyle w:val="BodyText"/>
        <w:spacing w:line="242" w:lineRule="auto"/>
        <w:ind w:right="152"/>
      </w:pPr>
      <w:r>
        <w:rPr/>
        <w:t>Комбинированный невус гистологически характеризуется признаками, характерными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тех</w:t>
      </w:r>
      <w:r>
        <w:rPr>
          <w:spacing w:val="-3"/>
        </w:rPr>
        <w:t> </w:t>
      </w:r>
      <w:r>
        <w:rPr/>
        <w:t>типов</w:t>
      </w:r>
      <w:r>
        <w:rPr>
          <w:spacing w:val="2"/>
        </w:rPr>
        <w:t> </w:t>
      </w:r>
      <w:r>
        <w:rPr/>
        <w:t>невусов,</w:t>
      </w:r>
      <w:r>
        <w:rPr>
          <w:spacing w:val="-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сочетаются в</w:t>
      </w:r>
      <w:r>
        <w:rPr>
          <w:spacing w:val="-1"/>
        </w:rPr>
        <w:t> </w:t>
      </w:r>
      <w:r>
        <w:rPr/>
        <w:t>новообразовании.</w:t>
      </w:r>
    </w:p>
    <w:p>
      <w:pPr>
        <w:pStyle w:val="BodyText"/>
        <w:spacing w:line="242" w:lineRule="auto"/>
        <w:ind w:right="152"/>
      </w:pPr>
      <w:r>
        <w:rPr/>
        <w:t>Невусы</w:t>
      </w:r>
      <w:r>
        <w:rPr>
          <w:spacing w:val="1"/>
        </w:rPr>
        <w:t> </w:t>
      </w:r>
      <w:r>
        <w:rPr/>
        <w:t>Спитц</w:t>
      </w:r>
      <w:r>
        <w:rPr>
          <w:spacing w:val="1"/>
        </w:rPr>
        <w:t> </w:t>
      </w:r>
      <w:r>
        <w:rPr/>
        <w:t>гистологически</w:t>
      </w:r>
      <w:r>
        <w:rPr>
          <w:spacing w:val="1"/>
        </w:rPr>
        <w:t> </w:t>
      </w:r>
      <w:r>
        <w:rPr/>
        <w:t>состоят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крупных</w:t>
      </w:r>
      <w:r>
        <w:rPr>
          <w:spacing w:val="1"/>
        </w:rPr>
        <w:t> </w:t>
      </w:r>
      <w:r>
        <w:rPr/>
        <w:t>эпителиоидных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веретенообразных</w:t>
      </w:r>
      <w:r>
        <w:rPr>
          <w:spacing w:val="-4"/>
        </w:rPr>
        <w:t> </w:t>
      </w:r>
      <w:r>
        <w:rPr/>
        <w:t>клеток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имеют</w:t>
      </w:r>
      <w:r>
        <w:rPr>
          <w:spacing w:val="2"/>
        </w:rPr>
        <w:t> </w:t>
      </w:r>
      <w:r>
        <w:rPr/>
        <w:t>характерную</w:t>
      </w:r>
      <w:r>
        <w:rPr>
          <w:spacing w:val="-1"/>
        </w:rPr>
        <w:t> </w:t>
      </w:r>
      <w:r>
        <w:rPr/>
        <w:t>архитектурную</w:t>
      </w:r>
      <w:r>
        <w:rPr>
          <w:spacing w:val="-1"/>
        </w:rPr>
        <w:t> </w:t>
      </w:r>
      <w:r>
        <w:rPr/>
        <w:t>организацию.</w:t>
      </w:r>
    </w:p>
    <w:p>
      <w:pPr>
        <w:pStyle w:val="BodyText"/>
        <w:ind w:right="148"/>
      </w:pPr>
      <w:r>
        <w:rPr/>
        <w:t>Невусы</w:t>
      </w:r>
      <w:r>
        <w:rPr>
          <w:spacing w:val="1"/>
        </w:rPr>
        <w:t> </w:t>
      </w:r>
      <w:r>
        <w:rPr/>
        <w:t>Рида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вертикально</w:t>
      </w:r>
      <w:r>
        <w:rPr>
          <w:spacing w:val="1"/>
        </w:rPr>
        <w:t> </w:t>
      </w:r>
      <w:r>
        <w:rPr/>
        <w:t>ориентированные</w:t>
      </w:r>
      <w:r>
        <w:rPr>
          <w:spacing w:val="1"/>
        </w:rPr>
        <w:t> </w:t>
      </w:r>
      <w:r>
        <w:rPr/>
        <w:t>извитые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концентрические</w:t>
      </w:r>
      <w:r>
        <w:rPr>
          <w:spacing w:val="1"/>
        </w:rPr>
        <w:t> </w:t>
      </w:r>
      <w:r>
        <w:rPr/>
        <w:t>пучки</w:t>
      </w:r>
      <w:r>
        <w:rPr>
          <w:spacing w:val="1"/>
        </w:rPr>
        <w:t> </w:t>
      </w:r>
      <w:r>
        <w:rPr/>
        <w:t>однородных</w:t>
      </w:r>
      <w:r>
        <w:rPr>
          <w:spacing w:val="61"/>
        </w:rPr>
        <w:t> </w:t>
      </w:r>
      <w:r>
        <w:rPr/>
        <w:t>слабо</w:t>
      </w:r>
      <w:r>
        <w:rPr>
          <w:spacing w:val="1"/>
        </w:rPr>
        <w:t> </w:t>
      </w:r>
      <w:r>
        <w:rPr/>
        <w:t>пигментированных веретеновидных клеток, составляющих пограничный компонент. Часто</w:t>
      </w:r>
      <w:r>
        <w:rPr>
          <w:spacing w:val="1"/>
        </w:rPr>
        <w:t> </w:t>
      </w:r>
      <w:r>
        <w:rPr/>
        <w:t>встречаются</w:t>
      </w:r>
      <w:r>
        <w:rPr>
          <w:spacing w:val="1"/>
        </w:rPr>
        <w:t> </w:t>
      </w:r>
      <w:r>
        <w:rPr/>
        <w:t>педжетоидное</w:t>
      </w:r>
      <w:r>
        <w:rPr>
          <w:spacing w:val="1"/>
        </w:rPr>
        <w:t> </w:t>
      </w:r>
      <w:r>
        <w:rPr/>
        <w:t>распространение</w:t>
      </w:r>
      <w:r>
        <w:rPr>
          <w:spacing w:val="1"/>
        </w:rPr>
        <w:t> </w:t>
      </w:r>
      <w:r>
        <w:rPr/>
        <w:t>меланоцитов,</w:t>
      </w:r>
      <w:r>
        <w:rPr>
          <w:spacing w:val="1"/>
        </w:rPr>
        <w:t> </w:t>
      </w:r>
      <w:r>
        <w:rPr/>
        <w:t>которое,</w:t>
      </w:r>
      <w:r>
        <w:rPr>
          <w:spacing w:val="1"/>
        </w:rPr>
        <w:t> </w:t>
      </w:r>
      <w:r>
        <w:rPr/>
        <w:t>однако,</w:t>
      </w:r>
      <w:r>
        <w:rPr>
          <w:spacing w:val="1"/>
        </w:rPr>
        <w:t> </w:t>
      </w:r>
      <w:r>
        <w:rPr/>
        <w:t>ограничено</w:t>
      </w:r>
      <w:r>
        <w:rPr>
          <w:spacing w:val="1"/>
        </w:rPr>
        <w:t> </w:t>
      </w:r>
      <w:r>
        <w:rPr/>
        <w:t>нижней</w:t>
      </w:r>
      <w:r>
        <w:rPr>
          <w:spacing w:val="-3"/>
        </w:rPr>
        <w:t> </w:t>
      </w:r>
      <w:r>
        <w:rPr/>
        <w:t>половиной</w:t>
      </w:r>
      <w:r>
        <w:rPr>
          <w:spacing w:val="-2"/>
        </w:rPr>
        <w:t> </w:t>
      </w:r>
      <w:r>
        <w:rPr/>
        <w:t>эпидермиса.</w:t>
      </w:r>
    </w:p>
    <w:p>
      <w:pPr>
        <w:pStyle w:val="BodyText"/>
        <w:ind w:right="151"/>
      </w:pPr>
      <w:r>
        <w:rPr/>
        <w:t>Голубой невус патоморфологически представляет собой дермальную меланоцитарную</w:t>
      </w:r>
      <w:r>
        <w:rPr>
          <w:spacing w:val="1"/>
        </w:rPr>
        <w:t> </w:t>
      </w:r>
      <w:r>
        <w:rPr/>
        <w:t>опухоль, состоящую из дендритных, веретеновидных и/или овоидных клеток, нагруженных</w:t>
      </w:r>
      <w:r>
        <w:rPr>
          <w:spacing w:val="1"/>
        </w:rPr>
        <w:t> </w:t>
      </w:r>
      <w:r>
        <w:rPr/>
        <w:t>меланином,</w:t>
      </w:r>
      <w:r>
        <w:rPr>
          <w:spacing w:val="3"/>
        </w:rPr>
        <w:t> </w:t>
      </w:r>
      <w:r>
        <w:rPr/>
        <w:t>с</w:t>
      </w:r>
      <w:r>
        <w:rPr>
          <w:spacing w:val="1"/>
        </w:rPr>
        <w:t> </w:t>
      </w:r>
      <w:r>
        <w:rPr/>
        <w:t>явлениями</w:t>
      </w:r>
      <w:r>
        <w:rPr>
          <w:spacing w:val="3"/>
        </w:rPr>
        <w:t> </w:t>
      </w:r>
      <w:r>
        <w:rPr/>
        <w:t>склероза</w:t>
      </w:r>
      <w:r>
        <w:rPr>
          <w:spacing w:val="-5"/>
        </w:rPr>
        <w:t> </w:t>
      </w:r>
      <w:r>
        <w:rPr/>
        <w:t>в</w:t>
      </w:r>
      <w:r>
        <w:rPr>
          <w:spacing w:val="3"/>
        </w:rPr>
        <w:t> </w:t>
      </w:r>
      <w:r>
        <w:rPr/>
        <w:t>строме.</w:t>
      </w:r>
    </w:p>
    <w:p>
      <w:pPr>
        <w:pStyle w:val="BodyText"/>
        <w:spacing w:line="242" w:lineRule="auto"/>
        <w:ind w:right="142"/>
      </w:pPr>
      <w:r>
        <w:rPr/>
        <w:t>Монгольсткое</w:t>
      </w:r>
      <w:r>
        <w:rPr>
          <w:spacing w:val="1"/>
        </w:rPr>
        <w:t> </w:t>
      </w:r>
      <w:r>
        <w:rPr/>
        <w:t>пятно,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Ота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Ито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гистологическом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обнаруживают</w:t>
      </w:r>
      <w:r>
        <w:rPr>
          <w:spacing w:val="1"/>
        </w:rPr>
        <w:t> </w:t>
      </w:r>
      <w:r>
        <w:rPr/>
        <w:t>единичные пигментные дендритные меланоциты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дерме.</w:t>
      </w:r>
    </w:p>
    <w:p>
      <w:pPr>
        <w:pStyle w:val="ListParagraph"/>
        <w:numPr>
          <w:ilvl w:val="0"/>
          <w:numId w:val="12"/>
        </w:numPr>
        <w:tabs>
          <w:tab w:pos="870" w:val="left" w:leader="none"/>
        </w:tabs>
        <w:spacing w:line="240" w:lineRule="auto" w:before="223" w:after="0"/>
        <w:ind w:left="139" w:right="140" w:firstLine="542"/>
        <w:jc w:val="both"/>
        <w:rPr>
          <w:sz w:val="24"/>
        </w:rPr>
      </w:pPr>
      <w:r>
        <w:rPr>
          <w:sz w:val="24"/>
        </w:rPr>
        <w:t>Рекомендуется проведение молекулярно-генетического исследования для уточнения</w:t>
      </w:r>
      <w:r>
        <w:rPr>
          <w:spacing w:val="1"/>
          <w:sz w:val="24"/>
        </w:rPr>
        <w:t> </w:t>
      </w:r>
      <w:r>
        <w:rPr>
          <w:sz w:val="24"/>
        </w:rPr>
        <w:t>диагноза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определения</w:t>
      </w:r>
      <w:r>
        <w:rPr>
          <w:spacing w:val="1"/>
          <w:sz w:val="24"/>
        </w:rPr>
        <w:t> </w:t>
      </w:r>
      <w:r>
        <w:rPr>
          <w:sz w:val="24"/>
        </w:rPr>
        <w:t>дальнейшей</w:t>
      </w:r>
      <w:r>
        <w:rPr>
          <w:spacing w:val="1"/>
          <w:sz w:val="24"/>
        </w:rPr>
        <w:t> </w:t>
      </w:r>
      <w:r>
        <w:rPr>
          <w:sz w:val="24"/>
        </w:rPr>
        <w:t>диагностической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терапевтической</w:t>
      </w:r>
      <w:r>
        <w:rPr>
          <w:spacing w:val="1"/>
          <w:sz w:val="24"/>
        </w:rPr>
        <w:t> </w:t>
      </w:r>
      <w:r>
        <w:rPr>
          <w:sz w:val="24"/>
        </w:rPr>
        <w:t>тактики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диагнозе атипичный невус Шпиц/Рида, диспластический невус с атипией high-grade, глубоко</w:t>
      </w:r>
      <w:r>
        <w:rPr>
          <w:spacing w:val="1"/>
          <w:sz w:val="24"/>
        </w:rPr>
        <w:t> </w:t>
      </w:r>
      <w:r>
        <w:rPr>
          <w:sz w:val="24"/>
        </w:rPr>
        <w:t>пенетрирующие невусы, пигментная эпителиоидная меланоцитома, MELTUMP, THINUMP,</w:t>
      </w:r>
      <w:r>
        <w:rPr>
          <w:spacing w:val="1"/>
          <w:sz w:val="24"/>
        </w:rPr>
        <w:t> </w:t>
      </w:r>
      <w:r>
        <w:rPr>
          <w:sz w:val="24"/>
        </w:rPr>
        <w:t>SAMPUS,</w:t>
      </w:r>
      <w:r>
        <w:rPr>
          <w:spacing w:val="1"/>
          <w:sz w:val="24"/>
        </w:rPr>
        <w:t> </w:t>
      </w:r>
      <w:r>
        <w:rPr>
          <w:sz w:val="24"/>
        </w:rPr>
        <w:t>STUMP,</w:t>
      </w:r>
      <w:r>
        <w:rPr>
          <w:spacing w:val="1"/>
          <w:sz w:val="24"/>
        </w:rPr>
        <w:t> </w:t>
      </w:r>
      <w:r>
        <w:rPr>
          <w:sz w:val="24"/>
        </w:rPr>
        <w:t>THIM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заключении</w:t>
      </w:r>
      <w:r>
        <w:rPr>
          <w:spacing w:val="1"/>
          <w:sz w:val="24"/>
        </w:rPr>
        <w:t> </w:t>
      </w:r>
      <w:r>
        <w:rPr>
          <w:sz w:val="24"/>
        </w:rPr>
        <w:t>прижизненного</w:t>
      </w:r>
      <w:r>
        <w:rPr>
          <w:spacing w:val="1"/>
          <w:sz w:val="24"/>
        </w:rPr>
        <w:t> </w:t>
      </w:r>
      <w:r>
        <w:rPr>
          <w:sz w:val="24"/>
        </w:rPr>
        <w:t>патологоанатомического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</w:t>
      </w:r>
      <w:r>
        <w:rPr>
          <w:spacing w:val="-4"/>
          <w:sz w:val="24"/>
        </w:rPr>
        <w:t> </w:t>
      </w:r>
      <w:r>
        <w:rPr>
          <w:sz w:val="24"/>
        </w:rPr>
        <w:t>[</w:t>
      </w:r>
      <w:hyperlink w:history="true" w:anchor="_bookmark44">
        <w:r>
          <w:rPr>
            <w:color w:val="0000FF"/>
            <w:sz w:val="24"/>
          </w:rPr>
          <w:t>63</w:t>
        </w:r>
      </w:hyperlink>
      <w:r>
        <w:rPr>
          <w:sz w:val="24"/>
        </w:rPr>
        <w:t>, </w:t>
      </w:r>
      <w:hyperlink w:history="true" w:anchor="_bookmark82">
        <w:r>
          <w:rPr>
            <w:color w:val="0000FF"/>
            <w:sz w:val="24"/>
          </w:rPr>
          <w:t>138</w:t>
        </w:r>
      </w:hyperlink>
      <w:r>
        <w:rPr>
          <w:sz w:val="24"/>
        </w:rPr>
        <w:t>].</w:t>
      </w:r>
    </w:p>
    <w:p>
      <w:pPr>
        <w:pStyle w:val="BodyText"/>
        <w:spacing w:before="1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5)</w:t>
      </w:r>
    </w:p>
    <w:p>
      <w:pPr>
        <w:pStyle w:val="BodyText"/>
        <w:spacing w:line="237" w:lineRule="auto" w:before="5"/>
        <w:jc w:val="left"/>
      </w:pPr>
      <w:r>
        <w:rPr/>
        <w:t>Комментарий:</w:t>
      </w:r>
      <w:r>
        <w:rPr>
          <w:spacing w:val="2"/>
        </w:rPr>
        <w:t> </w:t>
      </w:r>
      <w:r>
        <w:rPr/>
        <w:t>Специалистами</w:t>
      </w:r>
      <w:r>
        <w:rPr>
          <w:spacing w:val="3"/>
        </w:rPr>
        <w:t> </w:t>
      </w:r>
      <w:r>
        <w:rPr/>
        <w:t>было</w:t>
      </w:r>
      <w:r>
        <w:rPr>
          <w:spacing w:val="6"/>
        </w:rPr>
        <w:t> </w:t>
      </w:r>
      <w:r>
        <w:rPr/>
        <w:t>предложено</w:t>
      </w:r>
      <w:r>
        <w:rPr>
          <w:spacing w:val="6"/>
        </w:rPr>
        <w:t> </w:t>
      </w:r>
      <w:r>
        <w:rPr/>
        <w:t>деление</w:t>
      </w:r>
      <w:r>
        <w:rPr>
          <w:spacing w:val="2"/>
        </w:rPr>
        <w:t> </w:t>
      </w:r>
      <w:r>
        <w:rPr/>
        <w:t>неясных</w:t>
      </w:r>
      <w:r>
        <w:rPr>
          <w:spacing w:val="-3"/>
        </w:rPr>
        <w:t> </w:t>
      </w:r>
      <w:r>
        <w:rPr/>
        <w:t>клинических</w:t>
      </w:r>
      <w:r>
        <w:rPr>
          <w:spacing w:val="-2"/>
        </w:rPr>
        <w:t> </w:t>
      </w:r>
      <w:r>
        <w:rPr/>
        <w:t>случаев</w:t>
      </w:r>
      <w:r>
        <w:rPr>
          <w:spacing w:val="-57"/>
        </w:rPr>
        <w:t> </w:t>
      </w:r>
      <w:r>
        <w:rPr/>
        <w:t>на две</w:t>
      </w:r>
      <w:r>
        <w:rPr>
          <w:spacing w:val="1"/>
        </w:rPr>
        <w:t> </w:t>
      </w:r>
      <w:r>
        <w:rPr/>
        <w:t>диагностические</w:t>
      </w:r>
      <w:r>
        <w:rPr>
          <w:spacing w:val="1"/>
        </w:rPr>
        <w:t> </w:t>
      </w:r>
      <w:r>
        <w:rPr/>
        <w:t>категории:</w:t>
      </w:r>
    </w:p>
    <w:p>
      <w:pPr>
        <w:pStyle w:val="ListParagraph"/>
        <w:numPr>
          <w:ilvl w:val="0"/>
          <w:numId w:val="12"/>
        </w:numPr>
        <w:tabs>
          <w:tab w:pos="889" w:val="left" w:leader="none"/>
        </w:tabs>
        <w:spacing w:line="237" w:lineRule="auto" w:before="6" w:after="0"/>
        <w:ind w:left="139" w:right="140" w:firstLine="538"/>
        <w:jc w:val="left"/>
        <w:rPr>
          <w:sz w:val="24"/>
        </w:rPr>
      </w:pPr>
      <w:r>
        <w:rPr>
          <w:sz w:val="24"/>
        </w:rPr>
        <w:t>SAMPUS</w:t>
      </w:r>
      <w:r>
        <w:rPr>
          <w:spacing w:val="4"/>
          <w:sz w:val="24"/>
        </w:rPr>
        <w:t> </w:t>
      </w:r>
      <w:r>
        <w:rPr>
          <w:sz w:val="24"/>
        </w:rPr>
        <w:t>(Superficial</w:t>
      </w:r>
      <w:r>
        <w:rPr>
          <w:spacing w:val="59"/>
          <w:sz w:val="24"/>
        </w:rPr>
        <w:t> </w:t>
      </w:r>
      <w:r>
        <w:rPr>
          <w:sz w:val="24"/>
        </w:rPr>
        <w:t>Atypical  Melanocytic</w:t>
      </w:r>
      <w:r>
        <w:rPr>
          <w:spacing w:val="8"/>
          <w:sz w:val="24"/>
        </w:rPr>
        <w:t> </w:t>
      </w:r>
      <w:r>
        <w:rPr>
          <w:sz w:val="24"/>
        </w:rPr>
        <w:t>Proliferation</w:t>
      </w:r>
      <w:r>
        <w:rPr>
          <w:spacing w:val="59"/>
          <w:sz w:val="24"/>
        </w:rPr>
        <w:t> </w:t>
      </w:r>
      <w:r>
        <w:rPr>
          <w:sz w:val="24"/>
        </w:rPr>
        <w:t>of</w:t>
      </w:r>
      <w:r>
        <w:rPr>
          <w:spacing w:val="56"/>
          <w:sz w:val="24"/>
        </w:rPr>
        <w:t> </w:t>
      </w:r>
      <w:r>
        <w:rPr>
          <w:sz w:val="24"/>
        </w:rPr>
        <w:t>Unknown</w:t>
      </w:r>
      <w:r>
        <w:rPr>
          <w:spacing w:val="59"/>
          <w:sz w:val="24"/>
        </w:rPr>
        <w:t> </w:t>
      </w:r>
      <w:r>
        <w:rPr>
          <w:sz w:val="24"/>
        </w:rPr>
        <w:t>Significance)</w:t>
      </w:r>
      <w:r>
        <w:rPr>
          <w:spacing w:val="18"/>
          <w:sz w:val="24"/>
        </w:rPr>
        <w:t> </w:t>
      </w:r>
      <w:r>
        <w:rPr>
          <w:sz w:val="24"/>
        </w:rPr>
        <w:t>–</w:t>
      </w:r>
      <w:r>
        <w:rPr>
          <w:spacing w:val="-57"/>
          <w:sz w:val="24"/>
        </w:rPr>
        <w:t> </w:t>
      </w:r>
      <w:r>
        <w:rPr>
          <w:sz w:val="24"/>
        </w:rPr>
        <w:t>поверхностная атипичная</w:t>
      </w:r>
      <w:r>
        <w:rPr>
          <w:spacing w:val="-4"/>
          <w:sz w:val="24"/>
        </w:rPr>
        <w:t> </w:t>
      </w:r>
      <w:r>
        <w:rPr>
          <w:sz w:val="24"/>
        </w:rPr>
        <w:t>меланоцитарная</w:t>
      </w:r>
      <w:r>
        <w:rPr>
          <w:spacing w:val="-5"/>
          <w:sz w:val="24"/>
        </w:rPr>
        <w:t> </w:t>
      </w:r>
      <w:r>
        <w:rPr>
          <w:sz w:val="24"/>
        </w:rPr>
        <w:t>пролиферация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неизвестным</w:t>
      </w:r>
      <w:r>
        <w:rPr>
          <w:spacing w:val="1"/>
          <w:sz w:val="24"/>
        </w:rPr>
        <w:t> </w:t>
      </w:r>
      <w:r>
        <w:rPr>
          <w:sz w:val="24"/>
        </w:rPr>
        <w:t>значением;</w:t>
      </w:r>
    </w:p>
    <w:p>
      <w:pPr>
        <w:pStyle w:val="ListParagraph"/>
        <w:numPr>
          <w:ilvl w:val="0"/>
          <w:numId w:val="12"/>
        </w:numPr>
        <w:tabs>
          <w:tab w:pos="827" w:val="left" w:leader="none"/>
        </w:tabs>
        <w:spacing w:line="237" w:lineRule="auto" w:before="5" w:after="0"/>
        <w:ind w:left="139" w:right="141" w:firstLine="538"/>
        <w:jc w:val="left"/>
        <w:rPr>
          <w:sz w:val="24"/>
        </w:rPr>
      </w:pPr>
      <w:r>
        <w:rPr>
          <w:sz w:val="24"/>
        </w:rPr>
        <w:t>MELTUMP (MELanocytic tumours of Uncertain Malignant Potentional) – меланоцитарная</w:t>
      </w:r>
      <w:r>
        <w:rPr>
          <w:spacing w:val="-57"/>
          <w:sz w:val="24"/>
        </w:rPr>
        <w:t> </w:t>
      </w:r>
      <w:r>
        <w:rPr>
          <w:sz w:val="24"/>
        </w:rPr>
        <w:t>опухоль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неизвестным</w:t>
      </w:r>
      <w:r>
        <w:rPr>
          <w:spacing w:val="-1"/>
          <w:sz w:val="24"/>
        </w:rPr>
        <w:t> </w:t>
      </w:r>
      <w:r>
        <w:rPr>
          <w:sz w:val="24"/>
        </w:rPr>
        <w:t>злокачественным</w:t>
      </w:r>
      <w:r>
        <w:rPr>
          <w:spacing w:val="2"/>
          <w:sz w:val="24"/>
        </w:rPr>
        <w:t> </w:t>
      </w:r>
      <w:r>
        <w:rPr>
          <w:sz w:val="24"/>
        </w:rPr>
        <w:t>потенциалом.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2"/>
        </w:numPr>
        <w:tabs>
          <w:tab w:pos="961" w:val="left" w:leader="none"/>
          <w:tab w:pos="2116" w:val="left" w:leader="none"/>
        </w:tabs>
        <w:spacing w:line="240" w:lineRule="auto" w:before="0" w:after="0"/>
        <w:ind w:left="139" w:right="147" w:firstLine="542"/>
        <w:jc w:val="left"/>
        <w:rPr>
          <w:sz w:val="24"/>
        </w:rPr>
      </w:pPr>
      <w:r>
        <w:rPr>
          <w:sz w:val="24"/>
        </w:rPr>
        <w:t>Согласно</w:t>
        <w:tab/>
        <w:t>концепции</w:t>
      </w:r>
      <w:r>
        <w:rPr>
          <w:spacing w:val="7"/>
          <w:sz w:val="24"/>
        </w:rPr>
        <w:t> </w:t>
      </w:r>
      <w:r>
        <w:rPr>
          <w:sz w:val="24"/>
        </w:rPr>
        <w:t>прогрессирования</w:t>
      </w:r>
      <w:r>
        <w:rPr>
          <w:spacing w:val="6"/>
          <w:sz w:val="24"/>
        </w:rPr>
        <w:t> </w:t>
      </w:r>
      <w:r>
        <w:rPr>
          <w:sz w:val="24"/>
        </w:rPr>
        <w:t>меланомы</w:t>
      </w:r>
      <w:r>
        <w:rPr>
          <w:spacing w:val="13"/>
          <w:sz w:val="24"/>
        </w:rPr>
        <w:t> </w:t>
      </w:r>
      <w:r>
        <w:rPr>
          <w:sz w:val="24"/>
        </w:rPr>
        <w:t>через</w:t>
      </w:r>
      <w:r>
        <w:rPr>
          <w:spacing w:val="12"/>
          <w:sz w:val="24"/>
        </w:rPr>
        <w:t> </w:t>
      </w:r>
      <w:r>
        <w:rPr>
          <w:sz w:val="24"/>
        </w:rPr>
        <w:t>фазы</w:t>
      </w:r>
      <w:r>
        <w:rPr>
          <w:spacing w:val="13"/>
          <w:sz w:val="24"/>
        </w:rPr>
        <w:t> </w:t>
      </w:r>
      <w:r>
        <w:rPr>
          <w:sz w:val="24"/>
        </w:rPr>
        <w:t>радиального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вертикального</w:t>
      </w:r>
      <w:r>
        <w:rPr>
          <w:spacing w:val="-2"/>
          <w:sz w:val="24"/>
        </w:rPr>
        <w:t> </w:t>
      </w:r>
      <w:r>
        <w:rPr>
          <w:sz w:val="24"/>
        </w:rPr>
        <w:t>роста, было</w:t>
      </w:r>
      <w:r>
        <w:rPr>
          <w:spacing w:val="-2"/>
          <w:sz w:val="24"/>
        </w:rPr>
        <w:t> </w:t>
      </w:r>
      <w:r>
        <w:rPr>
          <w:sz w:val="24"/>
        </w:rPr>
        <w:t>целесообразно</w:t>
      </w:r>
      <w:r>
        <w:rPr>
          <w:spacing w:val="2"/>
          <w:sz w:val="24"/>
        </w:rPr>
        <w:t> </w:t>
      </w:r>
      <w:r>
        <w:rPr>
          <w:sz w:val="24"/>
        </w:rPr>
        <w:t>выделять</w:t>
      </w:r>
      <w:r>
        <w:rPr>
          <w:spacing w:val="-1"/>
          <w:sz w:val="24"/>
        </w:rPr>
        <w:t> </w:t>
      </w:r>
      <w:r>
        <w:rPr>
          <w:sz w:val="24"/>
        </w:rPr>
        <w:t>дополнительные</w:t>
      </w:r>
      <w:r>
        <w:rPr>
          <w:spacing w:val="-3"/>
          <w:sz w:val="24"/>
        </w:rPr>
        <w:t> </w:t>
      </w:r>
      <w:r>
        <w:rPr>
          <w:sz w:val="24"/>
        </w:rPr>
        <w:t>категории,</w:t>
      </w:r>
      <w:r>
        <w:rPr>
          <w:spacing w:val="-5"/>
          <w:sz w:val="24"/>
        </w:rPr>
        <w:t> </w:t>
      </w:r>
      <w:r>
        <w:rPr>
          <w:sz w:val="24"/>
        </w:rPr>
        <w:t>такие</w:t>
      </w:r>
      <w:r>
        <w:rPr>
          <w:spacing w:val="-2"/>
          <w:sz w:val="24"/>
        </w:rPr>
        <w:t> </w:t>
      </w:r>
      <w:r>
        <w:rPr>
          <w:sz w:val="24"/>
        </w:rPr>
        <w:t>как:</w:t>
      </w:r>
    </w:p>
    <w:p>
      <w:pPr>
        <w:pStyle w:val="ListParagraph"/>
        <w:numPr>
          <w:ilvl w:val="0"/>
          <w:numId w:val="12"/>
        </w:numPr>
        <w:tabs>
          <w:tab w:pos="841" w:val="left" w:leader="none"/>
        </w:tabs>
        <w:spacing w:line="237" w:lineRule="auto" w:before="3" w:after="0"/>
        <w:ind w:left="139" w:right="143" w:firstLine="538"/>
        <w:jc w:val="left"/>
        <w:rPr>
          <w:sz w:val="24"/>
        </w:rPr>
      </w:pPr>
      <w:r>
        <w:rPr>
          <w:sz w:val="24"/>
        </w:rPr>
        <w:t>STUMP</w:t>
      </w:r>
      <w:r>
        <w:rPr>
          <w:spacing w:val="18"/>
          <w:sz w:val="24"/>
        </w:rPr>
        <w:t> </w:t>
      </w:r>
      <w:r>
        <w:rPr>
          <w:sz w:val="24"/>
        </w:rPr>
        <w:t>(Spitz</w:t>
      </w:r>
      <w:r>
        <w:rPr>
          <w:spacing w:val="16"/>
          <w:sz w:val="24"/>
        </w:rPr>
        <w:t> </w:t>
      </w:r>
      <w:r>
        <w:rPr>
          <w:sz w:val="24"/>
        </w:rPr>
        <w:t>Tumour</w:t>
      </w:r>
      <w:r>
        <w:rPr>
          <w:spacing w:val="18"/>
          <w:sz w:val="24"/>
        </w:rPr>
        <w:t> </w:t>
      </w:r>
      <w:r>
        <w:rPr>
          <w:sz w:val="24"/>
        </w:rPr>
        <w:t>with</w:t>
      </w:r>
      <w:r>
        <w:rPr>
          <w:spacing w:val="13"/>
          <w:sz w:val="24"/>
        </w:rPr>
        <w:t> </w:t>
      </w:r>
      <w:r>
        <w:rPr>
          <w:sz w:val="24"/>
        </w:rPr>
        <w:t>Uncertain</w:t>
      </w:r>
      <w:r>
        <w:rPr>
          <w:spacing w:val="12"/>
          <w:sz w:val="24"/>
        </w:rPr>
        <w:t> </w:t>
      </w:r>
      <w:r>
        <w:rPr>
          <w:sz w:val="24"/>
        </w:rPr>
        <w:t>Malignant</w:t>
      </w:r>
      <w:r>
        <w:rPr>
          <w:spacing w:val="23"/>
          <w:sz w:val="24"/>
        </w:rPr>
        <w:t> </w:t>
      </w:r>
      <w:r>
        <w:rPr>
          <w:sz w:val="24"/>
        </w:rPr>
        <w:t>Potentional)</w:t>
      </w:r>
      <w:r>
        <w:rPr>
          <w:spacing w:val="25"/>
          <w:sz w:val="24"/>
        </w:rPr>
        <w:t> </w:t>
      </w: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атипичная</w:t>
      </w:r>
      <w:r>
        <w:rPr>
          <w:spacing w:val="17"/>
          <w:sz w:val="24"/>
        </w:rPr>
        <w:t> </w:t>
      </w:r>
      <w:r>
        <w:rPr>
          <w:sz w:val="24"/>
        </w:rPr>
        <w:t>Шпицоидная</w:t>
      </w:r>
      <w:r>
        <w:rPr>
          <w:spacing w:val="-57"/>
          <w:sz w:val="24"/>
        </w:rPr>
        <w:t> </w:t>
      </w:r>
      <w:r>
        <w:rPr>
          <w:sz w:val="24"/>
        </w:rPr>
        <w:t>опухоль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неизвестным</w:t>
      </w:r>
      <w:r>
        <w:rPr>
          <w:spacing w:val="-1"/>
          <w:sz w:val="24"/>
        </w:rPr>
        <w:t> </w:t>
      </w:r>
      <w:r>
        <w:rPr>
          <w:sz w:val="24"/>
        </w:rPr>
        <w:t>злокачественным</w:t>
      </w:r>
      <w:r>
        <w:rPr>
          <w:spacing w:val="2"/>
          <w:sz w:val="24"/>
        </w:rPr>
        <w:t> </w:t>
      </w:r>
      <w:r>
        <w:rPr>
          <w:sz w:val="24"/>
        </w:rPr>
        <w:t>потенциалом;</w:t>
      </w:r>
    </w:p>
    <w:p>
      <w:pPr>
        <w:pStyle w:val="ListParagraph"/>
        <w:numPr>
          <w:ilvl w:val="0"/>
          <w:numId w:val="12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THIM</w:t>
      </w:r>
      <w:r>
        <w:rPr>
          <w:spacing w:val="-4"/>
          <w:sz w:val="24"/>
        </w:rPr>
        <w:t> </w:t>
      </w:r>
      <w:r>
        <w:rPr>
          <w:sz w:val="24"/>
        </w:rPr>
        <w:t>(THIn</w:t>
      </w:r>
      <w:r>
        <w:rPr>
          <w:spacing w:val="-6"/>
          <w:sz w:val="24"/>
        </w:rPr>
        <w:t> </w:t>
      </w:r>
      <w:r>
        <w:rPr>
          <w:sz w:val="24"/>
        </w:rPr>
        <w:t>Melanoma)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тонкая</w:t>
      </w:r>
      <w:r>
        <w:rPr>
          <w:spacing w:val="-5"/>
          <w:sz w:val="24"/>
        </w:rPr>
        <w:t> </w:t>
      </w:r>
      <w:r>
        <w:rPr>
          <w:sz w:val="24"/>
        </w:rPr>
        <w:t>меланома;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12"/>
        </w:numPr>
        <w:tabs>
          <w:tab w:pos="856" w:val="left" w:leader="none"/>
        </w:tabs>
        <w:spacing w:line="237" w:lineRule="auto" w:before="82" w:after="0"/>
        <w:ind w:left="139" w:right="134" w:firstLine="538"/>
        <w:jc w:val="both"/>
        <w:rPr>
          <w:sz w:val="24"/>
        </w:rPr>
      </w:pPr>
      <w:r>
        <w:rPr>
          <w:sz w:val="24"/>
        </w:rPr>
        <w:t>THIMUMP (THIn Melanoma of Uncertain Metastatic Potentional) – тонкая меланома с</w:t>
      </w:r>
      <w:r>
        <w:rPr>
          <w:spacing w:val="1"/>
          <w:sz w:val="24"/>
        </w:rPr>
        <w:t> </w:t>
      </w:r>
      <w:r>
        <w:rPr>
          <w:sz w:val="24"/>
        </w:rPr>
        <w:t>неизвестным злокачественным потенциалом.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BodyText"/>
        <w:spacing w:before="1"/>
        <w:ind w:right="140" w:firstLine="542"/>
      </w:pPr>
      <w:r>
        <w:rPr/>
        <w:t>Категория</w:t>
      </w:r>
      <w:r>
        <w:rPr>
          <w:spacing w:val="1"/>
        </w:rPr>
        <w:t> </w:t>
      </w:r>
      <w:r>
        <w:rPr/>
        <w:t>SAMPUS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толщиной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Бреслоу</w:t>
      </w:r>
      <w:r>
        <w:rPr>
          <w:spacing w:val="1"/>
        </w:rPr>
        <w:t> </w:t>
      </w:r>
      <w:r>
        <w:rPr/>
        <w:t>&lt;=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мм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границе между in situ/THIM и неопухолевой эпидермальной, пограничной и/или дермальной</w:t>
      </w:r>
      <w:r>
        <w:rPr>
          <w:spacing w:val="1"/>
        </w:rPr>
        <w:t> </w:t>
      </w:r>
      <w:r>
        <w:rPr/>
        <w:t>(сосочковый</w:t>
      </w:r>
      <w:r>
        <w:rPr>
          <w:spacing w:val="1"/>
        </w:rPr>
        <w:t> </w:t>
      </w:r>
      <w:r>
        <w:rPr/>
        <w:t>слой)</w:t>
      </w:r>
      <w:r>
        <w:rPr>
          <w:spacing w:val="1"/>
        </w:rPr>
        <w:t> </w:t>
      </w:r>
      <w:r>
        <w:rPr/>
        <w:t>меланоцитарной</w:t>
      </w:r>
      <w:r>
        <w:rPr>
          <w:spacing w:val="1"/>
        </w:rPr>
        <w:t> </w:t>
      </w:r>
      <w:r>
        <w:rPr/>
        <w:t>пролиферацией</w:t>
      </w:r>
      <w:r>
        <w:rPr>
          <w:spacing w:val="1"/>
        </w:rPr>
        <w:t> </w:t>
      </w:r>
      <w:r>
        <w:rPr/>
        <w:t>(такие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атипичное</w:t>
      </w:r>
      <w:r>
        <w:rPr>
          <w:spacing w:val="1"/>
        </w:rPr>
        <w:t> </w:t>
      </w:r>
      <w:r>
        <w:rPr/>
        <w:t>актиническое</w:t>
      </w:r>
      <w:r>
        <w:rPr>
          <w:spacing w:val="1"/>
        </w:rPr>
        <w:t> </w:t>
      </w:r>
      <w:r>
        <w:rPr/>
        <w:t>лентиго, пограничный или поверхностный смешанный диспластический невус, пигментный</w:t>
      </w:r>
      <w:r>
        <w:rPr>
          <w:spacing w:val="1"/>
        </w:rPr>
        <w:t> </w:t>
      </w:r>
      <w:r>
        <w:rPr/>
        <w:t>веретеноклеточный невус Рида), с отсутствием митозов и опухолевого дермального роста.</w:t>
      </w:r>
      <w:r>
        <w:rPr>
          <w:spacing w:val="1"/>
        </w:rPr>
        <w:t> </w:t>
      </w:r>
      <w:r>
        <w:rPr/>
        <w:t>Прогноз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благоприятный,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недостаточных</w:t>
      </w:r>
      <w:r>
        <w:rPr>
          <w:spacing w:val="60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широкое</w:t>
      </w:r>
      <w:r>
        <w:rPr>
          <w:spacing w:val="-5"/>
        </w:rPr>
        <w:t> </w:t>
      </w:r>
      <w:r>
        <w:rPr/>
        <w:t>иссечение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2"/>
        </w:rPr>
        <w:t> </w:t>
      </w:r>
      <w:r>
        <w:rPr/>
        <w:t>кожи</w:t>
      </w:r>
      <w:r>
        <w:rPr>
          <w:spacing w:val="-3"/>
        </w:rPr>
        <w:t> </w:t>
      </w:r>
      <w:r>
        <w:rPr/>
        <w:t>предпочтительно.</w:t>
      </w:r>
    </w:p>
    <w:p>
      <w:pPr>
        <w:pStyle w:val="BodyText"/>
        <w:ind w:right="136"/>
      </w:pPr>
      <w:r>
        <w:rPr/>
        <w:t>К категории MELTUMP относятся новообразования толщиной по Бреслоу более 1 мм с</w:t>
      </w:r>
      <w:r>
        <w:rPr>
          <w:spacing w:val="1"/>
        </w:rPr>
        <w:t> </w:t>
      </w:r>
      <w:r>
        <w:rPr/>
        <w:t>наличием</w:t>
      </w:r>
      <w:r>
        <w:rPr>
          <w:spacing w:val="1"/>
        </w:rPr>
        <w:t> </w:t>
      </w:r>
      <w:r>
        <w:rPr/>
        <w:t>дермальной</w:t>
      </w:r>
      <w:r>
        <w:rPr>
          <w:spacing w:val="1"/>
        </w:rPr>
        <w:t> </w:t>
      </w:r>
      <w:r>
        <w:rPr/>
        <w:t>меланоцитарной</w:t>
      </w:r>
      <w:r>
        <w:rPr>
          <w:spacing w:val="1"/>
        </w:rPr>
        <w:t> </w:t>
      </w:r>
      <w:r>
        <w:rPr/>
        <w:t>пролиферации,</w:t>
      </w:r>
      <w:r>
        <w:rPr>
          <w:spacing w:val="1"/>
        </w:rPr>
        <w:t> </w:t>
      </w:r>
      <w:r>
        <w:rPr/>
        <w:t>проявляющие</w:t>
      </w:r>
      <w:r>
        <w:rPr>
          <w:spacing w:val="1"/>
        </w:rPr>
        <w:t> </w:t>
      </w:r>
      <w:r>
        <w:rPr/>
        <w:t>нечеткие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злокачественного новообразования, потенциально способные к метастатическим явлениям. К</w:t>
      </w:r>
      <w:r>
        <w:rPr>
          <w:spacing w:val="-57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группе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новообразования,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атипичный</w:t>
      </w:r>
      <w:r>
        <w:rPr>
          <w:spacing w:val="1"/>
        </w:rPr>
        <w:t> </w:t>
      </w:r>
      <w:r>
        <w:rPr/>
        <w:t>невус</w:t>
      </w:r>
      <w:r>
        <w:rPr>
          <w:spacing w:val="1"/>
        </w:rPr>
        <w:t> </w:t>
      </w:r>
      <w:r>
        <w:rPr/>
        <w:t>Шпиц</w:t>
      </w:r>
      <w:r>
        <w:rPr>
          <w:spacing w:val="1"/>
        </w:rPr>
        <w:t> </w:t>
      </w:r>
      <w:r>
        <w:rPr/>
        <w:t>(STUMP),</w:t>
      </w:r>
      <w:r>
        <w:rPr>
          <w:spacing w:val="1"/>
        </w:rPr>
        <w:t> </w:t>
      </w:r>
      <w:r>
        <w:rPr/>
        <w:t>пигментный веретеноклеточный невус с дермальной атипией, с минимальной разницей с</w:t>
      </w:r>
      <w:r>
        <w:rPr>
          <w:spacing w:val="1"/>
        </w:rPr>
        <w:t> </w:t>
      </w:r>
      <w:r>
        <w:rPr/>
        <w:t>меланомой,</w:t>
      </w:r>
      <w:r>
        <w:rPr>
          <w:spacing w:val="1"/>
        </w:rPr>
        <w:t> </w:t>
      </w:r>
      <w:r>
        <w:rPr/>
        <w:t>пигментная</w:t>
      </w:r>
      <w:r>
        <w:rPr>
          <w:spacing w:val="1"/>
        </w:rPr>
        <w:t> </w:t>
      </w:r>
      <w:r>
        <w:rPr/>
        <w:t>эпителиоидная</w:t>
      </w:r>
      <w:r>
        <w:rPr>
          <w:spacing w:val="1"/>
        </w:rPr>
        <w:t> </w:t>
      </w:r>
      <w:r>
        <w:rPr/>
        <w:t>меланоцитома,</w:t>
      </w:r>
      <w:r>
        <w:rPr>
          <w:spacing w:val="1"/>
        </w:rPr>
        <w:t> </w:t>
      </w:r>
      <w:r>
        <w:rPr/>
        <w:t>атипичный</w:t>
      </w:r>
      <w:r>
        <w:rPr>
          <w:spacing w:val="1"/>
        </w:rPr>
        <w:t> </w:t>
      </w:r>
      <w:r>
        <w:rPr/>
        <w:t>голубой</w:t>
      </w:r>
      <w:r>
        <w:rPr>
          <w:spacing w:val="1"/>
        </w:rPr>
        <w:t> </w:t>
      </w:r>
      <w:r>
        <w:rPr/>
        <w:t>невус,</w:t>
      </w:r>
      <w:r>
        <w:rPr>
          <w:spacing w:val="1"/>
        </w:rPr>
        <w:t> </w:t>
      </w:r>
      <w:r>
        <w:rPr/>
        <w:t>диспластический невус с дермальной атипией, некоторые глубокопенетрирующие невусы. В</w:t>
      </w:r>
      <w:r>
        <w:rPr>
          <w:spacing w:val="1"/>
        </w:rPr>
        <w:t> </w:t>
      </w:r>
      <w:r>
        <w:rPr/>
        <w:t>данных клинически ситуациях целесообразно прибегать ко второму экспертному мнению</w:t>
      </w:r>
      <w:r>
        <w:rPr>
          <w:spacing w:val="1"/>
        </w:rPr>
        <w:t> </w:t>
      </w:r>
      <w:r>
        <w:rPr/>
        <w:t>врача-патологоанатома, специализирующемуся по меланоцитарной патологии. При выборе</w:t>
      </w:r>
      <w:r>
        <w:rPr>
          <w:spacing w:val="1"/>
        </w:rPr>
        <w:t> </w:t>
      </w:r>
      <w:r>
        <w:rPr/>
        <w:t>терапевтической</w:t>
      </w:r>
      <w:r>
        <w:rPr>
          <w:spacing w:val="1"/>
        </w:rPr>
        <w:t> </w:t>
      </w:r>
      <w:r>
        <w:rPr/>
        <w:t>тактики</w:t>
      </w:r>
      <w:r>
        <w:rPr>
          <w:spacing w:val="1"/>
        </w:rPr>
        <w:t> </w:t>
      </w:r>
      <w:r>
        <w:rPr/>
        <w:t>предпочтительно</w:t>
      </w:r>
      <w:r>
        <w:rPr>
          <w:spacing w:val="1"/>
        </w:rPr>
        <w:t> </w:t>
      </w:r>
      <w:r>
        <w:rPr/>
        <w:t>провести</w:t>
      </w:r>
      <w:r>
        <w:rPr>
          <w:spacing w:val="1"/>
        </w:rPr>
        <w:t> </w:t>
      </w:r>
      <w:r>
        <w:rPr/>
        <w:t>широкое</w:t>
      </w:r>
      <w:r>
        <w:rPr>
          <w:spacing w:val="1"/>
        </w:rPr>
        <w:t> </w:t>
      </w:r>
      <w:r>
        <w:rPr/>
        <w:t>иссечение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биопсию</w:t>
      </w:r>
      <w:r>
        <w:rPr>
          <w:spacing w:val="1"/>
        </w:rPr>
        <w:t> </w:t>
      </w:r>
      <w:r>
        <w:rPr/>
        <w:t>сигнального</w:t>
      </w:r>
      <w:r>
        <w:rPr>
          <w:spacing w:val="1"/>
        </w:rPr>
        <w:t> </w:t>
      </w:r>
      <w:r>
        <w:rPr/>
        <w:t>лимфатического</w:t>
      </w:r>
      <w:r>
        <w:rPr>
          <w:spacing w:val="1"/>
        </w:rPr>
        <w:t> </w:t>
      </w:r>
      <w:r>
        <w:rPr/>
        <w:t>узла</w:t>
      </w:r>
      <w:r>
        <w:rPr>
          <w:spacing w:val="1"/>
        </w:rPr>
        <w:t> </w:t>
      </w:r>
      <w:r>
        <w:rPr/>
        <w:t>(БСЛУ)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последующим</w:t>
      </w:r>
      <w:r>
        <w:rPr>
          <w:spacing w:val="1"/>
        </w:rPr>
        <w:t> </w:t>
      </w:r>
      <w:r>
        <w:rPr/>
        <w:t>молекулярно-генетическим</w:t>
      </w:r>
      <w:r>
        <w:rPr>
          <w:spacing w:val="1"/>
        </w:rPr>
        <w:t> </w:t>
      </w:r>
      <w:r>
        <w:rPr/>
        <w:t>исследованием.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0" w:lineRule="auto" w:before="1" w:after="0"/>
        <w:ind w:left="139" w:right="144" w:firstLine="542"/>
        <w:jc w:val="both"/>
        <w:rPr>
          <w:sz w:val="24"/>
        </w:rPr>
      </w:pPr>
      <w:r>
        <w:rPr>
          <w:sz w:val="24"/>
        </w:rPr>
        <w:t>Неметастазирующая THIM с радиальной фазой роста, толщиной по Бреслоу &lt;= 1 мм,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инвазией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сосочковый</w:t>
      </w:r>
      <w:r>
        <w:rPr>
          <w:spacing w:val="1"/>
          <w:sz w:val="24"/>
        </w:rPr>
        <w:t> </w:t>
      </w:r>
      <w:r>
        <w:rPr>
          <w:sz w:val="24"/>
        </w:rPr>
        <w:t>слой</w:t>
      </w:r>
      <w:r>
        <w:rPr>
          <w:spacing w:val="1"/>
          <w:sz w:val="24"/>
        </w:rPr>
        <w:t> </w:t>
      </w:r>
      <w:r>
        <w:rPr>
          <w:sz w:val="24"/>
        </w:rPr>
        <w:t>дермы,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отсутствием</w:t>
      </w:r>
      <w:r>
        <w:rPr>
          <w:spacing w:val="1"/>
          <w:sz w:val="24"/>
        </w:rPr>
        <w:t> </w:t>
      </w:r>
      <w:r>
        <w:rPr>
          <w:sz w:val="24"/>
        </w:rPr>
        <w:t>пролиферации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опухолевых</w:t>
      </w:r>
      <w:r>
        <w:rPr>
          <w:spacing w:val="1"/>
          <w:sz w:val="24"/>
        </w:rPr>
        <w:t> </w:t>
      </w:r>
      <w:r>
        <w:rPr>
          <w:sz w:val="24"/>
        </w:rPr>
        <w:t>узлов,</w:t>
      </w:r>
      <w:r>
        <w:rPr>
          <w:spacing w:val="1"/>
          <w:sz w:val="24"/>
        </w:rPr>
        <w:t> </w:t>
      </w:r>
      <w:r>
        <w:rPr>
          <w:sz w:val="24"/>
        </w:rPr>
        <w:t>митозов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зон</w:t>
      </w:r>
      <w:r>
        <w:rPr>
          <w:spacing w:val="1"/>
          <w:sz w:val="24"/>
        </w:rPr>
        <w:t> </w:t>
      </w:r>
      <w:r>
        <w:rPr>
          <w:sz w:val="24"/>
        </w:rPr>
        <w:t>регресса.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подобных</w:t>
      </w:r>
      <w:r>
        <w:rPr>
          <w:spacing w:val="1"/>
          <w:sz w:val="24"/>
        </w:rPr>
        <w:t> </w:t>
      </w:r>
      <w:r>
        <w:rPr>
          <w:sz w:val="24"/>
        </w:rPr>
        <w:t>клинических</w:t>
      </w:r>
      <w:r>
        <w:rPr>
          <w:spacing w:val="1"/>
          <w:sz w:val="24"/>
        </w:rPr>
        <w:t> </w:t>
      </w:r>
      <w:r>
        <w:rPr>
          <w:sz w:val="24"/>
        </w:rPr>
        <w:t>случаях</w:t>
      </w:r>
      <w:r>
        <w:rPr>
          <w:spacing w:val="1"/>
          <w:sz w:val="24"/>
        </w:rPr>
        <w:t> </w:t>
      </w:r>
      <w:r>
        <w:rPr>
          <w:sz w:val="24"/>
        </w:rPr>
        <w:t>предпочтительно</w:t>
      </w:r>
      <w:r>
        <w:rPr>
          <w:spacing w:val="1"/>
          <w:sz w:val="24"/>
        </w:rPr>
        <w:t> </w:t>
      </w:r>
      <w:r>
        <w:rPr>
          <w:sz w:val="24"/>
        </w:rPr>
        <w:t>широкое иссечение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2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БСЛУ.</w:t>
      </w:r>
    </w:p>
    <w:p>
      <w:pPr>
        <w:pStyle w:val="ListParagraph"/>
        <w:numPr>
          <w:ilvl w:val="0"/>
          <w:numId w:val="14"/>
        </w:numPr>
        <w:tabs>
          <w:tab w:pos="937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Метастазирующая THIM вертикальной фазой роста с толщиной по Бреслоу &lt;= 1 мм,</w:t>
      </w:r>
      <w:r>
        <w:rPr>
          <w:spacing w:val="1"/>
          <w:sz w:val="24"/>
        </w:rPr>
        <w:t> </w:t>
      </w:r>
      <w:r>
        <w:rPr>
          <w:sz w:val="24"/>
        </w:rPr>
        <w:t>ассоциированная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статистическим</w:t>
      </w:r>
      <w:r>
        <w:rPr>
          <w:spacing w:val="1"/>
          <w:sz w:val="24"/>
        </w:rPr>
        <w:t> </w:t>
      </w:r>
      <w:r>
        <w:rPr>
          <w:sz w:val="24"/>
        </w:rPr>
        <w:t>шансом</w:t>
      </w:r>
      <w:r>
        <w:rPr>
          <w:spacing w:val="1"/>
          <w:sz w:val="24"/>
        </w:rPr>
        <w:t> </w:t>
      </w:r>
      <w:r>
        <w:rPr>
          <w:sz w:val="24"/>
        </w:rPr>
        <w:t>отдаленных</w:t>
      </w:r>
      <w:r>
        <w:rPr>
          <w:spacing w:val="1"/>
          <w:sz w:val="24"/>
        </w:rPr>
        <w:t> </w:t>
      </w:r>
      <w:r>
        <w:rPr>
          <w:sz w:val="24"/>
        </w:rPr>
        <w:t>метастазов,</w:t>
      </w:r>
      <w:r>
        <w:rPr>
          <w:spacing w:val="1"/>
          <w:sz w:val="24"/>
        </w:rPr>
        <w:t> </w:t>
      </w:r>
      <w:r>
        <w:rPr>
          <w:sz w:val="24"/>
        </w:rPr>
        <w:t>наличием</w:t>
      </w:r>
      <w:r>
        <w:rPr>
          <w:spacing w:val="1"/>
          <w:sz w:val="24"/>
        </w:rPr>
        <w:t> </w:t>
      </w:r>
      <w:r>
        <w:rPr>
          <w:sz w:val="24"/>
        </w:rPr>
        <w:t>крупных</w:t>
      </w:r>
      <w:r>
        <w:rPr>
          <w:spacing w:val="1"/>
          <w:sz w:val="24"/>
        </w:rPr>
        <w:t> </w:t>
      </w:r>
      <w:r>
        <w:rPr>
          <w:sz w:val="24"/>
        </w:rPr>
        <w:t>опухолевых</w:t>
      </w:r>
      <w:r>
        <w:rPr>
          <w:spacing w:val="1"/>
          <w:sz w:val="24"/>
        </w:rPr>
        <w:t> </w:t>
      </w:r>
      <w:r>
        <w:rPr>
          <w:sz w:val="24"/>
        </w:rPr>
        <w:t>гнезд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25-50</w:t>
      </w:r>
      <w:r>
        <w:rPr>
          <w:spacing w:val="1"/>
          <w:sz w:val="24"/>
        </w:rPr>
        <w:t> </w:t>
      </w:r>
      <w:r>
        <w:rPr>
          <w:sz w:val="24"/>
        </w:rPr>
        <w:t>клеток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сосочковом</w:t>
      </w:r>
      <w:r>
        <w:rPr>
          <w:spacing w:val="1"/>
          <w:sz w:val="24"/>
        </w:rPr>
        <w:t> </w:t>
      </w:r>
      <w:r>
        <w:rPr>
          <w:sz w:val="24"/>
        </w:rPr>
        <w:t>слое</w:t>
      </w:r>
      <w:r>
        <w:rPr>
          <w:spacing w:val="1"/>
          <w:sz w:val="24"/>
        </w:rPr>
        <w:t> </w:t>
      </w:r>
      <w:r>
        <w:rPr>
          <w:sz w:val="24"/>
        </w:rPr>
        <w:t>дермы,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крупнее</w:t>
      </w:r>
      <w:r>
        <w:rPr>
          <w:spacing w:val="1"/>
          <w:sz w:val="24"/>
        </w:rPr>
        <w:t> </w:t>
      </w:r>
      <w:r>
        <w:rPr>
          <w:sz w:val="24"/>
        </w:rPr>
        <w:t>чем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эпидермисе,</w:t>
      </w:r>
      <w:r>
        <w:rPr>
          <w:spacing w:val="1"/>
          <w:sz w:val="24"/>
        </w:rPr>
        <w:t> </w:t>
      </w:r>
      <w:r>
        <w:rPr>
          <w:sz w:val="24"/>
        </w:rPr>
        <w:t>наличием</w:t>
      </w:r>
      <w:r>
        <w:rPr>
          <w:spacing w:val="1"/>
          <w:sz w:val="24"/>
        </w:rPr>
        <w:t> </w:t>
      </w:r>
      <w:r>
        <w:rPr>
          <w:sz w:val="24"/>
        </w:rPr>
        <w:t>митозов,</w:t>
      </w:r>
      <w:r>
        <w:rPr>
          <w:spacing w:val="1"/>
          <w:sz w:val="24"/>
        </w:rPr>
        <w:t> </w:t>
      </w:r>
      <w:r>
        <w:rPr>
          <w:sz w:val="24"/>
        </w:rPr>
        <w:t>подсчет</w:t>
      </w:r>
      <w:r>
        <w:rPr>
          <w:spacing w:val="1"/>
          <w:sz w:val="24"/>
        </w:rPr>
        <w:t> </w:t>
      </w:r>
      <w:r>
        <w:rPr>
          <w:sz w:val="24"/>
        </w:rPr>
        <w:t>которых</w:t>
      </w:r>
      <w:r>
        <w:rPr>
          <w:spacing w:val="1"/>
          <w:sz w:val="24"/>
        </w:rPr>
        <w:t> </w:t>
      </w:r>
      <w:r>
        <w:rPr>
          <w:sz w:val="24"/>
        </w:rPr>
        <w:t>должен</w:t>
      </w:r>
      <w:r>
        <w:rPr>
          <w:spacing w:val="1"/>
          <w:sz w:val="24"/>
        </w:rPr>
        <w:t> </w:t>
      </w:r>
      <w:r>
        <w:rPr>
          <w:sz w:val="24"/>
        </w:rPr>
        <w:t>проводиться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использованием</w:t>
      </w:r>
      <w:r>
        <w:rPr>
          <w:spacing w:val="-57"/>
          <w:sz w:val="24"/>
        </w:rPr>
        <w:t> </w:t>
      </w:r>
      <w:r>
        <w:rPr>
          <w:sz w:val="24"/>
        </w:rPr>
        <w:t>метода</w:t>
      </w:r>
      <w:r>
        <w:rPr>
          <w:spacing w:val="-2"/>
          <w:sz w:val="24"/>
        </w:rPr>
        <w:t> </w:t>
      </w:r>
      <w:r>
        <w:rPr>
          <w:sz w:val="24"/>
        </w:rPr>
        <w:t>"горячих</w:t>
      </w:r>
      <w:r>
        <w:rPr>
          <w:spacing w:val="-5"/>
          <w:sz w:val="24"/>
        </w:rPr>
        <w:t> </w:t>
      </w:r>
      <w:r>
        <w:rPr>
          <w:sz w:val="24"/>
        </w:rPr>
        <w:t>точек"</w:t>
      </w:r>
      <w:r>
        <w:rPr>
          <w:spacing w:val="-2"/>
          <w:sz w:val="24"/>
        </w:rPr>
        <w:t> </w:t>
      </w:r>
      <w:r>
        <w:rPr>
          <w:sz w:val="24"/>
        </w:rPr>
        <w:t>("hot</w:t>
      </w:r>
      <w:r>
        <w:rPr>
          <w:spacing w:val="4"/>
          <w:sz w:val="24"/>
        </w:rPr>
        <w:t> </w:t>
      </w:r>
      <w:r>
        <w:rPr>
          <w:sz w:val="24"/>
        </w:rPr>
        <w:t>spot").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данном</w:t>
      </w:r>
      <w:r>
        <w:rPr>
          <w:spacing w:val="-3"/>
          <w:sz w:val="24"/>
        </w:rPr>
        <w:t> </w:t>
      </w:r>
      <w:r>
        <w:rPr>
          <w:sz w:val="24"/>
        </w:rPr>
        <w:t>случае</w:t>
      </w:r>
      <w:r>
        <w:rPr>
          <w:spacing w:val="-1"/>
          <w:sz w:val="24"/>
        </w:rPr>
        <w:t> </w:t>
      </w:r>
      <w:r>
        <w:rPr>
          <w:sz w:val="24"/>
        </w:rPr>
        <w:t>показано</w:t>
      </w:r>
      <w:r>
        <w:rPr>
          <w:spacing w:val="-1"/>
          <w:sz w:val="24"/>
        </w:rPr>
        <w:t> </w:t>
      </w:r>
      <w:r>
        <w:rPr>
          <w:sz w:val="24"/>
        </w:rPr>
        <w:t>широкое</w:t>
      </w:r>
      <w:r>
        <w:rPr>
          <w:spacing w:val="-6"/>
          <w:sz w:val="24"/>
        </w:rPr>
        <w:t> </w:t>
      </w:r>
      <w:r>
        <w:rPr>
          <w:sz w:val="24"/>
        </w:rPr>
        <w:t>иссечение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БСЛУ.</w:t>
      </w:r>
    </w:p>
    <w:p>
      <w:pPr>
        <w:pStyle w:val="ListParagraph"/>
        <w:numPr>
          <w:ilvl w:val="0"/>
          <w:numId w:val="14"/>
        </w:numPr>
        <w:tabs>
          <w:tab w:pos="951" w:val="left" w:leader="none"/>
        </w:tabs>
        <w:spacing w:line="240" w:lineRule="auto" w:before="3" w:after="0"/>
        <w:ind w:left="139" w:right="143" w:firstLine="538"/>
        <w:jc w:val="both"/>
        <w:rPr>
          <w:sz w:val="24"/>
        </w:rPr>
      </w:pPr>
      <w:r>
        <w:rPr>
          <w:sz w:val="24"/>
        </w:rPr>
        <w:t>THIM с неизвестным метастазирующим потенциалом с толщиной по Бреслоу &lt;= 1</w:t>
      </w:r>
      <w:r>
        <w:rPr>
          <w:spacing w:val="1"/>
          <w:sz w:val="24"/>
        </w:rPr>
        <w:t> </w:t>
      </w:r>
      <w:r>
        <w:rPr>
          <w:sz w:val="24"/>
        </w:rPr>
        <w:t>мм,</w:t>
      </w:r>
      <w:r>
        <w:rPr>
          <w:spacing w:val="1"/>
          <w:sz w:val="24"/>
        </w:rPr>
        <w:t> </w:t>
      </w:r>
      <w:r>
        <w:rPr>
          <w:sz w:val="24"/>
        </w:rPr>
        <w:t>с обширными зонами</w:t>
      </w:r>
      <w:r>
        <w:rPr>
          <w:spacing w:val="1"/>
          <w:sz w:val="24"/>
        </w:rPr>
        <w:t> </w:t>
      </w:r>
      <w:r>
        <w:rPr>
          <w:sz w:val="24"/>
        </w:rPr>
        <w:t>регресса (более</w:t>
      </w:r>
      <w:r>
        <w:rPr>
          <w:spacing w:val="1"/>
          <w:sz w:val="24"/>
        </w:rPr>
        <w:t> </w:t>
      </w:r>
      <w:r>
        <w:rPr>
          <w:sz w:val="24"/>
        </w:rPr>
        <w:t>75%).</w:t>
      </w:r>
      <w:r>
        <w:rPr>
          <w:spacing w:val="1"/>
          <w:sz w:val="24"/>
        </w:rPr>
        <w:t> </w:t>
      </w:r>
      <w:r>
        <w:rPr>
          <w:sz w:val="24"/>
        </w:rPr>
        <w:t>Предпочтительно</w:t>
      </w:r>
      <w:r>
        <w:rPr>
          <w:spacing w:val="1"/>
          <w:sz w:val="24"/>
        </w:rPr>
        <w:t> </w:t>
      </w:r>
      <w:r>
        <w:rPr>
          <w:sz w:val="24"/>
        </w:rPr>
        <w:t>проведение широкого</w:t>
      </w:r>
      <w:r>
        <w:rPr>
          <w:spacing w:val="1"/>
          <w:sz w:val="24"/>
        </w:rPr>
        <w:t> </w:t>
      </w:r>
      <w:r>
        <w:rPr>
          <w:sz w:val="24"/>
        </w:rPr>
        <w:t>иссечения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БСЛУ.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2"/>
        </w:numPr>
        <w:tabs>
          <w:tab w:pos="976" w:val="left" w:leader="none"/>
        </w:tabs>
        <w:spacing w:line="240" w:lineRule="auto" w:before="0" w:after="0"/>
        <w:ind w:left="139" w:right="136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обсуждение</w:t>
      </w:r>
      <w:r>
        <w:rPr>
          <w:spacing w:val="1"/>
          <w:sz w:val="24"/>
        </w:rPr>
        <w:t> </w:t>
      </w:r>
      <w:r>
        <w:rPr>
          <w:sz w:val="24"/>
        </w:rPr>
        <w:t>вопроса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проведении</w:t>
      </w:r>
      <w:r>
        <w:rPr>
          <w:spacing w:val="1"/>
          <w:sz w:val="24"/>
        </w:rPr>
        <w:t> </w:t>
      </w:r>
      <w:r>
        <w:rPr>
          <w:sz w:val="24"/>
        </w:rPr>
        <w:t>молекулярно-генетического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 мутаций в генах и/или транслокаций в биопсийном материале для уточнения</w:t>
      </w:r>
      <w:r>
        <w:rPr>
          <w:spacing w:val="1"/>
          <w:sz w:val="24"/>
        </w:rPr>
        <w:t> </w:t>
      </w:r>
      <w:r>
        <w:rPr>
          <w:sz w:val="24"/>
        </w:rPr>
        <w:t>диагноза и определения дальнейшей диагностической и терапевтической тактики при таких</w:t>
      </w:r>
      <w:r>
        <w:rPr>
          <w:spacing w:val="1"/>
          <w:sz w:val="24"/>
        </w:rPr>
        <w:t> </w:t>
      </w:r>
      <w:r>
        <w:rPr>
          <w:sz w:val="24"/>
        </w:rPr>
        <w:t>гистологических</w:t>
      </w:r>
      <w:r>
        <w:rPr>
          <w:spacing w:val="1"/>
          <w:sz w:val="24"/>
        </w:rPr>
        <w:t> </w:t>
      </w:r>
      <w:r>
        <w:rPr>
          <w:sz w:val="24"/>
        </w:rPr>
        <w:t>диагнозах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заключении</w:t>
      </w:r>
      <w:r>
        <w:rPr>
          <w:spacing w:val="1"/>
          <w:sz w:val="24"/>
        </w:rPr>
        <w:t> </w:t>
      </w:r>
      <w:r>
        <w:rPr>
          <w:sz w:val="24"/>
        </w:rPr>
        <w:t>прижизненного</w:t>
      </w:r>
      <w:r>
        <w:rPr>
          <w:spacing w:val="1"/>
          <w:sz w:val="24"/>
        </w:rPr>
        <w:t> </w:t>
      </w:r>
      <w:r>
        <w:rPr>
          <w:sz w:val="24"/>
        </w:rPr>
        <w:t>патолого-анатомического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исследования, как: невус Шпиц/Рида, атипический невус Шпиц/Рида, шпицоидная меланома,</w:t>
      </w:r>
      <w:r>
        <w:rPr>
          <w:spacing w:val="-57"/>
          <w:sz w:val="24"/>
        </w:rPr>
        <w:t> </w:t>
      </w:r>
      <w:r>
        <w:rPr>
          <w:sz w:val="24"/>
        </w:rPr>
        <w:t>диспластический невус с умеренной атипией, диспластический невус с атипией high-grade,</w:t>
      </w:r>
      <w:r>
        <w:rPr>
          <w:spacing w:val="1"/>
          <w:sz w:val="24"/>
        </w:rPr>
        <w:t> </w:t>
      </w:r>
      <w:r>
        <w:rPr>
          <w:sz w:val="24"/>
        </w:rPr>
        <w:t>глубоко</w:t>
      </w:r>
      <w:r>
        <w:rPr>
          <w:spacing w:val="1"/>
          <w:sz w:val="24"/>
        </w:rPr>
        <w:t> </w:t>
      </w:r>
      <w:r>
        <w:rPr>
          <w:sz w:val="24"/>
        </w:rPr>
        <w:t>пенетрирующий</w:t>
      </w:r>
      <w:r>
        <w:rPr>
          <w:spacing w:val="1"/>
          <w:sz w:val="24"/>
        </w:rPr>
        <w:t> </w:t>
      </w:r>
      <w:r>
        <w:rPr>
          <w:sz w:val="24"/>
        </w:rPr>
        <w:t>невус,</w:t>
      </w:r>
      <w:r>
        <w:rPr>
          <w:spacing w:val="1"/>
          <w:sz w:val="24"/>
        </w:rPr>
        <w:t> </w:t>
      </w:r>
      <w:r>
        <w:rPr>
          <w:sz w:val="24"/>
        </w:rPr>
        <w:t>невус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инактивацией</w:t>
      </w:r>
      <w:r>
        <w:rPr>
          <w:spacing w:val="1"/>
          <w:sz w:val="24"/>
        </w:rPr>
        <w:t> </w:t>
      </w:r>
      <w:r>
        <w:rPr>
          <w:sz w:val="24"/>
        </w:rPr>
        <w:t>BAP1</w:t>
      </w:r>
      <w:r>
        <w:rPr>
          <w:spacing w:val="1"/>
          <w:sz w:val="24"/>
        </w:rPr>
        <w:t> </w:t>
      </w:r>
      <w:r>
        <w:rPr>
          <w:sz w:val="24"/>
        </w:rPr>
        <w:t>(БАПома),</w:t>
      </w:r>
      <w:r>
        <w:rPr>
          <w:spacing w:val="1"/>
          <w:sz w:val="24"/>
        </w:rPr>
        <w:t> </w:t>
      </w:r>
      <w:r>
        <w:rPr>
          <w:sz w:val="24"/>
        </w:rPr>
        <w:t>пигментная</w:t>
      </w:r>
      <w:r>
        <w:rPr>
          <w:spacing w:val="1"/>
          <w:sz w:val="24"/>
        </w:rPr>
        <w:t> </w:t>
      </w:r>
      <w:r>
        <w:rPr>
          <w:sz w:val="24"/>
        </w:rPr>
        <w:t>эпителиоидная меланоцитома, пролиферирующий узелок в гигантском врожденном невуса,</w:t>
      </w:r>
      <w:r>
        <w:rPr>
          <w:spacing w:val="1"/>
          <w:sz w:val="24"/>
        </w:rPr>
        <w:t> </w:t>
      </w:r>
      <w:r>
        <w:rPr>
          <w:sz w:val="24"/>
        </w:rPr>
        <w:t>MELTUMP,</w:t>
      </w:r>
      <w:r>
        <w:rPr>
          <w:spacing w:val="3"/>
          <w:sz w:val="24"/>
        </w:rPr>
        <w:t> </w:t>
      </w:r>
      <w:r>
        <w:rPr>
          <w:sz w:val="24"/>
        </w:rPr>
        <w:t>THIM,</w:t>
      </w:r>
      <w:r>
        <w:rPr>
          <w:spacing w:val="-1"/>
          <w:sz w:val="24"/>
        </w:rPr>
        <w:t> </w:t>
      </w:r>
      <w:r>
        <w:rPr>
          <w:sz w:val="24"/>
        </w:rPr>
        <w:t>THINUMP,</w:t>
      </w:r>
      <w:r>
        <w:rPr>
          <w:spacing w:val="3"/>
          <w:sz w:val="24"/>
        </w:rPr>
        <w:t> </w:t>
      </w:r>
      <w:r>
        <w:rPr>
          <w:sz w:val="24"/>
        </w:rPr>
        <w:t>STUMP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SAMPUS</w:t>
      </w:r>
      <w:r>
        <w:rPr>
          <w:spacing w:val="2"/>
          <w:sz w:val="24"/>
        </w:rPr>
        <w:t> </w:t>
      </w:r>
      <w:r>
        <w:rPr>
          <w:sz w:val="24"/>
        </w:rPr>
        <w:t>[</w:t>
      </w:r>
      <w:hyperlink w:history="true" w:anchor="_bookmark44">
        <w:r>
          <w:rPr>
            <w:color w:val="0000FF"/>
            <w:sz w:val="24"/>
          </w:rPr>
          <w:t>63</w:t>
        </w:r>
      </w:hyperlink>
      <w:r>
        <w:rPr>
          <w:sz w:val="24"/>
        </w:rPr>
        <w:t>,</w:t>
      </w:r>
      <w:r>
        <w:rPr>
          <w:spacing w:val="3"/>
          <w:sz w:val="24"/>
        </w:rPr>
        <w:t> </w:t>
      </w:r>
      <w:hyperlink w:history="true" w:anchor="_bookmark82">
        <w:r>
          <w:rPr>
            <w:color w:val="0000FF"/>
            <w:sz w:val="24"/>
          </w:rPr>
          <w:t>138</w:t>
        </w:r>
      </w:hyperlink>
      <w:r>
        <w:rPr>
          <w:sz w:val="24"/>
        </w:rPr>
        <w:t>].</w:t>
      </w:r>
    </w:p>
    <w:p>
      <w:pPr>
        <w:pStyle w:val="BodyText"/>
        <w:spacing w:line="275" w:lineRule="exact" w:before="3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 –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1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5).</w:t>
      </w:r>
    </w:p>
    <w:p>
      <w:pPr>
        <w:pStyle w:val="BodyText"/>
        <w:ind w:right="147"/>
      </w:pPr>
      <w:r>
        <w:rPr/>
        <w:t>Комментарий:</w:t>
      </w:r>
      <w:r>
        <w:rPr>
          <w:spacing w:val="1"/>
        </w:rPr>
        <w:t> </w:t>
      </w:r>
      <w:r>
        <w:rPr/>
        <w:t>Молекулярно-генетическое</w:t>
      </w:r>
      <w:r>
        <w:rPr>
          <w:spacing w:val="1"/>
        </w:rPr>
        <w:t> </w:t>
      </w:r>
      <w:r>
        <w:rPr/>
        <w:t>тестирование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ряде</w:t>
      </w:r>
      <w:r>
        <w:rPr>
          <w:spacing w:val="1"/>
        </w:rPr>
        <w:t> </w:t>
      </w:r>
      <w:r>
        <w:rPr/>
        <w:t>случаев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уточнить</w:t>
      </w:r>
      <w:r>
        <w:rPr>
          <w:spacing w:val="1"/>
        </w:rPr>
        <w:t> </w:t>
      </w:r>
      <w:r>
        <w:rPr/>
        <w:t>злокачественный потенциал меланоцитарной опухоли, относимой</w:t>
      </w:r>
      <w:r>
        <w:rPr>
          <w:spacing w:val="1"/>
        </w:rPr>
        <w:t> </w:t>
      </w:r>
      <w:r>
        <w:rPr/>
        <w:t>на основании</w:t>
      </w:r>
      <w:r>
        <w:rPr>
          <w:spacing w:val="1"/>
        </w:rPr>
        <w:t> </w:t>
      </w:r>
      <w:r>
        <w:rPr/>
        <w:t>чисто</w:t>
      </w:r>
      <w:r>
        <w:rPr>
          <w:spacing w:val="1"/>
        </w:rPr>
        <w:t> </w:t>
      </w:r>
      <w:r>
        <w:rPr/>
        <w:t>гистологических</w:t>
      </w:r>
      <w:r>
        <w:rPr>
          <w:spacing w:val="-3"/>
        </w:rPr>
        <w:t> </w:t>
      </w:r>
      <w:r>
        <w:rPr/>
        <w:t>критериев</w:t>
      </w:r>
      <w:r>
        <w:rPr>
          <w:spacing w:val="3"/>
        </w:rPr>
        <w:t> </w:t>
      </w:r>
      <w:r>
        <w:rPr/>
        <w:t>к</w:t>
      </w:r>
      <w:r>
        <w:rPr>
          <w:spacing w:val="-1"/>
        </w:rPr>
        <w:t> </w:t>
      </w:r>
      <w:r>
        <w:rPr/>
        <w:t>"серой</w:t>
      </w:r>
      <w:r>
        <w:rPr>
          <w:spacing w:val="3"/>
        </w:rPr>
        <w:t> </w:t>
      </w:r>
      <w:r>
        <w:rPr/>
        <w:t>зоне".</w:t>
      </w:r>
    </w:p>
    <w:p>
      <w:pPr>
        <w:pStyle w:val="BodyText"/>
        <w:ind w:left="0" w:firstLine="0"/>
        <w:jc w:val="left"/>
        <w:rPr>
          <w:sz w:val="21"/>
        </w:rPr>
      </w:pPr>
    </w:p>
    <w:p>
      <w:pPr>
        <w:pStyle w:val="BodyText"/>
        <w:ind w:left="682" w:firstLine="0"/>
      </w:pPr>
      <w:r>
        <w:rPr/>
        <w:t>К</w:t>
      </w:r>
      <w:r>
        <w:rPr>
          <w:spacing w:val="24"/>
        </w:rPr>
        <w:t> </w:t>
      </w:r>
      <w:r>
        <w:rPr/>
        <w:t>молекулярным</w:t>
      </w:r>
      <w:r>
        <w:rPr>
          <w:spacing w:val="27"/>
        </w:rPr>
        <w:t> </w:t>
      </w:r>
      <w:r>
        <w:rPr/>
        <w:t>маркерам,</w:t>
      </w:r>
      <w:r>
        <w:rPr>
          <w:spacing w:val="23"/>
        </w:rPr>
        <w:t> </w:t>
      </w:r>
      <w:r>
        <w:rPr/>
        <w:t>позволяющим</w:t>
      </w:r>
      <w:r>
        <w:rPr>
          <w:spacing w:val="22"/>
        </w:rPr>
        <w:t> </w:t>
      </w:r>
      <w:r>
        <w:rPr/>
        <w:t>квалифицировать</w:t>
      </w:r>
      <w:r>
        <w:rPr>
          <w:spacing w:val="23"/>
        </w:rPr>
        <w:t> </w:t>
      </w:r>
      <w:r>
        <w:rPr/>
        <w:t>меланоцитарную</w:t>
      </w:r>
      <w:r>
        <w:rPr>
          <w:spacing w:val="24"/>
        </w:rPr>
        <w:t> </w:t>
      </w:r>
      <w:r>
        <w:rPr/>
        <w:t>опухоль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0" w:firstLine="0"/>
      </w:pPr>
      <w:r>
        <w:rPr/>
        <w:t>как</w:t>
      </w:r>
      <w:r>
        <w:rPr>
          <w:spacing w:val="1"/>
        </w:rPr>
        <w:t> </w:t>
      </w:r>
      <w:r>
        <w:rPr/>
        <w:t>злокачественную,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прежде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мутации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"горячих</w:t>
      </w:r>
      <w:r>
        <w:rPr>
          <w:spacing w:val="1"/>
        </w:rPr>
        <w:t> </w:t>
      </w:r>
      <w:r>
        <w:rPr/>
        <w:t>точках"</w:t>
      </w:r>
      <w:r>
        <w:rPr>
          <w:spacing w:val="1"/>
        </w:rPr>
        <w:t> </w:t>
      </w:r>
      <w:r>
        <w:rPr/>
        <w:t>промоторной</w:t>
      </w:r>
      <w:r>
        <w:rPr>
          <w:spacing w:val="-57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гена</w:t>
      </w:r>
      <w:r>
        <w:rPr>
          <w:spacing w:val="1"/>
        </w:rPr>
        <w:t> </w:t>
      </w:r>
      <w:r>
        <w:rPr/>
        <w:t>TERT,</w:t>
      </w:r>
      <w:r>
        <w:rPr>
          <w:spacing w:val="1"/>
        </w:rPr>
        <w:t> </w:t>
      </w:r>
      <w:r>
        <w:rPr/>
        <w:t>делеция</w:t>
      </w:r>
      <w:r>
        <w:rPr>
          <w:spacing w:val="1"/>
        </w:rPr>
        <w:t> </w:t>
      </w:r>
      <w:r>
        <w:rPr/>
        <w:t>обеих</w:t>
      </w:r>
      <w:r>
        <w:rPr>
          <w:spacing w:val="1"/>
        </w:rPr>
        <w:t> </w:t>
      </w:r>
      <w:r>
        <w:rPr/>
        <w:t>копий</w:t>
      </w:r>
      <w:r>
        <w:rPr>
          <w:spacing w:val="1"/>
        </w:rPr>
        <w:t> </w:t>
      </w:r>
      <w:r>
        <w:rPr/>
        <w:t>гена</w:t>
      </w:r>
      <w:r>
        <w:rPr>
          <w:spacing w:val="1"/>
        </w:rPr>
        <w:t> </w:t>
      </w:r>
      <w:r>
        <w:rPr/>
        <w:t>CDKN2A,</w:t>
      </w:r>
      <w:r>
        <w:rPr>
          <w:spacing w:val="1"/>
        </w:rPr>
        <w:t> </w:t>
      </w:r>
      <w:r>
        <w:rPr/>
        <w:t>амплификация</w:t>
      </w:r>
      <w:r>
        <w:rPr>
          <w:spacing w:val="1"/>
        </w:rPr>
        <w:t> </w:t>
      </w:r>
      <w:r>
        <w:rPr/>
        <w:t>гена</w:t>
      </w:r>
      <w:r>
        <w:rPr>
          <w:spacing w:val="1"/>
        </w:rPr>
        <w:t> </w:t>
      </w:r>
      <w:r>
        <w:rPr/>
        <w:t>RREB1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экспрессия гена PRAME. Эти маркеры могут быть оценены с использованием методов на</w:t>
      </w:r>
      <w:r>
        <w:rPr>
          <w:spacing w:val="1"/>
        </w:rPr>
        <w:t> </w:t>
      </w:r>
      <w:r>
        <w:rPr/>
        <w:t>основе технологий ПЦР, секвенирования, MLPA и FISH. В отдельных случаях могут 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дополнительные</w:t>
      </w:r>
      <w:r>
        <w:rPr>
          <w:spacing w:val="-5"/>
        </w:rPr>
        <w:t> </w:t>
      </w:r>
      <w:r>
        <w:rPr/>
        <w:t>тесты,</w:t>
      </w:r>
      <w:r>
        <w:rPr>
          <w:spacing w:val="3"/>
        </w:rPr>
        <w:t> </w:t>
      </w:r>
      <w:r>
        <w:rPr/>
        <w:t>в</w:t>
      </w:r>
      <w:r>
        <w:rPr>
          <w:spacing w:val="-2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 иммуногистохимические.</w:t>
      </w:r>
    </w:p>
    <w:p>
      <w:pPr>
        <w:pStyle w:val="BodyText"/>
        <w:ind w:right="140"/>
      </w:pPr>
      <w:r>
        <w:rPr/>
        <w:t>Данные молекулярные маркеры обладают высокой специфичностью и как следствие</w:t>
      </w:r>
      <w:r>
        <w:rPr>
          <w:spacing w:val="1"/>
        </w:rPr>
        <w:t> </w:t>
      </w:r>
      <w:r>
        <w:rPr/>
        <w:t>высокой прогностической ценностью положительного результата. Отрицательный результат</w:t>
      </w:r>
      <w:r>
        <w:rPr>
          <w:spacing w:val="1"/>
        </w:rPr>
        <w:t> </w:t>
      </w:r>
      <w:r>
        <w:rPr/>
        <w:t>тестирования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эти маркеры,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 не</w:t>
      </w:r>
      <w:r>
        <w:rPr>
          <w:spacing w:val="1"/>
        </w:rPr>
        <w:t> </w:t>
      </w:r>
      <w:r>
        <w:rPr/>
        <w:t>позволяет однозначно отнести опухоль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доброкачественным. Исключение составляют шпицоидные опухоли, при которых данные</w:t>
      </w:r>
      <w:r>
        <w:rPr>
          <w:spacing w:val="1"/>
        </w:rPr>
        <w:t> </w:t>
      </w:r>
      <w:r>
        <w:rPr/>
        <w:t>маркеры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условии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сочетании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рядом</w:t>
      </w:r>
      <w:r>
        <w:rPr>
          <w:spacing w:val="1"/>
        </w:rPr>
        <w:t> </w:t>
      </w:r>
      <w:r>
        <w:rPr/>
        <w:t>дополнительных</w:t>
      </w:r>
      <w:r>
        <w:rPr>
          <w:spacing w:val="1"/>
        </w:rPr>
        <w:t> </w:t>
      </w:r>
      <w:r>
        <w:rPr/>
        <w:t>молекулярных</w:t>
      </w:r>
      <w:r>
        <w:rPr>
          <w:spacing w:val="1"/>
        </w:rPr>
        <w:t> </w:t>
      </w:r>
      <w:r>
        <w:rPr/>
        <w:t>тестов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уверенно</w:t>
      </w:r>
      <w:r>
        <w:rPr>
          <w:spacing w:val="1"/>
        </w:rPr>
        <w:t> </w:t>
      </w:r>
      <w:r>
        <w:rPr/>
        <w:t>оценить</w:t>
      </w:r>
      <w:r>
        <w:rPr>
          <w:spacing w:val="61"/>
        </w:rPr>
        <w:t> </w:t>
      </w:r>
      <w:r>
        <w:rPr/>
        <w:t>конкретное</w:t>
      </w:r>
      <w:r>
        <w:rPr>
          <w:spacing w:val="1"/>
        </w:rPr>
        <w:t> </w:t>
      </w:r>
      <w:r>
        <w:rPr/>
        <w:t>новообразование как доброкачественное (невус Спитц), промежуточное (атипический невус</w:t>
      </w:r>
      <w:r>
        <w:rPr>
          <w:spacing w:val="1"/>
        </w:rPr>
        <w:t> </w:t>
      </w:r>
      <w:r>
        <w:rPr/>
        <w:t>Спитц)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злокачественное</w:t>
      </w:r>
      <w:r>
        <w:rPr>
          <w:spacing w:val="1"/>
        </w:rPr>
        <w:t> </w:t>
      </w:r>
      <w:r>
        <w:rPr/>
        <w:t>(шпицоидная</w:t>
      </w:r>
      <w:r>
        <w:rPr>
          <w:spacing w:val="1"/>
        </w:rPr>
        <w:t> </w:t>
      </w:r>
      <w:r>
        <w:rPr/>
        <w:t>меланома).</w:t>
      </w:r>
    </w:p>
    <w:p>
      <w:pPr>
        <w:pStyle w:val="BodyText"/>
        <w:ind w:right="144"/>
      </w:pPr>
      <w:r>
        <w:rPr/>
        <w:t>Отдельно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отметить</w:t>
      </w:r>
      <w:r>
        <w:rPr>
          <w:spacing w:val="1"/>
        </w:rPr>
        <w:t> </w:t>
      </w:r>
      <w:r>
        <w:rPr/>
        <w:t>две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опухолей,</w:t>
      </w:r>
      <w:r>
        <w:rPr>
          <w:spacing w:val="1"/>
        </w:rPr>
        <w:t> </w:t>
      </w:r>
      <w:r>
        <w:rPr/>
        <w:t>отличающиеся</w:t>
      </w:r>
      <w:r>
        <w:rPr>
          <w:spacing w:val="1"/>
        </w:rPr>
        <w:t> </w:t>
      </w:r>
      <w:r>
        <w:rPr/>
        <w:t>специфическим</w:t>
      </w:r>
      <w:r>
        <w:rPr>
          <w:spacing w:val="1"/>
        </w:rPr>
        <w:t> </w:t>
      </w:r>
      <w:r>
        <w:rPr/>
        <w:t>набором</w:t>
      </w:r>
      <w:r>
        <w:rPr>
          <w:spacing w:val="1"/>
        </w:rPr>
        <w:t> </w:t>
      </w:r>
      <w:r>
        <w:rPr/>
        <w:t>молекулярных</w:t>
      </w:r>
      <w:r>
        <w:rPr>
          <w:spacing w:val="1"/>
        </w:rPr>
        <w:t> </w:t>
      </w:r>
      <w:r>
        <w:rPr/>
        <w:t>нарушений.</w:t>
      </w:r>
      <w:r>
        <w:rPr>
          <w:spacing w:val="1"/>
        </w:rPr>
        <w:t> </w:t>
      </w:r>
      <w:r>
        <w:rPr/>
        <w:t>Это,</w:t>
      </w:r>
      <w:r>
        <w:rPr>
          <w:spacing w:val="1"/>
        </w:rPr>
        <w:t> </w:t>
      </w:r>
      <w:r>
        <w:rPr/>
        <w:t>во-первых,</w:t>
      </w:r>
      <w:r>
        <w:rPr>
          <w:spacing w:val="1"/>
        </w:rPr>
        <w:t> </w:t>
      </w:r>
      <w:r>
        <w:rPr/>
        <w:t>голубые</w:t>
      </w:r>
      <w:r>
        <w:rPr>
          <w:spacing w:val="1"/>
        </w:rPr>
        <w:t> </w:t>
      </w:r>
      <w:r>
        <w:rPr/>
        <w:t>невусы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меланомы из голубых невусов (а также более редкие опухоли из дермальных меланоцитов, в</w:t>
      </w:r>
      <w:r>
        <w:rPr>
          <w:spacing w:val="1"/>
        </w:rPr>
        <w:t> </w:t>
      </w:r>
      <w:r>
        <w:rPr/>
        <w:t>частности, невус Ота и невус Ито), и во-вторых, пролиферирующие узелки и меланомы в</w:t>
      </w:r>
      <w:r>
        <w:rPr>
          <w:spacing w:val="1"/>
        </w:rPr>
        <w:t> </w:t>
      </w:r>
      <w:r>
        <w:rPr/>
        <w:t>гигантских</w:t>
      </w:r>
      <w:r>
        <w:rPr>
          <w:spacing w:val="1"/>
        </w:rPr>
        <w:t> </w:t>
      </w:r>
      <w:r>
        <w:rPr/>
        <w:t>врожденных</w:t>
      </w:r>
      <w:r>
        <w:rPr>
          <w:spacing w:val="1"/>
        </w:rPr>
        <w:t> </w:t>
      </w:r>
      <w:r>
        <w:rPr/>
        <w:t>невусах.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обоих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уточнения</w:t>
      </w:r>
      <w:r>
        <w:rPr>
          <w:spacing w:val="1"/>
        </w:rPr>
        <w:t> </w:t>
      </w:r>
      <w:r>
        <w:rPr/>
        <w:t>злокачественного</w:t>
      </w:r>
      <w:r>
        <w:rPr>
          <w:spacing w:val="1"/>
        </w:rPr>
        <w:t> </w:t>
      </w:r>
      <w:r>
        <w:rPr/>
        <w:t>потенциала</w:t>
      </w:r>
      <w:r>
        <w:rPr>
          <w:spacing w:val="1"/>
        </w:rPr>
        <w:t> </w:t>
      </w:r>
      <w:r>
        <w:rPr/>
        <w:t>конкретного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молекулярного</w:t>
      </w:r>
      <w:r>
        <w:rPr>
          <w:spacing w:val="1"/>
        </w:rPr>
        <w:t> </w:t>
      </w:r>
      <w:r>
        <w:rPr/>
        <w:t>тестирования. Оно требует применения специального набора маркеров, актуальных только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видов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опухолей,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высокой</w:t>
      </w:r>
      <w:r>
        <w:rPr>
          <w:spacing w:val="1"/>
        </w:rPr>
        <w:t> </w:t>
      </w:r>
      <w:r>
        <w:rPr/>
        <w:t>достоверностью</w:t>
      </w:r>
      <w:r>
        <w:rPr>
          <w:spacing w:val="1"/>
        </w:rPr>
        <w:t> </w:t>
      </w:r>
      <w:r>
        <w:rPr/>
        <w:t>выявлять</w:t>
      </w:r>
      <w:r>
        <w:rPr>
          <w:spacing w:val="1"/>
        </w:rPr>
        <w:t> </w:t>
      </w:r>
      <w:r>
        <w:rPr/>
        <w:t>как доброкачественные</w:t>
      </w:r>
      <w:r>
        <w:rPr>
          <w:spacing w:val="-5"/>
        </w:rPr>
        <w:t> </w:t>
      </w:r>
      <w:r>
        <w:rPr/>
        <w:t>новообразования,</w:t>
      </w:r>
      <w:r>
        <w:rPr>
          <w:spacing w:val="-1"/>
        </w:rPr>
        <w:t> </w:t>
      </w:r>
      <w:r>
        <w:rPr/>
        <w:t>так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меланомы.</w:t>
      </w:r>
    </w:p>
    <w:p>
      <w:pPr>
        <w:pStyle w:val="BodyText"/>
        <w:spacing w:before="2"/>
        <w:ind w:right="140"/>
      </w:pPr>
      <w:r>
        <w:rPr/>
        <w:t>Решение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применении</w:t>
      </w:r>
      <w:r>
        <w:rPr>
          <w:spacing w:val="1"/>
        </w:rPr>
        <w:t> </w:t>
      </w:r>
      <w:r>
        <w:rPr/>
        <w:t>молекулярно-генетического</w:t>
      </w:r>
      <w:r>
        <w:rPr>
          <w:spacing w:val="1"/>
        </w:rPr>
        <w:t> </w:t>
      </w:r>
      <w:r>
        <w:rPr/>
        <w:t>тестирования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уточнения</w:t>
      </w:r>
      <w:r>
        <w:rPr>
          <w:spacing w:val="1"/>
        </w:rPr>
        <w:t> </w:t>
      </w:r>
      <w:r>
        <w:rPr/>
        <w:t>злокачественного</w:t>
      </w:r>
      <w:r>
        <w:rPr>
          <w:spacing w:val="1"/>
        </w:rPr>
        <w:t> </w:t>
      </w:r>
      <w:r>
        <w:rPr/>
        <w:t>потенциала</w:t>
      </w:r>
      <w:r>
        <w:rPr>
          <w:spacing w:val="1"/>
        </w:rPr>
        <w:t> </w:t>
      </w:r>
      <w:r>
        <w:rPr/>
        <w:t>конкретного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должно</w:t>
      </w:r>
      <w:r>
        <w:rPr>
          <w:spacing w:val="1"/>
        </w:rPr>
        <w:t> </w:t>
      </w:r>
      <w:r>
        <w:rPr/>
        <w:t>приниматься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коллегиально,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междисциплинарного</w:t>
      </w:r>
      <w:r>
        <w:rPr>
          <w:spacing w:val="1"/>
        </w:rPr>
        <w:t> </w:t>
      </w:r>
      <w:r>
        <w:rPr/>
        <w:t>обсуждения – с участием врача-дерматовенеролога и/или врача-онколога/детского онколога,</w:t>
      </w:r>
      <w:r>
        <w:rPr>
          <w:spacing w:val="1"/>
        </w:rPr>
        <w:t> </w:t>
      </w:r>
      <w:r>
        <w:rPr/>
        <w:t>врача-патологоанатома,</w:t>
      </w:r>
      <w:r>
        <w:rPr>
          <w:spacing w:val="1"/>
        </w:rPr>
        <w:t> </w:t>
      </w:r>
      <w:r>
        <w:rPr/>
        <w:t>врача-генетика,</w:t>
      </w:r>
      <w:r>
        <w:rPr>
          <w:spacing w:val="1"/>
        </w:rPr>
        <w:t> </w:t>
      </w:r>
      <w:r>
        <w:rPr/>
        <w:t>специализирующегося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исследовании</w:t>
      </w:r>
      <w:r>
        <w:rPr>
          <w:spacing w:val="1"/>
        </w:rPr>
        <w:t> </w:t>
      </w:r>
      <w:r>
        <w:rPr/>
        <w:t>меланоцитарной</w:t>
      </w:r>
      <w:r>
        <w:rPr>
          <w:spacing w:val="-3"/>
        </w:rPr>
        <w:t> </w:t>
      </w:r>
      <w:r>
        <w:rPr/>
        <w:t>патологии.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BodyText"/>
        <w:spacing w:before="1"/>
        <w:ind w:right="141" w:firstLine="542"/>
      </w:pPr>
      <w:r>
        <w:rPr/>
        <w:t>NB! Не все молекулярные маркеры могут быть использованы для дифференциальной</w:t>
      </w:r>
      <w:r>
        <w:rPr>
          <w:spacing w:val="1"/>
        </w:rPr>
        <w:t> </w:t>
      </w:r>
      <w:r>
        <w:rPr/>
        <w:t>диагностики.</w:t>
      </w:r>
      <w:r>
        <w:rPr>
          <w:spacing w:val="1"/>
        </w:rPr>
        <w:t> </w:t>
      </w:r>
      <w:r>
        <w:rPr/>
        <w:t>Тестирование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называемые</w:t>
      </w:r>
      <w:r>
        <w:rPr>
          <w:spacing w:val="1"/>
        </w:rPr>
        <w:t> </w:t>
      </w:r>
      <w:r>
        <w:rPr/>
        <w:t>драйверные</w:t>
      </w:r>
      <w:r>
        <w:rPr>
          <w:spacing w:val="1"/>
        </w:rPr>
        <w:t> </w:t>
      </w:r>
      <w:r>
        <w:rPr/>
        <w:t>молекулярные</w:t>
      </w:r>
      <w:r>
        <w:rPr>
          <w:spacing w:val="1"/>
        </w:rPr>
        <w:t> </w:t>
      </w:r>
      <w:r>
        <w:rPr/>
        <w:t>нарушения,</w:t>
      </w:r>
      <w:r>
        <w:rPr>
          <w:spacing w:val="1"/>
        </w:rPr>
        <w:t> </w:t>
      </w:r>
      <w:r>
        <w:rPr/>
        <w:t>включая мутации в генах BRAF, NRAS, HRAS, KRAS, KIT, GNAQ, GNA11, молекулярно-</w:t>
      </w:r>
      <w:r>
        <w:rPr>
          <w:spacing w:val="1"/>
        </w:rPr>
        <w:t> </w:t>
      </w:r>
      <w:r>
        <w:rPr/>
        <w:t>генетическое исследование транслокаций генов ALK, ROS1, RET, NTRK1, NTRK2, NTRK3,</w:t>
      </w:r>
      <w:r>
        <w:rPr>
          <w:spacing w:val="1"/>
        </w:rPr>
        <w:t> </w:t>
      </w:r>
      <w:r>
        <w:rPr/>
        <w:t>RAF1, BRAF и т.д., позволяет выявить мишени для таргетной терапии, что крайне важно при</w:t>
      </w:r>
      <w:r>
        <w:rPr>
          <w:spacing w:val="-57"/>
        </w:rPr>
        <w:t> </w:t>
      </w:r>
      <w:r>
        <w:rPr/>
        <w:t>планировании</w:t>
      </w:r>
      <w:r>
        <w:rPr>
          <w:spacing w:val="1"/>
        </w:rPr>
        <w:t> </w:t>
      </w:r>
      <w:r>
        <w:rPr/>
        <w:t>лекарственного</w:t>
      </w:r>
      <w:r>
        <w:rPr>
          <w:spacing w:val="1"/>
        </w:rPr>
        <w:t> </w:t>
      </w:r>
      <w:r>
        <w:rPr/>
        <w:t>лечения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молекулярные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встречаются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меланомах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невусах</w:t>
      </w:r>
      <w:r>
        <w:rPr>
          <w:spacing w:val="1"/>
        </w:rPr>
        <w:t> </w:t>
      </w:r>
      <w:r>
        <w:rPr/>
        <w:t>примерно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одинаковой</w:t>
      </w:r>
      <w:r>
        <w:rPr>
          <w:spacing w:val="1"/>
        </w:rPr>
        <w:t> </w:t>
      </w:r>
      <w:r>
        <w:rPr/>
        <w:t>частотой.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тестирование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маркеры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отличить</w:t>
      </w:r>
      <w:r>
        <w:rPr>
          <w:spacing w:val="1"/>
        </w:rPr>
        <w:t> </w:t>
      </w:r>
      <w:r>
        <w:rPr/>
        <w:t>доброкачественные меланоцитарные образования от злокачественных и, соответственно, не</w:t>
      </w:r>
      <w:r>
        <w:rPr>
          <w:spacing w:val="1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использоваться для дифференциальной</w:t>
      </w:r>
      <w:r>
        <w:rPr>
          <w:spacing w:val="-8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меланом</w:t>
      </w:r>
      <w:r>
        <w:rPr>
          <w:spacing w:val="1"/>
        </w:rPr>
        <w:t> </w:t>
      </w:r>
      <w:r>
        <w:rPr/>
        <w:t>и</w:t>
      </w:r>
      <w:r>
        <w:rPr>
          <w:spacing w:val="-4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(</w:t>
      </w:r>
      <w:hyperlink w:history="true" w:anchor="_bookmark45">
        <w:r>
          <w:rPr>
            <w:color w:val="0000FF"/>
          </w:rPr>
          <w:t>64</w:t>
        </w:r>
      </w:hyperlink>
      <w:r>
        <w:rPr/>
        <w:t>-</w:t>
      </w:r>
      <w:hyperlink w:history="true" w:anchor="_bookmark46">
        <w:r>
          <w:rPr>
            <w:color w:val="0000FF"/>
          </w:rPr>
          <w:t>88</w:t>
        </w:r>
      </w:hyperlink>
      <w:r>
        <w:rPr/>
        <w:t>).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2"/>
        </w:numPr>
        <w:tabs>
          <w:tab w:pos="875" w:val="left" w:leader="none"/>
        </w:tabs>
        <w:spacing w:line="240" w:lineRule="auto" w:before="0" w:after="0"/>
        <w:ind w:left="139" w:right="142" w:firstLine="542"/>
        <w:jc w:val="both"/>
        <w:rPr>
          <w:sz w:val="24"/>
        </w:rPr>
      </w:pPr>
      <w:r>
        <w:rPr>
          <w:sz w:val="24"/>
        </w:rPr>
        <w:t>Рекомендуется при выявлении клинических (асимметрия, неправильные очертания,</w:t>
      </w:r>
      <w:r>
        <w:rPr>
          <w:spacing w:val="1"/>
          <w:sz w:val="24"/>
        </w:rPr>
        <w:t> </w:t>
      </w:r>
      <w:r>
        <w:rPr>
          <w:sz w:val="24"/>
        </w:rPr>
        <w:t>полихромия, диаметр более 5 мм, изменения) или дерматоскопических (в соответствии с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дерматоскопическими</w:t>
      </w:r>
      <w:r>
        <w:rPr>
          <w:spacing w:val="1"/>
          <w:sz w:val="24"/>
        </w:rPr>
        <w:t> </w:t>
      </w:r>
      <w:r>
        <w:rPr>
          <w:sz w:val="24"/>
        </w:rPr>
        <w:t>алгоритмами</w:t>
      </w:r>
      <w:r>
        <w:rPr>
          <w:spacing w:val="1"/>
          <w:sz w:val="24"/>
        </w:rPr>
        <w:t> </w:t>
      </w:r>
      <w:r>
        <w:rPr>
          <w:sz w:val="24"/>
        </w:rPr>
        <w:t>диагностики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(Приложение</w:t>
      </w:r>
      <w:r>
        <w:rPr>
          <w:spacing w:val="1"/>
          <w:sz w:val="24"/>
        </w:rPr>
        <w:t> </w:t>
      </w:r>
      <w:r>
        <w:rPr>
          <w:sz w:val="24"/>
        </w:rPr>
        <w:t>3)</w:t>
      </w:r>
      <w:r>
        <w:rPr>
          <w:spacing w:val="1"/>
          <w:sz w:val="24"/>
        </w:rPr>
        <w:t> </w:t>
      </w:r>
      <w:r>
        <w:rPr>
          <w:sz w:val="24"/>
        </w:rPr>
        <w:t>признаков,</w:t>
      </w:r>
      <w:r>
        <w:rPr>
          <w:spacing w:val="1"/>
          <w:sz w:val="24"/>
        </w:rPr>
        <w:t> </w:t>
      </w:r>
      <w:r>
        <w:rPr>
          <w:sz w:val="24"/>
        </w:rPr>
        <w:t>подозрительных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меланому,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патоморфологическом</w:t>
      </w:r>
      <w:r>
        <w:rPr>
          <w:spacing w:val="1"/>
          <w:sz w:val="24"/>
        </w:rPr>
        <w:t> </w:t>
      </w:r>
      <w:r>
        <w:rPr>
          <w:sz w:val="24"/>
        </w:rPr>
        <w:t>подтверждении</w:t>
      </w:r>
      <w:r>
        <w:rPr>
          <w:spacing w:val="1"/>
          <w:sz w:val="24"/>
        </w:rPr>
        <w:t> </w:t>
      </w:r>
      <w:r>
        <w:rPr>
          <w:sz w:val="24"/>
        </w:rPr>
        <w:t>диагноза</w:t>
      </w:r>
      <w:r>
        <w:rPr>
          <w:spacing w:val="1"/>
          <w:sz w:val="24"/>
        </w:rPr>
        <w:t> </w:t>
      </w:r>
      <w:r>
        <w:rPr>
          <w:sz w:val="24"/>
        </w:rPr>
        <w:t>направить пациента на прием (осмотр, консультацию) врача-онколога первичный; а детям с</w:t>
      </w:r>
      <w:r>
        <w:rPr>
          <w:spacing w:val="1"/>
          <w:sz w:val="24"/>
        </w:rPr>
        <w:t> </w:t>
      </w:r>
      <w:r>
        <w:rPr>
          <w:sz w:val="24"/>
        </w:rPr>
        <w:t>гигантским</w:t>
      </w:r>
      <w:r>
        <w:rPr>
          <w:spacing w:val="1"/>
          <w:sz w:val="24"/>
        </w:rPr>
        <w:t> </w:t>
      </w:r>
      <w:r>
        <w:rPr>
          <w:sz w:val="24"/>
        </w:rPr>
        <w:t>врожденным</w:t>
      </w:r>
      <w:r>
        <w:rPr>
          <w:spacing w:val="1"/>
          <w:sz w:val="24"/>
        </w:rPr>
        <w:t> </w:t>
      </w:r>
      <w:r>
        <w:rPr>
          <w:sz w:val="24"/>
        </w:rPr>
        <w:t>меланоцитарным</w:t>
      </w:r>
      <w:r>
        <w:rPr>
          <w:spacing w:val="1"/>
          <w:sz w:val="24"/>
        </w:rPr>
        <w:t> </w:t>
      </w:r>
      <w:r>
        <w:rPr>
          <w:sz w:val="24"/>
        </w:rPr>
        <w:t>невусом</w:t>
      </w:r>
      <w:r>
        <w:rPr>
          <w:spacing w:val="1"/>
          <w:sz w:val="24"/>
        </w:rPr>
        <w:t> </w:t>
      </w: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(осмотр,</w:t>
      </w:r>
      <w:r>
        <w:rPr>
          <w:spacing w:val="1"/>
          <w:sz w:val="24"/>
        </w:rPr>
        <w:t> </w:t>
      </w:r>
      <w:r>
        <w:rPr>
          <w:sz w:val="24"/>
        </w:rPr>
        <w:t>консультация)</w:t>
      </w:r>
      <w:r>
        <w:rPr>
          <w:spacing w:val="1"/>
          <w:sz w:val="24"/>
        </w:rPr>
        <w:t> </w:t>
      </w:r>
      <w:r>
        <w:rPr>
          <w:sz w:val="24"/>
        </w:rPr>
        <w:t>врача невролога первичный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определения</w:t>
      </w:r>
      <w:r>
        <w:rPr>
          <w:spacing w:val="1"/>
          <w:sz w:val="24"/>
        </w:rPr>
        <w:t> </w:t>
      </w:r>
      <w:r>
        <w:rPr>
          <w:sz w:val="24"/>
        </w:rPr>
        <w:t>неврологического</w:t>
      </w:r>
      <w:r>
        <w:rPr>
          <w:spacing w:val="60"/>
          <w:sz w:val="24"/>
        </w:rPr>
        <w:t> </w:t>
      </w:r>
      <w:r>
        <w:rPr>
          <w:sz w:val="24"/>
        </w:rPr>
        <w:t>статуса [</w:t>
      </w:r>
      <w:hyperlink w:history="true" w:anchor="_bookmark26">
        <w:r>
          <w:rPr>
            <w:color w:val="0000FF"/>
            <w:sz w:val="24"/>
          </w:rPr>
          <w:t>24</w:t>
        </w:r>
      </w:hyperlink>
      <w:r>
        <w:rPr>
          <w:sz w:val="24"/>
        </w:rPr>
        <w:t>,</w:t>
      </w:r>
      <w:r>
        <w:rPr>
          <w:spacing w:val="-57"/>
          <w:sz w:val="24"/>
        </w:rPr>
        <w:t> </w:t>
      </w:r>
      <w:hyperlink w:history="true" w:anchor="_bookmark30">
        <w:r>
          <w:rPr>
            <w:color w:val="0000FF"/>
            <w:sz w:val="24"/>
          </w:rPr>
          <w:t>28</w:t>
        </w:r>
        <w:r>
          <w:rPr>
            <w:sz w:val="24"/>
          </w:rPr>
          <w:t>,</w:t>
        </w:r>
        <w:r>
          <w:rPr>
            <w:spacing w:val="3"/>
            <w:sz w:val="24"/>
          </w:rPr>
          <w:t> </w:t>
        </w:r>
      </w:hyperlink>
      <w:hyperlink w:history="true" w:anchor="_bookmark31">
        <w:r>
          <w:rPr>
            <w:color w:val="0000FF"/>
            <w:sz w:val="24"/>
          </w:rPr>
          <w:t>35</w:t>
        </w:r>
        <w:r>
          <w:rPr>
            <w:sz w:val="24"/>
          </w:rPr>
          <w:t>,</w:t>
        </w:r>
        <w:r>
          <w:rPr>
            <w:spacing w:val="4"/>
            <w:sz w:val="24"/>
          </w:rPr>
          <w:t> </w:t>
        </w:r>
      </w:hyperlink>
      <w:hyperlink w:history="true" w:anchor="_bookmark33">
        <w:r>
          <w:rPr>
            <w:color w:val="0000FF"/>
            <w:sz w:val="24"/>
          </w:rPr>
          <w:t>38</w:t>
        </w:r>
        <w:r>
          <w:rPr>
            <w:sz w:val="24"/>
          </w:rPr>
          <w:t>,</w:t>
        </w:r>
        <w:r>
          <w:rPr>
            <w:spacing w:val="3"/>
            <w:sz w:val="24"/>
          </w:rPr>
          <w:t> </w:t>
        </w:r>
      </w:hyperlink>
      <w:hyperlink w:history="true" w:anchor="_bookmark35">
        <w:r>
          <w:rPr>
            <w:color w:val="0000FF"/>
            <w:sz w:val="24"/>
          </w:rPr>
          <w:t>42</w:t>
        </w:r>
        <w:r>
          <w:rPr>
            <w:sz w:val="24"/>
          </w:rPr>
          <w:t>,</w:t>
        </w:r>
        <w:r>
          <w:rPr>
            <w:spacing w:val="5"/>
            <w:sz w:val="24"/>
          </w:rPr>
          <w:t> </w:t>
        </w:r>
      </w:hyperlink>
      <w:hyperlink w:history="true" w:anchor="_bookmark47">
        <w:r>
          <w:rPr>
            <w:color w:val="0000FF"/>
            <w:sz w:val="24"/>
          </w:rPr>
          <w:t>89</w:t>
        </w:r>
        <w:r>
          <w:rPr>
            <w:sz w:val="24"/>
          </w:rPr>
          <w:t>,</w:t>
        </w:r>
        <w:r>
          <w:rPr>
            <w:spacing w:val="4"/>
            <w:sz w:val="24"/>
          </w:rPr>
          <w:t> </w:t>
        </w:r>
      </w:hyperlink>
      <w:hyperlink w:history="true" w:anchor="_bookmark16">
        <w:r>
          <w:rPr>
            <w:color w:val="0000FF"/>
            <w:sz w:val="24"/>
          </w:rPr>
          <w:t>13</w:t>
        </w:r>
        <w:r>
          <w:rPr>
            <w:sz w:val="24"/>
          </w:rPr>
          <w:t>,</w:t>
        </w:r>
        <w:r>
          <w:rPr>
            <w:spacing w:val="3"/>
            <w:sz w:val="24"/>
          </w:rPr>
          <w:t> </w:t>
        </w:r>
      </w:hyperlink>
      <w:hyperlink w:history="true" w:anchor="_bookmark83">
        <w:r>
          <w:rPr>
            <w:color w:val="0000FF"/>
            <w:sz w:val="24"/>
          </w:rPr>
          <w:t>139</w:t>
        </w:r>
        <w:r>
          <w:rPr>
            <w:sz w:val="24"/>
          </w:rPr>
          <w:t>,</w:t>
        </w:r>
        <w:r>
          <w:rPr>
            <w:spacing w:val="4"/>
            <w:sz w:val="24"/>
          </w:rPr>
          <w:t> </w:t>
        </w:r>
      </w:hyperlink>
      <w:hyperlink w:history="true" w:anchor="_bookmark84">
        <w:r>
          <w:rPr>
            <w:color w:val="0000FF"/>
            <w:sz w:val="24"/>
          </w:rPr>
          <w:t>140</w:t>
        </w:r>
      </w:hyperlink>
      <w:r>
        <w:rPr>
          <w:sz w:val="24"/>
        </w:rPr>
        <w:t>].</w:t>
      </w:r>
    </w:p>
    <w:p>
      <w:pPr>
        <w:pStyle w:val="BodyText"/>
        <w:spacing w:line="275" w:lineRule="exact" w:before="2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3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5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5)</w:t>
      </w:r>
    </w:p>
    <w:p>
      <w:pPr>
        <w:pStyle w:val="BodyText"/>
        <w:spacing w:line="242" w:lineRule="auto"/>
        <w:ind w:right="151"/>
      </w:pPr>
      <w:r>
        <w:rPr/>
        <w:t>Комментарии: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подозрительным</w:t>
      </w:r>
      <w:r>
        <w:rPr>
          <w:spacing w:val="1"/>
        </w:rPr>
        <w:t> </w:t>
      </w:r>
      <w:r>
        <w:rPr/>
        <w:t>клиническим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дерматоскопическим</w:t>
      </w:r>
      <w:r>
        <w:rPr>
          <w:spacing w:val="1"/>
        </w:rPr>
        <w:t> </w:t>
      </w:r>
      <w:r>
        <w:rPr/>
        <w:t>признакам</w:t>
      </w:r>
      <w:r>
        <w:rPr>
          <w:spacing w:val="1"/>
        </w:rPr>
        <w:t> </w:t>
      </w:r>
      <w:r>
        <w:rPr/>
        <w:t>относят</w:t>
      </w:r>
      <w:r>
        <w:rPr>
          <w:spacing w:val="9"/>
        </w:rPr>
        <w:t> </w:t>
      </w:r>
      <w:r>
        <w:rPr/>
        <w:t>появление</w:t>
      </w:r>
      <w:r>
        <w:rPr>
          <w:spacing w:val="13"/>
        </w:rPr>
        <w:t> </w:t>
      </w:r>
      <w:r>
        <w:rPr/>
        <w:t>и</w:t>
      </w:r>
      <w:r>
        <w:rPr>
          <w:spacing w:val="15"/>
        </w:rPr>
        <w:t> </w:t>
      </w:r>
      <w:r>
        <w:rPr/>
        <w:t>рост</w:t>
      </w:r>
      <w:r>
        <w:rPr>
          <w:spacing w:val="15"/>
        </w:rPr>
        <w:t> </w:t>
      </w:r>
      <w:r>
        <w:rPr/>
        <w:t>меланоцитарного</w:t>
      </w:r>
      <w:r>
        <w:rPr>
          <w:spacing w:val="18"/>
        </w:rPr>
        <w:t> </w:t>
      </w:r>
      <w:r>
        <w:rPr/>
        <w:t>новообразования</w:t>
      </w:r>
      <w:r>
        <w:rPr>
          <w:spacing w:val="14"/>
        </w:rPr>
        <w:t> </w:t>
      </w:r>
      <w:r>
        <w:rPr/>
        <w:t>у</w:t>
      </w:r>
      <w:r>
        <w:rPr>
          <w:spacing w:val="4"/>
        </w:rPr>
        <w:t> </w:t>
      </w:r>
      <w:r>
        <w:rPr/>
        <w:t>пациентов</w:t>
      </w:r>
      <w:r>
        <w:rPr>
          <w:spacing w:val="11"/>
        </w:rPr>
        <w:t> </w:t>
      </w:r>
      <w:r>
        <w:rPr/>
        <w:t>в</w:t>
      </w:r>
      <w:r>
        <w:rPr>
          <w:spacing w:val="16"/>
        </w:rPr>
        <w:t> </w:t>
      </w:r>
      <w:r>
        <w:rPr/>
        <w:t>возрасте</w:t>
      </w:r>
      <w:r>
        <w:rPr>
          <w:spacing w:val="14"/>
        </w:rPr>
        <w:t> </w:t>
      </w:r>
      <w:r>
        <w:rPr/>
        <w:t>старше</w:t>
      </w:r>
    </w:p>
    <w:p>
      <w:pPr>
        <w:spacing w:after="0" w:line="242" w:lineRule="auto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5" w:firstLine="0"/>
      </w:pPr>
      <w:r>
        <w:rPr/>
        <w:t>50</w:t>
      </w:r>
      <w:r>
        <w:rPr>
          <w:spacing w:val="1"/>
        </w:rPr>
        <w:t> </w:t>
      </w:r>
      <w:r>
        <w:rPr/>
        <w:t>лет;</w:t>
      </w:r>
      <w:r>
        <w:rPr>
          <w:spacing w:val="1"/>
        </w:rPr>
        <w:t> </w:t>
      </w:r>
      <w:r>
        <w:rPr/>
        <w:t>появление</w:t>
      </w:r>
      <w:r>
        <w:rPr>
          <w:spacing w:val="1"/>
        </w:rPr>
        <w:t> </w:t>
      </w:r>
      <w:r>
        <w:rPr/>
        <w:t>меланоцитарного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клиническими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дерматоскопическими признаками невуса Спитц или невуса Рида у пациентов в возрасте</w:t>
      </w:r>
      <w:r>
        <w:rPr>
          <w:spacing w:val="1"/>
        </w:rPr>
        <w:t> </w:t>
      </w:r>
      <w:r>
        <w:rPr/>
        <w:t>старше</w:t>
      </w:r>
      <w:r>
        <w:rPr>
          <w:spacing w:val="1"/>
        </w:rPr>
        <w:t> </w:t>
      </w:r>
      <w:r>
        <w:rPr/>
        <w:t>12</w:t>
      </w:r>
      <w:r>
        <w:rPr>
          <w:spacing w:val="1"/>
        </w:rPr>
        <w:t> </w:t>
      </w:r>
      <w:r>
        <w:rPr/>
        <w:t>лет;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перечисленные</w:t>
      </w:r>
      <w:r>
        <w:rPr>
          <w:spacing w:val="1"/>
        </w:rPr>
        <w:t> </w:t>
      </w:r>
      <w:r>
        <w:rPr/>
        <w:t>в дерматоскопических алгоритмах диагностики</w:t>
      </w:r>
      <w:r>
        <w:rPr>
          <w:spacing w:val="1"/>
        </w:rPr>
        <w:t> </w:t>
      </w:r>
      <w:r>
        <w:rPr/>
        <w:t>меланомы (модельный анализ, алгоритм "хаос и признаки", алгоритм Аргенциано, алгоритм</w:t>
      </w:r>
      <w:r>
        <w:rPr>
          <w:spacing w:val="1"/>
        </w:rPr>
        <w:t> </w:t>
      </w:r>
      <w:r>
        <w:rPr/>
        <w:t>Мензеса,</w:t>
      </w:r>
      <w:r>
        <w:rPr>
          <w:spacing w:val="1"/>
        </w:rPr>
        <w:t> </w:t>
      </w:r>
      <w:r>
        <w:rPr/>
        <w:t>BRAAFF</w:t>
      </w:r>
      <w:r>
        <w:rPr>
          <w:spacing w:val="1"/>
        </w:rPr>
        <w:t> </w:t>
      </w:r>
      <w:r>
        <w:rPr/>
        <w:t>алгоритм)</w:t>
      </w:r>
      <w:r>
        <w:rPr>
          <w:spacing w:val="1"/>
        </w:rPr>
        <w:t> </w:t>
      </w:r>
      <w:r>
        <w:rPr/>
        <w:t>(см.</w:t>
      </w:r>
      <w:r>
        <w:rPr>
          <w:spacing w:val="1"/>
        </w:rPr>
        <w:t> </w:t>
      </w:r>
      <w:hyperlink w:history="true" w:anchor="_bookmark2">
        <w:r>
          <w:rPr>
            <w:color w:val="0000FF"/>
          </w:rPr>
          <w:t>раздел</w:t>
        </w:r>
      </w:hyperlink>
      <w:r>
        <w:rPr>
          <w:color w:val="0000FF"/>
          <w:spacing w:val="1"/>
        </w:rPr>
        <w:t> </w:t>
      </w:r>
      <w:r>
        <w:rPr/>
        <w:t>"Дополнительная</w:t>
      </w:r>
      <w:r>
        <w:rPr>
          <w:spacing w:val="1"/>
        </w:rPr>
        <w:t> </w:t>
      </w:r>
      <w:r>
        <w:rPr/>
        <w:t>информация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факторы,</w:t>
      </w:r>
      <w:r>
        <w:rPr>
          <w:spacing w:val="-2"/>
        </w:rPr>
        <w:t> </w:t>
      </w:r>
      <w:r>
        <w:rPr/>
        <w:t>влияющие</w:t>
      </w:r>
      <w:r>
        <w:rPr>
          <w:spacing w:val="1"/>
        </w:rPr>
        <w:t> </w:t>
      </w:r>
      <w:r>
        <w:rPr/>
        <w:t>на</w:t>
      </w:r>
      <w:r>
        <w:rPr>
          <w:spacing w:val="-4"/>
        </w:rPr>
        <w:t> </w:t>
      </w:r>
      <w:r>
        <w:rPr/>
        <w:t>исход заболевания</w:t>
      </w:r>
      <w:r>
        <w:rPr>
          <w:spacing w:val="-4"/>
        </w:rPr>
        <w:t> </w:t>
      </w:r>
      <w:r>
        <w:rPr/>
        <w:t>или</w:t>
      </w:r>
      <w:r>
        <w:rPr>
          <w:spacing w:val="-6"/>
        </w:rPr>
        <w:t> </w:t>
      </w:r>
      <w:r>
        <w:rPr/>
        <w:t>состояния)").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5"/>
        </w:numPr>
        <w:tabs>
          <w:tab w:pos="1019" w:val="left" w:leader="none"/>
        </w:tabs>
        <w:spacing w:line="240" w:lineRule="auto" w:before="0" w:after="0"/>
        <w:ind w:left="139" w:right="143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верификации</w:t>
      </w:r>
      <w:r>
        <w:rPr>
          <w:spacing w:val="1"/>
          <w:sz w:val="24"/>
        </w:rPr>
        <w:t> </w:t>
      </w:r>
      <w:r>
        <w:rPr>
          <w:sz w:val="24"/>
        </w:rPr>
        <w:t>предполагаемого</w:t>
      </w:r>
      <w:r>
        <w:rPr>
          <w:spacing w:val="1"/>
          <w:sz w:val="24"/>
        </w:rPr>
        <w:t> </w:t>
      </w:r>
      <w:r>
        <w:rPr>
          <w:sz w:val="24"/>
        </w:rPr>
        <w:t>диагноза</w:t>
      </w:r>
      <w:r>
        <w:rPr>
          <w:spacing w:val="-57"/>
          <w:sz w:val="24"/>
        </w:rPr>
        <w:t> </w:t>
      </w:r>
      <w:r>
        <w:rPr>
          <w:sz w:val="24"/>
        </w:rPr>
        <w:t>диспластического невуса проведение патолого-анатомического исследования 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-2"/>
          <w:sz w:val="24"/>
        </w:rPr>
        <w:t> </w:t>
      </w:r>
      <w:r>
        <w:rPr>
          <w:sz w:val="24"/>
        </w:rPr>
        <w:t>материала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2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очага</w:t>
      </w:r>
      <w:r>
        <w:rPr>
          <w:spacing w:val="-4"/>
          <w:sz w:val="24"/>
        </w:rPr>
        <w:t> </w:t>
      </w:r>
      <w:r>
        <w:rPr>
          <w:sz w:val="24"/>
        </w:rPr>
        <w:t>поражения</w:t>
      </w:r>
      <w:r>
        <w:rPr>
          <w:spacing w:val="-4"/>
          <w:sz w:val="24"/>
        </w:rPr>
        <w:t> </w:t>
      </w:r>
      <w:r>
        <w:rPr>
          <w:sz w:val="24"/>
        </w:rPr>
        <w:t>[</w:t>
      </w:r>
      <w:hyperlink w:history="true" w:anchor="_bookmark40">
        <w:r>
          <w:rPr>
            <w:color w:val="0000FF"/>
            <w:sz w:val="24"/>
          </w:rPr>
          <w:t>55</w:t>
        </w:r>
      </w:hyperlink>
      <w:r>
        <w:rPr>
          <w:sz w:val="24"/>
        </w:rPr>
        <w:t>, </w:t>
      </w:r>
      <w:hyperlink w:history="true" w:anchor="_bookmark43">
        <w:r>
          <w:rPr>
            <w:color w:val="0000FF"/>
            <w:sz w:val="24"/>
          </w:rPr>
          <w:t>60</w:t>
        </w:r>
      </w:hyperlink>
      <w:r>
        <w:rPr>
          <w:sz w:val="24"/>
        </w:rPr>
        <w:t>-</w:t>
      </w:r>
      <w:hyperlink w:history="true" w:anchor="_bookmark44">
        <w:r>
          <w:rPr>
            <w:color w:val="0000FF"/>
            <w:sz w:val="24"/>
          </w:rPr>
          <w:t>63</w:t>
        </w:r>
        <w:r>
          <w:rPr>
            <w:sz w:val="24"/>
          </w:rPr>
          <w:t>,</w:t>
        </w:r>
        <w:r>
          <w:rPr>
            <w:spacing w:val="3"/>
            <w:sz w:val="24"/>
          </w:rPr>
          <w:t> </w:t>
        </w:r>
      </w:hyperlink>
      <w:hyperlink w:history="true" w:anchor="_bookmark48">
        <w:r>
          <w:rPr>
            <w:color w:val="0000FF"/>
            <w:sz w:val="24"/>
          </w:rPr>
          <w:t>90</w:t>
        </w:r>
      </w:hyperlink>
      <w:r>
        <w:rPr>
          <w:sz w:val="24"/>
        </w:rPr>
        <w:t>].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2"/>
        </w:rPr>
        <w:t> </w:t>
      </w:r>
      <w:r>
        <w:rPr/>
        <w:t>рекомендаций</w:t>
      </w:r>
      <w:r>
        <w:rPr>
          <w:spacing w:val="-3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5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3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5)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1029" w:val="left" w:leader="none"/>
        </w:tabs>
        <w:spacing w:line="240" w:lineRule="auto" w:before="0" w:after="0"/>
        <w:ind w:left="139" w:right="147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наблюдать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гистологически</w:t>
      </w:r>
      <w:r>
        <w:rPr>
          <w:spacing w:val="1"/>
          <w:sz w:val="24"/>
        </w:rPr>
        <w:t> </w:t>
      </w:r>
      <w:r>
        <w:rPr>
          <w:sz w:val="24"/>
        </w:rPr>
        <w:t>верифицированным</w:t>
      </w:r>
      <w:r>
        <w:rPr>
          <w:spacing w:val="1"/>
          <w:sz w:val="24"/>
        </w:rPr>
        <w:t> </w:t>
      </w:r>
      <w:r>
        <w:rPr>
          <w:sz w:val="24"/>
        </w:rPr>
        <w:t>диспластическим невусом в случае удаления не в пределах здоровых тканей; повторную</w:t>
      </w:r>
      <w:r>
        <w:rPr>
          <w:spacing w:val="1"/>
          <w:sz w:val="24"/>
        </w:rPr>
        <w:t> </w:t>
      </w:r>
      <w:r>
        <w:rPr>
          <w:sz w:val="24"/>
        </w:rPr>
        <w:t>эксцизию</w:t>
      </w:r>
      <w:r>
        <w:rPr>
          <w:spacing w:val="-1"/>
          <w:sz w:val="24"/>
        </w:rPr>
        <w:t> </w:t>
      </w:r>
      <w:r>
        <w:rPr>
          <w:sz w:val="24"/>
        </w:rPr>
        <w:t>при</w:t>
      </w:r>
      <w:r>
        <w:rPr>
          <w:spacing w:val="2"/>
          <w:sz w:val="24"/>
        </w:rPr>
        <w:t> </w:t>
      </w:r>
      <w:r>
        <w:rPr>
          <w:sz w:val="24"/>
        </w:rPr>
        <w:t>этом</w:t>
      </w:r>
      <w:r>
        <w:rPr>
          <w:spacing w:val="-2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5"/>
          <w:sz w:val="24"/>
        </w:rPr>
        <w:t> </w:t>
      </w:r>
      <w:r>
        <w:rPr>
          <w:sz w:val="24"/>
        </w:rPr>
        <w:t>требуется,</w:t>
      </w:r>
      <w:r>
        <w:rPr>
          <w:spacing w:val="3"/>
          <w:sz w:val="24"/>
        </w:rPr>
        <w:t> </w:t>
      </w:r>
      <w:r>
        <w:rPr>
          <w:sz w:val="24"/>
        </w:rPr>
        <w:t>так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риск</w:t>
      </w:r>
      <w:r>
        <w:rPr>
          <w:spacing w:val="-1"/>
          <w:sz w:val="24"/>
        </w:rPr>
        <w:t> </w:t>
      </w:r>
      <w:r>
        <w:rPr>
          <w:sz w:val="24"/>
        </w:rPr>
        <w:t>рецидива</w:t>
      </w:r>
      <w:r>
        <w:rPr>
          <w:spacing w:val="-4"/>
          <w:sz w:val="24"/>
        </w:rPr>
        <w:t> </w:t>
      </w:r>
      <w:r>
        <w:rPr>
          <w:sz w:val="24"/>
        </w:rPr>
        <w:t>низок</w:t>
      </w:r>
      <w:r>
        <w:rPr>
          <w:spacing w:val="-5"/>
          <w:sz w:val="24"/>
        </w:rPr>
        <w:t> </w:t>
      </w:r>
      <w:r>
        <w:rPr>
          <w:sz w:val="24"/>
        </w:rPr>
        <w:t>[</w:t>
      </w:r>
      <w:hyperlink w:history="true" w:anchor="_bookmark49">
        <w:r>
          <w:rPr>
            <w:color w:val="0000FF"/>
            <w:sz w:val="24"/>
          </w:rPr>
          <w:t>91</w:t>
        </w:r>
      </w:hyperlink>
      <w:r>
        <w:rPr>
          <w:sz w:val="24"/>
        </w:rPr>
        <w:t>,</w:t>
      </w:r>
      <w:r>
        <w:rPr>
          <w:spacing w:val="-1"/>
          <w:sz w:val="24"/>
        </w:rPr>
        <w:t> </w:t>
      </w:r>
      <w:hyperlink w:history="true" w:anchor="_bookmark50">
        <w:r>
          <w:rPr>
            <w:color w:val="0000FF"/>
            <w:sz w:val="24"/>
          </w:rPr>
          <w:t>92</w:t>
        </w:r>
      </w:hyperlink>
      <w:r>
        <w:rPr>
          <w:sz w:val="24"/>
        </w:rPr>
        <w:t>].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</w:t>
      </w:r>
      <w:r>
        <w:rPr>
          <w:spacing w:val="-2"/>
        </w:rPr>
        <w:t> </w:t>
      </w:r>
      <w:r>
        <w:rPr/>
        <w:t>рекомендаций</w:t>
      </w:r>
      <w:r>
        <w:rPr>
          <w:spacing w:val="-1"/>
        </w:rPr>
        <w:t> </w:t>
      </w:r>
      <w:hyperlink w:history="true" w:anchor="_bookmark91">
        <w:r>
          <w:rPr>
            <w:color w:val="0000FF"/>
          </w:rPr>
          <w:t>B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2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3).</w:t>
      </w:r>
    </w:p>
    <w:p>
      <w:pPr>
        <w:pStyle w:val="BodyText"/>
        <w:spacing w:before="3"/>
        <w:ind w:right="136"/>
      </w:pPr>
      <w:r>
        <w:rPr/>
        <w:t>Комментарии:</w:t>
      </w:r>
      <w:r>
        <w:rPr>
          <w:spacing w:val="1"/>
        </w:rPr>
        <w:t> </w:t>
      </w:r>
      <w:r>
        <w:rPr/>
        <w:t>профилактическое</w:t>
      </w:r>
      <w:r>
        <w:rPr>
          <w:spacing w:val="1"/>
        </w:rPr>
        <w:t> </w:t>
      </w:r>
      <w:r>
        <w:rPr/>
        <w:t>удаление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считается</w:t>
      </w:r>
      <w:r>
        <w:rPr>
          <w:spacing w:val="-57"/>
        </w:rPr>
        <w:t> </w:t>
      </w:r>
      <w:r>
        <w:rPr/>
        <w:t>нецелесообразным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слишком</w:t>
      </w:r>
      <w:r>
        <w:rPr>
          <w:spacing w:val="1"/>
        </w:rPr>
        <w:t> </w:t>
      </w:r>
      <w:r>
        <w:rPr/>
        <w:t>травматичным,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70%</w:t>
      </w:r>
      <w:r>
        <w:rPr>
          <w:spacing w:val="1"/>
        </w:rPr>
        <w:t> </w:t>
      </w:r>
      <w:r>
        <w:rPr/>
        <w:t>меланом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диспластическими невусами развивается de novo (на исходно "чистой" коже) </w:t>
      </w:r>
      <w:hyperlink w:history="true" w:anchor="_bookmark38">
        <w:r>
          <w:rPr>
            <w:color w:val="0000FF"/>
          </w:rPr>
          <w:t>[46]</w:t>
        </w:r>
      </w:hyperlink>
      <w:r>
        <w:rPr/>
        <w:t>. Поэтому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правильным</w:t>
      </w:r>
      <w:r>
        <w:rPr>
          <w:spacing w:val="1"/>
        </w:rPr>
        <w:t> </w:t>
      </w:r>
      <w:r>
        <w:rPr/>
        <w:t>подходом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считается</w:t>
      </w:r>
      <w:r>
        <w:rPr>
          <w:spacing w:val="1"/>
        </w:rPr>
        <w:t> </w:t>
      </w:r>
      <w:r>
        <w:rPr/>
        <w:t>наблюдение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селективное</w:t>
      </w:r>
      <w:r>
        <w:rPr>
          <w:spacing w:val="1"/>
        </w:rPr>
        <w:t> </w:t>
      </w:r>
      <w:r>
        <w:rPr/>
        <w:t>удаление наиболее</w:t>
      </w:r>
      <w:r>
        <w:rPr>
          <w:spacing w:val="1"/>
        </w:rPr>
        <w:t> </w:t>
      </w:r>
      <w:r>
        <w:rPr/>
        <w:t>подозрительных</w:t>
      </w:r>
      <w:r>
        <w:rPr>
          <w:spacing w:val="-3"/>
        </w:rPr>
        <w:t> </w:t>
      </w:r>
      <w:r>
        <w:rPr/>
        <w:t>на</w:t>
      </w:r>
      <w:r>
        <w:rPr>
          <w:spacing w:val="-4"/>
        </w:rPr>
        <w:t> </w:t>
      </w:r>
      <w:r>
        <w:rPr/>
        <w:t>меланому</w:t>
      </w:r>
      <w:r>
        <w:rPr>
          <w:spacing w:val="-9"/>
        </w:rPr>
        <w:t> </w:t>
      </w:r>
      <w:r>
        <w:rPr/>
        <w:t>образований.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numPr>
          <w:ilvl w:val="0"/>
          <w:numId w:val="16"/>
        </w:numPr>
        <w:tabs>
          <w:tab w:pos="971" w:val="left" w:leader="none"/>
        </w:tabs>
        <w:spacing w:line="240" w:lineRule="auto" w:before="1" w:after="0"/>
        <w:ind w:left="139" w:right="146" w:firstLine="542"/>
        <w:jc w:val="both"/>
      </w:pPr>
      <w:bookmarkStart w:name="3. Лечение, включая медикаментозную и не" w:id="57"/>
      <w:bookmarkEnd w:id="57"/>
      <w:r>
        <w:rPr>
          <w:b w:val="0"/>
        </w:rPr>
      </w:r>
      <w:bookmarkStart w:name="3. Лечение, включая медикаментозную и не" w:id="58"/>
      <w:bookmarkEnd w:id="58"/>
      <w:r>
        <w:rPr/>
        <w:t>Л</w:t>
      </w:r>
      <w:r>
        <w:rPr/>
        <w:t>ечение, включая медикаментозную и немедикаментозную терапии,</w:t>
      </w:r>
      <w:r>
        <w:rPr>
          <w:spacing w:val="-67"/>
        </w:rPr>
        <w:t> </w:t>
      </w:r>
      <w:r>
        <w:rPr/>
        <w:t>диетотерапию,</w:t>
      </w:r>
      <w:r>
        <w:rPr>
          <w:spacing w:val="1"/>
        </w:rPr>
        <w:t> </w:t>
      </w:r>
      <w:r>
        <w:rPr/>
        <w:t>обезболивание,</w:t>
      </w:r>
      <w:r>
        <w:rPr>
          <w:spacing w:val="1"/>
        </w:rPr>
        <w:t> </w:t>
      </w:r>
      <w:r>
        <w:rPr/>
        <w:t>медицинские</w:t>
      </w:r>
      <w:r>
        <w:rPr>
          <w:spacing w:val="1"/>
        </w:rPr>
        <w:t> </w:t>
      </w:r>
      <w:r>
        <w:rPr/>
        <w:t>показания</w:t>
      </w:r>
      <w:r>
        <w:rPr>
          <w:spacing w:val="7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противопоказания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применению методов</w:t>
      </w:r>
      <w:r>
        <w:rPr>
          <w:spacing w:val="-1"/>
        </w:rPr>
        <w:t> </w:t>
      </w:r>
      <w:r>
        <w:rPr/>
        <w:t>лечения</w:t>
      </w:r>
    </w:p>
    <w:p>
      <w:pPr>
        <w:pStyle w:val="BodyText"/>
        <w:spacing w:before="233"/>
        <w:ind w:right="144" w:firstLine="542"/>
      </w:pPr>
      <w:r>
        <w:rPr/>
        <w:t>Проведение</w:t>
      </w:r>
      <w:r>
        <w:rPr>
          <w:spacing w:val="1"/>
        </w:rPr>
        <w:t> </w:t>
      </w:r>
      <w:r>
        <w:rPr/>
        <w:t>лечения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типичной</w:t>
      </w:r>
      <w:r>
        <w:rPr>
          <w:spacing w:val="-57"/>
        </w:rPr>
        <w:t> </w:t>
      </w:r>
      <w:r>
        <w:rPr/>
        <w:t>клинической и дерматоскопической картине лечения не требуется. Однако при физическом</w:t>
      </w:r>
      <w:r>
        <w:rPr>
          <w:spacing w:val="1"/>
        </w:rPr>
        <w:t> </w:t>
      </w:r>
      <w:r>
        <w:rPr/>
        <w:t>или эстетическом дискомфорте возможно удалениие доброкачественных образований кожи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деструкция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патоморфологической</w:t>
      </w:r>
      <w:r>
        <w:rPr>
          <w:spacing w:val="1"/>
        </w:rPr>
        <w:t> </w:t>
      </w:r>
      <w:r>
        <w:rPr/>
        <w:t>верификацией диагноза. Применение таргетной терапии рассматривается в качестве опции</w:t>
      </w:r>
      <w:r>
        <w:rPr>
          <w:spacing w:val="1"/>
        </w:rPr>
        <w:t> </w:t>
      </w:r>
      <w:r>
        <w:rPr/>
        <w:t>"последнего</w:t>
      </w:r>
      <w:r>
        <w:rPr>
          <w:spacing w:val="1"/>
        </w:rPr>
        <w:t> </w:t>
      </w:r>
      <w:r>
        <w:rPr/>
        <w:t>шанса"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неудалимых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рецидивирующих</w:t>
      </w:r>
      <w:r>
        <w:rPr>
          <w:spacing w:val="1"/>
        </w:rPr>
        <w:t> </w:t>
      </w:r>
      <w:r>
        <w:rPr/>
        <w:t>невусах</w:t>
      </w:r>
      <w:r>
        <w:rPr>
          <w:spacing w:val="1"/>
        </w:rPr>
        <w:t> </w:t>
      </w:r>
      <w:r>
        <w:rPr/>
        <w:t>большого</w:t>
      </w:r>
      <w:r>
        <w:rPr>
          <w:spacing w:val="1"/>
        </w:rPr>
        <w:t> </w:t>
      </w:r>
      <w:r>
        <w:rPr/>
        <w:t>размера,</w:t>
      </w:r>
      <w:r>
        <w:rPr>
          <w:spacing w:val="1"/>
        </w:rPr>
        <w:t> </w:t>
      </w:r>
      <w:r>
        <w:rPr/>
        <w:t>вызывающих</w:t>
      </w:r>
      <w:r>
        <w:rPr>
          <w:spacing w:val="1"/>
        </w:rPr>
        <w:t> </w:t>
      </w:r>
      <w:r>
        <w:rPr/>
        <w:t>значимые</w:t>
      </w:r>
      <w:r>
        <w:rPr>
          <w:spacing w:val="1"/>
        </w:rPr>
        <w:t> </w:t>
      </w:r>
      <w:r>
        <w:rPr/>
        <w:t>симптомы.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литературе</w:t>
      </w:r>
      <w:r>
        <w:rPr>
          <w:spacing w:val="1"/>
        </w:rPr>
        <w:t> </w:t>
      </w:r>
      <w:r>
        <w:rPr/>
        <w:t>описано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минимум</w:t>
      </w:r>
      <w:r>
        <w:rPr>
          <w:spacing w:val="1"/>
        </w:rPr>
        <w:t> </w:t>
      </w:r>
      <w:r>
        <w:rPr/>
        <w:t>два</w:t>
      </w:r>
      <w:r>
        <w:rPr>
          <w:spacing w:val="1"/>
        </w:rPr>
        <w:t> </w:t>
      </w:r>
      <w:r>
        <w:rPr/>
        <w:t>случая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таргетной</w:t>
      </w:r>
      <w:r>
        <w:rPr>
          <w:spacing w:val="1"/>
        </w:rPr>
        <w:t> </w:t>
      </w:r>
      <w:r>
        <w:rPr/>
        <w:t>терапии</w:t>
      </w:r>
      <w:r>
        <w:rPr>
          <w:spacing w:val="1"/>
        </w:rPr>
        <w:t> </w:t>
      </w:r>
      <w:r>
        <w:rPr/>
        <w:t>больших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гигантских</w:t>
      </w:r>
      <w:r>
        <w:rPr>
          <w:spacing w:val="1"/>
        </w:rPr>
        <w:t> </w:t>
      </w:r>
      <w:r>
        <w:rPr/>
        <w:t>невусов,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подлежащих</w:t>
      </w:r>
      <w:r>
        <w:rPr>
          <w:spacing w:val="1"/>
        </w:rPr>
        <w:t> </w:t>
      </w:r>
      <w:r>
        <w:rPr/>
        <w:t>хирургическому лечению,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выявления молекулярной</w:t>
      </w:r>
      <w:r>
        <w:rPr>
          <w:spacing w:val="1"/>
        </w:rPr>
        <w:t> </w:t>
      </w:r>
      <w:r>
        <w:rPr/>
        <w:t>мишени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терапии;</w:t>
      </w:r>
      <w:r>
        <w:rPr>
          <w:spacing w:val="1"/>
        </w:rPr>
        <w:t> </w:t>
      </w:r>
      <w:r>
        <w:rPr/>
        <w:t>в обоих</w:t>
      </w:r>
      <w:r>
        <w:rPr>
          <w:spacing w:val="1"/>
        </w:rPr>
        <w:t> </w:t>
      </w:r>
      <w:r>
        <w:rPr/>
        <w:t>случаях</w:t>
      </w:r>
      <w:r>
        <w:rPr>
          <w:spacing w:val="-4"/>
        </w:rPr>
        <w:t> </w:t>
      </w:r>
      <w:r>
        <w:rPr/>
        <w:t>был</w:t>
      </w:r>
      <w:r>
        <w:rPr>
          <w:spacing w:val="1"/>
        </w:rPr>
        <w:t> </w:t>
      </w:r>
      <w:r>
        <w:rPr/>
        <w:t>достигнут</w:t>
      </w:r>
      <w:r>
        <w:rPr>
          <w:spacing w:val="1"/>
        </w:rPr>
        <w:t> </w:t>
      </w:r>
      <w:r>
        <w:rPr/>
        <w:t>весьма существенный</w:t>
      </w:r>
      <w:r>
        <w:rPr>
          <w:spacing w:val="-3"/>
        </w:rPr>
        <w:t> </w:t>
      </w:r>
      <w:r>
        <w:rPr/>
        <w:t>противоопухолевый</w:t>
      </w:r>
      <w:r>
        <w:rPr>
          <w:spacing w:val="2"/>
        </w:rPr>
        <w:t> </w:t>
      </w:r>
      <w:r>
        <w:rPr/>
        <w:t>эффект.</w:t>
      </w:r>
      <w:r>
        <w:rPr>
          <w:spacing w:val="4"/>
        </w:rPr>
        <w:t> </w:t>
      </w:r>
      <w:r>
        <w:rPr/>
        <w:t>[</w:t>
      </w:r>
      <w:hyperlink w:history="true" w:anchor="_bookmark51">
        <w:r>
          <w:rPr>
            <w:color w:val="0000FF"/>
          </w:rPr>
          <w:t>93</w:t>
        </w:r>
      </w:hyperlink>
      <w:r>
        <w:rPr/>
        <w:t>-</w:t>
      </w:r>
      <w:hyperlink w:history="true" w:anchor="_bookmark53">
        <w:r>
          <w:rPr>
            <w:color w:val="0000FF"/>
          </w:rPr>
          <w:t>97</w:t>
        </w:r>
      </w:hyperlink>
      <w:r>
        <w:rPr/>
        <w:t>].</w:t>
      </w:r>
    </w:p>
    <w:p>
      <w:pPr>
        <w:pStyle w:val="BodyText"/>
        <w:spacing w:before="11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5"/>
        </w:numPr>
        <w:tabs>
          <w:tab w:pos="861" w:val="left" w:leader="none"/>
        </w:tabs>
        <w:spacing w:line="240" w:lineRule="auto" w:before="0" w:after="0"/>
        <w:ind w:left="139" w:right="143" w:firstLine="542"/>
        <w:jc w:val="both"/>
        <w:rPr>
          <w:sz w:val="24"/>
        </w:rPr>
      </w:pPr>
      <w:r>
        <w:rPr>
          <w:sz w:val="24"/>
        </w:rPr>
        <w:t>Рекомендуется взрослым пациентам проводить лечение невуса Мейерсона (невуса с</w:t>
      </w:r>
      <w:r>
        <w:rPr>
          <w:spacing w:val="1"/>
          <w:sz w:val="24"/>
        </w:rPr>
        <w:t> </w:t>
      </w:r>
      <w:r>
        <w:rPr>
          <w:sz w:val="24"/>
        </w:rPr>
        <w:t>явлениями</w:t>
      </w:r>
      <w:r>
        <w:rPr>
          <w:spacing w:val="1"/>
          <w:sz w:val="24"/>
        </w:rPr>
        <w:t> </w:t>
      </w:r>
      <w:r>
        <w:rPr>
          <w:sz w:val="24"/>
        </w:rPr>
        <w:t>спонгиотического</w:t>
      </w:r>
      <w:r>
        <w:rPr>
          <w:spacing w:val="1"/>
          <w:sz w:val="24"/>
        </w:rPr>
        <w:t> </w:t>
      </w:r>
      <w:r>
        <w:rPr>
          <w:sz w:val="24"/>
        </w:rPr>
        <w:t>дерматита)</w:t>
      </w:r>
      <w:r>
        <w:rPr>
          <w:spacing w:val="1"/>
          <w:sz w:val="24"/>
        </w:rPr>
        <w:t> </w:t>
      </w:r>
      <w:r>
        <w:rPr>
          <w:sz w:val="24"/>
        </w:rPr>
        <w:t>консервативно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применением</w:t>
      </w:r>
      <w:r>
        <w:rPr>
          <w:spacing w:val="1"/>
          <w:sz w:val="24"/>
        </w:rPr>
        <w:t> </w:t>
      </w:r>
      <w:r>
        <w:rPr>
          <w:sz w:val="24"/>
        </w:rPr>
        <w:t>наружных</w:t>
      </w:r>
      <w:r>
        <w:rPr>
          <w:spacing w:val="1"/>
          <w:sz w:val="24"/>
        </w:rPr>
        <w:t> </w:t>
      </w:r>
      <w:r>
        <w:rPr>
          <w:sz w:val="24"/>
        </w:rPr>
        <w:t>препаратов,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неэффективности</w:t>
      </w:r>
      <w:r>
        <w:rPr>
          <w:spacing w:val="1"/>
          <w:sz w:val="24"/>
        </w:rPr>
        <w:t> </w:t>
      </w:r>
      <w:r>
        <w:rPr>
          <w:sz w:val="24"/>
        </w:rPr>
        <w:t>наружной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направлять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хирургическое</w:t>
      </w:r>
      <w:r>
        <w:rPr>
          <w:spacing w:val="1"/>
          <w:sz w:val="24"/>
        </w:rPr>
        <w:t> </w:t>
      </w:r>
      <w:r>
        <w:rPr>
          <w:sz w:val="24"/>
        </w:rPr>
        <w:t>иссечение невуса</w:t>
      </w:r>
      <w:r>
        <w:rPr>
          <w:spacing w:val="3"/>
          <w:sz w:val="24"/>
        </w:rPr>
        <w:t> </w:t>
      </w:r>
      <w:hyperlink w:history="true" w:anchor="_bookmark51">
        <w:r>
          <w:rPr>
            <w:color w:val="0000FF"/>
            <w:sz w:val="24"/>
          </w:rPr>
          <w:t>[93]</w:t>
        </w:r>
      </w:hyperlink>
      <w:r>
        <w:rPr>
          <w:sz w:val="24"/>
        </w:rPr>
        <w:t>.</w:t>
      </w:r>
    </w:p>
    <w:p>
      <w:pPr>
        <w:pStyle w:val="BodyTex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4).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5"/>
        </w:numPr>
        <w:tabs>
          <w:tab w:pos="913" w:val="left" w:leader="none"/>
        </w:tabs>
        <w:spacing w:line="240" w:lineRule="auto" w:before="0" w:after="0"/>
        <w:ind w:left="139" w:right="140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детям</w:t>
      </w:r>
      <w:r>
        <w:rPr>
          <w:spacing w:val="1"/>
          <w:sz w:val="24"/>
        </w:rPr>
        <w:t> </w:t>
      </w:r>
      <w:r>
        <w:rPr>
          <w:sz w:val="24"/>
        </w:rPr>
        <w:t>выполнять</w:t>
      </w:r>
      <w:r>
        <w:rPr>
          <w:spacing w:val="1"/>
          <w:sz w:val="24"/>
        </w:rPr>
        <w:t> </w:t>
      </w:r>
      <w:r>
        <w:rPr>
          <w:sz w:val="24"/>
        </w:rPr>
        <w:t>тотальное</w:t>
      </w:r>
      <w:r>
        <w:rPr>
          <w:spacing w:val="1"/>
          <w:sz w:val="24"/>
        </w:rPr>
        <w:t> </w:t>
      </w:r>
      <w:r>
        <w:rPr>
          <w:sz w:val="24"/>
        </w:rPr>
        <w:t>хирургическое</w:t>
      </w:r>
      <w:r>
        <w:rPr>
          <w:spacing w:val="1"/>
          <w:sz w:val="24"/>
        </w:rPr>
        <w:t> </w:t>
      </w:r>
      <w:r>
        <w:rPr>
          <w:sz w:val="24"/>
        </w:rPr>
        <w:t>удаление</w:t>
      </w:r>
      <w:r>
        <w:rPr>
          <w:spacing w:val="1"/>
          <w:sz w:val="24"/>
        </w:rPr>
        <w:t> </w:t>
      </w:r>
      <w:r>
        <w:rPr>
          <w:sz w:val="24"/>
        </w:rPr>
        <w:t>врожденных</w:t>
      </w:r>
      <w:r>
        <w:rPr>
          <w:spacing w:val="1"/>
          <w:sz w:val="24"/>
        </w:rPr>
        <w:t> </w:t>
      </w:r>
      <w:r>
        <w:rPr>
          <w:sz w:val="24"/>
        </w:rPr>
        <w:t>гигантских меланоцитарных невусов (ВГМН) кожи как профилактику развития меланомы в</w:t>
      </w:r>
      <w:r>
        <w:rPr>
          <w:spacing w:val="1"/>
          <w:sz w:val="24"/>
        </w:rPr>
        <w:t> </w:t>
      </w:r>
      <w:r>
        <w:rPr>
          <w:sz w:val="24"/>
        </w:rPr>
        <w:t>ВГМН</w:t>
      </w:r>
      <w:r>
        <w:rPr>
          <w:spacing w:val="1"/>
          <w:sz w:val="24"/>
        </w:rPr>
        <w:t> </w:t>
      </w:r>
      <w:r>
        <w:rPr>
          <w:sz w:val="24"/>
        </w:rPr>
        <w:t>[</w:t>
      </w:r>
      <w:hyperlink w:history="true" w:anchor="_bookmark52">
        <w:r>
          <w:rPr>
            <w:color w:val="0000FF"/>
            <w:sz w:val="24"/>
          </w:rPr>
          <w:t>94</w:t>
        </w:r>
      </w:hyperlink>
      <w:r>
        <w:rPr>
          <w:sz w:val="24"/>
        </w:rPr>
        <w:t>-</w:t>
      </w:r>
      <w:hyperlink w:history="true" w:anchor="_bookmark54">
        <w:r>
          <w:rPr>
            <w:color w:val="0000FF"/>
            <w:sz w:val="24"/>
          </w:rPr>
          <w:t>99</w:t>
        </w:r>
      </w:hyperlink>
      <w:r>
        <w:rPr>
          <w:sz w:val="24"/>
        </w:rPr>
        <w:t>].</w:t>
      </w:r>
    </w:p>
    <w:p>
      <w:pPr>
        <w:pStyle w:val="BodyText"/>
        <w:spacing w:line="275" w:lineRule="exact" w:before="3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5)</w:t>
      </w:r>
    </w:p>
    <w:p>
      <w:pPr>
        <w:pStyle w:val="BodyText"/>
        <w:ind w:right="146"/>
      </w:pPr>
      <w:r>
        <w:rPr/>
        <w:t>Комментарий: в отличие от малых и средних ВМН, меланомы, возникающие в крупных</w:t>
      </w:r>
      <w:r>
        <w:rPr>
          <w:spacing w:val="-57"/>
        </w:rPr>
        <w:t> </w:t>
      </w:r>
      <w:r>
        <w:rPr/>
        <w:t>и</w:t>
      </w:r>
      <w:r>
        <w:rPr>
          <w:spacing w:val="1"/>
        </w:rPr>
        <w:t> </w:t>
      </w:r>
      <w:r>
        <w:rPr/>
        <w:t>гигантских</w:t>
      </w:r>
      <w:r>
        <w:rPr>
          <w:spacing w:val="1"/>
        </w:rPr>
        <w:t> </w:t>
      </w:r>
      <w:r>
        <w:rPr/>
        <w:t>ВМН,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развиваются</w:t>
      </w:r>
      <w:r>
        <w:rPr>
          <w:spacing w:val="1"/>
        </w:rPr>
        <w:t> </w:t>
      </w:r>
      <w:r>
        <w:rPr/>
        <w:t>глубоко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дерме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подкожной</w:t>
      </w:r>
      <w:r>
        <w:rPr>
          <w:spacing w:val="1"/>
        </w:rPr>
        <w:t> </w:t>
      </w:r>
      <w:r>
        <w:rPr/>
        <w:t>клетчатке,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затрудняет</w:t>
      </w:r>
      <w:r>
        <w:rPr>
          <w:spacing w:val="25"/>
        </w:rPr>
        <w:t> </w:t>
      </w:r>
      <w:r>
        <w:rPr/>
        <w:t>их</w:t>
      </w:r>
      <w:r>
        <w:rPr>
          <w:spacing w:val="20"/>
        </w:rPr>
        <w:t> </w:t>
      </w:r>
      <w:r>
        <w:rPr/>
        <w:t>раннее</w:t>
      </w:r>
      <w:r>
        <w:rPr>
          <w:spacing w:val="23"/>
        </w:rPr>
        <w:t> </w:t>
      </w:r>
      <w:r>
        <w:rPr/>
        <w:t>выявление.</w:t>
      </w:r>
      <w:r>
        <w:rPr>
          <w:spacing w:val="22"/>
        </w:rPr>
        <w:t> </w:t>
      </w:r>
      <w:r>
        <w:rPr/>
        <w:t>На</w:t>
      </w:r>
      <w:r>
        <w:rPr>
          <w:spacing w:val="19"/>
        </w:rPr>
        <w:t> </w:t>
      </w:r>
      <w:r>
        <w:rPr/>
        <w:t>основании</w:t>
      </w:r>
      <w:r>
        <w:rPr>
          <w:spacing w:val="21"/>
        </w:rPr>
        <w:t> </w:t>
      </w:r>
      <w:r>
        <w:rPr/>
        <w:t>нескольких</w:t>
      </w:r>
      <w:r>
        <w:rPr>
          <w:spacing w:val="20"/>
        </w:rPr>
        <w:t> </w:t>
      </w:r>
      <w:r>
        <w:rPr/>
        <w:t>крупных</w:t>
      </w:r>
      <w:r>
        <w:rPr>
          <w:spacing w:val="20"/>
        </w:rPr>
        <w:t> </w:t>
      </w:r>
      <w:r>
        <w:rPr/>
        <w:t>перспективных</w:t>
      </w:r>
      <w:r>
        <w:rPr>
          <w:spacing w:val="20"/>
        </w:rPr>
        <w:t> </w:t>
      </w:r>
      <w:r>
        <w:rPr/>
        <w:t>и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5" w:firstLine="0"/>
      </w:pPr>
      <w:r>
        <w:rPr/>
        <w:t>ретроспективных когортных исследований риск появления меланомы, связанной с крупным</w:t>
      </w:r>
      <w:r>
        <w:rPr>
          <w:spacing w:val="1"/>
        </w:rPr>
        <w:t> </w:t>
      </w:r>
      <w:r>
        <w:rPr/>
        <w:t>или гигантским ВМН составляет 5% или более. В этой связи для крупных и гигантских ВМН</w:t>
      </w:r>
      <w:r>
        <w:rPr>
          <w:spacing w:val="-57"/>
        </w:rPr>
        <w:t> </w:t>
      </w:r>
      <w:r>
        <w:rPr/>
        <w:t>желательно</w:t>
      </w:r>
      <w:r>
        <w:rPr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"полное"</w:t>
      </w:r>
      <w:r>
        <w:rPr>
          <w:spacing w:val="1"/>
        </w:rPr>
        <w:t> </w:t>
      </w:r>
      <w:r>
        <w:rPr/>
        <w:t>хирургическое</w:t>
      </w:r>
      <w:r>
        <w:rPr>
          <w:spacing w:val="1"/>
        </w:rPr>
        <w:t> </w:t>
      </w:r>
      <w:r>
        <w:rPr/>
        <w:t>удаление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профилактика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меланомы,</w:t>
      </w:r>
      <w:r>
        <w:rPr>
          <w:spacing w:val="1"/>
        </w:rPr>
        <w:t> </w:t>
      </w:r>
      <w:r>
        <w:rPr/>
        <w:t>что,</w:t>
      </w:r>
      <w:r>
        <w:rPr>
          <w:spacing w:val="1"/>
        </w:rPr>
        <w:t> </w:t>
      </w:r>
      <w:r>
        <w:rPr/>
        <w:t>однако,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представляется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невозможной,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крайне</w:t>
      </w:r>
      <w:r>
        <w:rPr>
          <w:spacing w:val="1"/>
        </w:rPr>
        <w:t> </w:t>
      </w:r>
      <w:r>
        <w:rPr/>
        <w:t>трудной</w:t>
      </w:r>
      <w:r>
        <w:rPr>
          <w:spacing w:val="1"/>
        </w:rPr>
        <w:t> </w:t>
      </w:r>
      <w:r>
        <w:rPr/>
        <w:t>задачей,</w:t>
      </w:r>
      <w:r>
        <w:rPr>
          <w:spacing w:val="1"/>
        </w:rPr>
        <w:t> </w:t>
      </w:r>
      <w:r>
        <w:rPr/>
        <w:t>сопряженной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большими</w:t>
      </w:r>
      <w:r>
        <w:rPr>
          <w:spacing w:val="1"/>
        </w:rPr>
        <w:t> </w:t>
      </w:r>
      <w:r>
        <w:rPr/>
        <w:t>рисками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ребенка.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практике</w:t>
      </w:r>
      <w:r>
        <w:rPr>
          <w:spacing w:val="1"/>
        </w:rPr>
        <w:t> </w:t>
      </w:r>
      <w:r>
        <w:rPr/>
        <w:t>детской онкологии применяется поэтапное иссечение ВГМН с использованием эспандеров</w:t>
      </w:r>
      <w:r>
        <w:rPr>
          <w:spacing w:val="1"/>
        </w:rPr>
        <w:t> </w:t>
      </w:r>
      <w:r>
        <w:rPr/>
        <w:t>для образования избытка кожи и последующей пластики дефектов. Альтернативой может</w:t>
      </w:r>
      <w:r>
        <w:rPr>
          <w:spacing w:val="1"/>
        </w:rPr>
        <w:t> </w:t>
      </w:r>
      <w:r>
        <w:rPr/>
        <w:t>стать тщательное динамическое наблюдение. Принятие решения о тактике ведения ребенка с</w:t>
      </w:r>
      <w:r>
        <w:rPr>
          <w:spacing w:val="-57"/>
        </w:rPr>
        <w:t> </w:t>
      </w:r>
      <w:r>
        <w:rPr/>
        <w:t>ВГМН должно происходить на мультидисциплинарном консилиуме на уровне федерального</w:t>
      </w:r>
      <w:r>
        <w:rPr>
          <w:spacing w:val="1"/>
        </w:rPr>
        <w:t> </w:t>
      </w:r>
      <w:r>
        <w:rPr/>
        <w:t>центра.</w:t>
      </w:r>
    </w:p>
    <w:p>
      <w:pPr>
        <w:pStyle w:val="BodyText"/>
        <w:spacing w:line="237" w:lineRule="auto" w:before="3"/>
        <w:ind w:right="151"/>
      </w:pPr>
      <w:r>
        <w:rPr/>
        <w:t>Применение обезболивания и диетотерапии при доброкачественных меланоцитарных</w:t>
      </w:r>
      <w:r>
        <w:rPr>
          <w:spacing w:val="1"/>
        </w:rPr>
        <w:t> </w:t>
      </w:r>
      <w:r>
        <w:rPr/>
        <w:t>невуса не</w:t>
      </w:r>
      <w:r>
        <w:rPr>
          <w:spacing w:val="1"/>
        </w:rPr>
        <w:t> </w:t>
      </w:r>
      <w:r>
        <w:rPr/>
        <w:t>рекомендуется.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  <w:numPr>
          <w:ilvl w:val="0"/>
          <w:numId w:val="16"/>
        </w:numPr>
        <w:tabs>
          <w:tab w:pos="1316" w:val="left" w:leader="none"/>
        </w:tabs>
        <w:spacing w:line="240" w:lineRule="auto" w:before="0" w:after="0"/>
        <w:ind w:left="139" w:right="154" w:firstLine="542"/>
        <w:jc w:val="both"/>
      </w:pPr>
      <w:bookmarkStart w:name="4. Медицинская реабилитация, медицинские" w:id="59"/>
      <w:bookmarkEnd w:id="59"/>
      <w:r>
        <w:rPr>
          <w:b w:val="0"/>
        </w:rPr>
      </w:r>
      <w:bookmarkStart w:name="4. Медицинская реабилитация, медицинские" w:id="60"/>
      <w:bookmarkEnd w:id="60"/>
      <w:r>
        <w:rPr/>
        <w:t>М</w:t>
      </w:r>
      <w:r>
        <w:rPr/>
        <w:t>едицинская</w:t>
      </w:r>
      <w:r>
        <w:rPr>
          <w:spacing w:val="1"/>
        </w:rPr>
        <w:t> </w:t>
      </w:r>
      <w:r>
        <w:rPr/>
        <w:t>реабилитация,</w:t>
      </w:r>
      <w:r>
        <w:rPr>
          <w:spacing w:val="1"/>
        </w:rPr>
        <w:t> </w:t>
      </w:r>
      <w:r>
        <w:rPr/>
        <w:t>медицинские</w:t>
      </w:r>
      <w:r>
        <w:rPr>
          <w:spacing w:val="1"/>
        </w:rPr>
        <w:t> </w:t>
      </w:r>
      <w:r>
        <w:rPr/>
        <w:t>показания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противопоказания</w:t>
      </w:r>
      <w:r>
        <w:rPr>
          <w:spacing w:val="-2"/>
        </w:rPr>
        <w:t> </w:t>
      </w:r>
      <w:r>
        <w:rPr/>
        <w:t>к</w:t>
      </w:r>
      <w:r>
        <w:rPr>
          <w:spacing w:val="2"/>
        </w:rPr>
        <w:t> </w:t>
      </w:r>
      <w:r>
        <w:rPr/>
        <w:t>применению</w:t>
      </w:r>
      <w:r>
        <w:rPr>
          <w:spacing w:val="-1"/>
        </w:rPr>
        <w:t> </w:t>
      </w:r>
      <w:r>
        <w:rPr/>
        <w:t>методов реабилитации</w:t>
      </w:r>
    </w:p>
    <w:p>
      <w:pPr>
        <w:pStyle w:val="BodyText"/>
        <w:spacing w:line="242" w:lineRule="auto" w:before="234"/>
        <w:ind w:right="146" w:firstLine="542"/>
      </w:pPr>
      <w:r>
        <w:rPr/>
        <w:t>Проведение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реабилитации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доброкачественными</w:t>
      </w:r>
      <w:r>
        <w:rPr>
          <w:spacing w:val="1"/>
        </w:rPr>
        <w:t> </w:t>
      </w:r>
      <w:r>
        <w:rPr/>
        <w:t>меланоцитарными</w:t>
      </w:r>
      <w:r>
        <w:rPr>
          <w:spacing w:val="-3"/>
        </w:rPr>
        <w:t> </w:t>
      </w:r>
      <w:r>
        <w:rPr/>
        <w:t>новообразованиями</w:t>
      </w:r>
      <w:r>
        <w:rPr>
          <w:spacing w:val="-2"/>
        </w:rPr>
        <w:t> </w:t>
      </w:r>
      <w:r>
        <w:rPr/>
        <w:t>кожи</w:t>
      </w:r>
      <w:r>
        <w:rPr>
          <w:spacing w:val="-2"/>
        </w:rPr>
        <w:t> </w:t>
      </w:r>
      <w:r>
        <w:rPr/>
        <w:t>не</w:t>
      </w:r>
      <w:r>
        <w:rPr>
          <w:spacing w:val="-5"/>
        </w:rPr>
        <w:t> </w:t>
      </w:r>
      <w:r>
        <w:rPr/>
        <w:t>требуется.</w:t>
      </w:r>
    </w:p>
    <w:p>
      <w:pPr>
        <w:pStyle w:val="BodyText"/>
        <w:spacing w:before="4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5"/>
        </w:numPr>
        <w:tabs>
          <w:tab w:pos="947" w:val="left" w:leader="none"/>
        </w:tabs>
        <w:spacing w:line="240" w:lineRule="auto" w:before="0" w:after="0"/>
        <w:ind w:left="139" w:right="136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(осмотр,</w:t>
      </w:r>
      <w:r>
        <w:rPr>
          <w:spacing w:val="1"/>
          <w:sz w:val="24"/>
        </w:rPr>
        <w:t> </w:t>
      </w:r>
      <w:r>
        <w:rPr>
          <w:sz w:val="24"/>
        </w:rPr>
        <w:t>консультация)</w:t>
      </w:r>
      <w:r>
        <w:rPr>
          <w:spacing w:val="1"/>
          <w:sz w:val="24"/>
        </w:rPr>
        <w:t> </w:t>
      </w:r>
      <w:r>
        <w:rPr>
          <w:sz w:val="24"/>
        </w:rPr>
        <w:t>врача-психотерапевта</w:t>
      </w:r>
      <w:r>
        <w:rPr>
          <w:spacing w:val="1"/>
          <w:sz w:val="24"/>
        </w:rPr>
        <w:t> </w:t>
      </w:r>
      <w:r>
        <w:rPr>
          <w:sz w:val="24"/>
        </w:rPr>
        <w:t>первичный детям при локализации крупных доброкачественных меланоцитарных невусов в</w:t>
      </w:r>
      <w:r>
        <w:rPr>
          <w:spacing w:val="1"/>
          <w:sz w:val="24"/>
        </w:rPr>
        <w:t> </w:t>
      </w:r>
      <w:r>
        <w:rPr>
          <w:sz w:val="24"/>
        </w:rPr>
        <w:t>эстетически</w:t>
      </w:r>
      <w:r>
        <w:rPr>
          <w:spacing w:val="1"/>
          <w:sz w:val="24"/>
        </w:rPr>
        <w:t> </w:t>
      </w:r>
      <w:r>
        <w:rPr>
          <w:sz w:val="24"/>
        </w:rPr>
        <w:t>значимых</w:t>
      </w:r>
      <w:r>
        <w:rPr>
          <w:spacing w:val="1"/>
          <w:sz w:val="24"/>
        </w:rPr>
        <w:t> </w:t>
      </w:r>
      <w:r>
        <w:rPr>
          <w:sz w:val="24"/>
        </w:rPr>
        <w:t>локализациях,</w:t>
      </w:r>
      <w:r>
        <w:rPr>
          <w:spacing w:val="1"/>
          <w:sz w:val="24"/>
        </w:rPr>
        <w:t> </w:t>
      </w:r>
      <w:r>
        <w:rPr>
          <w:sz w:val="24"/>
        </w:rPr>
        <w:t>стигматизации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невозможности</w:t>
      </w:r>
      <w:r>
        <w:rPr>
          <w:spacing w:val="1"/>
          <w:sz w:val="24"/>
        </w:rPr>
        <w:t> </w:t>
      </w:r>
      <w:r>
        <w:rPr>
          <w:sz w:val="24"/>
        </w:rPr>
        <w:t>медицинской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-3"/>
          <w:sz w:val="24"/>
        </w:rPr>
        <w:t> </w:t>
      </w:r>
      <w:r>
        <w:rPr>
          <w:sz w:val="24"/>
        </w:rPr>
        <w:t>очага</w:t>
      </w:r>
      <w:r>
        <w:rPr>
          <w:spacing w:val="1"/>
          <w:sz w:val="24"/>
        </w:rPr>
        <w:t> </w:t>
      </w:r>
      <w:r>
        <w:rPr>
          <w:sz w:val="24"/>
        </w:rPr>
        <w:t>[</w:t>
      </w:r>
      <w:hyperlink w:history="true" w:anchor="_bookmark55">
        <w:r>
          <w:rPr>
            <w:color w:val="0000FF"/>
            <w:sz w:val="24"/>
          </w:rPr>
          <w:t>100</w:t>
        </w:r>
      </w:hyperlink>
      <w:r>
        <w:rPr>
          <w:sz w:val="24"/>
        </w:rPr>
        <w:t>-</w:t>
      </w:r>
      <w:hyperlink w:history="true" w:anchor="_bookmark56">
        <w:r>
          <w:rPr>
            <w:color w:val="0000FF"/>
            <w:sz w:val="24"/>
          </w:rPr>
          <w:t>102</w:t>
        </w:r>
      </w:hyperlink>
      <w:r>
        <w:rPr>
          <w:sz w:val="24"/>
        </w:rPr>
        <w:t>].</w:t>
      </w:r>
    </w:p>
    <w:p>
      <w:pPr>
        <w:pStyle w:val="BodyText"/>
        <w:spacing w:before="1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4).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837" w:val="left" w:leader="none"/>
        </w:tabs>
        <w:spacing w:line="240" w:lineRule="auto" w:before="0" w:after="0"/>
        <w:ind w:left="139" w:right="136" w:firstLine="542"/>
        <w:jc w:val="both"/>
        <w:rPr>
          <w:sz w:val="24"/>
        </w:rPr>
      </w:pPr>
      <w:r>
        <w:rPr>
          <w:sz w:val="24"/>
        </w:rPr>
        <w:t>Рекомендуется включить в план реабилитационных мероприятий на всем протяжении</w:t>
      </w:r>
      <w:r>
        <w:rPr>
          <w:spacing w:val="1"/>
          <w:sz w:val="24"/>
        </w:rPr>
        <w:t> </w:t>
      </w:r>
      <w:r>
        <w:rPr>
          <w:sz w:val="24"/>
        </w:rPr>
        <w:t>специального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оказание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ребенку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локализации</w:t>
      </w:r>
      <w:r>
        <w:rPr>
          <w:spacing w:val="1"/>
          <w:sz w:val="24"/>
        </w:rPr>
        <w:t> </w:t>
      </w:r>
      <w:r>
        <w:rPr>
          <w:sz w:val="24"/>
        </w:rPr>
        <w:t>крупных</w:t>
      </w:r>
      <w:r>
        <w:rPr>
          <w:spacing w:val="1"/>
          <w:sz w:val="24"/>
        </w:rPr>
        <w:t> </w:t>
      </w:r>
      <w:r>
        <w:rPr>
          <w:sz w:val="24"/>
        </w:rPr>
        <w:t>доброкачественных</w:t>
      </w:r>
      <w:r>
        <w:rPr>
          <w:spacing w:val="1"/>
          <w:sz w:val="24"/>
        </w:rPr>
        <w:t> </w:t>
      </w:r>
      <w:r>
        <w:rPr>
          <w:sz w:val="24"/>
        </w:rPr>
        <w:t>меланоцитарных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эстетически</w:t>
      </w:r>
      <w:r>
        <w:rPr>
          <w:spacing w:val="1"/>
          <w:sz w:val="24"/>
        </w:rPr>
        <w:t> </w:t>
      </w:r>
      <w:r>
        <w:rPr>
          <w:sz w:val="24"/>
        </w:rPr>
        <w:t>значимых</w:t>
      </w:r>
      <w:r>
        <w:rPr>
          <w:spacing w:val="1"/>
          <w:sz w:val="24"/>
        </w:rPr>
        <w:t> </w:t>
      </w:r>
      <w:r>
        <w:rPr>
          <w:sz w:val="24"/>
        </w:rPr>
        <w:t>локализациях,</w:t>
      </w:r>
      <w:r>
        <w:rPr>
          <w:spacing w:val="1"/>
          <w:sz w:val="24"/>
        </w:rPr>
        <w:t> </w:t>
      </w:r>
      <w:r>
        <w:rPr>
          <w:sz w:val="24"/>
        </w:rPr>
        <w:t>стигматизации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невозможности</w:t>
      </w:r>
      <w:r>
        <w:rPr>
          <w:spacing w:val="1"/>
          <w:sz w:val="24"/>
        </w:rPr>
        <w:t> </w:t>
      </w:r>
      <w:r>
        <w:rPr>
          <w:sz w:val="24"/>
        </w:rPr>
        <w:t>медицинской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"/>
          <w:sz w:val="24"/>
        </w:rPr>
        <w:t> </w:t>
      </w:r>
      <w:r>
        <w:rPr>
          <w:sz w:val="24"/>
        </w:rPr>
        <w:t>очага,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социально-</w:t>
      </w:r>
      <w:r>
        <w:rPr>
          <w:spacing w:val="1"/>
          <w:sz w:val="24"/>
        </w:rPr>
        <w:t> </w:t>
      </w:r>
      <w:r>
        <w:rPr>
          <w:sz w:val="24"/>
        </w:rPr>
        <w:t>психологическую</w:t>
      </w:r>
      <w:r>
        <w:rPr>
          <w:spacing w:val="-1"/>
          <w:sz w:val="24"/>
        </w:rPr>
        <w:t> </w:t>
      </w:r>
      <w:r>
        <w:rPr>
          <w:sz w:val="24"/>
        </w:rPr>
        <w:t>помощь</w:t>
      </w:r>
      <w:r>
        <w:rPr>
          <w:spacing w:val="2"/>
          <w:sz w:val="24"/>
        </w:rPr>
        <w:t> </w:t>
      </w:r>
      <w:r>
        <w:rPr>
          <w:sz w:val="24"/>
        </w:rPr>
        <w:t>семьи</w:t>
      </w:r>
      <w:r>
        <w:rPr>
          <w:spacing w:val="-2"/>
          <w:sz w:val="24"/>
        </w:rPr>
        <w:t> </w:t>
      </w:r>
      <w:r>
        <w:rPr>
          <w:sz w:val="24"/>
        </w:rPr>
        <w:t>[</w:t>
      </w:r>
      <w:hyperlink w:history="true" w:anchor="_bookmark55">
        <w:r>
          <w:rPr>
            <w:color w:val="0000FF"/>
            <w:sz w:val="24"/>
          </w:rPr>
          <w:t>100</w:t>
        </w:r>
      </w:hyperlink>
      <w:r>
        <w:rPr>
          <w:sz w:val="24"/>
        </w:rPr>
        <w:t>-</w:t>
      </w:r>
      <w:hyperlink w:history="true" w:anchor="_bookmark56">
        <w:r>
          <w:rPr>
            <w:color w:val="0000FF"/>
            <w:sz w:val="24"/>
          </w:rPr>
          <w:t>102</w:t>
        </w:r>
      </w:hyperlink>
      <w:r>
        <w:rPr>
          <w:sz w:val="24"/>
        </w:rPr>
        <w:t>]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 рекомендаций –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8"/>
          </w:rPr>
          <w:t> </w:t>
        </w:r>
      </w:hyperlink>
      <w:r>
        <w:rPr/>
        <w:t>(уровень</w:t>
      </w:r>
      <w:r>
        <w:rPr>
          <w:spacing w:val="-1"/>
        </w:rPr>
        <w:t> </w:t>
      </w:r>
      <w:r>
        <w:rPr/>
        <w:t>достоверности</w:t>
      </w:r>
      <w:r>
        <w:rPr>
          <w:spacing w:val="-4"/>
        </w:rPr>
        <w:t> </w:t>
      </w:r>
      <w:r>
        <w:rPr/>
        <w:t>доказательств</w:t>
      </w:r>
      <w:r>
        <w:rPr>
          <w:spacing w:val="5"/>
        </w:rPr>
        <w:t> </w:t>
      </w:r>
      <w:r>
        <w:rPr/>
        <w:t>–</w:t>
      </w:r>
      <w:r>
        <w:rPr>
          <w:spacing w:val="-6"/>
        </w:rPr>
        <w:t> </w:t>
      </w:r>
      <w:r>
        <w:rPr/>
        <w:t>5).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numPr>
          <w:ilvl w:val="0"/>
          <w:numId w:val="16"/>
        </w:numPr>
        <w:tabs>
          <w:tab w:pos="975" w:val="left" w:leader="none"/>
        </w:tabs>
        <w:spacing w:line="240" w:lineRule="auto" w:before="1" w:after="0"/>
        <w:ind w:left="139" w:right="155" w:firstLine="542"/>
        <w:jc w:val="both"/>
      </w:pPr>
      <w:bookmarkStart w:name="5. Профилактика и диспансерное наблюдени" w:id="61"/>
      <w:bookmarkEnd w:id="61"/>
      <w:r>
        <w:rPr>
          <w:b w:val="0"/>
        </w:rPr>
      </w:r>
      <w:bookmarkStart w:name="5. Профилактика и диспансерное наблюдени" w:id="62"/>
      <w:bookmarkEnd w:id="62"/>
      <w:r>
        <w:rPr/>
        <w:t>П</w:t>
      </w:r>
      <w:r>
        <w:rPr/>
        <w:t>рофилактика и диспансерное наблюдение, медицинские показания</w:t>
      </w:r>
      <w:r>
        <w:rPr>
          <w:spacing w:val="-67"/>
        </w:rPr>
        <w:t> </w:t>
      </w:r>
      <w:r>
        <w:rPr/>
        <w:t>и</w:t>
      </w:r>
      <w:r>
        <w:rPr>
          <w:spacing w:val="-2"/>
        </w:rPr>
        <w:t> </w:t>
      </w:r>
      <w:r>
        <w:rPr/>
        <w:t>противопоказания</w:t>
      </w:r>
      <w:r>
        <w:rPr>
          <w:spacing w:val="-2"/>
        </w:rPr>
        <w:t> </w:t>
      </w:r>
      <w:r>
        <w:rPr/>
        <w:t>к</w:t>
      </w:r>
      <w:r>
        <w:rPr>
          <w:spacing w:val="3"/>
        </w:rPr>
        <w:t> </w:t>
      </w:r>
      <w:r>
        <w:rPr/>
        <w:t>применению</w:t>
      </w:r>
      <w:r>
        <w:rPr>
          <w:spacing w:val="-1"/>
        </w:rPr>
        <w:t> </w:t>
      </w:r>
      <w:r>
        <w:rPr/>
        <w:t>методов профилактики</w:t>
      </w:r>
    </w:p>
    <w:p>
      <w:pPr>
        <w:pStyle w:val="BodyText"/>
        <w:spacing w:line="237" w:lineRule="auto" w:before="241"/>
        <w:ind w:right="143" w:firstLine="542"/>
      </w:pPr>
      <w:r>
        <w:rPr/>
        <w:t>Не</w:t>
      </w:r>
      <w:r>
        <w:rPr>
          <w:spacing w:val="1"/>
        </w:rPr>
        <w:t> </w:t>
      </w:r>
      <w:r>
        <w:rPr/>
        <w:t>проводится пациентам</w:t>
      </w:r>
      <w:r>
        <w:rPr>
          <w:spacing w:val="1"/>
        </w:rPr>
        <w:t> </w:t>
      </w:r>
      <w:r>
        <w:rPr/>
        <w:t>с множественными меланоцитарными новообразованиями</w:t>
      </w:r>
      <w:r>
        <w:rPr>
          <w:spacing w:val="1"/>
        </w:rPr>
        <w:t> </w:t>
      </w:r>
      <w:r>
        <w:rPr/>
        <w:t>профилактическое</w:t>
      </w:r>
      <w:r>
        <w:rPr>
          <w:spacing w:val="-5"/>
        </w:rPr>
        <w:t> </w:t>
      </w:r>
      <w:r>
        <w:rPr/>
        <w:t>удаление</w:t>
      </w:r>
      <w:r>
        <w:rPr>
          <w:spacing w:val="1"/>
        </w:rPr>
        <w:t> </w:t>
      </w:r>
      <w:r>
        <w:rPr/>
        <w:t>клинически</w:t>
      </w:r>
      <w:r>
        <w:rPr>
          <w:spacing w:val="3"/>
        </w:rPr>
        <w:t> </w:t>
      </w:r>
      <w:r>
        <w:rPr/>
        <w:t>типичных</w:t>
      </w:r>
      <w:r>
        <w:rPr>
          <w:spacing w:val="-4"/>
        </w:rPr>
        <w:t> </w:t>
      </w:r>
      <w:r>
        <w:rPr/>
        <w:t>очагов.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913" w:val="left" w:leader="none"/>
        </w:tabs>
        <w:spacing w:line="240" w:lineRule="auto" w:before="1" w:after="0"/>
        <w:ind w:left="139" w:right="139" w:firstLine="542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факторами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обучить</w:t>
      </w:r>
      <w:r>
        <w:rPr>
          <w:spacing w:val="1"/>
          <w:sz w:val="24"/>
        </w:rPr>
        <w:t> </w:t>
      </w:r>
      <w:r>
        <w:rPr>
          <w:sz w:val="24"/>
        </w:rPr>
        <w:t>правилам самостоятельного визуального осмотра кожи, обследования лимфатических узлов,</w:t>
      </w:r>
      <w:r>
        <w:rPr>
          <w:spacing w:val="1"/>
          <w:sz w:val="24"/>
        </w:rPr>
        <w:t> </w:t>
      </w:r>
      <w:r>
        <w:rPr>
          <w:sz w:val="24"/>
        </w:rPr>
        <w:t>разъяснить признаки злокачественных новообразований кожи и правила применения средств</w:t>
      </w:r>
      <w:r>
        <w:rPr>
          <w:spacing w:val="1"/>
          <w:sz w:val="24"/>
        </w:rPr>
        <w:t> </w:t>
      </w:r>
      <w:r>
        <w:rPr>
          <w:sz w:val="24"/>
        </w:rPr>
        <w:t>фотозащиты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избегать</w:t>
      </w:r>
      <w:r>
        <w:rPr>
          <w:spacing w:val="2"/>
          <w:sz w:val="24"/>
        </w:rPr>
        <w:t> </w:t>
      </w:r>
      <w:r>
        <w:rPr>
          <w:sz w:val="24"/>
        </w:rPr>
        <w:t>активной</w:t>
      </w:r>
      <w:r>
        <w:rPr>
          <w:spacing w:val="-2"/>
          <w:sz w:val="24"/>
        </w:rPr>
        <w:t> </w:t>
      </w:r>
      <w:r>
        <w:rPr>
          <w:sz w:val="24"/>
        </w:rPr>
        <w:t>инсоляции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получения</w:t>
      </w:r>
      <w:r>
        <w:rPr>
          <w:spacing w:val="1"/>
          <w:sz w:val="24"/>
        </w:rPr>
        <w:t> </w:t>
      </w:r>
      <w:r>
        <w:rPr>
          <w:sz w:val="24"/>
        </w:rPr>
        <w:t>солнечных</w:t>
      </w:r>
      <w:r>
        <w:rPr>
          <w:spacing w:val="-8"/>
          <w:sz w:val="24"/>
        </w:rPr>
        <w:t> </w:t>
      </w:r>
      <w:r>
        <w:rPr>
          <w:sz w:val="24"/>
        </w:rPr>
        <w:t>ожогов</w:t>
      </w:r>
      <w:r>
        <w:rPr>
          <w:spacing w:val="9"/>
          <w:sz w:val="24"/>
        </w:rPr>
        <w:t> </w:t>
      </w:r>
      <w:hyperlink w:history="true" w:anchor="_bookmark30">
        <w:r>
          <w:rPr>
            <w:color w:val="0000FF"/>
            <w:sz w:val="24"/>
          </w:rPr>
          <w:t>[28]</w:t>
        </w:r>
      </w:hyperlink>
      <w:r>
        <w:rPr>
          <w:sz w:val="24"/>
        </w:rPr>
        <w:t>.</w:t>
      </w:r>
    </w:p>
    <w:p>
      <w:pPr>
        <w:pStyle w:val="BodyText"/>
        <w:spacing w:line="272" w:lineRule="exac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2"/>
        </w:rPr>
        <w:t> </w:t>
      </w:r>
      <w:r>
        <w:rPr/>
        <w:t>доказательств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5).</w:t>
      </w:r>
    </w:p>
    <w:p>
      <w:pPr>
        <w:pStyle w:val="BodyText"/>
        <w:spacing w:before="2"/>
        <w:ind w:right="141"/>
      </w:pPr>
      <w:r>
        <w:rPr/>
        <w:t>Комментарии: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факторами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пользоваться</w:t>
      </w:r>
      <w:r>
        <w:rPr>
          <w:spacing w:val="1"/>
        </w:rPr>
        <w:t> </w:t>
      </w:r>
      <w:r>
        <w:rPr/>
        <w:t>солярием.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закрытую</w:t>
      </w:r>
      <w:r>
        <w:rPr>
          <w:spacing w:val="1"/>
        </w:rPr>
        <w:t> </w:t>
      </w:r>
      <w:r>
        <w:rPr/>
        <w:t>одежду,</w:t>
      </w:r>
      <w:r>
        <w:rPr>
          <w:spacing w:val="1"/>
        </w:rPr>
        <w:t> </w:t>
      </w:r>
      <w:r>
        <w:rPr/>
        <w:t>солнцезащитные</w:t>
      </w:r>
      <w:r>
        <w:rPr>
          <w:spacing w:val="1"/>
        </w:rPr>
        <w:t> </w:t>
      </w:r>
      <w:r>
        <w:rPr/>
        <w:t>средства. Пациентам с факторами риска развития меланомы кожи проводить ежемесячный</w:t>
      </w:r>
      <w:r>
        <w:rPr>
          <w:spacing w:val="1"/>
        </w:rPr>
        <w:t> </w:t>
      </w:r>
      <w:r>
        <w:rPr/>
        <w:t>самостоятельный</w:t>
      </w:r>
      <w:r>
        <w:rPr>
          <w:spacing w:val="-3"/>
        </w:rPr>
        <w:t> </w:t>
      </w:r>
      <w:r>
        <w:rPr/>
        <w:t>полный</w:t>
      </w:r>
      <w:r>
        <w:rPr>
          <w:spacing w:val="-2"/>
        </w:rPr>
        <w:t> </w:t>
      </w:r>
      <w:r>
        <w:rPr/>
        <w:t>осмотр</w:t>
      </w:r>
      <w:r>
        <w:rPr>
          <w:spacing w:val="-2"/>
        </w:rPr>
        <w:t> </w:t>
      </w:r>
      <w:r>
        <w:rPr/>
        <w:t>всего</w:t>
      </w:r>
      <w:r>
        <w:rPr>
          <w:spacing w:val="5"/>
        </w:rPr>
        <w:t> </w:t>
      </w:r>
      <w:r>
        <w:rPr/>
        <w:t>кожного</w:t>
      </w:r>
      <w:r>
        <w:rPr>
          <w:spacing w:val="2"/>
        </w:rPr>
        <w:t> </w:t>
      </w:r>
      <w:r>
        <w:rPr/>
        <w:t>покрова.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875" w:val="left" w:leader="none"/>
        </w:tabs>
        <w:spacing w:line="237" w:lineRule="auto" w:before="0" w:after="0"/>
        <w:ind w:left="139" w:right="139" w:firstLine="542"/>
        <w:jc w:val="both"/>
        <w:rPr>
          <w:sz w:val="24"/>
        </w:rPr>
      </w:pPr>
      <w:r>
        <w:rPr>
          <w:sz w:val="24"/>
        </w:rPr>
        <w:t>Рекомендуется при выявлении факторов риска развития меланомы кожи включить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21"/>
          <w:sz w:val="24"/>
        </w:rPr>
        <w:t> </w:t>
      </w:r>
      <w:r>
        <w:rPr>
          <w:sz w:val="24"/>
        </w:rPr>
        <w:t>в</w:t>
      </w:r>
      <w:r>
        <w:rPr>
          <w:spacing w:val="23"/>
          <w:sz w:val="24"/>
        </w:rPr>
        <w:t> </w:t>
      </w:r>
      <w:r>
        <w:rPr>
          <w:sz w:val="24"/>
        </w:rPr>
        <w:t>группу</w:t>
      </w:r>
      <w:r>
        <w:rPr>
          <w:spacing w:val="17"/>
          <w:sz w:val="24"/>
        </w:rPr>
        <w:t> </w:t>
      </w:r>
      <w:r>
        <w:rPr>
          <w:sz w:val="24"/>
        </w:rPr>
        <w:t>диспансерного</w:t>
      </w:r>
      <w:r>
        <w:rPr>
          <w:spacing w:val="26"/>
          <w:sz w:val="24"/>
        </w:rPr>
        <w:t> </w:t>
      </w:r>
      <w:r>
        <w:rPr>
          <w:sz w:val="24"/>
        </w:rPr>
        <w:t>наблюдения</w:t>
      </w:r>
      <w:r>
        <w:rPr>
          <w:spacing w:val="30"/>
          <w:sz w:val="24"/>
        </w:rPr>
        <w:t> </w:t>
      </w:r>
      <w:r>
        <w:rPr>
          <w:sz w:val="24"/>
        </w:rPr>
        <w:t>врачом-дерматовенерологом</w:t>
      </w:r>
      <w:r>
        <w:rPr>
          <w:spacing w:val="23"/>
          <w:sz w:val="24"/>
        </w:rPr>
        <w:t> </w:t>
      </w:r>
      <w:r>
        <w:rPr>
          <w:sz w:val="24"/>
        </w:rPr>
        <w:t>для</w:t>
      </w:r>
      <w:r>
        <w:rPr>
          <w:spacing w:val="22"/>
          <w:sz w:val="24"/>
        </w:rPr>
        <w:t> </w:t>
      </w:r>
      <w:r>
        <w:rPr>
          <w:sz w:val="24"/>
        </w:rPr>
        <w:t>проведения</w:t>
      </w:r>
    </w:p>
    <w:p>
      <w:pPr>
        <w:spacing w:after="0" w:line="237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39" w:firstLine="0"/>
      </w:pPr>
      <w:r>
        <w:rPr/>
        <w:t>периодических</w:t>
      </w:r>
      <w:r>
        <w:rPr>
          <w:spacing w:val="1"/>
        </w:rPr>
        <w:t> </w:t>
      </w:r>
      <w:r>
        <w:rPr/>
        <w:t>осмотров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кожного</w:t>
      </w:r>
      <w:r>
        <w:rPr>
          <w:spacing w:val="1"/>
        </w:rPr>
        <w:t> </w:t>
      </w:r>
      <w:r>
        <w:rPr/>
        <w:t>покрова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дерматоскопией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фотофиксацией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направить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учреждение,</w:t>
      </w:r>
      <w:r>
        <w:rPr>
          <w:spacing w:val="1"/>
        </w:rPr>
        <w:t> </w:t>
      </w:r>
      <w:r>
        <w:rPr/>
        <w:t>обеспечивающее</w:t>
      </w:r>
      <w:r>
        <w:rPr>
          <w:spacing w:val="1"/>
        </w:rPr>
        <w:t> </w:t>
      </w:r>
      <w:r>
        <w:rPr/>
        <w:t>диспансерное наблюдение пациентов с факторами риска развития меланомы кожи с полным</w:t>
      </w:r>
      <w:r>
        <w:rPr>
          <w:spacing w:val="1"/>
        </w:rPr>
        <w:t> </w:t>
      </w:r>
      <w:r>
        <w:rPr/>
        <w:t>осмотром кожи по увеличением (дерматоскопией) и фотофиксацией новообразований кожи</w:t>
      </w:r>
      <w:r>
        <w:rPr>
          <w:spacing w:val="1"/>
        </w:rPr>
        <w:t> </w:t>
      </w:r>
      <w:r>
        <w:rPr/>
        <w:t>[</w:t>
      </w:r>
      <w:hyperlink w:history="true" w:anchor="_bookmark57">
        <w:r>
          <w:rPr>
            <w:color w:val="0000FF"/>
          </w:rPr>
          <w:t>103</w:t>
        </w:r>
      </w:hyperlink>
      <w:r>
        <w:rPr/>
        <w:t>,</w:t>
      </w:r>
      <w:r>
        <w:rPr>
          <w:spacing w:val="3"/>
        </w:rPr>
        <w:t> </w:t>
      </w:r>
      <w:hyperlink w:history="true" w:anchor="_bookmark83">
        <w:r>
          <w:rPr>
            <w:color w:val="0000FF"/>
          </w:rPr>
          <w:t>139</w:t>
        </w:r>
      </w:hyperlink>
      <w:r>
        <w:rPr/>
        <w:t>,</w:t>
      </w:r>
      <w:r>
        <w:rPr>
          <w:spacing w:val="4"/>
        </w:rPr>
        <w:t> </w:t>
      </w:r>
      <w:hyperlink w:history="true" w:anchor="_bookmark85">
        <w:r>
          <w:rPr>
            <w:color w:val="0000FF"/>
          </w:rPr>
          <w:t>141</w:t>
        </w:r>
      </w:hyperlink>
      <w:r>
        <w:rPr/>
        <w:t>].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5).</w:t>
      </w:r>
    </w:p>
    <w:p>
      <w:pPr>
        <w:pStyle w:val="BodyText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5"/>
        </w:numPr>
        <w:tabs>
          <w:tab w:pos="846" w:val="left" w:leader="none"/>
        </w:tabs>
        <w:spacing w:line="240" w:lineRule="auto" w:before="0" w:after="0"/>
        <w:ind w:left="139" w:right="146" w:firstLine="542"/>
        <w:jc w:val="both"/>
        <w:rPr>
          <w:sz w:val="24"/>
        </w:rPr>
      </w:pPr>
      <w:r>
        <w:rPr>
          <w:sz w:val="24"/>
        </w:rPr>
        <w:t>Рекомендуется пациентам с меланоформными невусами с факторами высокого риска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z w:val="24"/>
        </w:rPr>
        <w:t>технической</w:t>
      </w:r>
      <w:r>
        <w:rPr>
          <w:spacing w:val="1"/>
          <w:sz w:val="24"/>
        </w:rPr>
        <w:t> </w:t>
      </w:r>
      <w:r>
        <w:rPr>
          <w:sz w:val="24"/>
        </w:rPr>
        <w:t>возможности</w:t>
      </w:r>
      <w:r>
        <w:rPr>
          <w:spacing w:val="1"/>
          <w:sz w:val="24"/>
        </w:rPr>
        <w:t> </w:t>
      </w:r>
      <w:r>
        <w:rPr>
          <w:sz w:val="24"/>
        </w:rPr>
        <w:t>применять</w:t>
      </w:r>
      <w:r>
        <w:rPr>
          <w:spacing w:val="1"/>
          <w:sz w:val="24"/>
        </w:rPr>
        <w:t> </w:t>
      </w:r>
      <w:r>
        <w:rPr>
          <w:sz w:val="24"/>
        </w:rPr>
        <w:t>фотокартирование всего кожного покрова с фиксацией дерматоскопических изображений</w:t>
      </w:r>
      <w:r>
        <w:rPr>
          <w:spacing w:val="1"/>
          <w:sz w:val="24"/>
        </w:rPr>
        <w:t> </w:t>
      </w:r>
      <w:r>
        <w:rPr>
          <w:sz w:val="24"/>
        </w:rPr>
        <w:t>новообразований кожи с целью раннего выявления новообразований кожи, подозрительных</w:t>
      </w:r>
      <w:r>
        <w:rPr>
          <w:spacing w:val="1"/>
          <w:sz w:val="24"/>
        </w:rPr>
        <w:t> </w:t>
      </w:r>
      <w:r>
        <w:rPr>
          <w:sz w:val="24"/>
        </w:rPr>
        <w:t>на меланому</w:t>
      </w:r>
      <w:r>
        <w:rPr>
          <w:spacing w:val="-8"/>
          <w:sz w:val="24"/>
        </w:rPr>
        <w:t> </w:t>
      </w:r>
      <w:r>
        <w:rPr>
          <w:sz w:val="24"/>
        </w:rPr>
        <w:t>[</w:t>
      </w:r>
      <w:hyperlink w:history="true" w:anchor="_bookmark57">
        <w:r>
          <w:rPr>
            <w:color w:val="0000FF"/>
            <w:sz w:val="24"/>
          </w:rPr>
          <w:t>103</w:t>
        </w:r>
        <w:r>
          <w:rPr>
            <w:sz w:val="24"/>
          </w:rPr>
          <w:t>,</w:t>
        </w:r>
        <w:r>
          <w:rPr>
            <w:spacing w:val="4"/>
            <w:sz w:val="24"/>
          </w:rPr>
          <w:t> </w:t>
        </w:r>
      </w:hyperlink>
      <w:hyperlink w:history="true" w:anchor="_bookmark58">
        <w:r>
          <w:rPr>
            <w:color w:val="0000FF"/>
            <w:sz w:val="24"/>
          </w:rPr>
          <w:t>104</w:t>
        </w:r>
      </w:hyperlink>
      <w:r>
        <w:rPr>
          <w:sz w:val="24"/>
        </w:rPr>
        <w:t>].</w:t>
      </w:r>
    </w:p>
    <w:p>
      <w:pPr>
        <w:pStyle w:val="BodyText"/>
        <w:spacing w:line="274" w:lineRule="exact"/>
        <w:ind w:left="677" w:firstLine="0"/>
      </w:pP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1"/>
        </w:rPr>
        <w:t> </w:t>
      </w:r>
      <w:r>
        <w:rPr/>
        <w:t>рекомендаций</w:t>
      </w:r>
      <w:r>
        <w:rPr>
          <w:spacing w:val="-2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3"/>
        </w:rPr>
        <w:t> </w:t>
      </w:r>
      <w:r>
        <w:rPr/>
        <w:t>достоверности</w:t>
      </w:r>
      <w:r>
        <w:rPr>
          <w:spacing w:val="-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</w:t>
      </w:r>
      <w:r>
        <w:rPr>
          <w:spacing w:val="-2"/>
        </w:rPr>
        <w:t> </w:t>
      </w:r>
      <w:r>
        <w:rPr/>
        <w:t>2).</w:t>
      </w:r>
    </w:p>
    <w:p>
      <w:pPr>
        <w:pStyle w:val="BodyText"/>
        <w:spacing w:before="3"/>
        <w:ind w:right="137"/>
      </w:pPr>
      <w:r>
        <w:rPr/>
        <w:t>Комментарии: Динамическая цифровая дерматоскопия – это периодическая фиксация и</w:t>
      </w:r>
      <w:r>
        <w:rPr>
          <w:spacing w:val="1"/>
        </w:rPr>
        <w:t> </w:t>
      </w:r>
      <w:r>
        <w:rPr/>
        <w:t>оценка дерматоскопических изображений кожного покрова и новообразований кожи, для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новых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меланомы.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-57"/>
        </w:rPr>
        <w:t> </w:t>
      </w:r>
      <w:r>
        <w:rPr/>
        <w:t>факторами очень высокого</w:t>
      </w:r>
      <w:r>
        <w:rPr>
          <w:spacing w:val="1"/>
        </w:rPr>
        <w:t> </w:t>
      </w:r>
      <w:r>
        <w:rPr/>
        <w:t>риска,</w:t>
      </w:r>
      <w:r>
        <w:rPr>
          <w:spacing w:val="1"/>
        </w:rPr>
        <w:t> </w:t>
      </w:r>
      <w:r>
        <w:rPr/>
        <w:t>которым проводится</w:t>
      </w:r>
      <w:r>
        <w:rPr>
          <w:spacing w:val="1"/>
        </w:rPr>
        <w:t> </w:t>
      </w:r>
      <w:r>
        <w:rPr/>
        <w:t>фотокартирование всего</w:t>
      </w:r>
      <w:r>
        <w:rPr>
          <w:spacing w:val="1"/>
        </w:rPr>
        <w:t> </w:t>
      </w:r>
      <w:r>
        <w:rPr/>
        <w:t>кожного</w:t>
      </w:r>
      <w:r>
        <w:rPr>
          <w:spacing w:val="1"/>
        </w:rPr>
        <w:t> </w:t>
      </w:r>
      <w:r>
        <w:rPr/>
        <w:t>покрова с фиксацией дерматоскопических изображений новообразований кожи, проводить</w:t>
      </w:r>
      <w:r>
        <w:rPr>
          <w:spacing w:val="1"/>
        </w:rPr>
        <w:t> </w:t>
      </w:r>
      <w:r>
        <w:rPr/>
        <w:t>первый контрольный визит к врачу через 1,5-4,5 месяца для исключения быстро растущих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кожи.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стабильности</w:t>
      </w:r>
      <w:r>
        <w:rPr>
          <w:spacing w:val="1"/>
        </w:rPr>
        <w:t> </w:t>
      </w:r>
      <w:r>
        <w:rPr/>
        <w:t>клинической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дерматоскопической</w:t>
      </w:r>
      <w:r>
        <w:rPr>
          <w:spacing w:val="1"/>
        </w:rPr>
        <w:t> </w:t>
      </w:r>
      <w:r>
        <w:rPr/>
        <w:t>картины</w:t>
      </w:r>
      <w:r>
        <w:rPr>
          <w:spacing w:val="1"/>
        </w:rPr>
        <w:t> </w:t>
      </w:r>
      <w:r>
        <w:rPr/>
        <w:t>дальнейшие контрольные обследования рекомендуется проводить с интервалом 6-12 месяцев</w:t>
      </w:r>
      <w:r>
        <w:rPr>
          <w:spacing w:val="-57"/>
        </w:rPr>
        <w:t> </w:t>
      </w:r>
      <w:hyperlink w:history="true" w:anchor="_bookmark58">
        <w:r>
          <w:rPr>
            <w:color w:val="0000FF"/>
          </w:rPr>
          <w:t>[104]</w:t>
        </w:r>
      </w:hyperlink>
      <w:r>
        <w:rPr/>
        <w:t>.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единичными</w:t>
      </w:r>
      <w:r>
        <w:rPr>
          <w:spacing w:val="1"/>
        </w:rPr>
        <w:t> </w:t>
      </w:r>
      <w:r>
        <w:rPr/>
        <w:t>атипичными</w:t>
      </w:r>
      <w:r>
        <w:rPr>
          <w:spacing w:val="1"/>
        </w:rPr>
        <w:t> </w:t>
      </w:r>
      <w:r>
        <w:rPr/>
        <w:t>меланоцитарными</w:t>
      </w:r>
      <w:r>
        <w:rPr>
          <w:spacing w:val="1"/>
        </w:rPr>
        <w:t> </w:t>
      </w:r>
      <w:r>
        <w:rPr/>
        <w:t>невусами</w:t>
      </w:r>
      <w:r>
        <w:rPr>
          <w:spacing w:val="-57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краткосрочную</w:t>
      </w:r>
      <w:r>
        <w:rPr>
          <w:spacing w:val="1"/>
        </w:rPr>
        <w:t> </w:t>
      </w:r>
      <w:r>
        <w:rPr/>
        <w:t>цифровую</w:t>
      </w:r>
      <w:r>
        <w:rPr>
          <w:spacing w:val="1"/>
        </w:rPr>
        <w:t> </w:t>
      </w:r>
      <w:r>
        <w:rPr/>
        <w:t>дерматоскопию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интервалом</w:t>
      </w:r>
      <w:r>
        <w:rPr>
          <w:spacing w:val="1"/>
        </w:rPr>
        <w:t> </w:t>
      </w:r>
      <w:r>
        <w:rPr/>
        <w:t>1,5-4,5</w:t>
      </w:r>
      <w:r>
        <w:rPr>
          <w:spacing w:val="1"/>
        </w:rPr>
        <w:t> </w:t>
      </w:r>
      <w:r>
        <w:rPr/>
        <w:t>месяца.</w:t>
      </w:r>
      <w:r>
        <w:rPr>
          <w:spacing w:val="1"/>
        </w:rPr>
        <w:t> </w:t>
      </w:r>
      <w:r>
        <w:rPr/>
        <w:t>Долгосрочную</w:t>
      </w:r>
      <w:r>
        <w:rPr>
          <w:spacing w:val="1"/>
        </w:rPr>
        <w:t> </w:t>
      </w:r>
      <w:r>
        <w:rPr/>
        <w:t>цифровую</w:t>
      </w:r>
      <w:r>
        <w:rPr>
          <w:spacing w:val="1"/>
        </w:rPr>
        <w:t> </w:t>
      </w:r>
      <w:r>
        <w:rPr/>
        <w:t>дерматоскопию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интервалами</w:t>
      </w:r>
      <w:r>
        <w:rPr>
          <w:spacing w:val="1"/>
        </w:rPr>
        <w:t> </w:t>
      </w:r>
      <w:r>
        <w:rPr/>
        <w:t>6-12</w:t>
      </w:r>
      <w:r>
        <w:rPr>
          <w:spacing w:val="1"/>
        </w:rPr>
        <w:t> </w:t>
      </w:r>
      <w:r>
        <w:rPr/>
        <w:t>месяцев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с/без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атипичными</w:t>
      </w:r>
      <w:r>
        <w:rPr>
          <w:spacing w:val="1"/>
        </w:rPr>
        <w:t> </w:t>
      </w:r>
      <w:r>
        <w:rPr/>
        <w:t>невусами</w:t>
      </w:r>
      <w:r>
        <w:rPr>
          <w:spacing w:val="2"/>
        </w:rPr>
        <w:t> </w:t>
      </w:r>
      <w:r>
        <w:rPr/>
        <w:t>[</w:t>
      </w:r>
      <w:hyperlink w:history="true" w:anchor="_bookmark59">
        <w:r>
          <w:rPr>
            <w:color w:val="0000FF"/>
          </w:rPr>
          <w:t>105</w:t>
        </w:r>
      </w:hyperlink>
      <w:r>
        <w:rPr/>
        <w:t>-</w:t>
      </w:r>
      <w:hyperlink w:history="true" w:anchor="_bookmark60">
        <w:r>
          <w:rPr>
            <w:color w:val="0000FF"/>
          </w:rPr>
          <w:t>114</w:t>
        </w:r>
      </w:hyperlink>
      <w:r>
        <w:rPr/>
        <w:t>].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5"/>
        </w:numPr>
        <w:tabs>
          <w:tab w:pos="837" w:val="left" w:leader="none"/>
        </w:tabs>
        <w:spacing w:line="240" w:lineRule="auto" w:before="0" w:after="0"/>
        <w:ind w:left="139" w:right="143" w:firstLine="542"/>
        <w:jc w:val="both"/>
        <w:rPr>
          <w:sz w:val="24"/>
        </w:rPr>
      </w:pPr>
      <w:r>
        <w:rPr>
          <w:sz w:val="24"/>
        </w:rPr>
        <w:t>Рекомендуется при наблюдении пациентов с меланоформными невусами с факторами</w:t>
      </w:r>
      <w:r>
        <w:rPr>
          <w:spacing w:val="1"/>
          <w:sz w:val="24"/>
        </w:rPr>
        <w:t> </w:t>
      </w:r>
      <w:r>
        <w:rPr>
          <w:sz w:val="24"/>
        </w:rPr>
        <w:t>высокого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фотофиксацию</w:t>
      </w:r>
      <w:r>
        <w:rPr>
          <w:spacing w:val="1"/>
          <w:sz w:val="24"/>
        </w:rPr>
        <w:t> </w:t>
      </w:r>
      <w:r>
        <w:rPr>
          <w:sz w:val="24"/>
        </w:rPr>
        <w:t>новообразований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z w:val="24"/>
        </w:rPr>
        <w:t>технической</w:t>
      </w:r>
      <w:r>
        <w:rPr>
          <w:spacing w:val="1"/>
          <w:sz w:val="24"/>
        </w:rPr>
        <w:t> </w:t>
      </w:r>
      <w:r>
        <w:rPr>
          <w:sz w:val="24"/>
        </w:rPr>
        <w:t>возможности,</w:t>
      </w:r>
      <w:r>
        <w:rPr>
          <w:spacing w:val="1"/>
          <w:sz w:val="24"/>
        </w:rPr>
        <w:t> </w:t>
      </w:r>
      <w:r>
        <w:rPr>
          <w:sz w:val="24"/>
        </w:rPr>
        <w:t>уделив</w:t>
      </w:r>
      <w:r>
        <w:rPr>
          <w:spacing w:val="1"/>
          <w:sz w:val="24"/>
        </w:rPr>
        <w:t> </w:t>
      </w:r>
      <w:r>
        <w:rPr>
          <w:sz w:val="24"/>
        </w:rPr>
        <w:t>особое</w:t>
      </w:r>
      <w:r>
        <w:rPr>
          <w:spacing w:val="1"/>
          <w:sz w:val="24"/>
        </w:rPr>
        <w:t> </w:t>
      </w:r>
      <w:r>
        <w:rPr>
          <w:sz w:val="24"/>
        </w:rPr>
        <w:t>внимание</w:t>
      </w:r>
      <w:r>
        <w:rPr>
          <w:spacing w:val="-57"/>
          <w:sz w:val="24"/>
        </w:rPr>
        <w:t> </w:t>
      </w:r>
      <w:r>
        <w:rPr>
          <w:sz w:val="24"/>
        </w:rPr>
        <w:t>обследованию следующих очагов [</w:t>
      </w:r>
      <w:hyperlink w:history="true" w:anchor="_bookmark36">
        <w:r>
          <w:rPr>
            <w:color w:val="0000FF"/>
            <w:sz w:val="24"/>
          </w:rPr>
          <w:t>43</w:t>
        </w:r>
      </w:hyperlink>
      <w:r>
        <w:rPr>
          <w:sz w:val="24"/>
        </w:rPr>
        <w:t>, </w:t>
      </w:r>
      <w:hyperlink w:history="true" w:anchor="_bookmark37">
        <w:r>
          <w:rPr>
            <w:color w:val="0000FF"/>
            <w:sz w:val="24"/>
          </w:rPr>
          <w:t>45</w:t>
        </w:r>
      </w:hyperlink>
      <w:r>
        <w:rPr>
          <w:sz w:val="24"/>
        </w:rPr>
        <w:t>, </w:t>
      </w:r>
      <w:hyperlink w:history="true" w:anchor="_bookmark83">
        <w:r>
          <w:rPr>
            <w:color w:val="0000FF"/>
            <w:sz w:val="24"/>
          </w:rPr>
          <w:t>139</w:t>
        </w:r>
      </w:hyperlink>
      <w:r>
        <w:rPr>
          <w:sz w:val="24"/>
        </w:rPr>
        <w:t>]: образований с клиническими признаками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-2"/>
          <w:sz w:val="24"/>
        </w:rPr>
        <w:t> </w:t>
      </w:r>
      <w:r>
        <w:rPr>
          <w:sz w:val="24"/>
        </w:rPr>
        <w:t>кожи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6"/>
          <w:sz w:val="24"/>
        </w:rPr>
        <w:t> </w:t>
      </w:r>
      <w:r>
        <w:rPr>
          <w:sz w:val="24"/>
        </w:rPr>
        <w:t>правилу</w:t>
      </w:r>
      <w:r>
        <w:rPr>
          <w:spacing w:val="-3"/>
          <w:sz w:val="24"/>
        </w:rPr>
        <w:t> </w:t>
      </w:r>
      <w:r>
        <w:rPr>
          <w:sz w:val="24"/>
        </w:rPr>
        <w:t>ABCDE;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3" w:after="0"/>
        <w:ind w:left="821" w:right="0" w:hanging="145"/>
        <w:jc w:val="both"/>
        <w:rPr>
          <w:sz w:val="24"/>
        </w:rPr>
      </w:pPr>
      <w:r>
        <w:rPr>
          <w:sz w:val="24"/>
        </w:rPr>
        <w:t>меняющихся или</w:t>
      </w:r>
      <w:r>
        <w:rPr>
          <w:spacing w:val="1"/>
          <w:sz w:val="24"/>
        </w:rPr>
        <w:t> </w:t>
      </w:r>
      <w:r>
        <w:rPr>
          <w:sz w:val="24"/>
        </w:rPr>
        <w:t>новых</w:t>
      </w:r>
      <w:r>
        <w:rPr>
          <w:spacing w:val="-9"/>
          <w:sz w:val="24"/>
        </w:rPr>
        <w:t> </w:t>
      </w:r>
      <w:r>
        <w:rPr>
          <w:sz w:val="24"/>
        </w:rPr>
        <w:t>образований</w:t>
      </w:r>
      <w:r>
        <w:rPr>
          <w:spacing w:val="-4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пациентов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возрасте</w:t>
      </w:r>
      <w:r>
        <w:rPr>
          <w:spacing w:val="-1"/>
          <w:sz w:val="24"/>
        </w:rPr>
        <w:t> </w:t>
      </w:r>
      <w:r>
        <w:rPr>
          <w:sz w:val="24"/>
        </w:rPr>
        <w:t>старше</w:t>
      </w:r>
      <w:r>
        <w:rPr>
          <w:spacing w:val="-5"/>
          <w:sz w:val="24"/>
        </w:rPr>
        <w:t> </w:t>
      </w:r>
      <w:r>
        <w:rPr>
          <w:sz w:val="24"/>
        </w:rPr>
        <w:t>50 лет;</w:t>
      </w:r>
    </w:p>
    <w:p>
      <w:pPr>
        <w:pStyle w:val="ListParagraph"/>
        <w:numPr>
          <w:ilvl w:val="0"/>
          <w:numId w:val="15"/>
        </w:numPr>
        <w:tabs>
          <w:tab w:pos="817" w:val="left" w:leader="none"/>
        </w:tabs>
        <w:spacing w:line="275" w:lineRule="exact" w:before="0" w:after="0"/>
        <w:ind w:left="817" w:right="0" w:hanging="140"/>
        <w:jc w:val="both"/>
        <w:rPr>
          <w:sz w:val="24"/>
        </w:rPr>
      </w:pPr>
      <w:r>
        <w:rPr>
          <w:sz w:val="24"/>
        </w:rPr>
        <w:t>образований,</w:t>
      </w:r>
      <w:r>
        <w:rPr>
          <w:spacing w:val="-2"/>
          <w:sz w:val="24"/>
        </w:rPr>
        <w:t> </w:t>
      </w:r>
      <w:r>
        <w:rPr>
          <w:sz w:val="24"/>
        </w:rPr>
        <w:t>беспокоящих</w:t>
      </w:r>
      <w:r>
        <w:rPr>
          <w:spacing w:val="-7"/>
          <w:sz w:val="24"/>
        </w:rPr>
        <w:t> </w:t>
      </w:r>
      <w:r>
        <w:rPr>
          <w:sz w:val="24"/>
        </w:rPr>
        <w:t>пациента;</w:t>
      </w:r>
    </w:p>
    <w:p>
      <w:pPr>
        <w:pStyle w:val="ListParagraph"/>
        <w:numPr>
          <w:ilvl w:val="0"/>
          <w:numId w:val="15"/>
        </w:numPr>
        <w:tabs>
          <w:tab w:pos="856" w:val="left" w:leader="none"/>
        </w:tabs>
        <w:spacing w:line="240" w:lineRule="auto" w:before="2" w:after="0"/>
        <w:ind w:left="139" w:right="156" w:firstLine="538"/>
        <w:jc w:val="both"/>
        <w:rPr>
          <w:sz w:val="24"/>
        </w:rPr>
      </w:pPr>
      <w:r>
        <w:rPr>
          <w:sz w:val="24"/>
        </w:rPr>
        <w:t>очагов,</w:t>
      </w:r>
      <w:r>
        <w:rPr>
          <w:spacing w:val="1"/>
          <w:sz w:val="24"/>
        </w:rPr>
        <w:t> </w:t>
      </w:r>
      <w:r>
        <w:rPr>
          <w:sz w:val="24"/>
        </w:rPr>
        <w:t>соответствующих клиническому симптому "гадкого</w:t>
      </w:r>
      <w:r>
        <w:rPr>
          <w:spacing w:val="60"/>
          <w:sz w:val="24"/>
        </w:rPr>
        <w:t> </w:t>
      </w:r>
      <w:r>
        <w:rPr>
          <w:sz w:val="24"/>
        </w:rPr>
        <w:t>утенка" (отличающихся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-8"/>
          <w:sz w:val="24"/>
        </w:rPr>
        <w:t> </w:t>
      </w:r>
      <w:r>
        <w:rPr>
          <w:sz w:val="24"/>
        </w:rPr>
        <w:t>остальных</w:t>
      </w:r>
      <w:r>
        <w:rPr>
          <w:spacing w:val="-8"/>
          <w:sz w:val="24"/>
        </w:rPr>
        <w:t> </w:t>
      </w:r>
      <w:r>
        <w:rPr>
          <w:sz w:val="24"/>
        </w:rPr>
        <w:t>очагов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данной</w:t>
      </w:r>
      <w:r>
        <w:rPr>
          <w:spacing w:val="3"/>
          <w:sz w:val="24"/>
        </w:rPr>
        <w:t> </w:t>
      </w:r>
      <w:r>
        <w:rPr>
          <w:sz w:val="24"/>
        </w:rPr>
        <w:t>анатомической</w:t>
      </w:r>
      <w:r>
        <w:rPr>
          <w:spacing w:val="-2"/>
          <w:sz w:val="24"/>
        </w:rPr>
        <w:t> </w:t>
      </w:r>
      <w:r>
        <w:rPr>
          <w:sz w:val="24"/>
        </w:rPr>
        <w:t>области</w:t>
      </w:r>
      <w:r>
        <w:rPr>
          <w:spacing w:val="8"/>
          <w:sz w:val="24"/>
        </w:rPr>
        <w:t> </w:t>
      </w:r>
      <w:r>
        <w:rPr>
          <w:sz w:val="24"/>
        </w:rPr>
        <w:t>у</w:t>
      </w:r>
      <w:r>
        <w:rPr>
          <w:spacing w:val="-8"/>
          <w:sz w:val="24"/>
        </w:rPr>
        <w:t> </w:t>
      </w:r>
      <w:r>
        <w:rPr>
          <w:sz w:val="24"/>
        </w:rPr>
        <w:t>пациента);</w:t>
      </w:r>
    </w:p>
    <w:p>
      <w:pPr>
        <w:pStyle w:val="ListParagraph"/>
        <w:numPr>
          <w:ilvl w:val="0"/>
          <w:numId w:val="15"/>
        </w:numPr>
        <w:tabs>
          <w:tab w:pos="885" w:val="left" w:leader="none"/>
        </w:tabs>
        <w:spacing w:line="237" w:lineRule="auto" w:before="3" w:after="0"/>
        <w:ind w:left="139" w:right="152" w:firstLine="538"/>
        <w:jc w:val="both"/>
        <w:rPr>
          <w:sz w:val="24"/>
        </w:rPr>
      </w:pPr>
      <w:r>
        <w:rPr>
          <w:sz w:val="24"/>
        </w:rPr>
        <w:t>очагов,</w:t>
      </w:r>
      <w:r>
        <w:rPr>
          <w:spacing w:val="1"/>
          <w:sz w:val="24"/>
        </w:rPr>
        <w:t> </w:t>
      </w:r>
      <w:r>
        <w:rPr>
          <w:sz w:val="24"/>
        </w:rPr>
        <w:t>клинически</w:t>
      </w:r>
      <w:r>
        <w:rPr>
          <w:spacing w:val="1"/>
          <w:sz w:val="24"/>
        </w:rPr>
        <w:t> </w:t>
      </w:r>
      <w:r>
        <w:rPr>
          <w:sz w:val="24"/>
        </w:rPr>
        <w:t>похожих</w:t>
      </w:r>
      <w:r>
        <w:rPr>
          <w:spacing w:val="1"/>
          <w:sz w:val="24"/>
        </w:rPr>
        <w:t> </w:t>
      </w:r>
      <w:r>
        <w:rPr>
          <w:sz w:val="24"/>
        </w:rPr>
        <w:t>на окружающие</w:t>
      </w:r>
      <w:r>
        <w:rPr>
          <w:spacing w:val="1"/>
          <w:sz w:val="24"/>
        </w:rPr>
        <w:t> </w:t>
      </w:r>
      <w:r>
        <w:rPr>
          <w:sz w:val="24"/>
        </w:rPr>
        <w:t>образования,</w:t>
      </w:r>
      <w:r>
        <w:rPr>
          <w:spacing w:val="1"/>
          <w:sz w:val="24"/>
        </w:rPr>
        <w:t> </w:t>
      </w:r>
      <w:r>
        <w:rPr>
          <w:sz w:val="24"/>
        </w:rPr>
        <w:t>но</w:t>
      </w:r>
      <w:r>
        <w:rPr>
          <w:spacing w:val="1"/>
          <w:sz w:val="24"/>
        </w:rPr>
        <w:t> </w:t>
      </w:r>
      <w:r>
        <w:rPr>
          <w:sz w:val="24"/>
        </w:rPr>
        <w:t>дерматоскопически</w:t>
      </w:r>
      <w:r>
        <w:rPr>
          <w:spacing w:val="1"/>
          <w:sz w:val="24"/>
        </w:rPr>
        <w:t> </w:t>
      </w:r>
      <w:r>
        <w:rPr>
          <w:sz w:val="24"/>
        </w:rPr>
        <w:t>отличающихся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них</w:t>
      </w:r>
      <w:r>
        <w:rPr>
          <w:spacing w:val="-4"/>
          <w:sz w:val="24"/>
        </w:rPr>
        <w:t> </w:t>
      </w:r>
      <w:r>
        <w:rPr>
          <w:sz w:val="24"/>
        </w:rPr>
        <w:t>(имеющих</w:t>
      </w:r>
      <w:r>
        <w:rPr>
          <w:spacing w:val="-4"/>
          <w:sz w:val="24"/>
        </w:rPr>
        <w:t> </w:t>
      </w:r>
      <w:r>
        <w:rPr>
          <w:sz w:val="24"/>
        </w:rPr>
        <w:t>положительный</w:t>
      </w:r>
      <w:r>
        <w:rPr>
          <w:spacing w:val="2"/>
          <w:sz w:val="24"/>
        </w:rPr>
        <w:t> </w:t>
      </w:r>
      <w:r>
        <w:rPr>
          <w:sz w:val="24"/>
        </w:rPr>
        <w:t>симптом</w:t>
      </w:r>
      <w:r>
        <w:rPr>
          <w:spacing w:val="-2"/>
          <w:sz w:val="24"/>
        </w:rPr>
        <w:t> </w:t>
      </w:r>
      <w:r>
        <w:rPr>
          <w:sz w:val="24"/>
        </w:rPr>
        <w:t>"Красной</w:t>
      </w:r>
      <w:r>
        <w:rPr>
          <w:spacing w:val="-3"/>
          <w:sz w:val="24"/>
        </w:rPr>
        <w:t> </w:t>
      </w:r>
      <w:r>
        <w:rPr>
          <w:sz w:val="24"/>
        </w:rPr>
        <w:t>шапочки")</w:t>
      </w:r>
    </w:p>
    <w:p>
      <w:pPr>
        <w:pStyle w:val="BodyText"/>
        <w:spacing w:line="275" w:lineRule="exact" w:before="3"/>
        <w:ind w:left="677" w:firstLine="0"/>
      </w:pPr>
      <w:r>
        <w:rPr/>
        <w:t>Уровень</w:t>
      </w:r>
      <w:r>
        <w:rPr>
          <w:spacing w:val="-6"/>
        </w:rPr>
        <w:t> </w:t>
      </w:r>
      <w:r>
        <w:rPr/>
        <w:t>убедительности</w:t>
      </w:r>
      <w:r>
        <w:rPr>
          <w:spacing w:val="-2"/>
        </w:rPr>
        <w:t> </w:t>
      </w:r>
      <w:r>
        <w:rPr/>
        <w:t>рекомендаций</w:t>
      </w:r>
      <w:r>
        <w:rPr>
          <w:spacing w:val="-1"/>
        </w:rPr>
        <w:t> </w:t>
      </w:r>
      <w:hyperlink w:history="true" w:anchor="_bookmark92">
        <w:r>
          <w:rPr>
            <w:color w:val="0000FF"/>
          </w:rPr>
          <w:t>C</w:t>
        </w:r>
        <w:r>
          <w:rPr>
            <w:color w:val="0000FF"/>
            <w:spacing w:val="-4"/>
          </w:rPr>
          <w:t> </w:t>
        </w:r>
      </w:hyperlink>
      <w:r>
        <w:rPr/>
        <w:t>(уровень</w:t>
      </w:r>
      <w:r>
        <w:rPr>
          <w:spacing w:val="-2"/>
        </w:rPr>
        <w:t> </w:t>
      </w:r>
      <w:r>
        <w:rPr/>
        <w:t>достоверности</w:t>
      </w:r>
      <w:r>
        <w:rPr>
          <w:spacing w:val="-2"/>
        </w:rPr>
        <w:t> </w:t>
      </w:r>
      <w:r>
        <w:rPr/>
        <w:t>доказательств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5).</w:t>
      </w:r>
    </w:p>
    <w:p>
      <w:pPr>
        <w:pStyle w:val="BodyText"/>
        <w:ind w:right="149"/>
      </w:pPr>
      <w:r>
        <w:rPr/>
        <w:t>Комментарии: пациентам с факторами очень высокого риска необходимо находиться</w:t>
      </w:r>
      <w:r>
        <w:rPr>
          <w:spacing w:val="1"/>
        </w:rPr>
        <w:t> </w:t>
      </w:r>
      <w:r>
        <w:rPr/>
        <w:t>под диспансерным наблюдением в течение всей жизни в связи с сохраняющимся риском</w:t>
      </w:r>
      <w:r>
        <w:rPr>
          <w:spacing w:val="1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меланомы</w:t>
      </w:r>
      <w:r>
        <w:rPr>
          <w:spacing w:val="3"/>
        </w:rPr>
        <w:t> </w:t>
      </w:r>
      <w:r>
        <w:rPr/>
        <w:t>кожи.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numPr>
          <w:ilvl w:val="0"/>
          <w:numId w:val="16"/>
        </w:numPr>
        <w:tabs>
          <w:tab w:pos="966" w:val="left" w:leader="none"/>
        </w:tabs>
        <w:spacing w:line="240" w:lineRule="auto" w:before="1" w:after="0"/>
        <w:ind w:left="965" w:right="0" w:hanging="284"/>
        <w:jc w:val="both"/>
      </w:pPr>
      <w:bookmarkStart w:name="6. Организация оказания медицинской помо" w:id="63"/>
      <w:bookmarkEnd w:id="63"/>
      <w:r>
        <w:rPr>
          <w:b w:val="0"/>
        </w:rPr>
      </w:r>
      <w:bookmarkStart w:name="6. Организация оказания медицинской помо" w:id="64"/>
      <w:bookmarkEnd w:id="64"/>
      <w:r>
        <w:rPr/>
        <w:t>О</w:t>
      </w:r>
      <w:r>
        <w:rPr/>
        <w:t>рганизация</w:t>
      </w:r>
      <w:r>
        <w:rPr>
          <w:spacing w:val="-4"/>
        </w:rPr>
        <w:t> </w:t>
      </w:r>
      <w:r>
        <w:rPr/>
        <w:t>оказания</w:t>
      </w:r>
      <w:r>
        <w:rPr>
          <w:spacing w:val="-9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</w:p>
    <w:p>
      <w:pPr>
        <w:pStyle w:val="BodyText"/>
        <w:spacing w:before="233"/>
        <w:ind w:right="136" w:firstLine="542"/>
      </w:pPr>
      <w:r>
        <w:rPr/>
        <w:t>Первичная</w:t>
      </w:r>
      <w:r>
        <w:rPr>
          <w:spacing w:val="1"/>
        </w:rPr>
        <w:t> </w:t>
      </w:r>
      <w:r>
        <w:rPr/>
        <w:t>специализированная</w:t>
      </w:r>
      <w:r>
        <w:rPr>
          <w:spacing w:val="1"/>
        </w:rPr>
        <w:t> </w:t>
      </w:r>
      <w:r>
        <w:rPr/>
        <w:t>медико-санитарная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доброкачественными</w:t>
      </w:r>
      <w:r>
        <w:rPr>
          <w:spacing w:val="1"/>
        </w:rPr>
        <w:t> </w:t>
      </w:r>
      <w:r>
        <w:rPr/>
        <w:t>меланоцитарными</w:t>
      </w:r>
      <w:r>
        <w:rPr>
          <w:spacing w:val="1"/>
        </w:rPr>
        <w:t> </w:t>
      </w:r>
      <w:r>
        <w:rPr/>
        <w:t>новообразованиями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врачами-</w:t>
      </w:r>
      <w:r>
        <w:rPr>
          <w:spacing w:val="-57"/>
        </w:rPr>
        <w:t> </w:t>
      </w:r>
      <w:r>
        <w:rPr/>
        <w:t>дерматовенерологами,</w:t>
      </w:r>
      <w:r>
        <w:rPr>
          <w:spacing w:val="1"/>
        </w:rPr>
        <w:t> </w:t>
      </w:r>
      <w:r>
        <w:rPr/>
        <w:t>врачами-хирургами,</w:t>
      </w:r>
      <w:r>
        <w:rPr>
          <w:spacing w:val="1"/>
        </w:rPr>
        <w:t> </w:t>
      </w:r>
      <w:r>
        <w:rPr/>
        <w:t>врачами-онкологами/детскими</w:t>
      </w:r>
      <w:r>
        <w:rPr>
          <w:spacing w:val="1"/>
        </w:rPr>
        <w:t> </w:t>
      </w:r>
      <w:r>
        <w:rPr/>
        <w:t>онкологами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амбулаторных</w:t>
      </w:r>
      <w:r>
        <w:rPr>
          <w:spacing w:val="1"/>
        </w:rPr>
        <w:t> </w:t>
      </w:r>
      <w:r>
        <w:rPr/>
        <w:t>условиях.</w:t>
      </w:r>
    </w:p>
    <w:p>
      <w:pPr>
        <w:pStyle w:val="BodyText"/>
        <w:spacing w:before="1"/>
        <w:ind w:left="677" w:firstLine="0"/>
      </w:pPr>
      <w:r>
        <w:rPr/>
        <w:t>Специализированная   </w:t>
      </w:r>
      <w:r>
        <w:rPr>
          <w:spacing w:val="2"/>
        </w:rPr>
        <w:t> </w:t>
      </w:r>
      <w:r>
        <w:rPr/>
        <w:t>медицинская    </w:t>
      </w:r>
      <w:r>
        <w:rPr>
          <w:spacing w:val="1"/>
        </w:rPr>
        <w:t> </w:t>
      </w:r>
      <w:r>
        <w:rPr/>
        <w:t>помощь    </w:t>
      </w:r>
      <w:r>
        <w:rPr>
          <w:spacing w:val="2"/>
        </w:rPr>
        <w:t> </w:t>
      </w:r>
      <w:r>
        <w:rPr/>
        <w:t>пациентам   </w:t>
      </w:r>
      <w:r>
        <w:rPr>
          <w:spacing w:val="58"/>
        </w:rPr>
        <w:t> </w:t>
      </w:r>
      <w:r>
        <w:rPr/>
        <w:t>оказывается   </w:t>
      </w:r>
      <w:r>
        <w:rPr>
          <w:spacing w:val="56"/>
        </w:rPr>
        <w:t> </w:t>
      </w:r>
      <w:r>
        <w:rPr/>
        <w:t>врачами-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6" w:firstLine="0"/>
      </w:pPr>
      <w:r>
        <w:rPr/>
        <w:t>дерматовенерологами,</w:t>
      </w:r>
      <w:r>
        <w:rPr>
          <w:spacing w:val="1"/>
        </w:rPr>
        <w:t> </w:t>
      </w:r>
      <w:r>
        <w:rPr/>
        <w:t>врачами-хирургами,</w:t>
      </w:r>
      <w:r>
        <w:rPr>
          <w:spacing w:val="1"/>
        </w:rPr>
        <w:t> </w:t>
      </w:r>
      <w:r>
        <w:rPr/>
        <w:t>врачами-онкологами/детскими</w:t>
      </w:r>
      <w:r>
        <w:rPr>
          <w:spacing w:val="1"/>
        </w:rPr>
        <w:t> </w:t>
      </w:r>
      <w:r>
        <w:rPr/>
        <w:t>онкологами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включает в себя профилактику, диагностику, лечение доброкачественных меланоцитарных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требующих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специальных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сложных</w:t>
      </w:r>
      <w:r>
        <w:rPr>
          <w:spacing w:val="1"/>
        </w:rPr>
        <w:t> </w:t>
      </w:r>
      <w:r>
        <w:rPr/>
        <w:t>медицинских</w:t>
      </w:r>
      <w:r>
        <w:rPr>
          <w:spacing w:val="-4"/>
        </w:rPr>
        <w:t> </w:t>
      </w:r>
      <w:r>
        <w:rPr/>
        <w:t>технологий,</w:t>
      </w:r>
      <w:r>
        <w:rPr>
          <w:spacing w:val="4"/>
        </w:rPr>
        <w:t> </w:t>
      </w:r>
      <w:r>
        <w:rPr/>
        <w:t>а</w:t>
      </w:r>
      <w:r>
        <w:rPr>
          <w:spacing w:val="-5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медицинскую</w:t>
      </w:r>
      <w:r>
        <w:rPr>
          <w:spacing w:val="-1"/>
        </w:rPr>
        <w:t> </w:t>
      </w:r>
      <w:r>
        <w:rPr/>
        <w:t>реабилитацию.</w:t>
      </w:r>
    </w:p>
    <w:p>
      <w:pPr>
        <w:pStyle w:val="BodyText"/>
        <w:ind w:right="148"/>
      </w:pPr>
      <w:r>
        <w:rPr/>
        <w:t>При</w:t>
      </w:r>
      <w:r>
        <w:rPr>
          <w:spacing w:val="1"/>
        </w:rPr>
        <w:t> </w:t>
      </w:r>
      <w:r>
        <w:rPr/>
        <w:t>тяжелом</w:t>
      </w:r>
      <w:r>
        <w:rPr>
          <w:spacing w:val="1"/>
        </w:rPr>
        <w:t> </w:t>
      </w:r>
      <w:r>
        <w:rPr/>
        <w:t>течении</w:t>
      </w:r>
      <w:r>
        <w:rPr>
          <w:spacing w:val="1"/>
        </w:rPr>
        <w:t> </w:t>
      </w:r>
      <w:r>
        <w:rPr/>
        <w:t>доброкачественных</w:t>
      </w:r>
      <w:r>
        <w:rPr>
          <w:spacing w:val="1"/>
        </w:rPr>
        <w:t> </w:t>
      </w:r>
      <w:r>
        <w:rPr/>
        <w:t>меланоцитарных</w:t>
      </w:r>
      <w:r>
        <w:rPr>
          <w:spacing w:val="1"/>
        </w:rPr>
        <w:t> </w:t>
      </w:r>
      <w:r>
        <w:rPr/>
        <w:t>новообразований,</w:t>
      </w:r>
      <w:r>
        <w:rPr>
          <w:spacing w:val="1"/>
        </w:rPr>
        <w:t> </w:t>
      </w:r>
      <w:r>
        <w:rPr/>
        <w:t>неэффективности проводимой терапии в амбулаторных условиях, после уточнения диагноза,</w:t>
      </w:r>
      <w:r>
        <w:rPr>
          <w:spacing w:val="1"/>
        </w:rPr>
        <w:t> </w:t>
      </w:r>
      <w:r>
        <w:rPr/>
        <w:t>показано</w:t>
      </w:r>
      <w:r>
        <w:rPr>
          <w:spacing w:val="1"/>
        </w:rPr>
        <w:t> </w:t>
      </w:r>
      <w:r>
        <w:rPr/>
        <w:t>лечение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круглосуточном/дневном</w:t>
      </w:r>
      <w:r>
        <w:rPr>
          <w:spacing w:val="-1"/>
        </w:rPr>
        <w:t> </w:t>
      </w:r>
      <w:r>
        <w:rPr/>
        <w:t>стационаре.</w:t>
      </w:r>
    </w:p>
    <w:p>
      <w:pPr>
        <w:pStyle w:val="BodyText"/>
        <w:spacing w:line="274" w:lineRule="exact"/>
        <w:ind w:left="677" w:firstLine="0"/>
      </w:pPr>
      <w:r>
        <w:rPr/>
        <w:t>Показания</w:t>
      </w:r>
      <w:r>
        <w:rPr>
          <w:spacing w:val="-4"/>
        </w:rPr>
        <w:t> </w:t>
      </w:r>
      <w:r>
        <w:rPr/>
        <w:t>к</w:t>
      </w:r>
      <w:r>
        <w:rPr>
          <w:spacing w:val="-9"/>
        </w:rPr>
        <w:t> </w:t>
      </w:r>
      <w:r>
        <w:rPr/>
        <w:t>госпитализации</w:t>
      </w:r>
      <w:r>
        <w:rPr>
          <w:spacing w:val="-3"/>
        </w:rPr>
        <w:t> </w:t>
      </w:r>
      <w:r>
        <w:rPr/>
        <w:t>(дневной/круглосуточный</w:t>
      </w:r>
      <w:r>
        <w:rPr>
          <w:spacing w:val="-2"/>
        </w:rPr>
        <w:t> </w:t>
      </w:r>
      <w:r>
        <w:rPr/>
        <w:t>стационар):</w:t>
      </w:r>
    </w:p>
    <w:p>
      <w:pPr>
        <w:pStyle w:val="ListParagraph"/>
        <w:numPr>
          <w:ilvl w:val="0"/>
          <w:numId w:val="15"/>
        </w:numPr>
        <w:tabs>
          <w:tab w:pos="1000" w:val="left" w:leader="none"/>
        </w:tabs>
        <w:spacing w:line="237" w:lineRule="auto" w:before="5" w:after="0"/>
        <w:ind w:left="139" w:right="153" w:firstLine="538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доброкачественного</w:t>
      </w:r>
      <w:r>
        <w:rPr>
          <w:spacing w:val="1"/>
          <w:sz w:val="24"/>
        </w:rPr>
        <w:t> </w:t>
      </w:r>
      <w:r>
        <w:rPr>
          <w:sz w:val="24"/>
        </w:rPr>
        <w:t>меланоцитарного</w:t>
      </w:r>
      <w:r>
        <w:rPr>
          <w:spacing w:val="1"/>
          <w:sz w:val="24"/>
        </w:rPr>
        <w:t> </w:t>
      </w:r>
      <w:r>
        <w:rPr>
          <w:sz w:val="24"/>
        </w:rPr>
        <w:t>новообразования,</w:t>
      </w:r>
      <w:r>
        <w:rPr>
          <w:spacing w:val="1"/>
          <w:sz w:val="24"/>
        </w:rPr>
        <w:t> </w:t>
      </w:r>
      <w:r>
        <w:rPr>
          <w:sz w:val="24"/>
        </w:rPr>
        <w:t>требующего</w:t>
      </w:r>
      <w:r>
        <w:rPr>
          <w:spacing w:val="1"/>
          <w:sz w:val="24"/>
        </w:rPr>
        <w:t> </w:t>
      </w:r>
      <w:r>
        <w:rPr>
          <w:sz w:val="24"/>
        </w:rPr>
        <w:t>хирургического</w:t>
      </w:r>
      <w:r>
        <w:rPr>
          <w:spacing w:val="5"/>
          <w:sz w:val="24"/>
        </w:rPr>
        <w:t> </w:t>
      </w:r>
      <w:r>
        <w:rPr>
          <w:sz w:val="24"/>
        </w:rPr>
        <w:t>лечения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условиях</w:t>
      </w:r>
      <w:r>
        <w:rPr>
          <w:spacing w:val="-3"/>
          <w:sz w:val="24"/>
        </w:rPr>
        <w:t> </w:t>
      </w:r>
      <w:r>
        <w:rPr>
          <w:sz w:val="24"/>
        </w:rPr>
        <w:t>стационара.</w:t>
      </w:r>
    </w:p>
    <w:p>
      <w:pPr>
        <w:pStyle w:val="BodyText"/>
        <w:spacing w:line="275" w:lineRule="exact" w:before="4"/>
        <w:ind w:left="677" w:firstLine="0"/>
      </w:pPr>
      <w:r>
        <w:rPr/>
        <w:t>Показание</w:t>
      </w:r>
      <w:r>
        <w:rPr>
          <w:spacing w:val="-2"/>
        </w:rPr>
        <w:t> </w:t>
      </w:r>
      <w:r>
        <w:rPr/>
        <w:t>для</w:t>
      </w:r>
      <w:r>
        <w:rPr>
          <w:spacing w:val="-6"/>
        </w:rPr>
        <w:t> </w:t>
      </w:r>
      <w:r>
        <w:rPr/>
        <w:t>выписки пациента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0" w:after="0"/>
        <w:ind w:left="821" w:right="0" w:hanging="145"/>
        <w:jc w:val="both"/>
        <w:rPr>
          <w:sz w:val="24"/>
        </w:rPr>
      </w:pPr>
      <w:r>
        <w:rPr>
          <w:sz w:val="24"/>
        </w:rPr>
        <w:t>Достижение</w:t>
      </w:r>
      <w:r>
        <w:rPr>
          <w:spacing w:val="-5"/>
          <w:sz w:val="24"/>
        </w:rPr>
        <w:t> </w:t>
      </w:r>
      <w:r>
        <w:rPr>
          <w:sz w:val="24"/>
        </w:rPr>
        <w:t>ремиссии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numPr>
          <w:ilvl w:val="0"/>
          <w:numId w:val="16"/>
        </w:numPr>
        <w:tabs>
          <w:tab w:pos="999" w:val="left" w:leader="none"/>
        </w:tabs>
        <w:spacing w:line="240" w:lineRule="auto" w:before="0" w:after="0"/>
        <w:ind w:left="139" w:right="154" w:firstLine="542"/>
        <w:jc w:val="both"/>
      </w:pPr>
      <w:bookmarkStart w:name="7. Дополнительная информация (в том числ" w:id="65"/>
      <w:bookmarkEnd w:id="65"/>
      <w:r>
        <w:rPr>
          <w:b w:val="0"/>
        </w:rPr>
      </w:r>
      <w:bookmarkStart w:name="_bookmark2" w:id="66"/>
      <w:bookmarkEnd w:id="66"/>
      <w:r>
        <w:rPr>
          <w:b w:val="0"/>
        </w:rPr>
      </w:r>
      <w:bookmarkStart w:name="_bookmark2" w:id="67"/>
      <w:bookmarkEnd w:id="67"/>
      <w:r>
        <w:rPr/>
        <w:t>Д</w:t>
      </w:r>
      <w:r>
        <w:rPr/>
        <w:t>ополнительная информация (в том числе факторы, влияющие на</w:t>
      </w:r>
      <w:r>
        <w:rPr>
          <w:spacing w:val="1"/>
        </w:rPr>
        <w:t> </w:t>
      </w:r>
      <w:r>
        <w:rPr/>
        <w:t>исход</w:t>
      </w:r>
      <w:r>
        <w:rPr>
          <w:spacing w:val="-1"/>
        </w:rPr>
        <w:t> </w:t>
      </w:r>
      <w:r>
        <w:rPr/>
        <w:t>заболевания</w:t>
      </w:r>
      <w:r>
        <w:rPr>
          <w:spacing w:val="-1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состояния)</w:t>
      </w:r>
    </w:p>
    <w:p>
      <w:pPr>
        <w:pStyle w:val="BodyText"/>
        <w:spacing w:before="3"/>
        <w:ind w:left="0" w:firstLine="0"/>
        <w:jc w:val="left"/>
        <w:rPr>
          <w:b/>
        </w:rPr>
      </w:pPr>
    </w:p>
    <w:p>
      <w:pPr>
        <w:spacing w:before="0"/>
        <w:ind w:left="139" w:right="152" w:firstLine="542"/>
        <w:jc w:val="both"/>
        <w:rPr>
          <w:b/>
          <w:sz w:val="28"/>
        </w:rPr>
      </w:pPr>
      <w:bookmarkStart w:name="Факторы риска развития меланомы кожи у п" w:id="68"/>
      <w:bookmarkEnd w:id="68"/>
      <w:r>
        <w:rPr/>
      </w:r>
      <w:r>
        <w:rPr>
          <w:b/>
          <w:sz w:val="28"/>
        </w:rPr>
        <w:t>Факторы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риска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меланомы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кожи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у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пациентов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меланоформными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невусами</w:t>
      </w:r>
    </w:p>
    <w:p>
      <w:pPr>
        <w:pStyle w:val="ListParagraph"/>
        <w:numPr>
          <w:ilvl w:val="0"/>
          <w:numId w:val="17"/>
        </w:numPr>
        <w:tabs>
          <w:tab w:pos="947" w:val="left" w:leader="none"/>
        </w:tabs>
        <w:spacing w:line="240" w:lineRule="auto" w:before="233" w:after="0"/>
        <w:ind w:left="946" w:right="0" w:hanging="265"/>
        <w:jc w:val="both"/>
        <w:rPr>
          <w:sz w:val="24"/>
        </w:rPr>
      </w:pPr>
      <w:r>
        <w:rPr>
          <w:sz w:val="24"/>
        </w:rPr>
        <w:t>Меланома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анамнезе</w:t>
      </w:r>
      <w:r>
        <w:rPr>
          <w:spacing w:val="-5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пациента</w:t>
      </w:r>
    </w:p>
    <w:p>
      <w:pPr>
        <w:pStyle w:val="BodyText"/>
        <w:spacing w:before="3"/>
        <w:ind w:right="144"/>
      </w:pPr>
      <w:r>
        <w:rPr/>
        <w:t>Риск развития второй первичной меланомы у пациентов с меланомой в анамнезе выше,</w:t>
      </w:r>
      <w:r>
        <w:rPr>
          <w:spacing w:val="1"/>
        </w:rPr>
        <w:t> </w:t>
      </w:r>
      <w:r>
        <w:rPr/>
        <w:t>чем в общей популяции. Вторая опухоль выявляется у 1-11% пациентов, у половины из них в</w:t>
      </w:r>
      <w:r>
        <w:rPr>
          <w:spacing w:val="-57"/>
        </w:rPr>
        <w:t> </w:t>
      </w:r>
      <w:r>
        <w:rPr/>
        <w:t>течение первого года [</w:t>
      </w:r>
      <w:hyperlink w:history="true" w:anchor="_bookmark61">
        <w:r>
          <w:rPr>
            <w:color w:val="0000FF"/>
          </w:rPr>
          <w:t>115</w:t>
        </w:r>
        <w:r>
          <w:rPr/>
          <w:t>,</w:t>
        </w:r>
      </w:hyperlink>
      <w:r>
        <w:rPr/>
        <w:t> </w:t>
      </w:r>
      <w:hyperlink w:history="true" w:anchor="_bookmark62">
        <w:r>
          <w:rPr>
            <w:color w:val="0000FF"/>
          </w:rPr>
          <w:t>116</w:t>
        </w:r>
      </w:hyperlink>
      <w:r>
        <w:rPr/>
        <w:t>]. При наличии меланомы у родственников пациента этот</w:t>
      </w:r>
      <w:r>
        <w:rPr>
          <w:spacing w:val="1"/>
        </w:rPr>
        <w:t> </w:t>
      </w:r>
      <w:r>
        <w:rPr/>
        <w:t>показатель</w:t>
      </w:r>
      <w:r>
        <w:rPr>
          <w:spacing w:val="1"/>
        </w:rPr>
        <w:t> </w:t>
      </w:r>
      <w:r>
        <w:rPr/>
        <w:t>увеличивается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19%</w:t>
      </w:r>
      <w:r>
        <w:rPr>
          <w:spacing w:val="1"/>
        </w:rPr>
        <w:t> </w:t>
      </w:r>
      <w:hyperlink w:history="true" w:anchor="_bookmark63">
        <w:r>
          <w:rPr>
            <w:color w:val="0000FF"/>
          </w:rPr>
          <w:t>[117]</w:t>
        </w:r>
      </w:hyperlink>
      <w:r>
        <w:rPr/>
        <w:t>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трети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вторая</w:t>
      </w:r>
      <w:r>
        <w:rPr>
          <w:spacing w:val="1"/>
        </w:rPr>
        <w:t> </w:t>
      </w:r>
      <w:r>
        <w:rPr/>
        <w:t>меланома</w:t>
      </w:r>
      <w:r>
        <w:rPr>
          <w:spacing w:val="1"/>
        </w:rPr>
        <w:t> </w:t>
      </w:r>
      <w:r>
        <w:rPr/>
        <w:t>выявляется</w:t>
      </w:r>
      <w:r>
        <w:rPr>
          <w:spacing w:val="-9"/>
        </w:rPr>
        <w:t> </w:t>
      </w:r>
      <w:r>
        <w:rPr/>
        <w:t>одновременно</w:t>
      </w:r>
      <w:r>
        <w:rPr>
          <w:spacing w:val="2"/>
        </w:rPr>
        <w:t> </w:t>
      </w:r>
      <w:r>
        <w:rPr/>
        <w:t>с первой,</w:t>
      </w:r>
      <w:r>
        <w:rPr>
          <w:spacing w:val="-5"/>
        </w:rPr>
        <w:t> </w:t>
      </w:r>
      <w:r>
        <w:rPr/>
        <w:t>остальные</w:t>
      </w:r>
      <w:r>
        <w:rPr>
          <w:spacing w:val="-4"/>
        </w:rPr>
        <w:t> </w:t>
      </w:r>
      <w:r>
        <w:rPr/>
        <w:t>–</w:t>
      </w:r>
      <w:r>
        <w:rPr>
          <w:spacing w:val="2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наблюдения</w:t>
      </w:r>
      <w:r>
        <w:rPr>
          <w:spacing w:val="4"/>
        </w:rPr>
        <w:t> </w:t>
      </w:r>
      <w:hyperlink w:history="true" w:anchor="_bookmark63">
        <w:r>
          <w:rPr>
            <w:color w:val="0000FF"/>
          </w:rPr>
          <w:t>(117)</w:t>
        </w:r>
        <w:r>
          <w:rPr/>
          <w:t>.</w:t>
        </w:r>
      </w:hyperlink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91" w:val="left" w:leader="none"/>
        </w:tabs>
        <w:spacing w:line="242" w:lineRule="auto" w:before="0" w:after="0"/>
        <w:ind w:left="139" w:right="148" w:firstLine="542"/>
        <w:jc w:val="both"/>
        <w:rPr>
          <w:sz w:val="24"/>
        </w:rPr>
      </w:pPr>
      <w:r>
        <w:rPr>
          <w:sz w:val="24"/>
        </w:rPr>
        <w:t>Немеланомный</w:t>
      </w:r>
      <w:r>
        <w:rPr>
          <w:spacing w:val="1"/>
          <w:sz w:val="24"/>
        </w:rPr>
        <w:t> </w:t>
      </w:r>
      <w:r>
        <w:rPr>
          <w:sz w:val="24"/>
        </w:rPr>
        <w:t>рак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(базальноклеточный</w:t>
      </w:r>
      <w:r>
        <w:rPr>
          <w:spacing w:val="1"/>
          <w:sz w:val="24"/>
        </w:rPr>
        <w:t> </w:t>
      </w:r>
      <w:r>
        <w:rPr>
          <w:sz w:val="24"/>
        </w:rPr>
        <w:t>рак,</w:t>
      </w:r>
      <w:r>
        <w:rPr>
          <w:spacing w:val="1"/>
          <w:sz w:val="24"/>
        </w:rPr>
        <w:t> </w:t>
      </w:r>
      <w:r>
        <w:rPr>
          <w:sz w:val="24"/>
        </w:rPr>
        <w:t>плоскоклеточный</w:t>
      </w:r>
      <w:r>
        <w:rPr>
          <w:spacing w:val="-3"/>
          <w:sz w:val="24"/>
        </w:rPr>
        <w:t> </w:t>
      </w:r>
      <w:r>
        <w:rPr>
          <w:sz w:val="24"/>
        </w:rPr>
        <w:t>рак кожи,</w:t>
      </w:r>
      <w:r>
        <w:rPr>
          <w:spacing w:val="-1"/>
          <w:sz w:val="24"/>
        </w:rPr>
        <w:t> </w:t>
      </w:r>
      <w:r>
        <w:rPr>
          <w:sz w:val="24"/>
        </w:rPr>
        <w:t>грибовидный</w:t>
      </w:r>
      <w:r>
        <w:rPr>
          <w:spacing w:val="-3"/>
          <w:sz w:val="24"/>
        </w:rPr>
        <w:t> </w:t>
      </w:r>
      <w:r>
        <w:rPr>
          <w:sz w:val="24"/>
        </w:rPr>
        <w:t>микоз)</w:t>
      </w:r>
    </w:p>
    <w:p>
      <w:pPr>
        <w:pStyle w:val="BodyText"/>
        <w:ind w:right="141"/>
      </w:pPr>
      <w:r>
        <w:rPr/>
        <w:t>Поскольку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злокачественных</w:t>
      </w:r>
      <w:r>
        <w:rPr>
          <w:spacing w:val="1"/>
        </w:rPr>
        <w:t> </w:t>
      </w:r>
      <w:r>
        <w:rPr/>
        <w:t>эпителиальных</w:t>
      </w:r>
      <w:r>
        <w:rPr>
          <w:spacing w:val="1"/>
        </w:rPr>
        <w:t> </w:t>
      </w:r>
      <w:r>
        <w:rPr/>
        <w:t>опухолей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(базалиомы,</w:t>
      </w:r>
      <w:r>
        <w:rPr>
          <w:spacing w:val="1"/>
        </w:rPr>
        <w:t> </w:t>
      </w:r>
      <w:r>
        <w:rPr/>
        <w:t>плоскоклеточной карциномы), как и меланомы, коррелирует с кумулятивной экспозицией</w:t>
      </w:r>
      <w:r>
        <w:rPr>
          <w:spacing w:val="1"/>
        </w:rPr>
        <w:t> </w:t>
      </w:r>
      <w:r>
        <w:rPr/>
        <w:t>ультрафиолета,</w:t>
      </w:r>
      <w:r>
        <w:rPr>
          <w:spacing w:val="1"/>
        </w:rPr>
        <w:t> </w:t>
      </w:r>
      <w:r>
        <w:rPr/>
        <w:t>полученной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указанными злокачественными эпителиальными опухолями кожи в анамнезе повышен в 17</w:t>
      </w:r>
      <w:r>
        <w:rPr>
          <w:spacing w:val="1"/>
        </w:rPr>
        <w:t> </w:t>
      </w:r>
      <w:r>
        <w:rPr/>
        <w:t>раз. При этом 80% образований возникает на закрытых участках кожи </w:t>
      </w:r>
      <w:hyperlink w:history="true" w:anchor="_bookmark64">
        <w:r>
          <w:rPr>
            <w:color w:val="0000FF"/>
          </w:rPr>
          <w:t>[118]</w:t>
        </w:r>
      </w:hyperlink>
      <w:r>
        <w:rPr/>
        <w:t>. У пациентов с</w:t>
      </w:r>
      <w:r>
        <w:rPr>
          <w:spacing w:val="1"/>
        </w:rPr>
        <w:t> </w:t>
      </w:r>
      <w:r>
        <w:rPr/>
        <w:t>грибовидным</w:t>
      </w:r>
      <w:r>
        <w:rPr>
          <w:spacing w:val="1"/>
        </w:rPr>
        <w:t> </w:t>
      </w:r>
      <w:r>
        <w:rPr/>
        <w:t>микозом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повышается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15</w:t>
      </w:r>
      <w:r>
        <w:rPr>
          <w:spacing w:val="1"/>
        </w:rPr>
        <w:t> </w:t>
      </w:r>
      <w:r>
        <w:rPr/>
        <w:t>раз,</w:t>
      </w:r>
      <w:r>
        <w:rPr>
          <w:spacing w:val="1"/>
        </w:rPr>
        <w:t> </w:t>
      </w:r>
      <w:r>
        <w:rPr/>
        <w:t>возможно,</w:t>
      </w:r>
      <w:r>
        <w:rPr>
          <w:spacing w:val="1"/>
        </w:rPr>
        <w:t> </w:t>
      </w:r>
      <w:r>
        <w:rPr/>
        <w:t>вследствие применения</w:t>
      </w:r>
      <w:r>
        <w:rPr>
          <w:spacing w:val="-3"/>
        </w:rPr>
        <w:t> </w:t>
      </w:r>
      <w:r>
        <w:rPr/>
        <w:t>иммуносупрессивной</w:t>
      </w:r>
      <w:r>
        <w:rPr>
          <w:spacing w:val="-3"/>
        </w:rPr>
        <w:t> </w:t>
      </w:r>
      <w:r>
        <w:rPr/>
        <w:t>терапии</w:t>
      </w:r>
      <w:r>
        <w:rPr>
          <w:spacing w:val="11"/>
        </w:rPr>
        <w:t> </w:t>
      </w:r>
      <w:hyperlink w:history="true" w:anchor="_bookmark65">
        <w:r>
          <w:rPr>
            <w:color w:val="0000FF"/>
          </w:rPr>
          <w:t>[119]</w:t>
        </w:r>
      </w:hyperlink>
      <w:r>
        <w:rPr/>
        <w:t>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33" w:val="left" w:leader="none"/>
        </w:tabs>
        <w:spacing w:line="237" w:lineRule="auto" w:before="0" w:after="0"/>
        <w:ind w:left="139" w:right="140" w:firstLine="542"/>
        <w:jc w:val="both"/>
        <w:rPr>
          <w:sz w:val="24"/>
        </w:rPr>
      </w:pPr>
      <w:r>
        <w:rPr>
          <w:sz w:val="24"/>
        </w:rPr>
        <w:t>Меланома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родственников</w:t>
      </w:r>
      <w:r>
        <w:rPr>
          <w:spacing w:val="1"/>
          <w:sz w:val="24"/>
        </w:rPr>
        <w:t> </w:t>
      </w:r>
      <w:r>
        <w:rPr>
          <w:sz w:val="24"/>
        </w:rPr>
        <w:t>(включая</w:t>
      </w:r>
      <w:r>
        <w:rPr>
          <w:spacing w:val="1"/>
          <w:sz w:val="24"/>
        </w:rPr>
        <w:t> </w:t>
      </w:r>
      <w:r>
        <w:rPr>
          <w:sz w:val="24"/>
        </w:rPr>
        <w:t>синдром</w:t>
      </w:r>
      <w:r>
        <w:rPr>
          <w:spacing w:val="1"/>
          <w:sz w:val="24"/>
        </w:rPr>
        <w:t> </w:t>
      </w:r>
      <w:r>
        <w:rPr>
          <w:sz w:val="24"/>
        </w:rPr>
        <w:t>семейных</w:t>
      </w:r>
      <w:r>
        <w:rPr>
          <w:spacing w:val="1"/>
          <w:sz w:val="24"/>
        </w:rPr>
        <w:t> </w:t>
      </w:r>
      <w:r>
        <w:rPr>
          <w:sz w:val="24"/>
        </w:rPr>
        <w:t>атипичных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меланомы) и</w:t>
      </w:r>
      <w:r>
        <w:rPr>
          <w:spacing w:val="1"/>
          <w:sz w:val="24"/>
        </w:rPr>
        <w:t> </w:t>
      </w:r>
      <w:r>
        <w:rPr>
          <w:sz w:val="24"/>
        </w:rPr>
        <w:t>некоторые другие злокачественные опухоли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наследственные синдромы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родственников</w:t>
      </w:r>
    </w:p>
    <w:p>
      <w:pPr>
        <w:pStyle w:val="BodyText"/>
        <w:spacing w:before="4"/>
        <w:ind w:right="142"/>
      </w:pPr>
      <w:r>
        <w:rPr/>
        <w:t>До 12% пациентов меланомой имеют наследственную форму заболевания [</w:t>
      </w:r>
      <w:hyperlink w:history="true" w:anchor="_bookmark65">
        <w:r>
          <w:rPr>
            <w:color w:val="0000FF"/>
          </w:rPr>
          <w:t>119</w:t>
        </w:r>
      </w:hyperlink>
      <w:r>
        <w:rPr/>
        <w:t>-</w:t>
      </w:r>
      <w:hyperlink w:history="true" w:anchor="_bookmark66">
        <w:r>
          <w:rPr>
            <w:color w:val="0000FF"/>
          </w:rPr>
          <w:t>121</w:t>
        </w:r>
      </w:hyperlink>
      <w:r>
        <w:rPr/>
        <w:t>].</w:t>
      </w:r>
      <w:r>
        <w:rPr>
          <w:spacing w:val="1"/>
        </w:rPr>
        <w:t> </w:t>
      </w:r>
      <w:r>
        <w:rPr/>
        <w:t>Наследственную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подозревать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множественных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линии</w:t>
      </w:r>
      <w:r>
        <w:rPr>
          <w:spacing w:val="1"/>
        </w:rPr>
        <w:t> </w:t>
      </w:r>
      <w:r>
        <w:rPr/>
        <w:t>родственников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множественных</w:t>
      </w:r>
      <w:r>
        <w:rPr>
          <w:spacing w:val="1"/>
        </w:rPr>
        <w:t> </w:t>
      </w:r>
      <w:r>
        <w:rPr/>
        <w:t>первичных</w:t>
      </w:r>
      <w:r>
        <w:rPr>
          <w:spacing w:val="-57"/>
        </w:rPr>
        <w:t> </w:t>
      </w:r>
      <w:r>
        <w:rPr/>
        <w:t>злокачественных опухолях</w:t>
      </w:r>
      <w:r>
        <w:rPr>
          <w:spacing w:val="1"/>
        </w:rPr>
        <w:t> </w:t>
      </w:r>
      <w:r>
        <w:rPr/>
        <w:t>у одного</w:t>
      </w:r>
      <w:r>
        <w:rPr>
          <w:spacing w:val="1"/>
        </w:rPr>
        <w:t> </w:t>
      </w:r>
      <w:r>
        <w:rPr/>
        <w:t>пациента 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установлении диагноза меланомы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молодом возрасте (до 40 лет). При этом меланома у одного родственника повышает риск ее</w:t>
      </w:r>
      <w:r>
        <w:rPr>
          <w:spacing w:val="1"/>
        </w:rPr>
        <w:t> </w:t>
      </w:r>
      <w:r>
        <w:rPr/>
        <w:t>развития</w:t>
      </w:r>
      <w:r>
        <w:rPr>
          <w:spacing w:val="4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пациента</w:t>
      </w:r>
      <w:r>
        <w:rPr>
          <w:spacing w:val="9"/>
        </w:rPr>
        <w:t> </w:t>
      </w:r>
      <w:r>
        <w:rPr/>
        <w:t>в</w:t>
      </w:r>
      <w:r>
        <w:rPr>
          <w:spacing w:val="11"/>
        </w:rPr>
        <w:t> </w:t>
      </w:r>
      <w:r>
        <w:rPr/>
        <w:t>1,7</w:t>
      </w:r>
      <w:r>
        <w:rPr>
          <w:spacing w:val="5"/>
        </w:rPr>
        <w:t> </w:t>
      </w:r>
      <w:r>
        <w:rPr/>
        <w:t>раза,</w:t>
      </w:r>
      <w:r>
        <w:rPr>
          <w:spacing w:val="7"/>
        </w:rPr>
        <w:t> </w:t>
      </w:r>
      <w:r>
        <w:rPr/>
        <w:t>наличие</w:t>
      </w:r>
      <w:r>
        <w:rPr>
          <w:spacing w:val="4"/>
        </w:rPr>
        <w:t> </w:t>
      </w:r>
      <w:r>
        <w:rPr/>
        <w:t>меланомы</w:t>
      </w:r>
      <w:r>
        <w:rPr>
          <w:spacing w:val="12"/>
        </w:rPr>
        <w:t> </w:t>
      </w:r>
      <w:r>
        <w:rPr/>
        <w:t>у двух</w:t>
      </w:r>
      <w:r>
        <w:rPr>
          <w:spacing w:val="5"/>
        </w:rPr>
        <w:t> </w:t>
      </w:r>
      <w:r>
        <w:rPr/>
        <w:t>родственников</w:t>
      </w:r>
      <w:r>
        <w:rPr>
          <w:spacing w:val="11"/>
        </w:rPr>
        <w:t> </w:t>
      </w:r>
      <w:r>
        <w:rPr/>
        <w:t>увеличивает</w:t>
      </w:r>
      <w:r>
        <w:rPr>
          <w:spacing w:val="10"/>
        </w:rPr>
        <w:t> </w:t>
      </w:r>
      <w:r>
        <w:rPr/>
        <w:t>риск</w:t>
      </w:r>
      <w:r>
        <w:rPr>
          <w:spacing w:val="9"/>
        </w:rPr>
        <w:t> </w:t>
      </w:r>
      <w:r>
        <w:rPr/>
        <w:t>в</w:t>
      </w:r>
      <w:r>
        <w:rPr>
          <w:spacing w:val="-58"/>
        </w:rPr>
        <w:t> </w:t>
      </w:r>
      <w:r>
        <w:rPr/>
        <w:t>9</w:t>
      </w:r>
      <w:r>
        <w:rPr>
          <w:spacing w:val="2"/>
        </w:rPr>
        <w:t> </w:t>
      </w:r>
      <w:r>
        <w:rPr/>
        <w:t>раз.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148" w:val="left" w:leader="none"/>
        </w:tabs>
        <w:spacing w:line="240" w:lineRule="auto" w:before="1" w:after="0"/>
        <w:ind w:left="139" w:right="141" w:firstLine="542"/>
        <w:jc w:val="both"/>
        <w:rPr>
          <w:sz w:val="24"/>
        </w:rPr>
      </w:pPr>
      <w:r>
        <w:rPr>
          <w:sz w:val="24"/>
        </w:rPr>
        <w:t>FAMMM-синдром</w:t>
      </w:r>
      <w:r>
        <w:rPr>
          <w:spacing w:val="1"/>
          <w:sz w:val="24"/>
        </w:rPr>
        <w:t> </w:t>
      </w:r>
      <w:r>
        <w:rPr>
          <w:sz w:val="24"/>
        </w:rPr>
        <w:t>(синдром</w:t>
      </w:r>
      <w:r>
        <w:rPr>
          <w:spacing w:val="1"/>
          <w:sz w:val="24"/>
        </w:rPr>
        <w:t> </w:t>
      </w:r>
      <w:r>
        <w:rPr>
          <w:sz w:val="24"/>
        </w:rPr>
        <w:t>семейных</w:t>
      </w:r>
      <w:r>
        <w:rPr>
          <w:spacing w:val="1"/>
          <w:sz w:val="24"/>
        </w:rPr>
        <w:t> </w:t>
      </w:r>
      <w:r>
        <w:rPr>
          <w:sz w:val="24"/>
        </w:rPr>
        <w:t>атипичных</w:t>
      </w:r>
      <w:r>
        <w:rPr>
          <w:spacing w:val="1"/>
          <w:sz w:val="24"/>
        </w:rPr>
        <w:t> </w:t>
      </w:r>
      <w:r>
        <w:rPr>
          <w:sz w:val="24"/>
        </w:rPr>
        <w:t>невусов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меланомы)</w:t>
      </w:r>
      <w:r>
        <w:rPr>
          <w:spacing w:val="1"/>
          <w:sz w:val="24"/>
        </w:rPr>
        <w:t> </w:t>
      </w:r>
      <w:r>
        <w:rPr>
          <w:sz w:val="24"/>
        </w:rPr>
        <w:t>регистрируется тогда, когда у двух и более родственников первой линии (т.е., у родителей,</w:t>
      </w:r>
      <w:r>
        <w:rPr>
          <w:spacing w:val="1"/>
          <w:sz w:val="24"/>
        </w:rPr>
        <w:t> </w:t>
      </w:r>
      <w:r>
        <w:rPr>
          <w:sz w:val="24"/>
        </w:rPr>
        <w:t>братьев/сестер</w:t>
      </w:r>
      <w:r>
        <w:rPr>
          <w:spacing w:val="35"/>
          <w:sz w:val="24"/>
        </w:rPr>
        <w:t> </w:t>
      </w:r>
      <w:r>
        <w:rPr>
          <w:sz w:val="24"/>
        </w:rPr>
        <w:t>или</w:t>
      </w:r>
      <w:r>
        <w:rPr>
          <w:spacing w:val="36"/>
          <w:sz w:val="24"/>
        </w:rPr>
        <w:t> </w:t>
      </w:r>
      <w:r>
        <w:rPr>
          <w:sz w:val="24"/>
        </w:rPr>
        <w:t>детей)</w:t>
      </w:r>
      <w:r>
        <w:rPr>
          <w:spacing w:val="37"/>
          <w:sz w:val="24"/>
        </w:rPr>
        <w:t> </w:t>
      </w:r>
      <w:r>
        <w:rPr>
          <w:sz w:val="24"/>
        </w:rPr>
        <w:t>имеются</w:t>
      </w:r>
      <w:r>
        <w:rPr>
          <w:spacing w:val="36"/>
          <w:sz w:val="24"/>
        </w:rPr>
        <w:t> </w:t>
      </w:r>
      <w:r>
        <w:rPr>
          <w:sz w:val="24"/>
        </w:rPr>
        <w:t>множественные</w:t>
      </w:r>
      <w:r>
        <w:rPr>
          <w:spacing w:val="34"/>
          <w:sz w:val="24"/>
        </w:rPr>
        <w:t> </w:t>
      </w:r>
      <w:r>
        <w:rPr>
          <w:sz w:val="24"/>
        </w:rPr>
        <w:t>диспластические</w:t>
      </w:r>
      <w:r>
        <w:rPr>
          <w:spacing w:val="34"/>
          <w:sz w:val="24"/>
        </w:rPr>
        <w:t> </w:t>
      </w:r>
      <w:r>
        <w:rPr>
          <w:sz w:val="24"/>
        </w:rPr>
        <w:t>невусы</w:t>
      </w:r>
      <w:r>
        <w:rPr>
          <w:spacing w:val="38"/>
          <w:sz w:val="24"/>
        </w:rPr>
        <w:t> </w:t>
      </w:r>
      <w:r>
        <w:rPr>
          <w:sz w:val="24"/>
        </w:rPr>
        <w:t>и</w:t>
      </w:r>
      <w:r>
        <w:rPr>
          <w:spacing w:val="36"/>
          <w:sz w:val="24"/>
        </w:rPr>
        <w:t> </w:t>
      </w:r>
      <w:r>
        <w:rPr>
          <w:sz w:val="24"/>
        </w:rPr>
        <w:t>меланома</w:t>
      </w:r>
      <w:r>
        <w:rPr>
          <w:spacing w:val="30"/>
          <w:sz w:val="24"/>
        </w:rPr>
        <w:t> </w:t>
      </w:r>
      <w:r>
        <w:rPr>
          <w:sz w:val="24"/>
        </w:rPr>
        <w:t>в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1" w:firstLine="0"/>
      </w:pPr>
      <w:r>
        <w:rPr/>
        <w:t>анамнезе </w:t>
      </w:r>
      <w:hyperlink w:history="true" w:anchor="_bookmark67">
        <w:r>
          <w:rPr>
            <w:color w:val="0000FF"/>
          </w:rPr>
          <w:t>[122]</w:t>
        </w:r>
      </w:hyperlink>
      <w:r>
        <w:rPr/>
        <w:t>. В популяции этих пациентов накапливаются мутации зародышевой линии в</w:t>
      </w:r>
      <w:r>
        <w:rPr>
          <w:spacing w:val="1"/>
        </w:rPr>
        <w:t> </w:t>
      </w:r>
      <w:r>
        <w:rPr/>
        <w:t>гене CDKN2A, а также в генах CDK4 и ARF, с аутосомно-доминантным наследованием и</w:t>
      </w:r>
      <w:r>
        <w:rPr>
          <w:spacing w:val="1"/>
        </w:rPr>
        <w:t> </w:t>
      </w:r>
      <w:r>
        <w:rPr/>
        <w:t>неполной</w:t>
      </w:r>
      <w:r>
        <w:rPr>
          <w:spacing w:val="1"/>
        </w:rPr>
        <w:t> </w:t>
      </w:r>
      <w:r>
        <w:rPr/>
        <w:t>пенетрантностью.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возникают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молодом</w:t>
      </w:r>
      <w:r>
        <w:rPr>
          <w:spacing w:val="1"/>
        </w:rPr>
        <w:t> </w:t>
      </w:r>
      <w:r>
        <w:rPr/>
        <w:t>возрасте,</w:t>
      </w:r>
      <w:r>
        <w:rPr>
          <w:spacing w:val="3"/>
        </w:rPr>
        <w:t> </w:t>
      </w:r>
      <w:r>
        <w:rPr/>
        <w:t>чем</w:t>
      </w:r>
      <w:r>
        <w:rPr>
          <w:spacing w:val="-6"/>
        </w:rPr>
        <w:t> </w:t>
      </w:r>
      <w:r>
        <w:rPr/>
        <w:t>обычно</w:t>
      </w:r>
      <w:r>
        <w:rPr>
          <w:spacing w:val="4"/>
        </w:rPr>
        <w:t> </w:t>
      </w:r>
      <w:hyperlink w:history="true" w:anchor="_bookmark68">
        <w:r>
          <w:rPr>
            <w:color w:val="0000FF"/>
          </w:rPr>
          <w:t>[123]</w:t>
        </w:r>
      </w:hyperlink>
      <w:r>
        <w:rPr/>
        <w:t>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947" w:val="left" w:leader="none"/>
        </w:tabs>
        <w:spacing w:line="275" w:lineRule="exact" w:before="0" w:after="0"/>
        <w:ind w:left="946" w:right="0" w:hanging="265"/>
        <w:jc w:val="both"/>
        <w:rPr>
          <w:sz w:val="24"/>
        </w:rPr>
      </w:pPr>
      <w:r>
        <w:rPr>
          <w:sz w:val="24"/>
        </w:rPr>
        <w:t>Возраст и</w:t>
      </w:r>
      <w:r>
        <w:rPr>
          <w:spacing w:val="-4"/>
          <w:sz w:val="24"/>
        </w:rPr>
        <w:t> </w:t>
      </w:r>
      <w:r>
        <w:rPr>
          <w:sz w:val="24"/>
        </w:rPr>
        <w:t>пол</w:t>
      </w:r>
      <w:r>
        <w:rPr>
          <w:spacing w:val="-3"/>
          <w:sz w:val="24"/>
        </w:rPr>
        <w:t> </w:t>
      </w:r>
      <w:r>
        <w:rPr>
          <w:sz w:val="24"/>
        </w:rPr>
        <w:t>– мужчины</w:t>
      </w:r>
      <w:r>
        <w:rPr>
          <w:spacing w:val="1"/>
          <w:sz w:val="24"/>
        </w:rPr>
        <w:t> </w:t>
      </w:r>
      <w:r>
        <w:rPr>
          <w:sz w:val="24"/>
        </w:rPr>
        <w:t>старше</w:t>
      </w:r>
      <w:r>
        <w:rPr>
          <w:spacing w:val="-5"/>
          <w:sz w:val="24"/>
        </w:rPr>
        <w:t> </w:t>
      </w:r>
      <w:r>
        <w:rPr>
          <w:sz w:val="24"/>
        </w:rPr>
        <w:t>50 лет</w:t>
      </w:r>
    </w:p>
    <w:p>
      <w:pPr>
        <w:pStyle w:val="BodyText"/>
        <w:spacing w:line="242" w:lineRule="auto"/>
        <w:ind w:right="148"/>
      </w:pPr>
      <w:r>
        <w:rPr/>
        <w:t>Меланомы в этой группе пациентов чаще быстро растут, имеют толщину &gt;= 3 мм, и</w:t>
      </w:r>
      <w:r>
        <w:rPr>
          <w:spacing w:val="1"/>
        </w:rPr>
        <w:t> </w:t>
      </w:r>
      <w:r>
        <w:rPr/>
        <w:t>преимущественно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к узловому</w:t>
      </w:r>
      <w:r>
        <w:rPr>
          <w:spacing w:val="-8"/>
        </w:rPr>
        <w:t> </w:t>
      </w:r>
      <w:r>
        <w:rPr/>
        <w:t>типу</w:t>
      </w:r>
      <w:r>
        <w:rPr>
          <w:spacing w:val="-6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ListParagraph"/>
        <w:numPr>
          <w:ilvl w:val="0"/>
          <w:numId w:val="17"/>
        </w:numPr>
        <w:tabs>
          <w:tab w:pos="1028" w:val="left" w:leader="none"/>
        </w:tabs>
        <w:spacing w:line="242" w:lineRule="auto" w:before="234" w:after="0"/>
        <w:ind w:left="139" w:right="140" w:firstLine="542"/>
        <w:jc w:val="both"/>
        <w:rPr>
          <w:sz w:val="24"/>
        </w:rPr>
      </w:pPr>
      <w:r>
        <w:rPr>
          <w:sz w:val="24"/>
        </w:rPr>
        <w:t>Новые,</w:t>
      </w:r>
      <w:r>
        <w:rPr>
          <w:spacing w:val="1"/>
          <w:sz w:val="24"/>
        </w:rPr>
        <w:t> </w:t>
      </w:r>
      <w:r>
        <w:rPr>
          <w:sz w:val="24"/>
        </w:rPr>
        <w:t>изменяющиеся</w:t>
      </w:r>
      <w:r>
        <w:rPr>
          <w:spacing w:val="1"/>
          <w:sz w:val="24"/>
        </w:rPr>
        <w:t> </w:t>
      </w:r>
      <w:r>
        <w:rPr>
          <w:sz w:val="24"/>
        </w:rPr>
        <w:t>невусы,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невусы,</w:t>
      </w:r>
      <w:r>
        <w:rPr>
          <w:spacing w:val="1"/>
          <w:sz w:val="24"/>
        </w:rPr>
        <w:t> </w:t>
      </w:r>
      <w:r>
        <w:rPr>
          <w:sz w:val="24"/>
        </w:rPr>
        <w:t>сопровождающиеся</w:t>
      </w:r>
      <w:r>
        <w:rPr>
          <w:spacing w:val="1"/>
          <w:sz w:val="24"/>
        </w:rPr>
        <w:t> </w:t>
      </w:r>
      <w:r>
        <w:rPr>
          <w:sz w:val="24"/>
        </w:rPr>
        <w:t>субъективными</w:t>
      </w:r>
      <w:r>
        <w:rPr>
          <w:spacing w:val="1"/>
          <w:sz w:val="24"/>
        </w:rPr>
        <w:t> </w:t>
      </w:r>
      <w:r>
        <w:rPr>
          <w:sz w:val="24"/>
        </w:rPr>
        <w:t>ощущениями</w:t>
      </w:r>
    </w:p>
    <w:p>
      <w:pPr>
        <w:pStyle w:val="BodyText"/>
        <w:spacing w:line="242" w:lineRule="auto"/>
        <w:ind w:right="149"/>
      </w:pPr>
      <w:r>
        <w:rPr/>
        <w:t>Особенно подозрительны новые или изменяющиеся меланоцитарные новообразования,</w:t>
      </w:r>
      <w:r>
        <w:rPr>
          <w:spacing w:val="1"/>
        </w:rPr>
        <w:t> </w:t>
      </w:r>
      <w:r>
        <w:rPr/>
        <w:t>обнаруживаемые во</w:t>
      </w:r>
      <w:r>
        <w:rPr>
          <w:spacing w:val="2"/>
        </w:rPr>
        <w:t> </w:t>
      </w:r>
      <w:r>
        <w:rPr/>
        <w:t>взрослом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пожилом</w:t>
      </w:r>
      <w:r>
        <w:rPr>
          <w:spacing w:val="-1"/>
        </w:rPr>
        <w:t> </w:t>
      </w:r>
      <w:r>
        <w:rPr/>
        <w:t>возрасте</w:t>
      </w:r>
      <w:r>
        <w:rPr>
          <w:spacing w:val="9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ListParagraph"/>
        <w:numPr>
          <w:ilvl w:val="0"/>
          <w:numId w:val="17"/>
        </w:numPr>
        <w:tabs>
          <w:tab w:pos="1254" w:val="left" w:leader="none"/>
        </w:tabs>
        <w:spacing w:line="240" w:lineRule="auto" w:before="229" w:after="0"/>
        <w:ind w:left="139" w:right="141" w:firstLine="542"/>
        <w:jc w:val="both"/>
        <w:rPr>
          <w:sz w:val="24"/>
        </w:rPr>
      </w:pPr>
      <w:r>
        <w:rPr>
          <w:sz w:val="24"/>
        </w:rPr>
        <w:t>Удаление</w:t>
      </w:r>
      <w:r>
        <w:rPr>
          <w:spacing w:val="1"/>
          <w:sz w:val="24"/>
        </w:rPr>
        <w:t> </w:t>
      </w:r>
      <w:r>
        <w:rPr>
          <w:sz w:val="24"/>
        </w:rPr>
        <w:t>пигментных</w:t>
      </w:r>
      <w:r>
        <w:rPr>
          <w:spacing w:val="1"/>
          <w:sz w:val="24"/>
        </w:rPr>
        <w:t> </w:t>
      </w:r>
      <w:r>
        <w:rPr>
          <w:sz w:val="24"/>
        </w:rPr>
        <w:t>новообразований</w:t>
      </w:r>
      <w:r>
        <w:rPr>
          <w:spacing w:val="1"/>
          <w:sz w:val="24"/>
        </w:rPr>
        <w:t> </w:t>
      </w:r>
      <w:r>
        <w:rPr>
          <w:sz w:val="24"/>
        </w:rPr>
        <w:t>(удаление</w:t>
      </w:r>
      <w:r>
        <w:rPr>
          <w:spacing w:val="1"/>
          <w:sz w:val="24"/>
        </w:rPr>
        <w:t> </w:t>
      </w:r>
      <w:r>
        <w:rPr>
          <w:sz w:val="24"/>
        </w:rPr>
        <w:t>доброкачественных</w:t>
      </w:r>
      <w:r>
        <w:rPr>
          <w:spacing w:val="-57"/>
          <w:sz w:val="24"/>
        </w:rPr>
        <w:t> </w:t>
      </w:r>
      <w:r>
        <w:rPr>
          <w:sz w:val="24"/>
        </w:rPr>
        <w:t>новообразований</w:t>
      </w:r>
      <w:r>
        <w:rPr>
          <w:spacing w:val="1"/>
          <w:sz w:val="24"/>
        </w:rPr>
        <w:t> </w:t>
      </w:r>
      <w:r>
        <w:rPr>
          <w:sz w:val="24"/>
        </w:rPr>
        <w:t>кожи)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анамнезе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причине</w:t>
      </w:r>
      <w:r>
        <w:rPr>
          <w:spacing w:val="1"/>
          <w:sz w:val="24"/>
        </w:rPr>
        <w:t> </w:t>
      </w:r>
      <w:r>
        <w:rPr>
          <w:sz w:val="24"/>
        </w:rPr>
        <w:t>подозрения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меланому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гистологически</w:t>
      </w:r>
      <w:r>
        <w:rPr>
          <w:spacing w:val="1"/>
          <w:sz w:val="24"/>
        </w:rPr>
        <w:t> </w:t>
      </w:r>
      <w:r>
        <w:rPr>
          <w:sz w:val="24"/>
        </w:rPr>
        <w:t>верифицированных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диспластические</w:t>
      </w:r>
      <w:r>
        <w:rPr>
          <w:spacing w:val="-1"/>
          <w:sz w:val="24"/>
        </w:rPr>
        <w:t> </w:t>
      </w:r>
      <w:r>
        <w:rPr>
          <w:sz w:val="24"/>
        </w:rPr>
        <w:t>невусы</w:t>
      </w:r>
      <w:r>
        <w:rPr>
          <w:spacing w:val="2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меланома)</w:t>
      </w:r>
    </w:p>
    <w:p>
      <w:pPr>
        <w:pStyle w:val="BodyText"/>
        <w:spacing w:before="3"/>
        <w:ind w:right="145"/>
      </w:pPr>
      <w:r>
        <w:rPr/>
        <w:t>Следует</w:t>
      </w:r>
      <w:r>
        <w:rPr>
          <w:spacing w:val="1"/>
        </w:rPr>
        <w:t> </w:t>
      </w:r>
      <w:r>
        <w:rPr/>
        <w:t>подчеркнуть,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удаление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отменяет</w:t>
      </w:r>
      <w:r>
        <w:rPr>
          <w:spacing w:val="60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70%</w:t>
      </w:r>
      <w:r>
        <w:rPr>
          <w:spacing w:val="1"/>
        </w:rPr>
        <w:t> </w:t>
      </w:r>
      <w:r>
        <w:rPr/>
        <w:t>меланом</w:t>
      </w:r>
      <w:r>
        <w:rPr>
          <w:spacing w:val="1"/>
        </w:rPr>
        <w:t> </w:t>
      </w:r>
      <w:r>
        <w:rPr/>
        <w:t>развивается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novo.</w:t>
      </w:r>
      <w:r>
        <w:rPr>
          <w:spacing w:val="1"/>
        </w:rPr>
        <w:t> </w:t>
      </w:r>
      <w:r>
        <w:rPr/>
        <w:t>Поэтому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считается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целесообразной</w:t>
      </w:r>
      <w:r>
        <w:rPr>
          <w:spacing w:val="1"/>
        </w:rPr>
        <w:t> </w:t>
      </w:r>
      <w:r>
        <w:rPr/>
        <w:t>тактика</w:t>
      </w:r>
      <w:r>
        <w:rPr>
          <w:spacing w:val="1"/>
        </w:rPr>
        <w:t> </w:t>
      </w:r>
      <w:r>
        <w:rPr/>
        <w:t>динамического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пациентов с диспластическими невусами с удалением наиболее подозрительных из них либо</w:t>
      </w:r>
      <w:r>
        <w:rPr>
          <w:spacing w:val="1"/>
        </w:rPr>
        <w:t> </w:t>
      </w:r>
      <w:r>
        <w:rPr/>
        <w:t>значительно</w:t>
      </w:r>
      <w:r>
        <w:rPr>
          <w:spacing w:val="1"/>
        </w:rPr>
        <w:t> </w:t>
      </w:r>
      <w:r>
        <w:rPr/>
        <w:t>меняющихся</w:t>
      </w:r>
      <w:r>
        <w:rPr>
          <w:spacing w:val="6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947" w:val="left" w:leader="none"/>
        </w:tabs>
        <w:spacing w:line="240" w:lineRule="auto" w:before="0" w:after="0"/>
        <w:ind w:left="946" w:right="0" w:hanging="265"/>
        <w:jc w:val="both"/>
        <w:rPr>
          <w:sz w:val="24"/>
        </w:rPr>
      </w:pPr>
      <w:r>
        <w:rPr>
          <w:sz w:val="24"/>
        </w:rPr>
        <w:t>Интенсивная</w:t>
      </w:r>
      <w:r>
        <w:rPr>
          <w:spacing w:val="-3"/>
          <w:sz w:val="24"/>
        </w:rPr>
        <w:t> </w:t>
      </w:r>
      <w:r>
        <w:rPr>
          <w:sz w:val="24"/>
        </w:rPr>
        <w:t>инсоляция</w:t>
      </w:r>
    </w:p>
    <w:p>
      <w:pPr>
        <w:pStyle w:val="BodyText"/>
        <w:spacing w:before="3"/>
        <w:ind w:right="136"/>
      </w:pPr>
      <w:r>
        <w:rPr/>
        <w:t>Известно, что наличие солнечных ожогов в детстве удваивает риск развития меланомы.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инсоляции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влияет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спектр</w:t>
      </w:r>
      <w:r>
        <w:rPr>
          <w:spacing w:val="1"/>
        </w:rPr>
        <w:t> </w:t>
      </w:r>
      <w:r>
        <w:rPr/>
        <w:t>новообразований,</w:t>
      </w:r>
      <w:r>
        <w:rPr>
          <w:spacing w:val="1"/>
        </w:rPr>
        <w:t> </w:t>
      </w:r>
      <w:r>
        <w:rPr/>
        <w:t>развивающихся</w:t>
      </w:r>
      <w:r>
        <w:rPr>
          <w:spacing w:val="1"/>
        </w:rPr>
        <w:t> </w:t>
      </w:r>
      <w:r>
        <w:rPr/>
        <w:t>впоследствии.</w:t>
      </w:r>
      <w:r>
        <w:rPr>
          <w:spacing w:val="1"/>
        </w:rPr>
        <w:t> </w:t>
      </w:r>
      <w:r>
        <w:rPr/>
        <w:t>Интенсивная</w:t>
      </w:r>
      <w:r>
        <w:rPr>
          <w:spacing w:val="1"/>
        </w:rPr>
        <w:t> </w:t>
      </w:r>
      <w:r>
        <w:rPr/>
        <w:t>эпизодическая</w:t>
      </w:r>
      <w:r>
        <w:rPr>
          <w:spacing w:val="1"/>
        </w:rPr>
        <w:t> </w:t>
      </w:r>
      <w:r>
        <w:rPr/>
        <w:t>инсоляция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отпускной</w:t>
      </w:r>
      <w:r>
        <w:rPr>
          <w:spacing w:val="1"/>
        </w:rPr>
        <w:t> </w:t>
      </w:r>
      <w:r>
        <w:rPr/>
        <w:t>период)</w:t>
      </w:r>
      <w:r>
        <w:rPr>
          <w:spacing w:val="1"/>
        </w:rPr>
        <w:t> </w:t>
      </w:r>
      <w:r>
        <w:rPr/>
        <w:t>связана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наибольшим</w:t>
      </w:r>
      <w:r>
        <w:rPr>
          <w:spacing w:val="1"/>
        </w:rPr>
        <w:t> </w:t>
      </w:r>
      <w:r>
        <w:rPr/>
        <w:t>риском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поверхностно-распространяющейся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формы.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хронической</w:t>
      </w:r>
      <w:r>
        <w:rPr>
          <w:spacing w:val="1"/>
        </w:rPr>
        <w:t> </w:t>
      </w:r>
      <w:r>
        <w:rPr/>
        <w:t>постоянной</w:t>
      </w:r>
      <w:r>
        <w:rPr>
          <w:spacing w:val="1"/>
        </w:rPr>
        <w:t> </w:t>
      </w:r>
      <w:r>
        <w:rPr/>
        <w:t>инсоляции</w:t>
      </w:r>
      <w:r>
        <w:rPr>
          <w:spacing w:val="1"/>
        </w:rPr>
        <w:t> </w:t>
      </w:r>
      <w:r>
        <w:rPr/>
        <w:t>развиваются актинический</w:t>
      </w:r>
      <w:r>
        <w:rPr>
          <w:spacing w:val="-3"/>
        </w:rPr>
        <w:t> </w:t>
      </w:r>
      <w:r>
        <w:rPr/>
        <w:t>кератоз,</w:t>
      </w:r>
      <w:r>
        <w:rPr>
          <w:spacing w:val="-2"/>
        </w:rPr>
        <w:t> </w:t>
      </w:r>
      <w:r>
        <w:rPr/>
        <w:t>плоскоклеточный</w:t>
      </w:r>
      <w:r>
        <w:rPr>
          <w:spacing w:val="2"/>
        </w:rPr>
        <w:t> </w:t>
      </w:r>
      <w:r>
        <w:rPr/>
        <w:t>рак</w:t>
      </w:r>
      <w:r>
        <w:rPr>
          <w:spacing w:val="-5"/>
        </w:rPr>
        <w:t> </w:t>
      </w:r>
      <w:r>
        <w:rPr/>
        <w:t>и</w:t>
      </w:r>
      <w:r>
        <w:rPr>
          <w:spacing w:val="2"/>
        </w:rPr>
        <w:t> </w:t>
      </w:r>
      <w:r>
        <w:rPr/>
        <w:t>лентиго-меланома</w:t>
      </w:r>
      <w:r>
        <w:rPr>
          <w:spacing w:val="-4"/>
        </w:rPr>
        <w:t> </w:t>
      </w:r>
      <w:hyperlink w:history="true" w:anchor="_bookmark69">
        <w:r>
          <w:rPr>
            <w:color w:val="0000FF"/>
          </w:rPr>
          <w:t>(124)</w:t>
        </w:r>
      </w:hyperlink>
      <w:r>
        <w:rPr/>
        <w:t>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17"/>
        </w:numPr>
        <w:tabs>
          <w:tab w:pos="961" w:val="left" w:leader="none"/>
        </w:tabs>
        <w:spacing w:line="237" w:lineRule="auto" w:before="0" w:after="0"/>
        <w:ind w:left="139" w:right="145" w:firstLine="542"/>
        <w:jc w:val="both"/>
        <w:rPr>
          <w:sz w:val="24"/>
        </w:rPr>
      </w:pPr>
      <w:r>
        <w:rPr>
          <w:sz w:val="24"/>
        </w:rPr>
        <w:t>Искусственное ультрафиолетовое облучение (сеансы загара в солярии, фототерапия,</w:t>
      </w:r>
      <w:r>
        <w:rPr>
          <w:spacing w:val="1"/>
          <w:sz w:val="24"/>
        </w:rPr>
        <w:t> </w:t>
      </w:r>
      <w:r>
        <w:rPr>
          <w:sz w:val="24"/>
        </w:rPr>
        <w:t>использование УФ-ламп</w:t>
      </w:r>
      <w:r>
        <w:rPr>
          <w:spacing w:val="-2"/>
          <w:sz w:val="24"/>
        </w:rPr>
        <w:t> </w:t>
      </w:r>
      <w:r>
        <w:rPr>
          <w:sz w:val="24"/>
        </w:rPr>
        <w:t>при</w:t>
      </w:r>
      <w:r>
        <w:rPr>
          <w:spacing w:val="-2"/>
          <w:sz w:val="24"/>
        </w:rPr>
        <w:t> </w:t>
      </w:r>
      <w:r>
        <w:rPr>
          <w:sz w:val="24"/>
        </w:rPr>
        <w:t>маникюре)</w:t>
      </w:r>
    </w:p>
    <w:p>
      <w:pPr>
        <w:pStyle w:val="BodyText"/>
        <w:spacing w:before="3"/>
        <w:ind w:right="140"/>
      </w:pPr>
      <w:r>
        <w:rPr/>
        <w:t>Искусственное УФ-облучение вносит существенный вклад в заболеваемость меланомой</w:t>
      </w:r>
      <w:r>
        <w:rPr>
          <w:spacing w:val="-57"/>
        </w:rPr>
        <w:t> </w:t>
      </w:r>
      <w:r>
        <w:rPr/>
        <w:t>кожи. Экспозиция УФА в дозе за единицу времени во время обычного сеанса в солярии</w:t>
      </w:r>
      <w:r>
        <w:rPr>
          <w:spacing w:val="1"/>
        </w:rPr>
        <w:t> </w:t>
      </w:r>
      <w:r>
        <w:rPr/>
        <w:t>значительно выше, чем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загаре на солнце.</w:t>
      </w:r>
      <w:r>
        <w:rPr>
          <w:spacing w:val="1"/>
        </w:rPr>
        <w:t> </w:t>
      </w:r>
      <w:r>
        <w:rPr/>
        <w:t>Многократные сеансы</w:t>
      </w:r>
      <w:r>
        <w:rPr>
          <w:spacing w:val="1"/>
        </w:rPr>
        <w:t> </w:t>
      </w:r>
      <w:r>
        <w:rPr/>
        <w:t>загара в солярии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основная причина роста заболеваемости меланомой среди молодых женщин: в Австралии у</w:t>
      </w:r>
      <w:r>
        <w:rPr>
          <w:spacing w:val="1"/>
        </w:rPr>
        <w:t> </w:t>
      </w:r>
      <w:r>
        <w:rPr/>
        <w:t>76% светлокожих пациентов в возрасте от 18 до 29 лет появление меланомы было связано 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2"/>
        </w:rPr>
        <w:t> </w:t>
      </w:r>
      <w:r>
        <w:rPr/>
        <w:t>соляриев</w:t>
      </w:r>
      <w:r>
        <w:rPr>
          <w:spacing w:val="8"/>
        </w:rPr>
        <w:t> </w:t>
      </w:r>
      <w:hyperlink w:history="true" w:anchor="_bookmark70">
        <w:r>
          <w:rPr>
            <w:color w:val="0000FF"/>
          </w:rPr>
          <w:t>[125]</w:t>
        </w:r>
      </w:hyperlink>
      <w:r>
        <w:rPr/>
        <w:t>.</w:t>
      </w:r>
    </w:p>
    <w:p>
      <w:pPr>
        <w:pStyle w:val="BodyText"/>
        <w:spacing w:before="1"/>
        <w:ind w:right="143"/>
      </w:pPr>
      <w:r>
        <w:rPr/>
        <w:t>Повышенный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наблюдаться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больных</w:t>
      </w:r>
      <w:r>
        <w:rPr>
          <w:spacing w:val="1"/>
        </w:rPr>
        <w:t> </w:t>
      </w:r>
      <w:r>
        <w:rPr/>
        <w:t>дерматозами, получающих длительную, многокурсовую ПУВА-терапию. Имеются данные о</w:t>
      </w:r>
      <w:r>
        <w:rPr>
          <w:spacing w:val="1"/>
        </w:rPr>
        <w:t> </w:t>
      </w:r>
      <w:r>
        <w:rPr/>
        <w:t>том, что у пациентов с длительно существующим псориазом, получивших более 250 сеансов</w:t>
      </w:r>
      <w:r>
        <w:rPr>
          <w:spacing w:val="1"/>
        </w:rPr>
        <w:t> </w:t>
      </w:r>
      <w:r>
        <w:rPr/>
        <w:t>ПУВА-терапии,</w:t>
      </w:r>
      <w:r>
        <w:rPr>
          <w:spacing w:val="33"/>
        </w:rPr>
        <w:t> </w:t>
      </w:r>
      <w:r>
        <w:rPr/>
        <w:t>частота</w:t>
      </w:r>
      <w:r>
        <w:rPr>
          <w:spacing w:val="31"/>
        </w:rPr>
        <w:t> </w:t>
      </w:r>
      <w:r>
        <w:rPr/>
        <w:t>развития</w:t>
      </w:r>
      <w:r>
        <w:rPr>
          <w:spacing w:val="27"/>
        </w:rPr>
        <w:t> </w:t>
      </w:r>
      <w:r>
        <w:rPr/>
        <w:t>меланомы</w:t>
      </w:r>
      <w:r>
        <w:rPr>
          <w:spacing w:val="29"/>
        </w:rPr>
        <w:t> </w:t>
      </w:r>
      <w:r>
        <w:rPr/>
        <w:t>через</w:t>
      </w:r>
      <w:r>
        <w:rPr>
          <w:spacing w:val="32"/>
        </w:rPr>
        <w:t> </w:t>
      </w:r>
      <w:r>
        <w:rPr/>
        <w:t>15</w:t>
      </w:r>
      <w:r>
        <w:rPr>
          <w:spacing w:val="32"/>
        </w:rPr>
        <w:t> </w:t>
      </w:r>
      <w:r>
        <w:rPr/>
        <w:t>лет</w:t>
      </w:r>
      <w:r>
        <w:rPr>
          <w:spacing w:val="33"/>
        </w:rPr>
        <w:t> </w:t>
      </w:r>
      <w:r>
        <w:rPr/>
        <w:t>после</w:t>
      </w:r>
      <w:r>
        <w:rPr>
          <w:spacing w:val="27"/>
        </w:rPr>
        <w:t> </w:t>
      </w:r>
      <w:r>
        <w:rPr/>
        <w:t>лечения</w:t>
      </w:r>
      <w:r>
        <w:rPr>
          <w:spacing w:val="32"/>
        </w:rPr>
        <w:t> </w:t>
      </w:r>
      <w:r>
        <w:rPr/>
        <w:t>увеличивается</w:t>
      </w:r>
      <w:r>
        <w:rPr>
          <w:spacing w:val="31"/>
        </w:rPr>
        <w:t> </w:t>
      </w:r>
      <w:r>
        <w:rPr/>
        <w:t>в</w:t>
      </w:r>
      <w:r>
        <w:rPr>
          <w:spacing w:val="34"/>
        </w:rPr>
        <w:t> </w:t>
      </w:r>
      <w:r>
        <w:rPr/>
        <w:t>5</w:t>
      </w:r>
      <w:r>
        <w:rPr>
          <w:spacing w:val="-58"/>
        </w:rPr>
        <w:t> </w:t>
      </w:r>
      <w:r>
        <w:rPr/>
        <w:t>раз,</w:t>
      </w:r>
      <w:r>
        <w:rPr>
          <w:spacing w:val="3"/>
        </w:rPr>
        <w:t> </w:t>
      </w:r>
      <w:r>
        <w:rPr/>
        <w:t>а</w:t>
      </w:r>
      <w:r>
        <w:rPr>
          <w:spacing w:val="1"/>
        </w:rPr>
        <w:t> </w:t>
      </w:r>
      <w:r>
        <w:rPr/>
        <w:t>через</w:t>
      </w:r>
      <w:r>
        <w:rPr>
          <w:spacing w:val="-2"/>
        </w:rPr>
        <w:t> </w:t>
      </w:r>
      <w:r>
        <w:rPr/>
        <w:t>25</w:t>
      </w:r>
      <w:r>
        <w:rPr>
          <w:spacing w:val="2"/>
        </w:rPr>
        <w:t> </w:t>
      </w:r>
      <w:r>
        <w:rPr/>
        <w:t>лет –</w:t>
      </w:r>
      <w:r>
        <w:rPr>
          <w:spacing w:val="-3"/>
        </w:rPr>
        <w:t> </w:t>
      </w:r>
      <w:r>
        <w:rPr/>
        <w:t>в</w:t>
      </w:r>
      <w:r>
        <w:rPr>
          <w:spacing w:val="3"/>
        </w:rPr>
        <w:t> </w:t>
      </w:r>
      <w:r>
        <w:rPr/>
        <w:t>10</w:t>
      </w:r>
      <w:r>
        <w:rPr>
          <w:spacing w:val="-3"/>
        </w:rPr>
        <w:t> </w:t>
      </w:r>
      <w:r>
        <w:rPr/>
        <w:t>раз</w:t>
      </w:r>
      <w:r>
        <w:rPr>
          <w:spacing w:val="4"/>
        </w:rPr>
        <w:t> </w:t>
      </w:r>
      <w:hyperlink w:history="true" w:anchor="_bookmark71">
        <w:r>
          <w:rPr>
            <w:color w:val="0000FF"/>
          </w:rPr>
          <w:t>[126]</w:t>
        </w:r>
      </w:hyperlink>
      <w:r>
        <w:rPr/>
        <w:t>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67" w:val="left" w:leader="none"/>
        </w:tabs>
        <w:spacing w:line="240" w:lineRule="auto" w:before="0" w:after="0"/>
        <w:ind w:left="1066" w:right="0" w:hanging="385"/>
        <w:jc w:val="both"/>
        <w:rPr>
          <w:sz w:val="24"/>
        </w:rPr>
      </w:pPr>
      <w:r>
        <w:rPr>
          <w:sz w:val="24"/>
        </w:rPr>
        <w:t>Профессиональная</w:t>
      </w:r>
      <w:r>
        <w:rPr>
          <w:spacing w:val="-5"/>
          <w:sz w:val="24"/>
        </w:rPr>
        <w:t> </w:t>
      </w:r>
      <w:r>
        <w:rPr>
          <w:sz w:val="24"/>
        </w:rPr>
        <w:t>вредность</w:t>
      </w:r>
    </w:p>
    <w:p>
      <w:pPr>
        <w:pStyle w:val="BodyText"/>
        <w:spacing w:before="3"/>
        <w:ind w:right="140"/>
      </w:pPr>
      <w:r>
        <w:rPr/>
        <w:t>Воздействие ультрафиолета в связи с выполнением профессиональных обязанностей</w:t>
      </w:r>
      <w:r>
        <w:rPr>
          <w:spacing w:val="1"/>
        </w:rPr>
        <w:t> </w:t>
      </w:r>
      <w:r>
        <w:rPr/>
        <w:t>тоже следует считать существенным фактором риска. Одним из примеров служат пилоты и</w:t>
      </w:r>
      <w:r>
        <w:rPr>
          <w:spacing w:val="1"/>
        </w:rPr>
        <w:t> </w:t>
      </w:r>
      <w:r>
        <w:rPr/>
        <w:t>члены летного экипажа, поскольку исследования, проведенные на рабочем месте пилотов,</w:t>
      </w:r>
      <w:r>
        <w:rPr>
          <w:spacing w:val="1"/>
        </w:rPr>
        <w:t> </w:t>
      </w:r>
      <w:r>
        <w:rPr/>
        <w:t>показали, что в течение 56,6 минут, проведенных на рабочем месте, пилот получает дозу</w:t>
      </w:r>
      <w:r>
        <w:rPr>
          <w:spacing w:val="1"/>
        </w:rPr>
        <w:t> </w:t>
      </w:r>
      <w:r>
        <w:rPr/>
        <w:t>ультрафиолета, равную</w:t>
      </w:r>
      <w:r>
        <w:rPr>
          <w:spacing w:val="-3"/>
        </w:rPr>
        <w:t> </w:t>
      </w:r>
      <w:r>
        <w:rPr/>
        <w:t>дозе, получаемой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течение</w:t>
      </w:r>
      <w:r>
        <w:rPr>
          <w:spacing w:val="-2"/>
        </w:rPr>
        <w:t> </w:t>
      </w:r>
      <w:r>
        <w:rPr/>
        <w:t>20</w:t>
      </w:r>
      <w:r>
        <w:rPr>
          <w:spacing w:val="-2"/>
        </w:rPr>
        <w:t> </w:t>
      </w:r>
      <w:r>
        <w:rPr/>
        <w:t>минут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посещении солярия</w:t>
      </w:r>
      <w:r>
        <w:rPr>
          <w:spacing w:val="5"/>
        </w:rPr>
        <w:t> </w:t>
      </w:r>
      <w:hyperlink w:history="true" w:anchor="_bookmark72">
        <w:r>
          <w:rPr>
            <w:color w:val="0000FF"/>
          </w:rPr>
          <w:t>[127]</w:t>
        </w:r>
      </w:hyperlink>
      <w:r>
        <w:rPr/>
        <w:t>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17"/>
        </w:numPr>
        <w:tabs>
          <w:tab w:pos="1076" w:val="left" w:leader="none"/>
        </w:tabs>
        <w:spacing w:line="237" w:lineRule="auto" w:before="82" w:after="0"/>
        <w:ind w:left="139" w:right="146" w:firstLine="542"/>
        <w:jc w:val="both"/>
        <w:rPr>
          <w:sz w:val="24"/>
        </w:rPr>
      </w:pPr>
      <w:r>
        <w:rPr>
          <w:sz w:val="24"/>
        </w:rPr>
        <w:t>Злокачественная опухоль, перенесенная в детстве (главным образом, пролеченная с</w:t>
      </w:r>
      <w:r>
        <w:rPr>
          <w:spacing w:val="1"/>
          <w:sz w:val="24"/>
        </w:rPr>
        <w:t> </w:t>
      </w:r>
      <w:r>
        <w:rPr>
          <w:sz w:val="24"/>
        </w:rPr>
        <w:t>использованием</w:t>
      </w:r>
      <w:r>
        <w:rPr>
          <w:spacing w:val="2"/>
          <w:sz w:val="24"/>
        </w:rPr>
        <w:t> </w:t>
      </w:r>
      <w:r>
        <w:rPr>
          <w:sz w:val="24"/>
        </w:rPr>
        <w:t>лучевой</w:t>
      </w:r>
      <w:r>
        <w:rPr>
          <w:spacing w:val="3"/>
          <w:sz w:val="24"/>
        </w:rPr>
        <w:t> </w:t>
      </w:r>
      <w:r>
        <w:rPr>
          <w:sz w:val="24"/>
        </w:rPr>
        <w:t>терапии)</w:t>
      </w:r>
    </w:p>
    <w:p>
      <w:pPr>
        <w:pStyle w:val="BodyText"/>
        <w:spacing w:before="3"/>
        <w:ind w:right="143"/>
      </w:pPr>
      <w:r>
        <w:rPr/>
        <w:t>Известно,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лучевая</w:t>
      </w:r>
      <w:r>
        <w:rPr>
          <w:spacing w:val="1"/>
        </w:rPr>
        <w:t> </w:t>
      </w:r>
      <w:r>
        <w:rPr/>
        <w:t>терапия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базалиом,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 меланомы также повышается, хотя и в меньшей степени. Поэтому пациенты из этой</w:t>
      </w:r>
      <w:r>
        <w:rPr>
          <w:spacing w:val="-57"/>
        </w:rPr>
        <w:t> </w:t>
      </w:r>
      <w:r>
        <w:rPr/>
        <w:t>группы</w:t>
      </w:r>
      <w:r>
        <w:rPr>
          <w:spacing w:val="2"/>
        </w:rPr>
        <w:t> </w:t>
      </w:r>
      <w:r>
        <w:rPr/>
        <w:t>подлежат</w:t>
      </w:r>
      <w:r>
        <w:rPr>
          <w:spacing w:val="-2"/>
        </w:rPr>
        <w:t> </w:t>
      </w:r>
      <w:r>
        <w:rPr/>
        <w:t>ежегодному</w:t>
      </w:r>
      <w:r>
        <w:rPr>
          <w:spacing w:val="-8"/>
        </w:rPr>
        <w:t> </w:t>
      </w:r>
      <w:r>
        <w:rPr/>
        <w:t>осмотру</w:t>
      </w:r>
      <w:r>
        <w:rPr>
          <w:spacing w:val="-7"/>
        </w:rPr>
        <w:t> </w:t>
      </w:r>
      <w:r>
        <w:rPr/>
        <w:t>дерматолога</w:t>
      </w:r>
      <w:r>
        <w:rPr>
          <w:spacing w:val="8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67" w:val="left" w:leader="none"/>
        </w:tabs>
        <w:spacing w:line="242" w:lineRule="auto" w:before="0" w:after="0"/>
        <w:ind w:left="677" w:right="149" w:firstLine="4"/>
        <w:jc w:val="both"/>
        <w:rPr>
          <w:sz w:val="24"/>
        </w:rPr>
      </w:pPr>
      <w:r>
        <w:rPr>
          <w:sz w:val="24"/>
        </w:rPr>
        <w:t>Носители мутации в гене CDKN2A и родственники первой степени родства</w:t>
      </w:r>
      <w:r>
        <w:rPr>
          <w:spacing w:val="1"/>
          <w:sz w:val="24"/>
        </w:rPr>
        <w:t> </w:t>
      </w:r>
      <w:r>
        <w:rPr>
          <w:sz w:val="24"/>
        </w:rPr>
        <w:t>Генетическая</w:t>
      </w:r>
      <w:r>
        <w:rPr>
          <w:spacing w:val="10"/>
          <w:sz w:val="24"/>
        </w:rPr>
        <w:t> </w:t>
      </w:r>
      <w:r>
        <w:rPr>
          <w:sz w:val="24"/>
        </w:rPr>
        <w:t>предрасположенность</w:t>
      </w:r>
      <w:r>
        <w:rPr>
          <w:spacing w:val="11"/>
          <w:sz w:val="24"/>
        </w:rPr>
        <w:t> </w:t>
      </w:r>
      <w:r>
        <w:rPr>
          <w:sz w:val="24"/>
        </w:rPr>
        <w:t>к</w:t>
      </w:r>
      <w:r>
        <w:rPr>
          <w:spacing w:val="4"/>
          <w:sz w:val="24"/>
        </w:rPr>
        <w:t> </w:t>
      </w:r>
      <w:r>
        <w:rPr>
          <w:sz w:val="24"/>
        </w:rPr>
        <w:t>развитию</w:t>
      </w:r>
      <w:r>
        <w:rPr>
          <w:spacing w:val="4"/>
          <w:sz w:val="24"/>
        </w:rPr>
        <w:t> </w:t>
      </w:r>
      <w:r>
        <w:rPr>
          <w:sz w:val="24"/>
        </w:rPr>
        <w:t>меланомы,</w:t>
      </w:r>
      <w:r>
        <w:rPr>
          <w:spacing w:val="8"/>
          <w:sz w:val="24"/>
        </w:rPr>
        <w:t> </w:t>
      </w:r>
      <w:r>
        <w:rPr>
          <w:sz w:val="24"/>
        </w:rPr>
        <w:t>подтвержденная</w:t>
      </w:r>
    </w:p>
    <w:p>
      <w:pPr>
        <w:pStyle w:val="BodyText"/>
        <w:ind w:right="148" w:firstLine="0"/>
      </w:pPr>
      <w:r>
        <w:rPr/>
        <w:t>соответствующими исследованиями, сопряжена с высоким риском развития меланомы кожи</w:t>
      </w:r>
      <w:r>
        <w:rPr>
          <w:spacing w:val="1"/>
        </w:rPr>
        <w:t> </w:t>
      </w:r>
      <w:r>
        <w:rPr/>
        <w:t>и служит показанием к регулярному наблюдению в учреждении, специализирующемся на</w:t>
      </w:r>
      <w:r>
        <w:rPr>
          <w:spacing w:val="1"/>
        </w:rPr>
        <w:t> </w:t>
      </w:r>
      <w:r>
        <w:rPr/>
        <w:t>диагностике меланомы</w:t>
      </w:r>
      <w:r>
        <w:rPr>
          <w:spacing w:val="3"/>
        </w:rPr>
        <w:t> </w:t>
      </w:r>
      <w:r>
        <w:rPr/>
        <w:t>кожи</w:t>
      </w:r>
      <w:r>
        <w:rPr>
          <w:spacing w:val="7"/>
        </w:rPr>
        <w:t> </w:t>
      </w:r>
      <w:hyperlink w:history="true" w:anchor="_bookmark1">
        <w:r>
          <w:rPr>
            <w:color w:val="0000FF"/>
          </w:rPr>
          <w:t>(Раздел</w:t>
        </w:r>
        <w:r>
          <w:rPr>
            <w:color w:val="0000FF"/>
            <w:spacing w:val="1"/>
          </w:rPr>
          <w:t> </w:t>
        </w:r>
        <w:r>
          <w:rPr>
            <w:color w:val="0000FF"/>
          </w:rPr>
          <w:t>1.5)</w:t>
        </w:r>
      </w:hyperlink>
      <w:r>
        <w:rPr/>
        <w:t>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67" w:val="left" w:leader="none"/>
        </w:tabs>
        <w:spacing w:line="275" w:lineRule="exact" w:before="0" w:after="0"/>
        <w:ind w:left="1066" w:right="0" w:hanging="385"/>
        <w:jc w:val="both"/>
        <w:rPr>
          <w:sz w:val="24"/>
        </w:rPr>
      </w:pPr>
      <w:r>
        <w:rPr>
          <w:sz w:val="24"/>
        </w:rPr>
        <w:t>Пигментный</w:t>
      </w:r>
      <w:r>
        <w:rPr>
          <w:spacing w:val="-4"/>
          <w:sz w:val="24"/>
        </w:rPr>
        <w:t> </w:t>
      </w:r>
      <w:r>
        <w:rPr>
          <w:sz w:val="24"/>
        </w:rPr>
        <w:t>фенотип</w:t>
      </w:r>
    </w:p>
    <w:p>
      <w:pPr>
        <w:pStyle w:val="BodyText"/>
        <w:ind w:right="147"/>
      </w:pPr>
      <w:r>
        <w:rPr/>
        <w:t>Первый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второй</w:t>
      </w:r>
      <w:r>
        <w:rPr>
          <w:spacing w:val="1"/>
        </w:rPr>
        <w:t> </w:t>
      </w:r>
      <w:r>
        <w:rPr/>
        <w:t>фототип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Т.Б.</w:t>
      </w:r>
      <w:r>
        <w:rPr>
          <w:spacing w:val="1"/>
        </w:rPr>
        <w:t> </w:t>
      </w:r>
      <w:r>
        <w:rPr/>
        <w:t>Фицпатрику</w:t>
      </w:r>
      <w:r>
        <w:rPr>
          <w:spacing w:val="1"/>
        </w:rPr>
        <w:t> </w:t>
      </w:r>
      <w:r>
        <w:rPr/>
        <w:t>относится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факторам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 меланомы. Очень большое количество веснушек удваивает риск по сравнению с</w:t>
      </w:r>
      <w:r>
        <w:rPr>
          <w:spacing w:val="1"/>
        </w:rPr>
        <w:t> </w:t>
      </w:r>
      <w:r>
        <w:rPr/>
        <w:t>отсутствием или небольшим их количеством, в особенности при расположении веснушек на</w:t>
      </w:r>
      <w:r>
        <w:rPr>
          <w:spacing w:val="1"/>
        </w:rPr>
        <w:t> </w:t>
      </w:r>
      <w:r>
        <w:rPr/>
        <w:t>верхней</w:t>
      </w:r>
      <w:r>
        <w:rPr>
          <w:spacing w:val="2"/>
        </w:rPr>
        <w:t> </w:t>
      </w:r>
      <w:r>
        <w:rPr/>
        <w:t>части</w:t>
      </w:r>
      <w:r>
        <w:rPr>
          <w:spacing w:val="3"/>
        </w:rPr>
        <w:t> </w:t>
      </w:r>
      <w:r>
        <w:rPr/>
        <w:t>спины</w:t>
      </w:r>
      <w:r>
        <w:rPr>
          <w:spacing w:val="2"/>
        </w:rPr>
        <w:t> </w:t>
      </w:r>
      <w:hyperlink w:history="true" w:anchor="_bookmark73">
        <w:r>
          <w:rPr>
            <w:color w:val="0000FF"/>
          </w:rPr>
          <w:t>[128]</w:t>
        </w:r>
      </w:hyperlink>
      <w:r>
        <w:rPr/>
        <w:t>.</w:t>
      </w:r>
    </w:p>
    <w:p>
      <w:pPr>
        <w:pStyle w:val="BodyText"/>
        <w:ind w:right="149"/>
      </w:pPr>
      <w:r>
        <w:rPr/>
        <w:t>Важно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I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II</w:t>
      </w:r>
      <w:r>
        <w:rPr>
          <w:spacing w:val="1"/>
        </w:rPr>
        <w:t> </w:t>
      </w:r>
      <w:r>
        <w:rPr/>
        <w:t>фототипом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развиваются</w:t>
      </w:r>
      <w:r>
        <w:rPr>
          <w:spacing w:val="1"/>
        </w:rPr>
        <w:t> </w:t>
      </w:r>
      <w:r>
        <w:rPr/>
        <w:t>беспигментные</w:t>
      </w:r>
      <w:r>
        <w:rPr>
          <w:spacing w:val="1"/>
        </w:rPr>
        <w:t> </w:t>
      </w:r>
      <w:r>
        <w:rPr/>
        <w:t>меланомы,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настороженность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отношении</w:t>
      </w:r>
      <w:r>
        <w:rPr>
          <w:spacing w:val="1"/>
        </w:rPr>
        <w:t> </w:t>
      </w:r>
      <w:r>
        <w:rPr/>
        <w:t>беспигментных</w:t>
      </w:r>
      <w:r>
        <w:rPr>
          <w:spacing w:val="1"/>
        </w:rPr>
        <w:t> </w:t>
      </w:r>
      <w:r>
        <w:rPr/>
        <w:t>новообразований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повышена.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пациенты</w:t>
      </w:r>
      <w:r>
        <w:rPr>
          <w:spacing w:val="1"/>
        </w:rPr>
        <w:t> </w:t>
      </w:r>
      <w:r>
        <w:rPr/>
        <w:t>подлежат</w:t>
      </w:r>
      <w:r>
        <w:rPr>
          <w:spacing w:val="-3"/>
        </w:rPr>
        <w:t> </w:t>
      </w:r>
      <w:r>
        <w:rPr/>
        <w:t>наблюдению независимо</w:t>
      </w:r>
      <w:r>
        <w:rPr>
          <w:spacing w:val="-4"/>
        </w:rPr>
        <w:t> </w:t>
      </w:r>
      <w:r>
        <w:rPr/>
        <w:t>от</w:t>
      </w:r>
      <w:r>
        <w:rPr>
          <w:spacing w:val="2"/>
        </w:rPr>
        <w:t> </w:t>
      </w:r>
      <w:r>
        <w:rPr/>
        <w:t>других</w:t>
      </w:r>
      <w:r>
        <w:rPr>
          <w:spacing w:val="-4"/>
        </w:rPr>
        <w:t> </w:t>
      </w:r>
      <w:r>
        <w:rPr/>
        <w:t>факторов</w:t>
      </w:r>
      <w:r>
        <w:rPr>
          <w:spacing w:val="-1"/>
        </w:rPr>
        <w:t> </w:t>
      </w:r>
      <w:r>
        <w:rPr/>
        <w:t>риска</w:t>
      </w:r>
      <w:r>
        <w:rPr>
          <w:spacing w:val="8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7"/>
        </w:numPr>
        <w:tabs>
          <w:tab w:pos="1067" w:val="left" w:leader="none"/>
        </w:tabs>
        <w:spacing w:line="240" w:lineRule="auto" w:before="0" w:after="0"/>
        <w:ind w:left="1066" w:right="0" w:hanging="385"/>
        <w:jc w:val="both"/>
        <w:rPr>
          <w:sz w:val="24"/>
        </w:rPr>
      </w:pPr>
      <w:r>
        <w:rPr>
          <w:sz w:val="24"/>
        </w:rPr>
        <w:t>Признаки</w:t>
      </w:r>
      <w:r>
        <w:rPr>
          <w:spacing w:val="-3"/>
          <w:sz w:val="24"/>
        </w:rPr>
        <w:t> </w:t>
      </w:r>
      <w:r>
        <w:rPr>
          <w:sz w:val="24"/>
        </w:rPr>
        <w:t>фотоповреждения</w:t>
      </w:r>
      <w:r>
        <w:rPr>
          <w:spacing w:val="-8"/>
          <w:sz w:val="24"/>
        </w:rPr>
        <w:t> </w:t>
      </w:r>
      <w:r>
        <w:rPr>
          <w:sz w:val="24"/>
        </w:rPr>
        <w:t>кожи</w:t>
      </w:r>
    </w:p>
    <w:p>
      <w:pPr>
        <w:pStyle w:val="BodyText"/>
        <w:spacing w:before="3"/>
        <w:ind w:right="142"/>
      </w:pPr>
      <w:r>
        <w:rPr/>
        <w:t>К</w:t>
      </w:r>
      <w:r>
        <w:rPr>
          <w:spacing w:val="1"/>
        </w:rPr>
        <w:t> </w:t>
      </w:r>
      <w:r>
        <w:rPr/>
        <w:t>признакам</w:t>
      </w:r>
      <w:r>
        <w:rPr>
          <w:spacing w:val="1"/>
        </w:rPr>
        <w:t> </w:t>
      </w:r>
      <w:r>
        <w:rPr/>
        <w:t>фотоповреждения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относятся</w:t>
      </w:r>
      <w:r>
        <w:rPr>
          <w:spacing w:val="1"/>
        </w:rPr>
        <w:t> </w:t>
      </w:r>
      <w:r>
        <w:rPr/>
        <w:t>неравномерная</w:t>
      </w:r>
      <w:r>
        <w:rPr>
          <w:spacing w:val="1"/>
        </w:rPr>
        <w:t> </w:t>
      </w:r>
      <w:r>
        <w:rPr/>
        <w:t>пигментация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солнечное лентиго и лентиго на губах, солнечный эластоз, пойкилодермия, ромбовидная</w:t>
      </w:r>
      <w:r>
        <w:rPr>
          <w:spacing w:val="1"/>
        </w:rPr>
        <w:t> </w:t>
      </w:r>
      <w:r>
        <w:rPr/>
        <w:t>кожа на задней поверхности шеи, актинический кератоз. Наличие этих изменений указывает</w:t>
      </w:r>
      <w:r>
        <w:rPr>
          <w:spacing w:val="1"/>
        </w:rPr>
        <w:t> </w:t>
      </w:r>
      <w:r>
        <w:rPr/>
        <w:t>на большую дозу ультрафиолетового облучения, полученного в течение жизни, и косвенно</w:t>
      </w:r>
      <w:r>
        <w:rPr>
          <w:spacing w:val="1"/>
        </w:rPr>
        <w:t> </w:t>
      </w:r>
      <w:r>
        <w:rPr/>
        <w:t>свидетельствует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мутаций,</w:t>
      </w:r>
      <w:r>
        <w:rPr>
          <w:spacing w:val="1"/>
        </w:rPr>
        <w:t> </w:t>
      </w:r>
      <w:r>
        <w:rPr/>
        <w:t>способных</w:t>
      </w:r>
      <w:r>
        <w:rPr>
          <w:spacing w:val="1"/>
        </w:rPr>
        <w:t> </w:t>
      </w:r>
      <w:r>
        <w:rPr/>
        <w:t>приводить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малигнизации клеток кожи. Поэтому наличие перечисленных признаков фотоповреждения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свидетельствует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повышении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кожи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меланомы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злокачественного</w:t>
      </w:r>
      <w:r>
        <w:rPr>
          <w:spacing w:val="1"/>
        </w:rPr>
        <w:t> </w:t>
      </w:r>
      <w:r>
        <w:rPr/>
        <w:t>лентиго)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кератиноцитарных</w:t>
      </w:r>
      <w:r>
        <w:rPr>
          <w:spacing w:val="1"/>
        </w:rPr>
        <w:t> </w:t>
      </w:r>
      <w:r>
        <w:rPr/>
        <w:t>злокачественных</w:t>
      </w:r>
      <w:r>
        <w:rPr>
          <w:spacing w:val="1"/>
        </w:rPr>
        <w:t> </w:t>
      </w:r>
      <w:r>
        <w:rPr/>
        <w:t>опухолей</w:t>
      </w:r>
      <w:r>
        <w:rPr>
          <w:spacing w:val="3"/>
        </w:rPr>
        <w:t> </w:t>
      </w:r>
      <w:hyperlink w:history="true" w:anchor="_bookmark70">
        <w:r>
          <w:rPr>
            <w:color w:val="0000FF"/>
          </w:rPr>
          <w:t>[125]</w:t>
        </w:r>
      </w:hyperlink>
      <w:r>
        <w:rPr/>
        <w:t>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8"/>
        </w:numPr>
        <w:tabs>
          <w:tab w:pos="1086" w:val="left" w:leader="none"/>
        </w:tabs>
        <w:spacing w:line="242" w:lineRule="auto" w:before="0" w:after="0"/>
        <w:ind w:left="139" w:right="148" w:firstLine="542"/>
        <w:jc w:val="both"/>
        <w:rPr>
          <w:sz w:val="24"/>
        </w:rPr>
      </w:pPr>
      <w:r>
        <w:rPr>
          <w:sz w:val="24"/>
        </w:rPr>
        <w:t>Множественные простые невусы или более 20 невусов на коже рук диаметром 2 и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мм</w:t>
      </w:r>
    </w:p>
    <w:p>
      <w:pPr>
        <w:pStyle w:val="BodyText"/>
        <w:ind w:right="145"/>
      </w:pPr>
      <w:r>
        <w:rPr/>
        <w:t>Критерии множественных невусов в разных странах отличаются. Так, в Австралии и</w:t>
      </w:r>
      <w:r>
        <w:rPr>
          <w:spacing w:val="1"/>
        </w:rPr>
        <w:t> </w:t>
      </w:r>
      <w:r>
        <w:rPr/>
        <w:t>Новой</w:t>
      </w:r>
      <w:r>
        <w:rPr>
          <w:spacing w:val="1"/>
        </w:rPr>
        <w:t> </w:t>
      </w:r>
      <w:r>
        <w:rPr/>
        <w:t>Зеландии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считают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100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(Рабочая</w:t>
      </w:r>
      <w:r>
        <w:rPr>
          <w:spacing w:val="1"/>
        </w:rPr>
        <w:t> </w:t>
      </w:r>
      <w:r>
        <w:rPr/>
        <w:t>группа</w:t>
      </w:r>
      <w:r>
        <w:rPr>
          <w:spacing w:val="61"/>
        </w:rPr>
        <w:t> </w:t>
      </w:r>
      <w:r>
        <w:rPr/>
        <w:t>по</w:t>
      </w:r>
      <w:r>
        <w:rPr>
          <w:spacing w:val="1"/>
        </w:rPr>
        <w:t> </w:t>
      </w:r>
      <w:r>
        <w:rPr/>
        <w:t>пересмотру руководства Австралийского сообщества по борьбе с раком (2008)). В отдельных</w:t>
      </w:r>
      <w:r>
        <w:rPr>
          <w:spacing w:val="-57"/>
        </w:rPr>
        <w:t> </w:t>
      </w:r>
      <w:r>
        <w:rPr/>
        <w:t>странах (Канада, Великобритания) более 50 невусов относят к факторам высокого риска, а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100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факторам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риска.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Шотландии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10</w:t>
      </w:r>
      <w:r>
        <w:rPr>
          <w:spacing w:val="60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диаметром</w:t>
      </w:r>
      <w:r>
        <w:rPr>
          <w:spacing w:val="-2"/>
        </w:rPr>
        <w:t> </w:t>
      </w:r>
      <w:r>
        <w:rPr/>
        <w:t>&gt;</w:t>
      </w:r>
      <w:r>
        <w:rPr>
          <w:spacing w:val="1"/>
        </w:rPr>
        <w:t> </w:t>
      </w:r>
      <w:r>
        <w:rPr/>
        <w:t>2</w:t>
      </w:r>
      <w:r>
        <w:rPr>
          <w:spacing w:val="-3"/>
        </w:rPr>
        <w:t> </w:t>
      </w:r>
      <w:r>
        <w:rPr/>
        <w:t>мм</w:t>
      </w:r>
      <w:r>
        <w:rPr>
          <w:spacing w:val="-1"/>
        </w:rPr>
        <w:t> </w:t>
      </w:r>
      <w:r>
        <w:rPr/>
        <w:t>считают</w:t>
      </w:r>
      <w:r>
        <w:rPr>
          <w:spacing w:val="1"/>
        </w:rPr>
        <w:t> </w:t>
      </w:r>
      <w:r>
        <w:rPr/>
        <w:t>фактором</w:t>
      </w:r>
      <w:r>
        <w:rPr>
          <w:spacing w:val="-1"/>
        </w:rPr>
        <w:t> </w:t>
      </w:r>
      <w:r>
        <w:rPr/>
        <w:t>высокого</w:t>
      </w:r>
      <w:r>
        <w:rPr>
          <w:spacing w:val="-3"/>
        </w:rPr>
        <w:t> </w:t>
      </w:r>
      <w:r>
        <w:rPr/>
        <w:t>риска.</w:t>
      </w:r>
    </w:p>
    <w:p>
      <w:pPr>
        <w:pStyle w:val="BodyText"/>
        <w:ind w:right="143"/>
      </w:pPr>
      <w:r>
        <w:rPr/>
        <w:t>В</w:t>
      </w:r>
      <w:r>
        <w:rPr>
          <w:spacing w:val="1"/>
        </w:rPr>
        <w:t> </w:t>
      </w:r>
      <w:r>
        <w:rPr/>
        <w:t>большинстве</w:t>
      </w:r>
      <w:r>
        <w:rPr>
          <w:spacing w:val="1"/>
        </w:rPr>
        <w:t> </w:t>
      </w:r>
      <w:r>
        <w:rPr/>
        <w:t>европейских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считают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50</w:t>
      </w:r>
      <w:r>
        <w:rPr>
          <w:spacing w:val="1"/>
        </w:rPr>
        <w:t> </w:t>
      </w:r>
      <w:r>
        <w:rPr/>
        <w:t>невусов.</w:t>
      </w:r>
      <w:r>
        <w:rPr>
          <w:spacing w:val="1"/>
        </w:rPr>
        <w:t> </w:t>
      </w:r>
      <w:r>
        <w:rPr/>
        <w:t>Конечно, в рамках амбулаторного приема пациентов подсчет общего числа невусов может</w:t>
      </w:r>
      <w:r>
        <w:rPr>
          <w:spacing w:val="1"/>
        </w:rPr>
        <w:t> </w:t>
      </w:r>
      <w:r>
        <w:rPr/>
        <w:t>представлять</w:t>
      </w:r>
      <w:r>
        <w:rPr>
          <w:spacing w:val="1"/>
        </w:rPr>
        <w:t> </w:t>
      </w:r>
      <w:r>
        <w:rPr/>
        <w:t>определенные</w:t>
      </w:r>
      <w:r>
        <w:rPr>
          <w:spacing w:val="1"/>
        </w:rPr>
        <w:t> </w:t>
      </w:r>
      <w:r>
        <w:rPr/>
        <w:t>трудности.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весьма</w:t>
      </w:r>
      <w:r>
        <w:rPr>
          <w:spacing w:val="1"/>
        </w:rPr>
        <w:t> </w:t>
      </w:r>
      <w:r>
        <w:rPr/>
        <w:t>полезными</w:t>
      </w:r>
      <w:r>
        <w:rPr>
          <w:spacing w:val="1"/>
        </w:rPr>
        <w:t> </w:t>
      </w:r>
      <w:r>
        <w:rPr/>
        <w:t>стали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многоцентрового</w:t>
      </w:r>
      <w:r>
        <w:rPr>
          <w:spacing w:val="1"/>
        </w:rPr>
        <w:t> </w:t>
      </w:r>
      <w:r>
        <w:rPr/>
        <w:t>поперечного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2175</w:t>
      </w:r>
      <w:r>
        <w:rPr>
          <w:spacing w:val="1"/>
        </w:rPr>
        <w:t> </w:t>
      </w:r>
      <w:r>
        <w:rPr/>
        <w:t>пациентов,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оценивали</w:t>
      </w:r>
      <w:r>
        <w:rPr>
          <w:spacing w:val="1"/>
        </w:rPr>
        <w:t> </w:t>
      </w:r>
      <w:r>
        <w:rPr/>
        <w:t>корреляцию числа невусов на коже рук с общим числом невусов. Авторы подтвердили, что</w:t>
      </w:r>
      <w:r>
        <w:rPr>
          <w:spacing w:val="1"/>
        </w:rPr>
        <w:t> </w:t>
      </w:r>
      <w:r>
        <w:rPr/>
        <w:t>обнаружение</w:t>
      </w:r>
      <w:r>
        <w:rPr>
          <w:spacing w:val="1"/>
        </w:rPr>
        <w:t> </w:t>
      </w:r>
      <w:r>
        <w:rPr/>
        <w:t>у пациента</w:t>
      </w:r>
      <w:r>
        <w:rPr>
          <w:spacing w:val="1"/>
        </w:rPr>
        <w:t> </w:t>
      </w:r>
      <w:r>
        <w:rPr/>
        <w:t>20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более невусов</w:t>
      </w:r>
      <w:r>
        <w:rPr>
          <w:spacing w:val="1"/>
        </w:rPr>
        <w:t> </w:t>
      </w:r>
      <w:r>
        <w:rPr/>
        <w:t>диаметром</w:t>
      </w:r>
      <w:r>
        <w:rPr>
          <w:spacing w:val="1"/>
        </w:rPr>
        <w:t> </w:t>
      </w:r>
      <w:r>
        <w:rPr/>
        <w:t>&gt; 2</w:t>
      </w:r>
      <w:r>
        <w:rPr>
          <w:spacing w:val="1"/>
        </w:rPr>
        <w:t> </w:t>
      </w:r>
      <w:r>
        <w:rPr/>
        <w:t>мм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коже</w:t>
      </w:r>
      <w:r>
        <w:rPr>
          <w:spacing w:val="1"/>
        </w:rPr>
        <w:t> </w:t>
      </w:r>
      <w:r>
        <w:rPr/>
        <w:t>рук</w:t>
      </w:r>
      <w:r>
        <w:rPr>
          <w:spacing w:val="60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отнести его к группе риска, поскольку это число коррелирует с множественными невусами</w:t>
      </w:r>
      <w:r>
        <w:rPr>
          <w:spacing w:val="1"/>
        </w:rPr>
        <w:t> </w:t>
      </w:r>
      <w:r>
        <w:rPr/>
        <w:t>(более</w:t>
      </w:r>
      <w:r>
        <w:rPr>
          <w:spacing w:val="5"/>
        </w:rPr>
        <w:t> </w:t>
      </w:r>
      <w:r>
        <w:rPr/>
        <w:t>50)</w:t>
      </w:r>
      <w:r>
        <w:rPr>
          <w:spacing w:val="4"/>
        </w:rPr>
        <w:t> </w:t>
      </w:r>
      <w:r>
        <w:rPr/>
        <w:t>на</w:t>
      </w:r>
      <w:r>
        <w:rPr>
          <w:spacing w:val="6"/>
        </w:rPr>
        <w:t> </w:t>
      </w:r>
      <w:r>
        <w:rPr/>
        <w:t>коже</w:t>
      </w:r>
      <w:r>
        <w:rPr>
          <w:spacing w:val="6"/>
        </w:rPr>
        <w:t> </w:t>
      </w:r>
      <w:r>
        <w:rPr/>
        <w:t>тела</w:t>
      </w:r>
      <w:r>
        <w:rPr>
          <w:spacing w:val="9"/>
        </w:rPr>
        <w:t> </w:t>
      </w:r>
      <w:hyperlink w:history="true" w:anchor="_bookmark74">
        <w:r>
          <w:rPr>
            <w:color w:val="0000FF"/>
          </w:rPr>
          <w:t>[130]</w:t>
        </w:r>
      </w:hyperlink>
      <w:r>
        <w:rPr/>
        <w:t>.</w:t>
      </w:r>
      <w:r>
        <w:rPr>
          <w:spacing w:val="9"/>
        </w:rPr>
        <w:t> </w:t>
      </w:r>
      <w:r>
        <w:rPr/>
        <w:t>Необходимо</w:t>
      </w:r>
      <w:r>
        <w:rPr>
          <w:spacing w:val="11"/>
        </w:rPr>
        <w:t> </w:t>
      </w:r>
      <w:r>
        <w:rPr/>
        <w:t>подчеркнуть,</w:t>
      </w:r>
      <w:r>
        <w:rPr>
          <w:spacing w:val="9"/>
        </w:rPr>
        <w:t> </w:t>
      </w:r>
      <w:r>
        <w:rPr/>
        <w:t>что</w:t>
      </w:r>
      <w:r>
        <w:rPr>
          <w:spacing w:val="12"/>
        </w:rPr>
        <w:t> </w:t>
      </w:r>
      <w:r>
        <w:rPr/>
        <w:t>этот</w:t>
      </w:r>
      <w:r>
        <w:rPr>
          <w:spacing w:val="7"/>
        </w:rPr>
        <w:t> </w:t>
      </w:r>
      <w:r>
        <w:rPr/>
        <w:t>прием</w:t>
      </w:r>
      <w:r>
        <w:rPr>
          <w:spacing w:val="9"/>
        </w:rPr>
        <w:t> </w:t>
      </w:r>
      <w:r>
        <w:rPr/>
        <w:t>применяется</w:t>
      </w:r>
      <w:r>
        <w:rPr>
          <w:spacing w:val="7"/>
        </w:rPr>
        <w:t> </w:t>
      </w:r>
      <w:r>
        <w:rPr/>
        <w:t>только</w:t>
      </w:r>
      <w:r>
        <w:rPr>
          <w:spacing w:val="-58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возрасте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50</w:t>
      </w:r>
      <w:r>
        <w:rPr>
          <w:spacing w:val="1"/>
        </w:rPr>
        <w:t> </w:t>
      </w:r>
      <w:r>
        <w:rPr/>
        <w:t>лет,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старшем</w:t>
      </w:r>
      <w:r>
        <w:rPr>
          <w:spacing w:val="1"/>
        </w:rPr>
        <w:t> </w:t>
      </w:r>
      <w:r>
        <w:rPr/>
        <w:t>возрасте</w:t>
      </w:r>
      <w:r>
        <w:rPr>
          <w:spacing w:val="1"/>
        </w:rPr>
        <w:t> </w:t>
      </w:r>
      <w:r>
        <w:rPr/>
        <w:t>меланоцитарные</w:t>
      </w:r>
      <w:r>
        <w:rPr>
          <w:spacing w:val="1"/>
        </w:rPr>
        <w:t> </w:t>
      </w:r>
      <w:r>
        <w:rPr/>
        <w:t>новообразования</w:t>
      </w:r>
      <w:r>
        <w:rPr>
          <w:spacing w:val="1"/>
        </w:rPr>
        <w:t> </w:t>
      </w:r>
      <w:r>
        <w:rPr/>
        <w:t>регрессируют.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18"/>
        </w:numPr>
        <w:tabs>
          <w:tab w:pos="1067" w:val="left" w:leader="none"/>
        </w:tabs>
        <w:spacing w:line="275" w:lineRule="exact" w:before="80" w:after="0"/>
        <w:ind w:left="1066" w:right="0" w:hanging="385"/>
        <w:jc w:val="both"/>
        <w:rPr>
          <w:sz w:val="24"/>
        </w:rPr>
      </w:pPr>
      <w:r>
        <w:rPr>
          <w:sz w:val="24"/>
        </w:rPr>
        <w:t>Атипичные</w:t>
      </w:r>
      <w:r>
        <w:rPr>
          <w:spacing w:val="-11"/>
          <w:sz w:val="24"/>
        </w:rPr>
        <w:t> </w:t>
      </w:r>
      <w:r>
        <w:rPr>
          <w:sz w:val="24"/>
        </w:rPr>
        <w:t>невусы</w:t>
      </w:r>
    </w:p>
    <w:p>
      <w:pPr>
        <w:pStyle w:val="BodyText"/>
        <w:ind w:right="139"/>
      </w:pPr>
      <w:r>
        <w:rPr/>
        <w:t>Клинические</w:t>
      </w:r>
      <w:r>
        <w:rPr>
          <w:spacing w:val="1"/>
        </w:rPr>
        <w:t> </w:t>
      </w:r>
      <w:r>
        <w:rPr/>
        <w:t>критерии</w:t>
      </w:r>
      <w:r>
        <w:rPr>
          <w:spacing w:val="1"/>
        </w:rPr>
        <w:t> </w:t>
      </w:r>
      <w:r>
        <w:rPr/>
        <w:t>диагностики</w:t>
      </w:r>
      <w:r>
        <w:rPr>
          <w:spacing w:val="1"/>
        </w:rPr>
        <w:t> </w:t>
      </w:r>
      <w:r>
        <w:rPr/>
        <w:t>атипичных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включают</w:t>
      </w:r>
      <w:r>
        <w:rPr>
          <w:spacing w:val="1"/>
        </w:rPr>
        <w:t> </w:t>
      </w:r>
      <w:r>
        <w:rPr/>
        <w:t>ряд</w:t>
      </w:r>
      <w:r>
        <w:rPr>
          <w:spacing w:val="60"/>
        </w:rPr>
        <w:t> </w:t>
      </w:r>
      <w:r>
        <w:rPr/>
        <w:t>параметров.</w:t>
      </w:r>
      <w:r>
        <w:rPr>
          <w:spacing w:val="1"/>
        </w:rPr>
        <w:t> </w:t>
      </w:r>
      <w:r>
        <w:rPr/>
        <w:t>Хотя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участок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структуру</w:t>
      </w:r>
      <w:r>
        <w:rPr>
          <w:spacing w:val="1"/>
        </w:rPr>
        <w:t> </w:t>
      </w:r>
      <w:r>
        <w:rPr/>
        <w:t>пятна,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присутствовать</w:t>
      </w:r>
      <w:r>
        <w:rPr>
          <w:spacing w:val="9"/>
        </w:rPr>
        <w:t> </w:t>
      </w:r>
      <w:r>
        <w:rPr/>
        <w:t>как</w:t>
      </w:r>
      <w:r>
        <w:rPr>
          <w:spacing w:val="6"/>
        </w:rPr>
        <w:t> </w:t>
      </w:r>
      <w:r>
        <w:rPr/>
        <w:t>минимум</w:t>
      </w:r>
      <w:r>
        <w:rPr>
          <w:spacing w:val="14"/>
        </w:rPr>
        <w:t> </w:t>
      </w:r>
      <w:r>
        <w:rPr/>
        <w:t>три</w:t>
      </w:r>
      <w:r>
        <w:rPr>
          <w:spacing w:val="10"/>
        </w:rPr>
        <w:t> </w:t>
      </w:r>
      <w:r>
        <w:rPr/>
        <w:t>из</w:t>
      </w:r>
      <w:r>
        <w:rPr>
          <w:spacing w:val="8"/>
        </w:rPr>
        <w:t> </w:t>
      </w:r>
      <w:r>
        <w:rPr/>
        <w:t>следующих</w:t>
      </w:r>
      <w:r>
        <w:rPr>
          <w:spacing w:val="8"/>
        </w:rPr>
        <w:t> </w:t>
      </w:r>
      <w:r>
        <w:rPr/>
        <w:t>признаков</w:t>
      </w:r>
      <w:r>
        <w:rPr>
          <w:spacing w:val="18"/>
        </w:rPr>
        <w:t> </w:t>
      </w:r>
      <w:hyperlink w:history="true" w:anchor="_bookmark75">
        <w:r>
          <w:rPr>
            <w:color w:val="0000FF"/>
          </w:rPr>
          <w:t>[131]</w:t>
        </w:r>
      </w:hyperlink>
      <w:r>
        <w:rPr/>
        <w:t>:</w:t>
      </w:r>
      <w:r>
        <w:rPr>
          <w:spacing w:val="8"/>
        </w:rPr>
        <w:t> </w:t>
      </w:r>
      <w:r>
        <w:rPr/>
        <w:t>нечеткая</w:t>
      </w:r>
      <w:r>
        <w:rPr>
          <w:spacing w:val="12"/>
        </w:rPr>
        <w:t> </w:t>
      </w:r>
      <w:r>
        <w:rPr/>
        <w:t>граница,</w:t>
      </w:r>
      <w:r>
        <w:rPr>
          <w:spacing w:val="10"/>
        </w:rPr>
        <w:t> </w:t>
      </w:r>
      <w:r>
        <w:rPr/>
        <w:t>диаметр</w:t>
      </w:r>
      <w:r>
        <w:rPr>
          <w:spacing w:val="-57"/>
        </w:rPr>
        <w:t> </w:t>
      </w:r>
      <w:r>
        <w:rPr/>
        <w:t>5 мм и более, изменение цвета (потемнение или посветление, появление новых цветов),</w:t>
      </w:r>
      <w:r>
        <w:rPr>
          <w:spacing w:val="1"/>
        </w:rPr>
        <w:t> </w:t>
      </w:r>
      <w:r>
        <w:rPr/>
        <w:t>неровные очертания, наличие эритемы. В настоящее время убедительно доказано, что чем</w:t>
      </w:r>
      <w:r>
        <w:rPr>
          <w:spacing w:val="1"/>
        </w:rPr>
        <w:t> </w:t>
      </w:r>
      <w:r>
        <w:rPr/>
        <w:t>больше диспластических невусов у пациента, тем выше у него риск развития меланомы:</w:t>
      </w:r>
      <w:r>
        <w:rPr>
          <w:spacing w:val="1"/>
        </w:rPr>
        <w:t> </w:t>
      </w:r>
      <w:r>
        <w:rPr/>
        <w:t>наличие одного диспластического невуса сопряжено с повышением риска в 1,45 раз, при</w:t>
      </w:r>
      <w:r>
        <w:rPr>
          <w:spacing w:val="1"/>
        </w:rPr>
        <w:t> </w:t>
      </w:r>
      <w:r>
        <w:rPr/>
        <w:t>наличии пяти диспластических невусов риск увеличивается в 6 раз. Кроме того, наличие</w:t>
      </w:r>
      <w:r>
        <w:rPr>
          <w:spacing w:val="1"/>
        </w:rPr>
        <w:t> </w:t>
      </w:r>
      <w:r>
        <w:rPr/>
        <w:t>диспластических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множественных</w:t>
      </w:r>
      <w:r>
        <w:rPr>
          <w:spacing w:val="1"/>
        </w:rPr>
        <w:t> </w:t>
      </w:r>
      <w:r>
        <w:rPr/>
        <w:t>первичных</w:t>
      </w:r>
      <w:r>
        <w:rPr>
          <w:spacing w:val="60"/>
        </w:rPr>
        <w:t> </w:t>
      </w:r>
      <w:r>
        <w:rPr/>
        <w:t>меланом</w:t>
      </w:r>
      <w:r>
        <w:rPr>
          <w:spacing w:val="1"/>
        </w:rPr>
        <w:t> </w:t>
      </w:r>
      <w:hyperlink w:history="true" w:anchor="_bookmark69">
        <w:r>
          <w:rPr>
            <w:color w:val="0000FF"/>
          </w:rPr>
          <w:t>[124]</w:t>
        </w:r>
      </w:hyperlink>
      <w:r>
        <w:rPr/>
        <w:t>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8"/>
        </w:numPr>
        <w:tabs>
          <w:tab w:pos="1067" w:val="left" w:leader="none"/>
        </w:tabs>
        <w:spacing w:line="240" w:lineRule="auto" w:before="1" w:after="0"/>
        <w:ind w:left="1066" w:right="0" w:hanging="385"/>
        <w:jc w:val="both"/>
        <w:rPr>
          <w:sz w:val="24"/>
        </w:rPr>
      </w:pPr>
      <w:r>
        <w:rPr>
          <w:sz w:val="24"/>
        </w:rPr>
        <w:t>Врожденные</w:t>
      </w:r>
      <w:r>
        <w:rPr>
          <w:spacing w:val="-10"/>
          <w:sz w:val="24"/>
        </w:rPr>
        <w:t> </w:t>
      </w:r>
      <w:r>
        <w:rPr>
          <w:sz w:val="24"/>
        </w:rPr>
        <w:t>меланоцитарные</w:t>
      </w:r>
      <w:r>
        <w:rPr>
          <w:spacing w:val="-10"/>
          <w:sz w:val="24"/>
        </w:rPr>
        <w:t> </w:t>
      </w:r>
      <w:r>
        <w:rPr>
          <w:sz w:val="24"/>
        </w:rPr>
        <w:t>невусы</w:t>
      </w:r>
    </w:p>
    <w:p>
      <w:pPr>
        <w:pStyle w:val="BodyText"/>
        <w:tabs>
          <w:tab w:pos="1156" w:val="left" w:leader="none"/>
          <w:tab w:pos="1813" w:val="left" w:leader="none"/>
          <w:tab w:pos="2674" w:val="left" w:leader="none"/>
          <w:tab w:pos="3462" w:val="left" w:leader="none"/>
          <w:tab w:pos="4767" w:val="left" w:leader="none"/>
          <w:tab w:pos="5620" w:val="left" w:leader="none"/>
          <w:tab w:pos="6047" w:val="left" w:leader="none"/>
          <w:tab w:pos="6555" w:val="left" w:leader="none"/>
          <w:tab w:pos="7164" w:val="left" w:leader="none"/>
          <w:tab w:pos="8191" w:val="left" w:leader="none"/>
          <w:tab w:pos="9109" w:val="left" w:leader="none"/>
          <w:tab w:pos="9655" w:val="left" w:leader="none"/>
        </w:tabs>
        <w:spacing w:before="2"/>
        <w:ind w:right="137"/>
        <w:jc w:val="right"/>
      </w:pPr>
      <w:r>
        <w:rPr/>
        <w:t>Врожденными</w:t>
      </w:r>
      <w:r>
        <w:rPr>
          <w:spacing w:val="1"/>
        </w:rPr>
        <w:t> </w:t>
      </w:r>
      <w:r>
        <w:rPr/>
        <w:t>считают невусы,</w:t>
      </w:r>
      <w:r>
        <w:rPr>
          <w:spacing w:val="1"/>
        </w:rPr>
        <w:t> </w:t>
      </w:r>
      <w:r>
        <w:rPr/>
        <w:t>имеющиеся при</w:t>
      </w:r>
      <w:r>
        <w:rPr>
          <w:spacing w:val="1"/>
        </w:rPr>
        <w:t> </w:t>
      </w:r>
      <w:r>
        <w:rPr/>
        <w:t>рождении или появившиеся в течение</w:t>
      </w:r>
      <w:r>
        <w:rPr>
          <w:spacing w:val="-57"/>
        </w:rPr>
        <w:t> </w:t>
      </w:r>
      <w:r>
        <w:rPr/>
        <w:t>первого</w:t>
        <w:tab/>
        <w:t>года</w:t>
        <w:tab/>
        <w:t>жизни</w:t>
        <w:tab/>
      </w:r>
      <w:hyperlink w:history="true" w:anchor="_bookmark76">
        <w:r>
          <w:rPr>
            <w:color w:val="0000FF"/>
          </w:rPr>
          <w:t>[132]</w:t>
        </w:r>
      </w:hyperlink>
      <w:r>
        <w:rPr/>
        <w:t>.</w:t>
        <w:tab/>
        <w:t>Различают</w:t>
        <w:tab/>
        <w:t>малые</w:t>
        <w:tab/>
        <w:t>(&lt;</w:t>
        <w:tab/>
        <w:t>1,5</w:t>
        <w:tab/>
        <w:t>см),</w:t>
        <w:tab/>
        <w:t>средние</w:t>
        <w:tab/>
        <w:t>(1,5-20</w:t>
        <w:tab/>
        <w:t>см)</w:t>
        <w:tab/>
        <w:t>и</w:t>
      </w:r>
      <w:r>
        <w:rPr>
          <w:spacing w:val="-57"/>
        </w:rPr>
        <w:t> </w:t>
      </w:r>
      <w:r>
        <w:rPr/>
        <w:t>крупные/гигантские</w:t>
      </w:r>
      <w:r>
        <w:rPr>
          <w:spacing w:val="10"/>
        </w:rPr>
        <w:t> </w:t>
      </w:r>
      <w:r>
        <w:rPr/>
        <w:t>(&gt;</w:t>
      </w:r>
      <w:r>
        <w:rPr>
          <w:spacing w:val="15"/>
        </w:rPr>
        <w:t> </w:t>
      </w:r>
      <w:r>
        <w:rPr/>
        <w:t>20</w:t>
      </w:r>
      <w:r>
        <w:rPr>
          <w:spacing w:val="11"/>
        </w:rPr>
        <w:t> </w:t>
      </w:r>
      <w:r>
        <w:rPr/>
        <w:t>см)</w:t>
      </w:r>
      <w:r>
        <w:rPr>
          <w:spacing w:val="12"/>
        </w:rPr>
        <w:t> </w:t>
      </w:r>
      <w:r>
        <w:rPr/>
        <w:t>меланоцитарные</w:t>
      </w:r>
      <w:r>
        <w:rPr>
          <w:spacing w:val="15"/>
        </w:rPr>
        <w:t> </w:t>
      </w:r>
      <w:r>
        <w:rPr/>
        <w:t>невусы</w:t>
      </w:r>
      <w:r>
        <w:rPr>
          <w:spacing w:val="19"/>
        </w:rPr>
        <w:t> </w:t>
      </w:r>
      <w:hyperlink w:history="true" w:anchor="_bookmark10">
        <w:r>
          <w:rPr>
            <w:color w:val="0000FF"/>
          </w:rPr>
          <w:t>[4]</w:t>
        </w:r>
      </w:hyperlink>
      <w:r>
        <w:rPr/>
        <w:t>.</w:t>
      </w:r>
      <w:r>
        <w:rPr>
          <w:spacing w:val="13"/>
        </w:rPr>
        <w:t> </w:t>
      </w:r>
      <w:r>
        <w:rPr/>
        <w:t>В</w:t>
      </w:r>
      <w:r>
        <w:rPr>
          <w:spacing w:val="14"/>
        </w:rPr>
        <w:t> </w:t>
      </w:r>
      <w:r>
        <w:rPr/>
        <w:t>свою</w:t>
      </w:r>
      <w:r>
        <w:rPr>
          <w:spacing w:val="4"/>
        </w:rPr>
        <w:t> </w:t>
      </w:r>
      <w:r>
        <w:rPr/>
        <w:t>очередь</w:t>
      </w:r>
      <w:r>
        <w:rPr>
          <w:spacing w:val="16"/>
        </w:rPr>
        <w:t> </w:t>
      </w:r>
      <w:r>
        <w:rPr/>
        <w:t>крупные</w:t>
      </w:r>
      <w:r>
        <w:rPr>
          <w:spacing w:val="15"/>
        </w:rPr>
        <w:t> </w:t>
      </w:r>
      <w:r>
        <w:rPr/>
        <w:t>и</w:t>
      </w:r>
      <w:r>
        <w:rPr>
          <w:spacing w:val="-57"/>
        </w:rPr>
        <w:t> </w:t>
      </w:r>
      <w:r>
        <w:rPr/>
        <w:t>гигантские невусы подразделяются на три группы: G1 (21-30 см), G2 (31-40 см), G3 (&gt; 40 см).</w:t>
      </w:r>
      <w:r>
        <w:rPr>
          <w:spacing w:val="-57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известно,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развития меланомы кожи прямо</w:t>
      </w:r>
      <w:r>
        <w:rPr>
          <w:spacing w:val="1"/>
        </w:rPr>
        <w:t> </w:t>
      </w:r>
      <w:r>
        <w:rPr/>
        <w:t>пропорционален размеру ВМН.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маленьким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средним</w:t>
      </w:r>
      <w:r>
        <w:rPr>
          <w:spacing w:val="1"/>
        </w:rPr>
        <w:t> </w:t>
      </w:r>
      <w:r>
        <w:rPr/>
        <w:t>врожденным</w:t>
      </w:r>
      <w:r>
        <w:rPr>
          <w:spacing w:val="1"/>
        </w:rPr>
        <w:t> </w:t>
      </w:r>
      <w:r>
        <w:rPr/>
        <w:t>меланоцитарным</w:t>
      </w:r>
      <w:r>
        <w:rPr>
          <w:spacing w:val="1"/>
        </w:rPr>
        <w:t> </w:t>
      </w:r>
      <w:r>
        <w:rPr/>
        <w:t>невусом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1%</w:t>
      </w:r>
      <w:r>
        <w:rPr>
          <w:spacing w:val="-57"/>
        </w:rPr>
        <w:t> </w:t>
      </w:r>
      <w:r>
        <w:rPr/>
        <w:t>случаев</w:t>
      </w:r>
      <w:r>
        <w:rPr>
          <w:spacing w:val="11"/>
        </w:rPr>
        <w:t> </w:t>
      </w:r>
      <w:r>
        <w:rPr/>
        <w:t>в</w:t>
      </w:r>
      <w:r>
        <w:rPr>
          <w:spacing w:val="11"/>
        </w:rPr>
        <w:t> </w:t>
      </w:r>
      <w:r>
        <w:rPr/>
        <w:t>течение</w:t>
      </w:r>
      <w:r>
        <w:rPr>
          <w:spacing w:val="4"/>
        </w:rPr>
        <w:t> </w:t>
      </w:r>
      <w:r>
        <w:rPr/>
        <w:t>жизни</w:t>
      </w:r>
      <w:r>
        <w:rPr>
          <w:spacing w:val="10"/>
        </w:rPr>
        <w:t> </w:t>
      </w:r>
      <w:r>
        <w:rPr/>
        <w:t>разовьется</w:t>
      </w:r>
      <w:r>
        <w:rPr>
          <w:spacing w:val="4"/>
        </w:rPr>
        <w:t> </w:t>
      </w:r>
      <w:r>
        <w:rPr/>
        <w:t>меланома</w:t>
      </w:r>
      <w:r>
        <w:rPr>
          <w:spacing w:val="15"/>
        </w:rPr>
        <w:t> </w:t>
      </w:r>
      <w:hyperlink w:history="true" w:anchor="_bookmark77">
        <w:r>
          <w:rPr>
            <w:color w:val="0000FF"/>
          </w:rPr>
          <w:t>[133]</w:t>
        </w:r>
      </w:hyperlink>
      <w:r>
        <w:rPr/>
        <w:t>.</w:t>
      </w:r>
      <w:r>
        <w:rPr>
          <w:spacing w:val="7"/>
        </w:rPr>
        <w:t> </w:t>
      </w:r>
      <w:r>
        <w:rPr/>
        <w:t>В</w:t>
      </w:r>
      <w:r>
        <w:rPr>
          <w:spacing w:val="8"/>
        </w:rPr>
        <w:t> </w:t>
      </w:r>
      <w:r>
        <w:rPr/>
        <w:t>то</w:t>
      </w:r>
      <w:r>
        <w:rPr>
          <w:spacing w:val="9"/>
        </w:rPr>
        <w:t> </w:t>
      </w:r>
      <w:r>
        <w:rPr/>
        <w:t>же</w:t>
      </w:r>
      <w:r>
        <w:rPr>
          <w:spacing w:val="8"/>
        </w:rPr>
        <w:t> </w:t>
      </w:r>
      <w:r>
        <w:rPr/>
        <w:t>время</w:t>
      </w:r>
      <w:r>
        <w:rPr>
          <w:spacing w:val="9"/>
        </w:rPr>
        <w:t> </w:t>
      </w:r>
      <w:r>
        <w:rPr/>
        <w:t>врожденные</w:t>
      </w:r>
      <w:r>
        <w:rPr>
          <w:spacing w:val="-57"/>
        </w:rPr>
        <w:t> </w:t>
      </w:r>
      <w:r>
        <w:rPr/>
        <w:t>меланоцитарные</w:t>
      </w:r>
      <w:r>
        <w:rPr>
          <w:spacing w:val="25"/>
        </w:rPr>
        <w:t> </w:t>
      </w:r>
      <w:r>
        <w:rPr/>
        <w:t>невусы</w:t>
      </w:r>
      <w:r>
        <w:rPr>
          <w:spacing w:val="33"/>
        </w:rPr>
        <w:t> </w:t>
      </w:r>
      <w:r>
        <w:rPr/>
        <w:t>являются</w:t>
      </w:r>
      <w:r>
        <w:rPr>
          <w:spacing w:val="31"/>
        </w:rPr>
        <w:t> </w:t>
      </w:r>
      <w:r>
        <w:rPr/>
        <w:t>одним</w:t>
      </w:r>
      <w:r>
        <w:rPr>
          <w:spacing w:val="32"/>
        </w:rPr>
        <w:t> </w:t>
      </w:r>
      <w:r>
        <w:rPr/>
        <w:t>из</w:t>
      </w:r>
      <w:r>
        <w:rPr>
          <w:spacing w:val="27"/>
        </w:rPr>
        <w:t> </w:t>
      </w:r>
      <w:r>
        <w:rPr/>
        <w:t>важнейших</w:t>
      </w:r>
      <w:r>
        <w:rPr>
          <w:spacing w:val="26"/>
        </w:rPr>
        <w:t> </w:t>
      </w:r>
      <w:r>
        <w:rPr/>
        <w:t>факторов,</w:t>
      </w:r>
      <w:r>
        <w:rPr>
          <w:spacing w:val="33"/>
        </w:rPr>
        <w:t> </w:t>
      </w:r>
      <w:r>
        <w:rPr/>
        <w:t>ассоциированных</w:t>
      </w:r>
      <w:r>
        <w:rPr>
          <w:spacing w:val="26"/>
        </w:rPr>
        <w:t> </w:t>
      </w:r>
      <w:r>
        <w:rPr/>
        <w:t>с</w:t>
      </w:r>
      <w:r>
        <w:rPr>
          <w:spacing w:val="-57"/>
        </w:rPr>
        <w:t> </w:t>
      </w:r>
      <w:r>
        <w:rPr/>
        <w:t>развитием меланомы у детей: по данным Bonifazi E. И соавторов у детей младше 12 лет треть</w:t>
      </w:r>
      <w:r>
        <w:rPr>
          <w:spacing w:val="-57"/>
        </w:rPr>
        <w:t> </w:t>
      </w:r>
      <w:r>
        <w:rPr/>
        <w:t>случаев</w:t>
      </w:r>
      <w:r>
        <w:rPr>
          <w:spacing w:val="23"/>
        </w:rPr>
        <w:t> </w:t>
      </w:r>
      <w:r>
        <w:rPr/>
        <w:t>меланомы</w:t>
      </w:r>
      <w:r>
        <w:rPr>
          <w:spacing w:val="20"/>
        </w:rPr>
        <w:t> </w:t>
      </w:r>
      <w:r>
        <w:rPr/>
        <w:t>была</w:t>
      </w:r>
      <w:r>
        <w:rPr>
          <w:spacing w:val="21"/>
        </w:rPr>
        <w:t> </w:t>
      </w:r>
      <w:r>
        <w:rPr/>
        <w:t>связана</w:t>
      </w:r>
      <w:r>
        <w:rPr>
          <w:spacing w:val="22"/>
        </w:rPr>
        <w:t> </w:t>
      </w:r>
      <w:r>
        <w:rPr/>
        <w:t>с</w:t>
      </w:r>
      <w:r>
        <w:rPr>
          <w:spacing w:val="12"/>
        </w:rPr>
        <w:t> </w:t>
      </w:r>
      <w:r>
        <w:rPr/>
        <w:t>гигантским</w:t>
      </w:r>
      <w:r>
        <w:rPr>
          <w:spacing w:val="15"/>
        </w:rPr>
        <w:t> </w:t>
      </w:r>
      <w:r>
        <w:rPr/>
        <w:t>врожденным</w:t>
      </w:r>
      <w:r>
        <w:rPr>
          <w:spacing w:val="19"/>
        </w:rPr>
        <w:t> </w:t>
      </w:r>
      <w:r>
        <w:rPr/>
        <w:t>меланоцитарным</w:t>
      </w:r>
      <w:r>
        <w:rPr>
          <w:spacing w:val="20"/>
        </w:rPr>
        <w:t> </w:t>
      </w:r>
      <w:r>
        <w:rPr/>
        <w:t>невусом</w:t>
      </w:r>
      <w:r>
        <w:rPr>
          <w:spacing w:val="22"/>
        </w:rPr>
        <w:t> </w:t>
      </w:r>
      <w:hyperlink w:history="true" w:anchor="_bookmark78">
        <w:r>
          <w:rPr>
            <w:color w:val="0000FF"/>
          </w:rPr>
          <w:t>[134]</w:t>
        </w:r>
      </w:hyperlink>
      <w:r>
        <w:rPr/>
        <w:t>.</w:t>
      </w:r>
      <w:r>
        <w:rPr>
          <w:spacing w:val="-57"/>
        </w:rPr>
        <w:t> </w:t>
      </w:r>
      <w:r>
        <w:rPr/>
        <w:t>В</w:t>
      </w:r>
      <w:r>
        <w:rPr>
          <w:spacing w:val="26"/>
        </w:rPr>
        <w:t> </w:t>
      </w:r>
      <w:r>
        <w:rPr/>
        <w:t>целом</w:t>
      </w:r>
      <w:r>
        <w:rPr>
          <w:spacing w:val="29"/>
        </w:rPr>
        <w:t> </w:t>
      </w:r>
      <w:r>
        <w:rPr/>
        <w:t>частота</w:t>
      </w:r>
      <w:r>
        <w:rPr>
          <w:spacing w:val="28"/>
        </w:rPr>
        <w:t> </w:t>
      </w:r>
      <w:r>
        <w:rPr/>
        <w:t>развития</w:t>
      </w:r>
      <w:r>
        <w:rPr>
          <w:spacing w:val="27"/>
        </w:rPr>
        <w:t> </w:t>
      </w:r>
      <w:r>
        <w:rPr/>
        <w:t>меланомы</w:t>
      </w:r>
      <w:r>
        <w:rPr>
          <w:spacing w:val="30"/>
        </w:rPr>
        <w:t> </w:t>
      </w:r>
      <w:r>
        <w:rPr/>
        <w:t>у</w:t>
      </w:r>
      <w:r>
        <w:rPr>
          <w:spacing w:val="18"/>
        </w:rPr>
        <w:t> </w:t>
      </w:r>
      <w:r>
        <w:rPr/>
        <w:t>пациентов</w:t>
      </w:r>
      <w:r>
        <w:rPr>
          <w:spacing w:val="31"/>
        </w:rPr>
        <w:t> </w:t>
      </w:r>
      <w:r>
        <w:rPr/>
        <w:t>с</w:t>
      </w:r>
      <w:r>
        <w:rPr>
          <w:spacing w:val="27"/>
        </w:rPr>
        <w:t> </w:t>
      </w:r>
      <w:r>
        <w:rPr/>
        <w:t>врожденным</w:t>
      </w:r>
      <w:r>
        <w:rPr>
          <w:spacing w:val="30"/>
        </w:rPr>
        <w:t> </w:t>
      </w:r>
      <w:r>
        <w:rPr/>
        <w:t>меланоцитарным</w:t>
      </w:r>
      <w:r>
        <w:rPr>
          <w:spacing w:val="29"/>
        </w:rPr>
        <w:t> </w:t>
      </w:r>
      <w:r>
        <w:rPr/>
        <w:t>невусом</w:t>
      </w:r>
      <w:r>
        <w:rPr>
          <w:spacing w:val="-57"/>
        </w:rPr>
        <w:t> </w:t>
      </w:r>
      <w:r>
        <w:rPr/>
        <w:t>варьирует</w:t>
      </w:r>
      <w:r>
        <w:rPr>
          <w:spacing w:val="4"/>
        </w:rPr>
        <w:t> </w:t>
      </w:r>
      <w:r>
        <w:rPr/>
        <w:t>от</w:t>
      </w:r>
      <w:r>
        <w:rPr>
          <w:spacing w:val="4"/>
        </w:rPr>
        <w:t> </w:t>
      </w:r>
      <w:r>
        <w:rPr/>
        <w:t>0,05</w:t>
      </w:r>
      <w:r>
        <w:rPr>
          <w:spacing w:val="-1"/>
        </w:rPr>
        <w:t> </w:t>
      </w:r>
      <w:r>
        <w:rPr/>
        <w:t>до</w:t>
      </w:r>
      <w:r>
        <w:rPr>
          <w:spacing w:val="3"/>
        </w:rPr>
        <w:t> </w:t>
      </w:r>
      <w:r>
        <w:rPr/>
        <w:t>10,7%.</w:t>
      </w:r>
      <w:r>
        <w:rPr>
          <w:spacing w:val="2"/>
        </w:rPr>
        <w:t> </w:t>
      </w:r>
      <w:r>
        <w:rPr/>
        <w:t>В</w:t>
      </w:r>
      <w:r>
        <w:rPr>
          <w:spacing w:val="-8"/>
        </w:rPr>
        <w:t> </w:t>
      </w:r>
      <w:r>
        <w:rPr/>
        <w:t>одном</w:t>
      </w:r>
      <w:r>
        <w:rPr>
          <w:spacing w:val="1"/>
        </w:rPr>
        <w:t> </w:t>
      </w:r>
      <w:r>
        <w:rPr/>
        <w:t>из исследований,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наблюдении</w:t>
      </w:r>
      <w:r>
        <w:rPr>
          <w:spacing w:val="4"/>
        </w:rPr>
        <w:t> </w:t>
      </w:r>
      <w:r>
        <w:rPr/>
        <w:t>за</w:t>
      </w:r>
      <w:r>
        <w:rPr>
          <w:spacing w:val="-2"/>
        </w:rPr>
        <w:t> </w:t>
      </w:r>
      <w:r>
        <w:rPr/>
        <w:t>6571 пациентами</w:t>
      </w:r>
      <w:r>
        <w:rPr>
          <w:spacing w:val="4"/>
        </w:rPr>
        <w:t> </w:t>
      </w:r>
      <w:r>
        <w:rPr/>
        <w:t>с</w:t>
      </w:r>
      <w:r>
        <w:rPr>
          <w:spacing w:val="-57"/>
        </w:rPr>
        <w:t> </w:t>
      </w:r>
      <w:r>
        <w:rPr/>
        <w:t>врожденными</w:t>
      </w:r>
      <w:r>
        <w:rPr>
          <w:spacing w:val="19"/>
        </w:rPr>
        <w:t> </w:t>
      </w:r>
      <w:r>
        <w:rPr/>
        <w:t>меланоцитарными</w:t>
      </w:r>
      <w:r>
        <w:rPr>
          <w:spacing w:val="19"/>
        </w:rPr>
        <w:t> </w:t>
      </w:r>
      <w:r>
        <w:rPr/>
        <w:t>невусами</w:t>
      </w:r>
      <w:r>
        <w:rPr>
          <w:spacing w:val="19"/>
        </w:rPr>
        <w:t> </w:t>
      </w:r>
      <w:r>
        <w:rPr/>
        <w:t>в</w:t>
      </w:r>
      <w:r>
        <w:rPr>
          <w:spacing w:val="20"/>
        </w:rPr>
        <w:t> </w:t>
      </w:r>
      <w:r>
        <w:rPr/>
        <w:t>течение</w:t>
      </w:r>
      <w:r>
        <w:rPr>
          <w:spacing w:val="18"/>
        </w:rPr>
        <w:t> </w:t>
      </w:r>
      <w:r>
        <w:rPr/>
        <w:t>3,4-23,7</w:t>
      </w:r>
      <w:r>
        <w:rPr>
          <w:spacing w:val="18"/>
        </w:rPr>
        <w:t> </w:t>
      </w:r>
      <w:r>
        <w:rPr/>
        <w:t>лет</w:t>
      </w:r>
      <w:r>
        <w:rPr>
          <w:spacing w:val="14"/>
        </w:rPr>
        <w:t> </w:t>
      </w:r>
      <w:r>
        <w:rPr/>
        <w:t>лишь</w:t>
      </w:r>
      <w:r>
        <w:rPr>
          <w:spacing w:val="19"/>
        </w:rPr>
        <w:t> </w:t>
      </w:r>
      <w:r>
        <w:rPr/>
        <w:t>у</w:t>
      </w:r>
      <w:r>
        <w:rPr>
          <w:spacing w:val="9"/>
        </w:rPr>
        <w:t> </w:t>
      </w:r>
      <w:r>
        <w:rPr/>
        <w:t>0,7%</w:t>
      </w:r>
      <w:r>
        <w:rPr>
          <w:spacing w:val="20"/>
        </w:rPr>
        <w:t> </w:t>
      </w:r>
      <w:r>
        <w:rPr/>
        <w:t>из</w:t>
      </w:r>
      <w:r>
        <w:rPr>
          <w:spacing w:val="19"/>
        </w:rPr>
        <w:t> </w:t>
      </w:r>
      <w:r>
        <w:rPr/>
        <w:t>них</w:t>
      </w:r>
      <w:r>
        <w:rPr>
          <w:spacing w:val="-57"/>
        </w:rPr>
        <w:t> </w:t>
      </w:r>
      <w:r>
        <w:rPr/>
        <w:t>развилась</w:t>
      </w:r>
      <w:r>
        <w:rPr>
          <w:spacing w:val="8"/>
        </w:rPr>
        <w:t> </w:t>
      </w:r>
      <w:r>
        <w:rPr/>
        <w:t>меланома.</w:t>
      </w:r>
      <w:r>
        <w:rPr>
          <w:spacing w:val="11"/>
        </w:rPr>
        <w:t> </w:t>
      </w:r>
      <w:r>
        <w:rPr/>
        <w:t>Риск</w:t>
      </w:r>
      <w:r>
        <w:rPr>
          <w:spacing w:val="12"/>
        </w:rPr>
        <w:t> </w:t>
      </w:r>
      <w:r>
        <w:rPr/>
        <w:t>развития</w:t>
      </w:r>
      <w:r>
        <w:rPr>
          <w:spacing w:val="14"/>
        </w:rPr>
        <w:t> </w:t>
      </w:r>
      <w:r>
        <w:rPr/>
        <w:t>меланомы</w:t>
      </w:r>
      <w:r>
        <w:rPr>
          <w:spacing w:val="5"/>
        </w:rPr>
        <w:t> </w:t>
      </w:r>
      <w:r>
        <w:rPr/>
        <w:t>сильно</w:t>
      </w:r>
      <w:r>
        <w:rPr>
          <w:spacing w:val="12"/>
        </w:rPr>
        <w:t> </w:t>
      </w:r>
      <w:r>
        <w:rPr/>
        <w:t>зависел</w:t>
      </w:r>
      <w:r>
        <w:rPr>
          <w:spacing w:val="4"/>
        </w:rPr>
        <w:t> </w:t>
      </w:r>
      <w:r>
        <w:rPr/>
        <w:t>от</w:t>
      </w:r>
      <w:r>
        <w:rPr>
          <w:spacing w:val="9"/>
        </w:rPr>
        <w:t> </w:t>
      </w:r>
      <w:r>
        <w:rPr/>
        <w:t>размера</w:t>
      </w:r>
      <w:r>
        <w:rPr>
          <w:spacing w:val="7"/>
        </w:rPr>
        <w:t> </w:t>
      </w:r>
      <w:r>
        <w:rPr/>
        <w:t>невуса,</w:t>
      </w:r>
      <w:r>
        <w:rPr>
          <w:spacing w:val="15"/>
        </w:rPr>
        <w:t> </w:t>
      </w:r>
      <w:r>
        <w:rPr/>
        <w:t>был</w:t>
      </w:r>
      <w:r>
        <w:rPr>
          <w:spacing w:val="13"/>
        </w:rPr>
        <w:t> </w:t>
      </w:r>
      <w:r>
        <w:rPr/>
        <w:t>самым</w:t>
      </w:r>
    </w:p>
    <w:p>
      <w:pPr>
        <w:pStyle w:val="BodyText"/>
        <w:spacing w:line="275" w:lineRule="exact" w:before="1"/>
        <w:ind w:firstLine="0"/>
      </w:pPr>
      <w:r>
        <w:rPr/>
        <w:t>высоким</w:t>
      </w:r>
      <w:r>
        <w:rPr>
          <w:spacing w:val="-4"/>
        </w:rPr>
        <w:t> </w:t>
      </w:r>
      <w:r>
        <w:rPr/>
        <w:t>при</w:t>
      </w:r>
      <w:r>
        <w:rPr>
          <w:spacing w:val="-5"/>
        </w:rPr>
        <w:t> </w:t>
      </w:r>
      <w:r>
        <w:rPr/>
        <w:t>гигантских</w:t>
      </w:r>
      <w:r>
        <w:rPr>
          <w:spacing w:val="-6"/>
        </w:rPr>
        <w:t> </w:t>
      </w:r>
      <w:r>
        <w:rPr/>
        <w:t>ВМН, достигая</w:t>
      </w:r>
      <w:r>
        <w:rPr>
          <w:spacing w:val="-2"/>
        </w:rPr>
        <w:t> </w:t>
      </w:r>
      <w:r>
        <w:rPr/>
        <w:t>максимума</w:t>
      </w:r>
      <w:r>
        <w:rPr>
          <w:spacing w:val="-2"/>
        </w:rPr>
        <w:t> </w:t>
      </w:r>
      <w:r>
        <w:rPr/>
        <w:t>в детском</w:t>
      </w:r>
      <w:r>
        <w:rPr>
          <w:spacing w:val="-4"/>
        </w:rPr>
        <w:t> </w:t>
      </w:r>
      <w:r>
        <w:rPr/>
        <w:t>возрасте</w:t>
      </w:r>
      <w:r>
        <w:rPr>
          <w:spacing w:val="8"/>
        </w:rPr>
        <w:t> </w:t>
      </w:r>
      <w:hyperlink w:history="true" w:anchor="_bookmark79">
        <w:r>
          <w:rPr>
            <w:color w:val="0000FF"/>
          </w:rPr>
          <w:t>[135]</w:t>
        </w:r>
      </w:hyperlink>
      <w:r>
        <w:rPr/>
        <w:t>.</w:t>
      </w:r>
    </w:p>
    <w:p>
      <w:pPr>
        <w:pStyle w:val="BodyText"/>
        <w:ind w:right="138"/>
      </w:pPr>
      <w:r>
        <w:rPr/>
        <w:t>Следует отметить, что риск наиболее высок у пациентов с гигантскими врожденными</w:t>
      </w:r>
      <w:r>
        <w:rPr>
          <w:spacing w:val="1"/>
        </w:rPr>
        <w:t> </w:t>
      </w:r>
      <w:r>
        <w:rPr/>
        <w:t>меланоцитарными</w:t>
      </w:r>
      <w:r>
        <w:rPr>
          <w:spacing w:val="1"/>
        </w:rPr>
        <w:t> </w:t>
      </w:r>
      <w:r>
        <w:rPr/>
        <w:t>невусами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позвоночника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черепа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множественными</w:t>
      </w:r>
      <w:r>
        <w:rPr>
          <w:spacing w:val="1"/>
        </w:rPr>
        <w:t> </w:t>
      </w:r>
      <w:r>
        <w:rPr/>
        <w:t>сателлитными очагами, поскольку такие образования могут сопровождаться нейрокожным</w:t>
      </w:r>
      <w:r>
        <w:rPr>
          <w:spacing w:val="1"/>
        </w:rPr>
        <w:t> </w:t>
      </w:r>
      <w:r>
        <w:rPr/>
        <w:t>меланозом.</w:t>
      </w:r>
      <w:r>
        <w:rPr>
          <w:spacing w:val="1"/>
        </w:rPr>
        <w:t> </w:t>
      </w:r>
      <w:r>
        <w:rPr/>
        <w:t>Симптомами</w:t>
      </w:r>
      <w:r>
        <w:rPr>
          <w:spacing w:val="1"/>
        </w:rPr>
        <w:t> </w:t>
      </w:r>
      <w:r>
        <w:rPr/>
        <w:t>нейрокожного</w:t>
      </w:r>
      <w:r>
        <w:rPr>
          <w:spacing w:val="1"/>
        </w:rPr>
        <w:t> </w:t>
      </w:r>
      <w:r>
        <w:rPr/>
        <w:t>меланоза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повышенное</w:t>
      </w:r>
      <w:r>
        <w:rPr>
          <w:spacing w:val="1"/>
        </w:rPr>
        <w:t> </w:t>
      </w:r>
      <w:r>
        <w:rPr/>
        <w:t>внутричерепное</w:t>
      </w:r>
      <w:r>
        <w:rPr>
          <w:spacing w:val="1"/>
        </w:rPr>
        <w:t> </w:t>
      </w:r>
      <w:r>
        <w:rPr/>
        <w:t>давление,</w:t>
      </w:r>
      <w:r>
        <w:rPr>
          <w:spacing w:val="1"/>
        </w:rPr>
        <w:t> </w:t>
      </w:r>
      <w:r>
        <w:rPr/>
        <w:t>компрессия</w:t>
      </w:r>
      <w:r>
        <w:rPr>
          <w:spacing w:val="1"/>
        </w:rPr>
        <w:t> </w:t>
      </w:r>
      <w:r>
        <w:rPr/>
        <w:t>спинного</w:t>
      </w:r>
      <w:r>
        <w:rPr>
          <w:spacing w:val="1"/>
        </w:rPr>
        <w:t> </w:t>
      </w:r>
      <w:r>
        <w:rPr/>
        <w:t>мозга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меланома</w:t>
      </w:r>
      <w:r>
        <w:rPr>
          <w:spacing w:val="1"/>
        </w:rPr>
        <w:t> </w:t>
      </w:r>
      <w:r>
        <w:rPr/>
        <w:t>лептоменингеальных</w:t>
      </w:r>
      <w:r>
        <w:rPr>
          <w:spacing w:val="1"/>
        </w:rPr>
        <w:t> </w:t>
      </w:r>
      <w:r>
        <w:rPr/>
        <w:t>оболочек.</w:t>
      </w:r>
      <w:r>
        <w:rPr>
          <w:spacing w:val="1"/>
        </w:rPr>
        <w:t> </w:t>
      </w:r>
      <w:r>
        <w:rPr/>
        <w:t>Манифестация симптомов нейрокожного меланоза свидетельствует о плохом прогнозе, 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50%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развивается</w:t>
      </w:r>
      <w:r>
        <w:rPr>
          <w:spacing w:val="1"/>
        </w:rPr>
        <w:t> </w:t>
      </w:r>
      <w:r>
        <w:rPr/>
        <w:t>меланома</w:t>
      </w:r>
      <w:r>
        <w:rPr>
          <w:spacing w:val="1"/>
        </w:rPr>
        <w:t> </w:t>
      </w:r>
      <w:r>
        <w:rPr/>
        <w:t>лептоменингеальных</w:t>
      </w:r>
      <w:r>
        <w:rPr>
          <w:spacing w:val="60"/>
        </w:rPr>
        <w:t> </w:t>
      </w:r>
      <w:r>
        <w:rPr/>
        <w:t>оболочек.</w:t>
      </w:r>
      <w:r>
        <w:rPr>
          <w:spacing w:val="60"/>
        </w:rPr>
        <w:t> </w:t>
      </w:r>
      <w:r>
        <w:rPr/>
        <w:t>Фатальный</w:t>
      </w:r>
      <w:r>
        <w:rPr>
          <w:spacing w:val="1"/>
        </w:rPr>
        <w:t> </w:t>
      </w:r>
      <w:r>
        <w:rPr/>
        <w:t>исход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половины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нейрокожным</w:t>
      </w:r>
      <w:r>
        <w:rPr>
          <w:spacing w:val="1"/>
        </w:rPr>
        <w:t> </w:t>
      </w:r>
      <w:r>
        <w:rPr/>
        <w:t>меланозом,</w:t>
      </w:r>
      <w:r>
        <w:rPr>
          <w:spacing w:val="1"/>
        </w:rPr>
        <w:t> </w:t>
      </w:r>
      <w:r>
        <w:rPr/>
        <w:t>сопровождающимся</w:t>
      </w:r>
      <w:r>
        <w:rPr>
          <w:spacing w:val="1"/>
        </w:rPr>
        <w:t> </w:t>
      </w:r>
      <w:r>
        <w:rPr/>
        <w:t>симптомами,</w:t>
      </w:r>
      <w:r>
        <w:rPr>
          <w:spacing w:val="1"/>
        </w:rPr>
        <w:t> </w:t>
      </w:r>
      <w:r>
        <w:rPr/>
        <w:t>наступает</w:t>
      </w:r>
      <w:r>
        <w:rPr>
          <w:spacing w:val="1"/>
        </w:rPr>
        <w:t> </w:t>
      </w:r>
      <w:r>
        <w:rPr/>
        <w:t>примерно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лет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появления</w:t>
      </w:r>
      <w:r>
        <w:rPr>
          <w:spacing w:val="1"/>
        </w:rPr>
        <w:t> </w:t>
      </w:r>
      <w:r>
        <w:rPr/>
        <w:t>симптомов</w:t>
      </w:r>
      <w:r>
        <w:rPr>
          <w:spacing w:val="1"/>
        </w:rPr>
        <w:t> </w:t>
      </w:r>
      <w:r>
        <w:rPr/>
        <w:t>(преимущественно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возрасте</w:t>
      </w:r>
      <w:r>
        <w:rPr>
          <w:spacing w:val="1"/>
        </w:rPr>
        <w:t> </w:t>
      </w:r>
      <w:r>
        <w:rPr/>
        <w:t>до</w:t>
      </w:r>
      <w:r>
        <w:rPr>
          <w:spacing w:val="6"/>
        </w:rPr>
        <w:t> </w:t>
      </w:r>
      <w:r>
        <w:rPr/>
        <w:t>10</w:t>
      </w:r>
      <w:r>
        <w:rPr>
          <w:spacing w:val="-3"/>
        </w:rPr>
        <w:t> </w:t>
      </w:r>
      <w:r>
        <w:rPr/>
        <w:t>лет)</w:t>
      </w:r>
      <w:r>
        <w:rPr>
          <w:spacing w:val="1"/>
        </w:rPr>
        <w:t> </w:t>
      </w:r>
      <w:hyperlink w:history="true" w:anchor="_bookmark80">
        <w:r>
          <w:rPr>
            <w:color w:val="0000FF"/>
          </w:rPr>
          <w:t>[136]</w:t>
        </w:r>
      </w:hyperlink>
      <w:r>
        <w:rPr/>
        <w:t>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ListParagraph"/>
        <w:numPr>
          <w:ilvl w:val="0"/>
          <w:numId w:val="18"/>
        </w:numPr>
        <w:tabs>
          <w:tab w:pos="1067" w:val="left" w:leader="none"/>
        </w:tabs>
        <w:spacing w:line="240" w:lineRule="auto" w:before="0" w:after="0"/>
        <w:ind w:left="1066" w:right="0" w:hanging="385"/>
        <w:jc w:val="both"/>
        <w:rPr>
          <w:sz w:val="24"/>
        </w:rPr>
      </w:pPr>
      <w:r>
        <w:rPr>
          <w:sz w:val="24"/>
        </w:rPr>
        <w:t>Изменение</w:t>
      </w:r>
      <w:r>
        <w:rPr>
          <w:spacing w:val="-4"/>
          <w:sz w:val="24"/>
        </w:rPr>
        <w:t> </w:t>
      </w:r>
      <w:r>
        <w:rPr>
          <w:sz w:val="24"/>
        </w:rPr>
        <w:t>невусов,</w:t>
      </w:r>
      <w:r>
        <w:rPr>
          <w:spacing w:val="-6"/>
          <w:sz w:val="24"/>
        </w:rPr>
        <w:t> </w:t>
      </w:r>
      <w:r>
        <w:rPr>
          <w:sz w:val="24"/>
        </w:rPr>
        <w:t>выявленное</w:t>
      </w:r>
      <w:r>
        <w:rPr>
          <w:spacing w:val="-8"/>
          <w:sz w:val="24"/>
        </w:rPr>
        <w:t> </w:t>
      </w:r>
      <w:r>
        <w:rPr>
          <w:sz w:val="24"/>
        </w:rPr>
        <w:t>при</w:t>
      </w:r>
      <w:r>
        <w:rPr>
          <w:spacing w:val="-6"/>
          <w:sz w:val="24"/>
        </w:rPr>
        <w:t> </w:t>
      </w:r>
      <w:r>
        <w:rPr>
          <w:sz w:val="24"/>
        </w:rPr>
        <w:t>наблюдении</w:t>
      </w:r>
    </w:p>
    <w:p>
      <w:pPr>
        <w:pStyle w:val="BodyText"/>
        <w:spacing w:before="3"/>
        <w:ind w:right="152"/>
      </w:pPr>
      <w:r>
        <w:rPr/>
        <w:t>Следует отметить, что все невусы в определенный момент жизни появляются, растут,</w:t>
      </w:r>
      <w:r>
        <w:rPr>
          <w:spacing w:val="1"/>
        </w:rPr>
        <w:t> </w:t>
      </w:r>
      <w:r>
        <w:rPr/>
        <w:t>изменяются и затем во второй половине жизни регрессируют. При ежегодном осмотре около</w:t>
      </w:r>
      <w:r>
        <w:rPr>
          <w:spacing w:val="1"/>
        </w:rPr>
        <w:t> </w:t>
      </w:r>
      <w:r>
        <w:rPr/>
        <w:t>5%</w:t>
      </w:r>
      <w:r>
        <w:rPr>
          <w:spacing w:val="1"/>
        </w:rPr>
        <w:t> </w:t>
      </w:r>
      <w:r>
        <w:rPr/>
        <w:t>невусов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обнаруживать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дерматоскопии.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трактовка</w:t>
      </w:r>
      <w:r>
        <w:rPr>
          <w:spacing w:val="1"/>
        </w:rPr>
        <w:t> </w:t>
      </w:r>
      <w:r>
        <w:rPr/>
        <w:t>выявленных</w:t>
      </w:r>
      <w:r>
        <w:rPr>
          <w:spacing w:val="-4"/>
        </w:rPr>
        <w:t> </w:t>
      </w:r>
      <w:r>
        <w:rPr/>
        <w:t>изменений</w:t>
      </w:r>
      <w:r>
        <w:rPr>
          <w:spacing w:val="2"/>
        </w:rPr>
        <w:t> </w:t>
      </w:r>
      <w:r>
        <w:rPr/>
        <w:t>должна</w:t>
      </w:r>
      <w:r>
        <w:rPr>
          <w:spacing w:val="-5"/>
        </w:rPr>
        <w:t> </w:t>
      </w:r>
      <w:r>
        <w:rPr/>
        <w:t>осуществляться</w:t>
      </w:r>
      <w:r>
        <w:rPr>
          <w:spacing w:val="2"/>
        </w:rPr>
        <w:t> </w:t>
      </w:r>
      <w:r>
        <w:rPr/>
        <w:t>с учетом</w:t>
      </w:r>
      <w:r>
        <w:rPr>
          <w:spacing w:val="-2"/>
        </w:rPr>
        <w:t> </w:t>
      </w:r>
      <w:r>
        <w:rPr/>
        <w:t>следующих</w:t>
      </w:r>
      <w:r>
        <w:rPr>
          <w:spacing w:val="-3"/>
        </w:rPr>
        <w:t> </w:t>
      </w:r>
      <w:r>
        <w:rPr/>
        <w:t>аспектов:</w:t>
      </w:r>
    </w:p>
    <w:p>
      <w:pPr>
        <w:pStyle w:val="ListParagraph"/>
        <w:numPr>
          <w:ilvl w:val="0"/>
          <w:numId w:val="19"/>
        </w:numPr>
        <w:tabs>
          <w:tab w:pos="942" w:val="left" w:leader="none"/>
        </w:tabs>
        <w:spacing w:line="275" w:lineRule="exact" w:before="0" w:after="0"/>
        <w:ind w:left="941" w:right="0" w:hanging="265"/>
        <w:jc w:val="left"/>
        <w:rPr>
          <w:sz w:val="24"/>
        </w:rPr>
      </w:pPr>
      <w:r>
        <w:rPr>
          <w:sz w:val="24"/>
        </w:rPr>
        <w:t>характеристики</w:t>
      </w:r>
      <w:r>
        <w:rPr>
          <w:spacing w:val="-3"/>
          <w:sz w:val="24"/>
        </w:rPr>
        <w:t> </w:t>
      </w:r>
      <w:r>
        <w:rPr>
          <w:sz w:val="24"/>
        </w:rPr>
        <w:t>дерматоскопических</w:t>
      </w:r>
      <w:r>
        <w:rPr>
          <w:spacing w:val="-9"/>
          <w:sz w:val="24"/>
        </w:rPr>
        <w:t> </w:t>
      </w:r>
      <w:r>
        <w:rPr>
          <w:sz w:val="24"/>
        </w:rPr>
        <w:t>изменений;</w:t>
      </w:r>
    </w:p>
    <w:p>
      <w:pPr>
        <w:pStyle w:val="ListParagraph"/>
        <w:numPr>
          <w:ilvl w:val="0"/>
          <w:numId w:val="19"/>
        </w:numPr>
        <w:tabs>
          <w:tab w:pos="942" w:val="left" w:leader="none"/>
        </w:tabs>
        <w:spacing w:line="275" w:lineRule="exact" w:before="0" w:after="0"/>
        <w:ind w:left="941" w:right="0" w:hanging="265"/>
        <w:jc w:val="left"/>
        <w:rPr>
          <w:sz w:val="24"/>
        </w:rPr>
      </w:pPr>
      <w:r>
        <w:rPr>
          <w:sz w:val="24"/>
        </w:rPr>
        <w:t>сравнения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остальными</w:t>
      </w:r>
      <w:r>
        <w:rPr>
          <w:spacing w:val="-1"/>
          <w:sz w:val="24"/>
        </w:rPr>
        <w:t> </w:t>
      </w:r>
      <w:r>
        <w:rPr>
          <w:sz w:val="24"/>
        </w:rPr>
        <w:t>новообразованиями</w:t>
      </w:r>
      <w:r>
        <w:rPr>
          <w:spacing w:val="-5"/>
          <w:sz w:val="24"/>
        </w:rPr>
        <w:t> </w:t>
      </w:r>
      <w:r>
        <w:rPr>
          <w:sz w:val="24"/>
        </w:rPr>
        <w:t>кожи;</w:t>
      </w:r>
    </w:p>
    <w:p>
      <w:pPr>
        <w:pStyle w:val="ListParagraph"/>
        <w:numPr>
          <w:ilvl w:val="0"/>
          <w:numId w:val="19"/>
        </w:numPr>
        <w:tabs>
          <w:tab w:pos="937" w:val="left" w:leader="none"/>
        </w:tabs>
        <w:spacing w:line="240" w:lineRule="auto" w:before="3" w:after="0"/>
        <w:ind w:left="936" w:right="0" w:hanging="260"/>
        <w:jc w:val="left"/>
        <w:rPr>
          <w:sz w:val="24"/>
        </w:rPr>
      </w:pPr>
      <w:r>
        <w:rPr>
          <w:sz w:val="24"/>
        </w:rPr>
        <w:t>оценки</w:t>
      </w:r>
      <w:r>
        <w:rPr>
          <w:spacing w:val="-3"/>
          <w:sz w:val="24"/>
        </w:rPr>
        <w:t> </w:t>
      </w:r>
      <w:r>
        <w:rPr>
          <w:sz w:val="24"/>
        </w:rPr>
        <w:t>факторов</w:t>
      </w:r>
      <w:r>
        <w:rPr>
          <w:spacing w:val="-2"/>
          <w:sz w:val="24"/>
        </w:rPr>
        <w:t> </w:t>
      </w:r>
      <w:r>
        <w:rPr>
          <w:sz w:val="24"/>
        </w:rPr>
        <w:t>риска у</w:t>
      </w:r>
      <w:r>
        <w:rPr>
          <w:spacing w:val="-9"/>
          <w:sz w:val="24"/>
        </w:rPr>
        <w:t> </w:t>
      </w:r>
      <w:r>
        <w:rPr>
          <w:sz w:val="24"/>
        </w:rPr>
        <w:t>пациента.</w:t>
      </w: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BodyText"/>
        <w:ind w:right="144" w:firstLine="542"/>
      </w:pPr>
      <w:r>
        <w:rPr/>
        <w:t>При</w:t>
      </w:r>
      <w:r>
        <w:rPr>
          <w:spacing w:val="1"/>
        </w:rPr>
        <w:t> </w:t>
      </w:r>
      <w:r>
        <w:rPr/>
        <w:t>описании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оценивают</w:t>
      </w:r>
      <w:r>
        <w:rPr>
          <w:spacing w:val="1"/>
        </w:rPr>
        <w:t> </w:t>
      </w:r>
      <w:r>
        <w:rPr/>
        <w:t>появление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22"/>
        </w:rPr>
        <w:t> </w:t>
      </w:r>
      <w:r>
        <w:rPr/>
        <w:t>признаков</w:t>
      </w:r>
      <w:r>
        <w:rPr>
          <w:spacing w:val="25"/>
        </w:rPr>
        <w:t> </w:t>
      </w:r>
      <w:r>
        <w:rPr/>
        <w:t>меланомы</w:t>
      </w:r>
      <w:r>
        <w:rPr>
          <w:spacing w:val="28"/>
        </w:rPr>
        <w:t> </w:t>
      </w:r>
      <w:r>
        <w:rPr/>
        <w:t>кожи.</w:t>
      </w:r>
      <w:r>
        <w:rPr>
          <w:spacing w:val="30"/>
        </w:rPr>
        <w:t> </w:t>
      </w:r>
      <w:r>
        <w:rPr/>
        <w:t>Если</w:t>
      </w:r>
      <w:r>
        <w:rPr>
          <w:spacing w:val="27"/>
        </w:rPr>
        <w:t> </w:t>
      </w:r>
      <w:r>
        <w:rPr/>
        <w:t>таковых</w:t>
      </w:r>
      <w:r>
        <w:rPr>
          <w:spacing w:val="23"/>
        </w:rPr>
        <w:t> </w:t>
      </w:r>
      <w:r>
        <w:rPr/>
        <w:t>нет,</w:t>
      </w:r>
      <w:r>
        <w:rPr>
          <w:spacing w:val="25"/>
        </w:rPr>
        <w:t> </w:t>
      </w:r>
      <w:r>
        <w:rPr/>
        <w:t>то</w:t>
      </w:r>
      <w:r>
        <w:rPr>
          <w:spacing w:val="27"/>
        </w:rPr>
        <w:t> </w:t>
      </w:r>
      <w:r>
        <w:rPr/>
        <w:t>обращают</w:t>
      </w:r>
      <w:r>
        <w:rPr>
          <w:spacing w:val="27"/>
        </w:rPr>
        <w:t> </w:t>
      </w:r>
      <w:r>
        <w:rPr/>
        <w:t>внимание</w:t>
      </w:r>
      <w:r>
        <w:rPr>
          <w:spacing w:val="-57"/>
        </w:rPr>
        <w:t> </w:t>
      </w:r>
      <w:r>
        <w:rPr/>
        <w:t>на</w:t>
      </w:r>
      <w:r>
        <w:rPr>
          <w:spacing w:val="37"/>
        </w:rPr>
        <w:t> </w:t>
      </w:r>
      <w:r>
        <w:rPr/>
        <w:t>появление</w:t>
      </w:r>
      <w:r>
        <w:rPr>
          <w:spacing w:val="37"/>
        </w:rPr>
        <w:t> </w:t>
      </w:r>
      <w:r>
        <w:rPr/>
        <w:t>асимметричных</w:t>
      </w:r>
      <w:r>
        <w:rPr>
          <w:spacing w:val="34"/>
        </w:rPr>
        <w:t> </w:t>
      </w:r>
      <w:r>
        <w:rPr/>
        <w:t>дерматоскопических</w:t>
      </w:r>
      <w:r>
        <w:rPr>
          <w:spacing w:val="33"/>
        </w:rPr>
        <w:t> </w:t>
      </w:r>
      <w:r>
        <w:rPr/>
        <w:t>изменений</w:t>
      </w:r>
      <w:r>
        <w:rPr>
          <w:spacing w:val="34"/>
        </w:rPr>
        <w:t> </w:t>
      </w:r>
      <w:r>
        <w:rPr/>
        <w:t>структуры</w:t>
      </w:r>
      <w:r>
        <w:rPr>
          <w:spacing w:val="41"/>
        </w:rPr>
        <w:t> </w:t>
      </w:r>
      <w:r>
        <w:rPr/>
        <w:t>меланоцитарного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8" w:firstLine="0"/>
      </w:pPr>
      <w:r>
        <w:rPr/>
        <w:t>новообразования. Симметричные изменения обычно считаются доброкачественными, однако</w:t>
      </w:r>
      <w:r>
        <w:rPr>
          <w:spacing w:val="-57"/>
        </w:rPr>
        <w:t> </w:t>
      </w:r>
      <w:r>
        <w:rPr/>
        <w:t>у</w:t>
      </w:r>
      <w:r>
        <w:rPr>
          <w:spacing w:val="1"/>
        </w:rPr>
        <w:t> </w:t>
      </w:r>
      <w:r>
        <w:rPr/>
        <w:t>пожилых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появление</w:t>
      </w:r>
      <w:r>
        <w:rPr>
          <w:spacing w:val="1"/>
        </w:rPr>
        <w:t> </w:t>
      </w:r>
      <w:r>
        <w:rPr/>
        <w:t>симметричных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отдельного</w:t>
      </w:r>
      <w:r>
        <w:rPr>
          <w:spacing w:val="-57"/>
        </w:rPr>
        <w:t> </w:t>
      </w:r>
      <w:r>
        <w:rPr/>
        <w:t>меланоцитарного новообразования (кольцо глобул по периферии, лучистая модель строения)</w:t>
      </w:r>
      <w:r>
        <w:rPr>
          <w:spacing w:val="-57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2"/>
        </w:rPr>
        <w:t> </w:t>
      </w:r>
      <w:r>
        <w:rPr/>
        <w:t>признаком</w:t>
      </w:r>
      <w:r>
        <w:rPr>
          <w:spacing w:val="-1"/>
        </w:rPr>
        <w:t> </w:t>
      </w:r>
      <w:r>
        <w:rPr/>
        <w:t>меланомы</w:t>
      </w:r>
      <w:r>
        <w:rPr>
          <w:spacing w:val="2"/>
        </w:rPr>
        <w:t> </w:t>
      </w:r>
      <w:r>
        <w:rPr/>
        <w:t>кожи</w:t>
      </w:r>
      <w:r>
        <w:rPr>
          <w:spacing w:val="9"/>
        </w:rPr>
        <w:t> </w:t>
      </w:r>
      <w:hyperlink w:history="true" w:anchor="_bookmark81">
        <w:r>
          <w:rPr>
            <w:color w:val="0000FF"/>
          </w:rPr>
          <w:t>[137]</w:t>
        </w:r>
      </w:hyperlink>
      <w:r>
        <w:rPr/>
        <w:t>.</w:t>
      </w:r>
    </w:p>
    <w:p>
      <w:pPr>
        <w:pStyle w:val="BodyText"/>
        <w:spacing w:line="237" w:lineRule="auto" w:before="2"/>
        <w:ind w:right="150"/>
      </w:pPr>
      <w:r>
        <w:rPr/>
        <w:t>Сравнению одного образования с остальными очагами придается особое значение, так</w:t>
      </w:r>
      <w:r>
        <w:rPr>
          <w:spacing w:val="1"/>
        </w:rPr>
        <w:t> </w:t>
      </w:r>
      <w:r>
        <w:rPr/>
        <w:t>как</w:t>
      </w:r>
      <w:r>
        <w:rPr>
          <w:spacing w:val="-3"/>
        </w:rPr>
        <w:t> </w:t>
      </w:r>
      <w:r>
        <w:rPr/>
        <w:t>клиническое</w:t>
      </w:r>
      <w:r>
        <w:rPr>
          <w:spacing w:val="-1"/>
        </w:rPr>
        <w:t> </w:t>
      </w:r>
      <w:r>
        <w:rPr/>
        <w:t>или</w:t>
      </w:r>
      <w:r>
        <w:rPr>
          <w:spacing w:val="-4"/>
        </w:rPr>
        <w:t> </w:t>
      </w:r>
      <w:r>
        <w:rPr/>
        <w:t>дерматоскопическое</w:t>
      </w:r>
      <w:r>
        <w:rPr>
          <w:spacing w:val="-6"/>
        </w:rPr>
        <w:t> </w:t>
      </w:r>
      <w:r>
        <w:rPr/>
        <w:t>отличие</w:t>
      </w:r>
      <w:r>
        <w:rPr>
          <w:spacing w:val="-1"/>
        </w:rPr>
        <w:t> </w:t>
      </w:r>
      <w:r>
        <w:rPr/>
        <w:t>является</w:t>
      </w:r>
      <w:r>
        <w:rPr>
          <w:spacing w:val="-2"/>
        </w:rPr>
        <w:t> </w:t>
      </w:r>
      <w:r>
        <w:rPr/>
        <w:t>подозрительным</w:t>
      </w:r>
      <w:r>
        <w:rPr>
          <w:spacing w:val="1"/>
        </w:rPr>
        <w:t> </w:t>
      </w:r>
      <w:r>
        <w:rPr/>
        <w:t>признаком.</w:t>
      </w:r>
    </w:p>
    <w:p>
      <w:pPr>
        <w:pStyle w:val="BodyText"/>
        <w:spacing w:line="237" w:lineRule="auto" w:before="6"/>
        <w:ind w:right="156"/>
      </w:pPr>
      <w:r>
        <w:rPr/>
        <w:t>Среди перечисленных факторов риска развития меланомы выделяют факторы высокого</w:t>
      </w:r>
      <w:r>
        <w:rPr>
          <w:spacing w:val="-57"/>
        </w:rPr>
        <w:t> </w:t>
      </w:r>
      <w:r>
        <w:rPr/>
        <w:t>и</w:t>
      </w:r>
      <w:r>
        <w:rPr>
          <w:spacing w:val="-3"/>
        </w:rPr>
        <w:t> </w:t>
      </w:r>
      <w:r>
        <w:rPr/>
        <w:t>очень</w:t>
      </w:r>
      <w:r>
        <w:rPr>
          <w:spacing w:val="-2"/>
        </w:rPr>
        <w:t> </w:t>
      </w:r>
      <w:r>
        <w:rPr/>
        <w:t>высокого</w:t>
      </w:r>
      <w:r>
        <w:rPr>
          <w:spacing w:val="2"/>
        </w:rPr>
        <w:t> </w:t>
      </w:r>
      <w:r>
        <w:rPr/>
        <w:t>риска развития</w:t>
      </w:r>
      <w:r>
        <w:rPr>
          <w:spacing w:val="-3"/>
        </w:rPr>
        <w:t> </w:t>
      </w:r>
      <w:r>
        <w:rPr/>
        <w:t>меланомы</w:t>
      </w:r>
      <w:r>
        <w:rPr>
          <w:spacing w:val="-1"/>
        </w:rPr>
        <w:t> </w:t>
      </w:r>
      <w:r>
        <w:rPr/>
        <w:t>(Таблица</w:t>
      </w:r>
      <w:r>
        <w:rPr>
          <w:spacing w:val="1"/>
        </w:rPr>
        <w:t> </w:t>
      </w:r>
      <w:r>
        <w:rPr/>
        <w:t>3).</w:t>
      </w:r>
    </w:p>
    <w:p>
      <w:pPr>
        <w:pStyle w:val="BodyText"/>
        <w:spacing w:before="1"/>
        <w:ind w:left="0" w:firstLine="0"/>
        <w:jc w:val="left"/>
      </w:pPr>
    </w:p>
    <w:p>
      <w:pPr>
        <w:pStyle w:val="BodyText"/>
        <w:spacing w:line="242" w:lineRule="auto"/>
        <w:ind w:right="133" w:firstLine="542"/>
      </w:pPr>
      <w:r>
        <w:rPr/>
        <w:t>Таблица</w:t>
      </w:r>
      <w:r>
        <w:rPr>
          <w:spacing w:val="1"/>
        </w:rPr>
        <w:t> </w:t>
      </w:r>
      <w:r>
        <w:rPr/>
        <w:t>3. Факторы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и очень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(показание</w:t>
      </w:r>
      <w:r>
        <w:rPr>
          <w:spacing w:val="1"/>
        </w:rPr>
        <w:t> </w:t>
      </w:r>
      <w:r>
        <w:rPr/>
        <w:t>к обязательному</w:t>
      </w:r>
      <w:r>
        <w:rPr>
          <w:spacing w:val="1"/>
        </w:rPr>
        <w:t> </w:t>
      </w:r>
      <w:r>
        <w:rPr/>
        <w:t>наблюдению)</w:t>
      </w:r>
      <w:r>
        <w:rPr>
          <w:spacing w:val="4"/>
        </w:rPr>
        <w:t> </w:t>
      </w:r>
      <w:hyperlink w:history="true" w:anchor="_bookmark30">
        <w:r>
          <w:rPr>
            <w:color w:val="0000FF"/>
          </w:rPr>
          <w:t>[28]</w:t>
        </w:r>
      </w:hyperlink>
      <w:r>
        <w:rPr/>
        <w:t>.</w:t>
      </w:r>
    </w:p>
    <w:p>
      <w:pPr>
        <w:pStyle w:val="BodyText"/>
        <w:spacing w:before="5"/>
        <w:ind w:left="0" w:firstLine="0"/>
        <w:jc w:val="left"/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4039"/>
        <w:gridCol w:w="3016"/>
      </w:tblGrid>
      <w:tr>
        <w:trPr>
          <w:trHeight w:val="388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518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риска</w:t>
            </w:r>
          </w:p>
        </w:tc>
        <w:tc>
          <w:tcPr>
            <w:tcW w:w="4039" w:type="dxa"/>
          </w:tcPr>
          <w:p>
            <w:pPr>
              <w:pStyle w:val="TableParagraph"/>
              <w:spacing w:before="49"/>
              <w:ind w:left="1296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риск</w:t>
            </w:r>
          </w:p>
        </w:tc>
        <w:tc>
          <w:tcPr>
            <w:tcW w:w="3016" w:type="dxa"/>
          </w:tcPr>
          <w:p>
            <w:pPr>
              <w:pStyle w:val="TableParagraph"/>
              <w:spacing w:before="49"/>
              <w:ind w:left="460"/>
              <w:rPr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риск</w:t>
            </w:r>
          </w:p>
        </w:tc>
      </w:tr>
      <w:tr>
        <w:trPr>
          <w:trHeight w:val="1492" w:hRule="atLeast"/>
        </w:trPr>
        <w:tc>
          <w:tcPr>
            <w:tcW w:w="2588" w:type="dxa"/>
          </w:tcPr>
          <w:p>
            <w:pPr>
              <w:pStyle w:val="TableParagraph"/>
              <w:spacing w:line="242" w:lineRule="auto" w:before="49"/>
              <w:ind w:left="62" w:right="842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невусов</w:t>
            </w:r>
          </w:p>
        </w:tc>
        <w:tc>
          <w:tcPr>
            <w:tcW w:w="4039" w:type="dxa"/>
          </w:tcPr>
          <w:p>
            <w:pPr>
              <w:pStyle w:val="TableParagraph"/>
              <w:spacing w:line="242" w:lineRule="auto" w:before="49"/>
              <w:ind w:left="67" w:right="40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50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(&gt;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коже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рук)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диаметром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&gt;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мм</w:t>
            </w:r>
          </w:p>
        </w:tc>
        <w:tc>
          <w:tcPr>
            <w:tcW w:w="3016" w:type="dxa"/>
          </w:tcPr>
          <w:p>
            <w:pPr>
              <w:pStyle w:val="TableParagraph"/>
              <w:spacing w:before="49"/>
              <w:ind w:left="66"/>
              <w:jc w:val="both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100 невусов</w:t>
            </w:r>
          </w:p>
          <w:p>
            <w:pPr>
              <w:pStyle w:val="TableParagraph"/>
              <w:tabs>
                <w:tab w:pos="1659" w:val="left" w:leader="none"/>
              </w:tabs>
              <w:spacing w:before="2"/>
              <w:ind w:left="66" w:right="46"/>
              <w:jc w:val="both"/>
              <w:rPr>
                <w:sz w:val="24"/>
              </w:rPr>
            </w:pPr>
            <w:r>
              <w:rPr>
                <w:sz w:val="24"/>
              </w:rPr>
              <w:t>Крупный</w:t>
              <w:tab/>
            </w:r>
            <w:r>
              <w:rPr>
                <w:spacing w:val="-1"/>
                <w:sz w:val="24"/>
              </w:rPr>
              <w:t>врожденный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&gt;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диаметре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занимающий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&gt;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5%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тела.</w:t>
            </w:r>
          </w:p>
        </w:tc>
      </w:tr>
      <w:tr>
        <w:trPr>
          <w:trHeight w:val="2049" w:hRule="atLeast"/>
        </w:trPr>
        <w:tc>
          <w:tcPr>
            <w:tcW w:w="2588" w:type="dxa"/>
          </w:tcPr>
          <w:p>
            <w:pPr>
              <w:pStyle w:val="TableParagraph"/>
              <w:spacing w:line="242" w:lineRule="auto" w:before="49"/>
              <w:ind w:left="62" w:right="519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атипичных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невусов</w:t>
            </w:r>
          </w:p>
        </w:tc>
        <w:tc>
          <w:tcPr>
            <w:tcW w:w="4039" w:type="dxa"/>
          </w:tcPr>
          <w:p>
            <w:pPr>
              <w:pStyle w:val="TableParagraph"/>
              <w:tabs>
                <w:tab w:pos="1746" w:val="left" w:leader="none"/>
                <w:tab w:pos="3330" w:val="left" w:leader="none"/>
              </w:tabs>
              <w:spacing w:line="242" w:lineRule="auto" w:before="49"/>
              <w:ind w:left="67" w:right="45"/>
              <w:rPr>
                <w:sz w:val="24"/>
              </w:rPr>
            </w:pPr>
            <w:r>
              <w:rPr>
                <w:sz w:val="24"/>
              </w:rPr>
              <w:t>Один</w:t>
              <w:tab/>
              <w:t>(или</w:t>
              <w:tab/>
            </w:r>
            <w:r>
              <w:rPr>
                <w:spacing w:val="-2"/>
                <w:sz w:val="24"/>
              </w:rPr>
              <w:t>более)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атипичный/диспластический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невус</w:t>
            </w:r>
          </w:p>
        </w:tc>
        <w:tc>
          <w:tcPr>
            <w:tcW w:w="3016" w:type="dxa"/>
          </w:tcPr>
          <w:p>
            <w:pPr>
              <w:pStyle w:val="TableParagraph"/>
              <w:spacing w:line="242" w:lineRule="auto" w:before="49"/>
              <w:ind w:left="66" w:right="4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невусов.</w:t>
            </w:r>
          </w:p>
          <w:p>
            <w:pPr>
              <w:pStyle w:val="TableParagraph"/>
              <w:tabs>
                <w:tab w:pos="1832" w:val="left" w:leader="none"/>
              </w:tabs>
              <w:spacing w:line="242" w:lineRule="auto"/>
              <w:ind w:left="66" w:right="44"/>
              <w:jc w:val="both"/>
              <w:rPr>
                <w:sz w:val="24"/>
              </w:rPr>
            </w:pPr>
            <w:r>
              <w:rPr>
                <w:sz w:val="24"/>
              </w:rPr>
              <w:t>Синдром</w:t>
              <w:tab/>
            </w:r>
            <w:r>
              <w:rPr>
                <w:spacing w:val="-1"/>
                <w:sz w:val="24"/>
              </w:rPr>
              <w:t>атипичных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невусов.</w:t>
            </w:r>
          </w:p>
          <w:p>
            <w:pPr>
              <w:pStyle w:val="TableParagraph"/>
              <w:tabs>
                <w:tab w:pos="2081" w:val="left" w:leader="none"/>
              </w:tabs>
              <w:ind w:left="66" w:right="46"/>
              <w:jc w:val="both"/>
              <w:rPr>
                <w:sz w:val="24"/>
              </w:rPr>
            </w:pPr>
            <w:r>
              <w:rPr>
                <w:sz w:val="24"/>
              </w:rPr>
              <w:t>Семейный</w:t>
              <w:tab/>
            </w:r>
            <w:r>
              <w:rPr>
                <w:spacing w:val="-1"/>
                <w:sz w:val="24"/>
              </w:rPr>
              <w:t>синдром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атипичных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меланомы.</w:t>
            </w:r>
          </w:p>
        </w:tc>
      </w:tr>
      <w:tr>
        <w:trPr>
          <w:trHeight w:val="940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анамнез</w:t>
            </w:r>
          </w:p>
        </w:tc>
        <w:tc>
          <w:tcPr>
            <w:tcW w:w="4039" w:type="dxa"/>
          </w:tcPr>
          <w:p>
            <w:pPr>
              <w:pStyle w:val="TableParagraph"/>
              <w:spacing w:line="237" w:lineRule="auto" w:before="51"/>
              <w:ind w:left="67" w:right="215"/>
              <w:rPr>
                <w:sz w:val="24"/>
              </w:rPr>
            </w:pPr>
            <w:r>
              <w:rPr>
                <w:sz w:val="24"/>
              </w:rPr>
              <w:t>Меланома в анамнезе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Немеланомный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анамнезе</w:t>
            </w:r>
          </w:p>
        </w:tc>
        <w:tc>
          <w:tcPr>
            <w:tcW w:w="3016" w:type="dxa"/>
          </w:tcPr>
          <w:p>
            <w:pPr>
              <w:pStyle w:val="TableParagraph"/>
              <w:spacing w:before="49"/>
              <w:ind w:left="66" w:right="46"/>
              <w:jc w:val="both"/>
              <w:rPr>
                <w:sz w:val="24"/>
              </w:rPr>
            </w:pPr>
            <w:r>
              <w:rPr>
                <w:sz w:val="24"/>
              </w:rPr>
              <w:t>Избыточная инсоляция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анамнезе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пациента.</w:t>
            </w:r>
          </w:p>
        </w:tc>
      </w:tr>
      <w:tr>
        <w:trPr>
          <w:trHeight w:val="1771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анамнез</w:t>
            </w:r>
          </w:p>
        </w:tc>
        <w:tc>
          <w:tcPr>
            <w:tcW w:w="4039" w:type="dxa"/>
          </w:tcPr>
          <w:p>
            <w:pPr>
              <w:pStyle w:val="TableParagraph"/>
              <w:tabs>
                <w:tab w:pos="1333" w:val="left" w:leader="none"/>
                <w:tab w:pos="1654" w:val="left" w:leader="none"/>
                <w:tab w:pos="2580" w:val="left" w:leader="none"/>
              </w:tabs>
              <w:spacing w:line="237" w:lineRule="auto" w:before="51"/>
              <w:ind w:left="67" w:right="45"/>
              <w:rPr>
                <w:sz w:val="24"/>
              </w:rPr>
            </w:pPr>
            <w:r>
              <w:rPr>
                <w:sz w:val="24"/>
              </w:rPr>
              <w:t>Меланома</w:t>
              <w:tab/>
              <w:t>у</w:t>
              <w:tab/>
              <w:t>одного</w:t>
              <w:tab/>
            </w:r>
            <w:r>
              <w:rPr>
                <w:spacing w:val="-1"/>
                <w:sz w:val="24"/>
              </w:rPr>
              <w:t>родственника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родства</w:t>
            </w:r>
          </w:p>
          <w:p>
            <w:pPr>
              <w:pStyle w:val="TableParagraph"/>
              <w:spacing w:before="4"/>
              <w:ind w:left="67"/>
              <w:rPr>
                <w:sz w:val="24"/>
              </w:rPr>
            </w:pPr>
            <w:r>
              <w:rPr>
                <w:sz w:val="24"/>
              </w:rPr>
              <w:t>Рак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анамнезе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родственников</w:t>
            </w:r>
          </w:p>
        </w:tc>
        <w:tc>
          <w:tcPr>
            <w:tcW w:w="3016" w:type="dxa"/>
          </w:tcPr>
          <w:p>
            <w:pPr>
              <w:pStyle w:val="TableParagraph"/>
              <w:spacing w:before="49"/>
              <w:ind w:left="66" w:right="47"/>
              <w:jc w:val="both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случаев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меланомы у родственников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родства.</w:t>
            </w:r>
          </w:p>
          <w:p>
            <w:pPr>
              <w:pStyle w:val="TableParagraph"/>
              <w:ind w:left="66" w:right="46"/>
              <w:jc w:val="both"/>
              <w:rPr>
                <w:sz w:val="24"/>
              </w:rPr>
            </w:pPr>
            <w:r>
              <w:rPr>
                <w:sz w:val="24"/>
              </w:rPr>
              <w:t>В анамнезе множественная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поджелудочной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железы.</w:t>
            </w:r>
          </w:p>
        </w:tc>
      </w:tr>
      <w:tr>
        <w:trPr>
          <w:trHeight w:val="2044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Генотип</w:t>
            </w:r>
          </w:p>
        </w:tc>
        <w:tc>
          <w:tcPr>
            <w:tcW w:w="4039" w:type="dxa"/>
          </w:tcPr>
          <w:p>
            <w:pPr>
              <w:pStyle w:val="TableParagraph"/>
              <w:spacing w:before="49"/>
              <w:ind w:left="67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3016" w:type="dxa"/>
          </w:tcPr>
          <w:p>
            <w:pPr>
              <w:pStyle w:val="TableParagraph"/>
              <w:tabs>
                <w:tab w:pos="1755" w:val="left" w:leader="none"/>
                <w:tab w:pos="2240" w:val="left" w:leader="none"/>
                <w:tab w:pos="2634" w:val="left" w:leader="none"/>
              </w:tabs>
              <w:spacing w:before="49"/>
              <w:ind w:left="66" w:right="44"/>
              <w:jc w:val="both"/>
              <w:rPr>
                <w:sz w:val="24"/>
              </w:rPr>
            </w:pPr>
            <w:r>
              <w:rPr>
                <w:sz w:val="24"/>
              </w:rPr>
              <w:t>Мутация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CDKN2A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пациента</w:t>
              <w:tab/>
              <w:t>и</w:t>
              <w:tab/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родственников</w:t>
              <w:tab/>
              <w:tab/>
            </w:r>
            <w:r>
              <w:rPr>
                <w:spacing w:val="-1"/>
                <w:sz w:val="24"/>
              </w:rPr>
              <w:t>первой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родства.</w:t>
            </w:r>
          </w:p>
          <w:p>
            <w:pPr>
              <w:pStyle w:val="TableParagraph"/>
              <w:tabs>
                <w:tab w:pos="2249" w:val="left" w:leader="none"/>
              </w:tabs>
              <w:spacing w:before="1"/>
              <w:ind w:left="66" w:right="45"/>
              <w:jc w:val="both"/>
              <w:rPr>
                <w:sz w:val="24"/>
              </w:rPr>
            </w:pPr>
            <w:r>
              <w:rPr>
                <w:sz w:val="24"/>
              </w:rPr>
              <w:t>Родственники</w:t>
              <w:tab/>
            </w:r>
            <w:r>
              <w:rPr>
                <w:spacing w:val="-1"/>
                <w:sz w:val="24"/>
              </w:rPr>
              <w:t>второй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степени родства с мутацией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гене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CDKN2A.</w:t>
            </w:r>
          </w:p>
        </w:tc>
      </w:tr>
      <w:tr>
        <w:trPr>
          <w:trHeight w:val="940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Фенотип</w:t>
            </w:r>
          </w:p>
        </w:tc>
        <w:tc>
          <w:tcPr>
            <w:tcW w:w="4039" w:type="dxa"/>
          </w:tcPr>
          <w:p>
            <w:pPr>
              <w:pStyle w:val="TableParagraph"/>
              <w:spacing w:line="242" w:lineRule="auto" w:before="49"/>
              <w:ind w:left="67" w:right="179"/>
              <w:rPr>
                <w:sz w:val="24"/>
              </w:rPr>
            </w:pPr>
            <w:r>
              <w:rPr>
                <w:sz w:val="24"/>
              </w:rPr>
              <w:t>I или II фототип по Т.Б. Фицпатрику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Веснушки</w:t>
            </w:r>
          </w:p>
          <w:p>
            <w:pPr>
              <w:pStyle w:val="TableParagraph"/>
              <w:spacing w:line="271" w:lineRule="exact"/>
              <w:ind w:left="67"/>
              <w:rPr>
                <w:sz w:val="24"/>
              </w:rPr>
            </w:pPr>
            <w:r>
              <w:rPr>
                <w:sz w:val="24"/>
              </w:rPr>
              <w:t>Рыжий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белокурый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цвет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волос</w:t>
            </w:r>
          </w:p>
        </w:tc>
        <w:tc>
          <w:tcPr>
            <w:tcW w:w="3016" w:type="dxa"/>
          </w:tcPr>
          <w:p>
            <w:pPr>
              <w:pStyle w:val="TableParagraph"/>
              <w:spacing w:before="49"/>
              <w:ind w:left="66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945" w:hRule="atLeast"/>
        </w:trPr>
        <w:tc>
          <w:tcPr>
            <w:tcW w:w="2588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Иммуносупрессия</w:t>
            </w:r>
          </w:p>
        </w:tc>
        <w:tc>
          <w:tcPr>
            <w:tcW w:w="4039" w:type="dxa"/>
          </w:tcPr>
          <w:p>
            <w:pPr>
              <w:pStyle w:val="TableParagraph"/>
              <w:spacing w:before="49"/>
              <w:ind w:left="6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иммуносупрессии</w:t>
            </w:r>
          </w:p>
        </w:tc>
        <w:tc>
          <w:tcPr>
            <w:tcW w:w="3016" w:type="dxa"/>
          </w:tcPr>
          <w:p>
            <w:pPr>
              <w:pStyle w:val="TableParagraph"/>
              <w:tabs>
                <w:tab w:pos="1429" w:val="left" w:leader="none"/>
                <w:tab w:pos="2235" w:val="left" w:leader="none"/>
              </w:tabs>
              <w:spacing w:before="49"/>
              <w:ind w:left="66" w:right="44"/>
              <w:rPr>
                <w:sz w:val="24"/>
              </w:rPr>
            </w:pPr>
            <w:r>
              <w:rPr>
                <w:sz w:val="24"/>
              </w:rPr>
              <w:t>Иммуносупрессивная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терапия</w:t>
              <w:tab/>
              <w:t>по</w:t>
              <w:tab/>
            </w:r>
            <w:r>
              <w:rPr>
                <w:spacing w:val="-1"/>
                <w:sz w:val="24"/>
              </w:rPr>
              <w:t>поводу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трансплантации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органов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4039"/>
        <w:gridCol w:w="3016"/>
      </w:tblGrid>
      <w:tr>
        <w:trPr>
          <w:trHeight w:val="1492" w:hRule="atLeast"/>
        </w:trPr>
        <w:tc>
          <w:tcPr>
            <w:tcW w:w="2588" w:type="dxa"/>
          </w:tcPr>
          <w:p>
            <w:pPr>
              <w:pStyle w:val="TableParagraph"/>
              <w:spacing w:line="237" w:lineRule="auto" w:before="51"/>
              <w:ind w:left="62" w:right="21"/>
              <w:rPr>
                <w:sz w:val="24"/>
              </w:rPr>
            </w:pPr>
            <w:r>
              <w:rPr>
                <w:sz w:val="24"/>
              </w:rPr>
              <w:t>Избыточная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инсоляция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анамнезе</w:t>
            </w:r>
          </w:p>
        </w:tc>
        <w:tc>
          <w:tcPr>
            <w:tcW w:w="4039" w:type="dxa"/>
          </w:tcPr>
          <w:p>
            <w:pPr>
              <w:pStyle w:val="TableParagraph"/>
              <w:spacing w:before="49"/>
              <w:ind w:left="67" w:right="454"/>
              <w:rPr>
                <w:sz w:val="24"/>
              </w:rPr>
            </w:pPr>
            <w:r>
              <w:rPr>
                <w:sz w:val="24"/>
              </w:rPr>
              <w:t>Фотоповреждение кожи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Актиническое лентиго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Длительная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инсоляция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анамнезе</w:t>
            </w:r>
          </w:p>
        </w:tc>
        <w:tc>
          <w:tcPr>
            <w:tcW w:w="3016" w:type="dxa"/>
          </w:tcPr>
          <w:p>
            <w:pPr>
              <w:pStyle w:val="TableParagraph"/>
              <w:spacing w:line="237" w:lineRule="auto" w:before="51"/>
              <w:ind w:left="66" w:right="52"/>
              <w:jc w:val="both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250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сеансов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ПУВА-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терапии</w:t>
            </w:r>
          </w:p>
          <w:p>
            <w:pPr>
              <w:pStyle w:val="TableParagraph"/>
              <w:tabs>
                <w:tab w:pos="2130" w:val="left" w:leader="none"/>
              </w:tabs>
              <w:spacing w:before="4"/>
              <w:ind w:left="66" w:right="46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  <w:tab/>
            </w:r>
            <w:r>
              <w:rPr>
                <w:spacing w:val="-1"/>
                <w:sz w:val="24"/>
              </w:rPr>
              <w:t>лучевой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терапии в детстве – это 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УФО</w:t>
            </w:r>
          </w:p>
        </w:tc>
      </w:tr>
    </w:tbl>
    <w:p>
      <w:pPr>
        <w:pStyle w:val="BodyText"/>
        <w:spacing w:before="8"/>
        <w:ind w:left="0" w:firstLine="0"/>
        <w:jc w:val="left"/>
        <w:rPr>
          <w:sz w:val="15"/>
        </w:rPr>
      </w:pPr>
    </w:p>
    <w:p>
      <w:pPr>
        <w:pStyle w:val="BodyText"/>
        <w:tabs>
          <w:tab w:pos="1344" w:val="left" w:leader="none"/>
          <w:tab w:pos="2515" w:val="left" w:leader="none"/>
          <w:tab w:pos="4188" w:val="left" w:leader="none"/>
          <w:tab w:pos="5853" w:val="left" w:leader="none"/>
          <w:tab w:pos="7056" w:val="left" w:leader="none"/>
          <w:tab w:pos="8203" w:val="left" w:leader="none"/>
          <w:tab w:pos="9042" w:val="left" w:leader="none"/>
        </w:tabs>
        <w:spacing w:line="237" w:lineRule="auto" w:before="92"/>
        <w:ind w:right="150" w:firstLine="542"/>
        <w:jc w:val="left"/>
      </w:pPr>
      <w:r>
        <w:rPr/>
        <w:t>Для</w:t>
        <w:tab/>
        <w:t>удобства</w:t>
        <w:tab/>
        <w:t>клинического</w:t>
        <w:tab/>
        <w:t>обследования</w:t>
        <w:tab/>
        <w:t>пациента</w:t>
        <w:tab/>
        <w:t>факторы</w:t>
        <w:tab/>
        <w:t>риска</w:t>
        <w:tab/>
      </w:r>
      <w:r>
        <w:rPr>
          <w:spacing w:val="-1"/>
        </w:rPr>
        <w:t>удобно</w:t>
      </w:r>
      <w:r>
        <w:rPr>
          <w:spacing w:val="-57"/>
        </w:rPr>
        <w:t> </w:t>
      </w:r>
      <w:r>
        <w:rPr/>
        <w:t>группировать</w:t>
      </w:r>
      <w:r>
        <w:rPr>
          <w:spacing w:val="-2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выявляемые:</w:t>
      </w:r>
    </w:p>
    <w:p>
      <w:pPr>
        <w:pStyle w:val="ListParagraph"/>
        <w:numPr>
          <w:ilvl w:val="0"/>
          <w:numId w:val="20"/>
        </w:numPr>
        <w:tabs>
          <w:tab w:pos="942" w:val="left" w:leader="none"/>
        </w:tabs>
        <w:spacing w:line="275" w:lineRule="exact" w:before="3" w:after="0"/>
        <w:ind w:left="941" w:right="0" w:hanging="26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> </w:t>
      </w:r>
      <w:r>
        <w:rPr>
          <w:sz w:val="24"/>
        </w:rPr>
        <w:t>опросе,</w:t>
      </w:r>
    </w:p>
    <w:p>
      <w:pPr>
        <w:pStyle w:val="ListParagraph"/>
        <w:numPr>
          <w:ilvl w:val="0"/>
          <w:numId w:val="20"/>
        </w:numPr>
        <w:tabs>
          <w:tab w:pos="942" w:val="left" w:leader="none"/>
        </w:tabs>
        <w:spacing w:line="275" w:lineRule="exact" w:before="0" w:after="0"/>
        <w:ind w:left="941" w:right="0" w:hanging="26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8"/>
          <w:sz w:val="24"/>
        </w:rPr>
        <w:t> </w:t>
      </w:r>
      <w:r>
        <w:rPr>
          <w:sz w:val="24"/>
        </w:rPr>
        <w:t>осмотре,</w:t>
      </w:r>
    </w:p>
    <w:p>
      <w:pPr>
        <w:pStyle w:val="ListParagraph"/>
        <w:numPr>
          <w:ilvl w:val="0"/>
          <w:numId w:val="20"/>
        </w:numPr>
        <w:tabs>
          <w:tab w:pos="942" w:val="left" w:leader="none"/>
        </w:tabs>
        <w:spacing w:line="240" w:lineRule="auto" w:before="3" w:after="0"/>
        <w:ind w:left="941" w:right="0" w:hanging="26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> </w:t>
      </w:r>
      <w:r>
        <w:rPr>
          <w:sz w:val="24"/>
        </w:rPr>
        <w:t>проведении</w:t>
      </w:r>
      <w:r>
        <w:rPr>
          <w:spacing w:val="-2"/>
          <w:sz w:val="24"/>
        </w:rPr>
        <w:t> </w:t>
      </w:r>
      <w:r>
        <w:rPr>
          <w:sz w:val="24"/>
        </w:rPr>
        <w:t>инструментальных</w:t>
      </w:r>
      <w:r>
        <w:rPr>
          <w:spacing w:val="-8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лабораторных</w:t>
      </w:r>
      <w:r>
        <w:rPr>
          <w:spacing w:val="-8"/>
          <w:sz w:val="24"/>
        </w:rPr>
        <w:t> </w:t>
      </w:r>
      <w:r>
        <w:rPr>
          <w:sz w:val="24"/>
        </w:rPr>
        <w:t>исследований.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tabs>
          <w:tab w:pos="3754" w:val="left" w:leader="none"/>
          <w:tab w:pos="5577" w:val="left" w:leader="none"/>
          <w:tab w:pos="7582" w:val="left" w:leader="none"/>
        </w:tabs>
        <w:ind w:left="139" w:right="147" w:firstLine="542"/>
      </w:pPr>
      <w:bookmarkStart w:name="Дерматоскопические алгоритмы диагностики" w:id="69"/>
      <w:bookmarkEnd w:id="69"/>
      <w:r>
        <w:rPr>
          <w:b w:val="0"/>
        </w:rPr>
      </w:r>
      <w:r>
        <w:rPr/>
        <w:t>Дерматоскопические</w:t>
        <w:tab/>
        <w:t>алгоритмы</w:t>
        <w:tab/>
        <w:t>диагностики</w:t>
        <w:tab/>
        <w:t>меланоцитарных</w:t>
      </w:r>
      <w:r>
        <w:rPr>
          <w:spacing w:val="-67"/>
        </w:rPr>
        <w:t> </w:t>
      </w:r>
      <w:r>
        <w:rPr/>
        <w:t>образований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меланомы</w:t>
      </w:r>
    </w:p>
    <w:p>
      <w:pPr>
        <w:pStyle w:val="BodyText"/>
        <w:spacing w:before="234"/>
        <w:ind w:right="149" w:firstLine="542"/>
      </w:pPr>
      <w:r>
        <w:rPr/>
        <w:t>1.</w:t>
      </w:r>
      <w:r>
        <w:rPr>
          <w:spacing w:val="1"/>
        </w:rPr>
        <w:t> </w:t>
      </w:r>
      <w:r>
        <w:rPr/>
        <w:t>Короткий</w:t>
      </w:r>
      <w:r>
        <w:rPr>
          <w:spacing w:val="1"/>
        </w:rPr>
        <w:t> </w:t>
      </w:r>
      <w:r>
        <w:rPr/>
        <w:t>алгоритм,</w:t>
      </w:r>
      <w:r>
        <w:rPr>
          <w:spacing w:val="1"/>
        </w:rPr>
        <w:t> </w:t>
      </w:r>
      <w:r>
        <w:rPr/>
        <w:t>основанный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модельном</w:t>
      </w:r>
      <w:r>
        <w:rPr>
          <w:spacing w:val="1"/>
        </w:rPr>
        <w:t> </w:t>
      </w:r>
      <w:r>
        <w:rPr/>
        <w:t>анализе</w:t>
      </w:r>
      <w:r>
        <w:rPr>
          <w:spacing w:val="1"/>
        </w:rPr>
        <w:t> </w:t>
      </w:r>
      <w:r>
        <w:rPr/>
        <w:t>("хаос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признаки")</w:t>
      </w:r>
      <w:r>
        <w:rPr>
          <w:spacing w:val="1"/>
        </w:rPr>
        <w:t> </w:t>
      </w:r>
      <w:r>
        <w:rPr/>
        <w:t>(алгоритм</w:t>
      </w:r>
      <w:r>
        <w:rPr>
          <w:spacing w:val="-2"/>
        </w:rPr>
        <w:t> </w:t>
      </w:r>
      <w:r>
        <w:rPr/>
        <w:t>Г.</w:t>
      </w:r>
      <w:r>
        <w:rPr>
          <w:spacing w:val="4"/>
        </w:rPr>
        <w:t> </w:t>
      </w:r>
      <w:r>
        <w:rPr/>
        <w:t>Киттлера)</w:t>
      </w:r>
    </w:p>
    <w:p>
      <w:pPr>
        <w:pStyle w:val="BodyText"/>
        <w:spacing w:line="237" w:lineRule="auto" w:before="3"/>
        <w:ind w:right="153"/>
      </w:pPr>
      <w:r>
        <w:rPr/>
        <w:t>Простой</w:t>
      </w:r>
      <w:r>
        <w:rPr>
          <w:spacing w:val="1"/>
        </w:rPr>
        <w:t> </w:t>
      </w:r>
      <w:r>
        <w:rPr/>
        <w:t>диагностический</w:t>
      </w:r>
      <w:r>
        <w:rPr>
          <w:spacing w:val="1"/>
        </w:rPr>
        <w:t> </w:t>
      </w:r>
      <w:r>
        <w:rPr/>
        <w:t>алгоритм,</w:t>
      </w:r>
      <w:r>
        <w:rPr>
          <w:spacing w:val="1"/>
        </w:rPr>
        <w:t> </w:t>
      </w:r>
      <w:r>
        <w:rPr/>
        <w:t>направленный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образований,</w:t>
      </w:r>
      <w:r>
        <w:rPr>
          <w:spacing w:val="1"/>
        </w:rPr>
        <w:t> </w:t>
      </w:r>
      <w:r>
        <w:rPr/>
        <w:t>требующих</w:t>
      </w:r>
      <w:r>
        <w:rPr>
          <w:spacing w:val="1"/>
        </w:rPr>
        <w:t> </w:t>
      </w:r>
      <w:r>
        <w:rPr/>
        <w:t>удаления,</w:t>
      </w:r>
      <w:r>
        <w:rPr>
          <w:spacing w:val="3"/>
        </w:rPr>
        <w:t> </w:t>
      </w:r>
      <w:r>
        <w:rPr/>
        <w:t>а</w:t>
      </w:r>
      <w:r>
        <w:rPr>
          <w:spacing w:val="1"/>
        </w:rPr>
        <w:t> </w:t>
      </w:r>
      <w:r>
        <w:rPr/>
        <w:t>не на</w:t>
      </w:r>
      <w:r>
        <w:rPr>
          <w:spacing w:val="-10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специфического</w:t>
      </w:r>
      <w:r>
        <w:rPr>
          <w:spacing w:val="5"/>
        </w:rPr>
        <w:t> </w:t>
      </w:r>
      <w:r>
        <w:rPr/>
        <w:t>диагноза.</w:t>
      </w:r>
    </w:p>
    <w:p>
      <w:pPr>
        <w:pStyle w:val="BodyText"/>
        <w:spacing w:before="3"/>
        <w:ind w:right="139"/>
      </w:pPr>
      <w:r>
        <w:rPr/>
        <w:t>Для</w:t>
      </w:r>
      <w:r>
        <w:rPr>
          <w:spacing w:val="1"/>
        </w:rPr>
        <w:t> </w:t>
      </w:r>
      <w:r>
        <w:rPr/>
        <w:t>обозначения</w:t>
      </w:r>
      <w:r>
        <w:rPr>
          <w:spacing w:val="1"/>
        </w:rPr>
        <w:t> </w:t>
      </w:r>
      <w:r>
        <w:rPr/>
        <w:t>дерматоскопических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используют</w:t>
      </w:r>
      <w:r>
        <w:rPr>
          <w:spacing w:val="1"/>
        </w:rPr>
        <w:t> </w:t>
      </w:r>
      <w:r>
        <w:rPr/>
        <w:t>терминологию,</w:t>
      </w:r>
      <w:r>
        <w:rPr>
          <w:spacing w:val="1"/>
        </w:rPr>
        <w:t> </w:t>
      </w:r>
      <w:r>
        <w:rPr/>
        <w:t>позволяющую уйти от метафорических обозначений и свести описание признаков к пяти</w:t>
      </w:r>
      <w:r>
        <w:rPr>
          <w:spacing w:val="1"/>
        </w:rPr>
        <w:t> </w:t>
      </w:r>
      <w:r>
        <w:rPr/>
        <w:t>геометрическим</w:t>
      </w:r>
      <w:r>
        <w:rPr>
          <w:spacing w:val="1"/>
        </w:rPr>
        <w:t> </w:t>
      </w:r>
      <w:r>
        <w:rPr/>
        <w:t>элементам:</w:t>
      </w:r>
      <w:r>
        <w:rPr>
          <w:spacing w:val="1"/>
        </w:rPr>
        <w:t> </w:t>
      </w:r>
      <w:r>
        <w:rPr/>
        <w:t>линиям,</w:t>
      </w:r>
      <w:r>
        <w:rPr>
          <w:spacing w:val="1"/>
        </w:rPr>
        <w:t> </w:t>
      </w:r>
      <w:r>
        <w:rPr/>
        <w:t>псевдоподиям,</w:t>
      </w:r>
      <w:r>
        <w:rPr>
          <w:spacing w:val="1"/>
        </w:rPr>
        <w:t> </w:t>
      </w:r>
      <w:r>
        <w:rPr/>
        <w:t>кольцам,</w:t>
      </w:r>
      <w:r>
        <w:rPr>
          <w:spacing w:val="1"/>
        </w:rPr>
        <w:t> </w:t>
      </w:r>
      <w:r>
        <w:rPr/>
        <w:t>глобулам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точкам.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элементы</w:t>
      </w:r>
      <w:r>
        <w:rPr>
          <w:spacing w:val="-2"/>
        </w:rPr>
        <w:t> </w:t>
      </w:r>
      <w:r>
        <w:rPr/>
        <w:t>образуют</w:t>
      </w:r>
      <w:r>
        <w:rPr>
          <w:spacing w:val="1"/>
        </w:rPr>
        <w:t> </w:t>
      </w:r>
      <w:r>
        <w:rPr/>
        <w:t>все</w:t>
      </w:r>
      <w:r>
        <w:rPr>
          <w:spacing w:val="-1"/>
        </w:rPr>
        <w:t> </w:t>
      </w:r>
      <w:r>
        <w:rPr/>
        <w:t>модели</w:t>
      </w:r>
      <w:r>
        <w:rPr>
          <w:spacing w:val="2"/>
        </w:rPr>
        <w:t> </w:t>
      </w:r>
      <w:r>
        <w:rPr/>
        <w:t>(паттерны),</w:t>
      </w:r>
      <w:r>
        <w:rPr>
          <w:spacing w:val="3"/>
        </w:rPr>
        <w:t> </w:t>
      </w:r>
      <w:r>
        <w:rPr/>
        <w:t>рассматриваемые</w:t>
      </w:r>
      <w:r>
        <w:rPr>
          <w:spacing w:val="-6"/>
        </w:rPr>
        <w:t> </w:t>
      </w:r>
      <w:r>
        <w:rPr/>
        <w:t>в</w:t>
      </w:r>
      <w:r>
        <w:rPr>
          <w:spacing w:val="-2"/>
        </w:rPr>
        <w:t> </w:t>
      </w:r>
      <w:r>
        <w:rPr/>
        <w:t>модельном</w:t>
      </w:r>
      <w:r>
        <w:rPr>
          <w:spacing w:val="-2"/>
        </w:rPr>
        <w:t> </w:t>
      </w:r>
      <w:r>
        <w:rPr/>
        <w:t>анализе.</w:t>
      </w:r>
    </w:p>
    <w:p>
      <w:pPr>
        <w:pStyle w:val="BodyText"/>
        <w:ind w:right="136"/>
      </w:pPr>
      <w:r>
        <w:rPr/>
        <w:t>Вначале оценивают наличие "хаоса", который определяется как асимметрия структур</w:t>
      </w:r>
      <w:r>
        <w:rPr>
          <w:spacing w:val="1"/>
        </w:rPr>
        <w:t> </w:t>
      </w:r>
      <w:r>
        <w:rPr/>
        <w:t>или цвета. При отсутствии такой асимметрии образование считается доброкачественным и</w:t>
      </w:r>
      <w:r>
        <w:rPr>
          <w:spacing w:val="1"/>
        </w:rPr>
        <w:t> </w:t>
      </w:r>
      <w:r>
        <w:rPr/>
        <w:t>далее не</w:t>
      </w:r>
      <w:r>
        <w:rPr>
          <w:spacing w:val="1"/>
        </w:rPr>
        <w:t> </w:t>
      </w:r>
      <w:r>
        <w:rPr/>
        <w:t>изучается.</w:t>
      </w:r>
    </w:p>
    <w:p>
      <w:pPr>
        <w:pStyle w:val="BodyText"/>
        <w:spacing w:line="242" w:lineRule="auto"/>
        <w:ind w:right="146"/>
      </w:pPr>
      <w:r>
        <w:rPr/>
        <w:t>Однако</w:t>
      </w:r>
      <w:r>
        <w:rPr>
          <w:spacing w:val="1"/>
        </w:rPr>
        <w:t> </w:t>
      </w:r>
      <w:r>
        <w:rPr/>
        <w:t>имеется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исключения,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иссечение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гистологическим</w:t>
      </w:r>
      <w:r>
        <w:rPr>
          <w:spacing w:val="1"/>
        </w:rPr>
        <w:t> </w:t>
      </w:r>
      <w:r>
        <w:rPr/>
        <w:t>исследованием</w:t>
      </w:r>
      <w:r>
        <w:rPr>
          <w:spacing w:val="-2"/>
        </w:rPr>
        <w:t> </w:t>
      </w:r>
      <w:r>
        <w:rPr/>
        <w:t>в</w:t>
      </w:r>
      <w:r>
        <w:rPr>
          <w:spacing w:val="-6"/>
        </w:rPr>
        <w:t> </w:t>
      </w:r>
      <w:r>
        <w:rPr/>
        <w:t>отсутствие</w:t>
      </w:r>
      <w:r>
        <w:rPr>
          <w:spacing w:val="1"/>
        </w:rPr>
        <w:t> </w:t>
      </w:r>
      <w:r>
        <w:rPr/>
        <w:t>асимметрии:</w:t>
      </w:r>
    </w:p>
    <w:p>
      <w:pPr>
        <w:pStyle w:val="ListParagraph"/>
        <w:numPr>
          <w:ilvl w:val="0"/>
          <w:numId w:val="15"/>
        </w:numPr>
        <w:tabs>
          <w:tab w:pos="817" w:val="left" w:leader="none"/>
        </w:tabs>
        <w:spacing w:line="271" w:lineRule="exact" w:before="0" w:after="0"/>
        <w:ind w:left="817" w:right="0" w:hanging="140"/>
        <w:jc w:val="left"/>
        <w:rPr>
          <w:sz w:val="24"/>
        </w:rPr>
      </w:pPr>
      <w:r>
        <w:rPr>
          <w:sz w:val="24"/>
        </w:rPr>
        <w:t>образования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коже</w:t>
      </w:r>
      <w:r>
        <w:rPr>
          <w:spacing w:val="-7"/>
          <w:sz w:val="24"/>
        </w:rPr>
        <w:t> </w:t>
      </w:r>
      <w:r>
        <w:rPr>
          <w:sz w:val="24"/>
        </w:rPr>
        <w:t>лица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серыми или синими структурами;</w:t>
      </w:r>
    </w:p>
    <w:p>
      <w:pPr>
        <w:pStyle w:val="ListParagraph"/>
        <w:numPr>
          <w:ilvl w:val="0"/>
          <w:numId w:val="15"/>
        </w:numPr>
        <w:tabs>
          <w:tab w:pos="965" w:val="left" w:leader="none"/>
          <w:tab w:pos="966" w:val="left" w:leader="none"/>
          <w:tab w:pos="2241" w:val="left" w:leader="none"/>
          <w:tab w:pos="3718" w:val="left" w:leader="none"/>
          <w:tab w:pos="4030" w:val="left" w:leader="none"/>
          <w:tab w:pos="5186" w:val="left" w:leader="none"/>
          <w:tab w:pos="6832" w:val="left" w:leader="none"/>
          <w:tab w:pos="7632" w:val="left" w:leader="none"/>
          <w:tab w:pos="7949" w:val="left" w:leader="none"/>
          <w:tab w:pos="8969" w:val="left" w:leader="none"/>
        </w:tabs>
        <w:spacing w:line="237" w:lineRule="auto" w:before="3" w:after="0"/>
        <w:ind w:left="139" w:right="142" w:firstLine="538"/>
        <w:jc w:val="left"/>
        <w:rPr>
          <w:sz w:val="24"/>
        </w:rPr>
      </w:pPr>
      <w:r>
        <w:rPr>
          <w:sz w:val="24"/>
        </w:rPr>
        <w:t>акральные</w:t>
        <w:tab/>
        <w:t>образования</w:t>
        <w:tab/>
        <w:t>с</w:t>
        <w:tab/>
        <w:t>картиной</w:t>
        <w:tab/>
        <w:t>параллельных</w:t>
        <w:tab/>
        <w:t>полос</w:t>
        <w:tab/>
        <w:t>в</w:t>
        <w:tab/>
        <w:t>области</w:t>
        <w:tab/>
      </w:r>
      <w:r>
        <w:rPr>
          <w:spacing w:val="-1"/>
          <w:sz w:val="24"/>
        </w:rPr>
        <w:t>гребней</w:t>
      </w:r>
      <w:r>
        <w:rPr>
          <w:spacing w:val="-57"/>
          <w:sz w:val="24"/>
        </w:rPr>
        <w:t> </w:t>
      </w:r>
      <w:r>
        <w:rPr>
          <w:sz w:val="24"/>
        </w:rPr>
        <w:t>дерматоглифов;</w:t>
      </w:r>
      <w:r>
        <w:rPr>
          <w:spacing w:val="-4"/>
          <w:sz w:val="24"/>
        </w:rPr>
        <w:t> </w:t>
      </w:r>
      <w:r>
        <w:rPr>
          <w:sz w:val="24"/>
        </w:rPr>
        <w:t>и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40" w:lineRule="auto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любые</w:t>
      </w:r>
      <w:r>
        <w:rPr>
          <w:spacing w:val="-6"/>
          <w:sz w:val="24"/>
        </w:rPr>
        <w:t> </w:t>
      </w:r>
      <w:r>
        <w:rPr>
          <w:sz w:val="24"/>
        </w:rPr>
        <w:t>постоянно</w:t>
      </w:r>
      <w:r>
        <w:rPr>
          <w:spacing w:val="-2"/>
          <w:sz w:val="24"/>
        </w:rPr>
        <w:t> </w:t>
      </w:r>
      <w:r>
        <w:rPr>
          <w:sz w:val="24"/>
        </w:rPr>
        <w:t>растущие,</w:t>
      </w:r>
      <w:r>
        <w:rPr>
          <w:spacing w:val="-3"/>
          <w:sz w:val="24"/>
        </w:rPr>
        <w:t> </w:t>
      </w:r>
      <w:r>
        <w:rPr>
          <w:sz w:val="24"/>
        </w:rPr>
        <w:t>возвышающиеся</w:t>
      </w:r>
      <w:r>
        <w:rPr>
          <w:spacing w:val="-9"/>
          <w:sz w:val="24"/>
        </w:rPr>
        <w:t> </w:t>
      </w:r>
      <w:r>
        <w:rPr>
          <w:sz w:val="24"/>
        </w:rPr>
        <w:t>образования</w:t>
      </w:r>
      <w:r>
        <w:rPr>
          <w:spacing w:val="-10"/>
          <w:sz w:val="24"/>
        </w:rPr>
        <w:t> </w:t>
      </w:r>
      <w:r>
        <w:rPr>
          <w:sz w:val="24"/>
        </w:rPr>
        <w:t>плотной</w:t>
      </w:r>
      <w:r>
        <w:rPr>
          <w:spacing w:val="-4"/>
          <w:sz w:val="24"/>
        </w:rPr>
        <w:t> </w:t>
      </w:r>
      <w:r>
        <w:rPr>
          <w:sz w:val="24"/>
        </w:rPr>
        <w:t>консистенции.</w:t>
      </w:r>
    </w:p>
    <w:p>
      <w:pPr>
        <w:pStyle w:val="BodyText"/>
        <w:spacing w:before="7"/>
        <w:ind w:left="0" w:firstLine="0"/>
        <w:jc w:val="left"/>
        <w:rPr>
          <w:sz w:val="20"/>
        </w:rPr>
      </w:pPr>
    </w:p>
    <w:p>
      <w:pPr>
        <w:pStyle w:val="BodyText"/>
        <w:spacing w:before="1"/>
        <w:ind w:right="144" w:firstLine="542"/>
      </w:pPr>
      <w:r>
        <w:rPr/>
        <w:t>Асимметричные образования изучают для выявления как минимум одного из восьми</w:t>
      </w:r>
      <w:r>
        <w:rPr>
          <w:spacing w:val="1"/>
        </w:rPr>
        <w:t> </w:t>
      </w:r>
      <w:r>
        <w:rPr/>
        <w:t>признаков злокачественного новообразования. Если присутствует один из этих признаков,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иссечение</w:t>
      </w:r>
      <w:r>
        <w:rPr>
          <w:spacing w:val="1"/>
        </w:rPr>
        <w:t> </w:t>
      </w:r>
      <w:r>
        <w:rPr/>
        <w:t>очага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патолого-анатомическим</w:t>
      </w:r>
      <w:r>
        <w:rPr>
          <w:spacing w:val="1"/>
        </w:rPr>
        <w:t> </w:t>
      </w:r>
      <w:r>
        <w:rPr/>
        <w:t>исследованием</w:t>
      </w:r>
      <w:r>
        <w:rPr>
          <w:spacing w:val="1"/>
        </w:rPr>
        <w:t> </w:t>
      </w:r>
      <w:r>
        <w:rPr/>
        <w:t>биопсийного</w:t>
      </w:r>
      <w:r>
        <w:rPr>
          <w:spacing w:val="1"/>
        </w:rPr>
        <w:t> </w:t>
      </w:r>
      <w:r>
        <w:rPr/>
        <w:t>(операционного)</w:t>
      </w:r>
      <w:r>
        <w:rPr>
          <w:spacing w:val="-2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кожи.</w:t>
      </w:r>
    </w:p>
    <w:p>
      <w:pPr>
        <w:pStyle w:val="BodyText"/>
        <w:spacing w:line="242" w:lineRule="auto"/>
        <w:ind w:right="149"/>
      </w:pPr>
      <w:r>
        <w:rPr/>
        <w:t>Специфичность этого простого метода повышается, если исключить асимметричные</w:t>
      </w:r>
      <w:r>
        <w:rPr>
          <w:spacing w:val="1"/>
        </w:rPr>
        <w:t> </w:t>
      </w:r>
      <w:r>
        <w:rPr/>
        <w:t>очаги,</w:t>
      </w:r>
      <w:r>
        <w:rPr>
          <w:spacing w:val="2"/>
        </w:rPr>
        <w:t> </w:t>
      </w:r>
      <w:r>
        <w:rPr/>
        <w:t>которые 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однозначно</w:t>
      </w:r>
      <w:r>
        <w:rPr>
          <w:spacing w:val="5"/>
        </w:rPr>
        <w:t> </w:t>
      </w:r>
      <w:r>
        <w:rPr/>
        <w:t>расценены</w:t>
      </w:r>
      <w:r>
        <w:rPr>
          <w:spacing w:val="2"/>
        </w:rPr>
        <w:t> </w:t>
      </w:r>
      <w:r>
        <w:rPr/>
        <w:t>как</w:t>
      </w:r>
      <w:r>
        <w:rPr>
          <w:spacing w:val="-2"/>
        </w:rPr>
        <w:t> </w:t>
      </w:r>
      <w:r>
        <w:rPr/>
        <w:t>себорейные кератомы.</w:t>
      </w:r>
    </w:p>
    <w:p>
      <w:pPr>
        <w:pStyle w:val="BodyText"/>
        <w:spacing w:line="242" w:lineRule="auto"/>
        <w:ind w:right="153"/>
      </w:pPr>
      <w:r>
        <w:rPr/>
        <w:t>Используют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восемь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пигментных</w:t>
      </w:r>
      <w:r>
        <w:rPr>
          <w:spacing w:val="1"/>
        </w:rPr>
        <w:t> </w:t>
      </w:r>
      <w:r>
        <w:rPr/>
        <w:t>злокачественных</w:t>
      </w:r>
      <w:r>
        <w:rPr>
          <w:spacing w:val="1"/>
        </w:rPr>
        <w:t> </w:t>
      </w:r>
      <w:r>
        <w:rPr/>
        <w:t>опухолей</w:t>
      </w:r>
      <w:r>
        <w:rPr>
          <w:spacing w:val="1"/>
        </w:rPr>
        <w:t> </w:t>
      </w:r>
      <w:r>
        <w:rPr/>
        <w:t>(меланомы,</w:t>
      </w:r>
      <w:r>
        <w:rPr>
          <w:spacing w:val="-3"/>
        </w:rPr>
        <w:t> </w:t>
      </w:r>
      <w:r>
        <w:rPr/>
        <w:t>пигментной</w:t>
      </w:r>
      <w:r>
        <w:rPr>
          <w:spacing w:val="-3"/>
        </w:rPr>
        <w:t> </w:t>
      </w:r>
      <w:r>
        <w:rPr/>
        <w:t>базалиомы</w:t>
      </w:r>
      <w:r>
        <w:rPr>
          <w:spacing w:val="2"/>
        </w:rPr>
        <w:t> </w:t>
      </w:r>
      <w:r>
        <w:rPr/>
        <w:t>(ПБ),</w:t>
      </w:r>
      <w:r>
        <w:rPr>
          <w:spacing w:val="-2"/>
        </w:rPr>
        <w:t> </w:t>
      </w:r>
      <w:r>
        <w:rPr/>
        <w:t>пигментной</w:t>
      </w:r>
      <w:r>
        <w:rPr>
          <w:spacing w:val="2"/>
        </w:rPr>
        <w:t> </w:t>
      </w:r>
      <w:r>
        <w:rPr/>
        <w:t>болезни</w:t>
      </w:r>
      <w:r>
        <w:rPr>
          <w:spacing w:val="2"/>
        </w:rPr>
        <w:t> </w:t>
      </w:r>
      <w:r>
        <w:rPr/>
        <w:t>Бовена</w:t>
      </w:r>
      <w:r>
        <w:rPr>
          <w:spacing w:val="-1"/>
        </w:rPr>
        <w:t> </w:t>
      </w:r>
      <w:r>
        <w:rPr/>
        <w:t>(ПББ)):</w:t>
      </w:r>
    </w:p>
    <w:p>
      <w:pPr>
        <w:pStyle w:val="ListParagraph"/>
        <w:numPr>
          <w:ilvl w:val="0"/>
          <w:numId w:val="21"/>
        </w:numPr>
        <w:tabs>
          <w:tab w:pos="923" w:val="left" w:leader="none"/>
        </w:tabs>
        <w:spacing w:line="271" w:lineRule="exact" w:before="0" w:after="0"/>
        <w:ind w:left="922" w:right="0" w:hanging="246"/>
        <w:jc w:val="both"/>
        <w:rPr>
          <w:sz w:val="24"/>
        </w:rPr>
      </w:pPr>
      <w:r>
        <w:rPr>
          <w:sz w:val="24"/>
        </w:rPr>
        <w:t>Бесструктурная</w:t>
      </w:r>
      <w:r>
        <w:rPr>
          <w:spacing w:val="-4"/>
          <w:sz w:val="24"/>
        </w:rPr>
        <w:t> </w:t>
      </w:r>
      <w:r>
        <w:rPr>
          <w:sz w:val="24"/>
        </w:rPr>
        <w:t>область,</w:t>
      </w:r>
      <w:r>
        <w:rPr>
          <w:spacing w:val="-1"/>
          <w:sz w:val="24"/>
        </w:rPr>
        <w:t> </w:t>
      </w:r>
      <w:r>
        <w:rPr>
          <w:sz w:val="24"/>
        </w:rPr>
        <w:t>расположенная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9"/>
          <w:sz w:val="24"/>
        </w:rPr>
        <w:t> </w:t>
      </w:r>
      <w:r>
        <w:rPr>
          <w:sz w:val="24"/>
        </w:rPr>
        <w:t>центрально.</w:t>
      </w:r>
    </w:p>
    <w:p>
      <w:pPr>
        <w:pStyle w:val="ListParagraph"/>
        <w:numPr>
          <w:ilvl w:val="0"/>
          <w:numId w:val="21"/>
        </w:numPr>
        <w:tabs>
          <w:tab w:pos="1028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Серые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синие</w:t>
      </w:r>
      <w:r>
        <w:rPr>
          <w:spacing w:val="1"/>
          <w:sz w:val="24"/>
        </w:rPr>
        <w:t> </w:t>
      </w:r>
      <w:r>
        <w:rPr>
          <w:sz w:val="24"/>
        </w:rPr>
        <w:t>структуры:</w:t>
      </w:r>
      <w:r>
        <w:rPr>
          <w:spacing w:val="1"/>
          <w:sz w:val="24"/>
        </w:rPr>
        <w:t> </w:t>
      </w:r>
      <w:r>
        <w:rPr>
          <w:sz w:val="24"/>
        </w:rPr>
        <w:t>серые</w:t>
      </w:r>
      <w:r>
        <w:rPr>
          <w:spacing w:val="1"/>
          <w:sz w:val="24"/>
        </w:rPr>
        <w:t> </w:t>
      </w:r>
      <w:r>
        <w:rPr>
          <w:sz w:val="24"/>
        </w:rPr>
        <w:t>точки</w:t>
      </w:r>
      <w:r>
        <w:rPr>
          <w:spacing w:val="1"/>
          <w:sz w:val="24"/>
        </w:rPr>
        <w:t> </w:t>
      </w:r>
      <w:r>
        <w:rPr>
          <w:sz w:val="24"/>
        </w:rPr>
        <w:t>могут</w:t>
      </w:r>
      <w:r>
        <w:rPr>
          <w:spacing w:val="1"/>
          <w:sz w:val="24"/>
        </w:rPr>
        <w:t> </w:t>
      </w:r>
      <w:r>
        <w:rPr>
          <w:sz w:val="24"/>
        </w:rPr>
        <w:t>наблюдаться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меланоме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пигментной базалиоме; серые кольца отмечаются на коже лица при неинвазивной меланоме;</w:t>
      </w:r>
      <w:r>
        <w:rPr>
          <w:spacing w:val="1"/>
          <w:sz w:val="24"/>
        </w:rPr>
        <w:t> </w:t>
      </w:r>
      <w:r>
        <w:rPr>
          <w:sz w:val="24"/>
        </w:rPr>
        <w:t>густое скопление меланина в</w:t>
      </w:r>
      <w:r>
        <w:rPr>
          <w:spacing w:val="1"/>
          <w:sz w:val="24"/>
        </w:rPr>
        <w:t> </w:t>
      </w:r>
      <w:r>
        <w:rPr>
          <w:sz w:val="24"/>
        </w:rPr>
        <w:t>дерме вызывает</w:t>
      </w:r>
      <w:r>
        <w:rPr>
          <w:spacing w:val="1"/>
          <w:sz w:val="24"/>
        </w:rPr>
        <w:t> </w:t>
      </w:r>
      <w:r>
        <w:rPr>
          <w:sz w:val="24"/>
        </w:rPr>
        <w:t>образование голубых глобул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голубых</w:t>
      </w:r>
      <w:r>
        <w:rPr>
          <w:spacing w:val="1"/>
          <w:sz w:val="24"/>
        </w:rPr>
        <w:t> </w:t>
      </w:r>
      <w:r>
        <w:rPr>
          <w:sz w:val="24"/>
        </w:rPr>
        <w:t>бесструктурных</w:t>
      </w:r>
      <w:r>
        <w:rPr>
          <w:spacing w:val="-4"/>
          <w:sz w:val="24"/>
        </w:rPr>
        <w:t> </w:t>
      </w:r>
      <w:r>
        <w:rPr>
          <w:sz w:val="24"/>
        </w:rPr>
        <w:t>областей</w:t>
      </w:r>
      <w:r>
        <w:rPr>
          <w:spacing w:val="2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ПБ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инвазивной</w:t>
      </w:r>
      <w:r>
        <w:rPr>
          <w:spacing w:val="-2"/>
          <w:sz w:val="24"/>
        </w:rPr>
        <w:t> </w:t>
      </w:r>
      <w:r>
        <w:rPr>
          <w:sz w:val="24"/>
        </w:rPr>
        <w:t>меланоме.</w:t>
      </w:r>
    </w:p>
    <w:p>
      <w:pPr>
        <w:pStyle w:val="ListParagraph"/>
        <w:numPr>
          <w:ilvl w:val="0"/>
          <w:numId w:val="21"/>
        </w:numPr>
        <w:tabs>
          <w:tab w:pos="927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r>
        <w:rPr>
          <w:sz w:val="24"/>
        </w:rPr>
        <w:t>Черные точки или глобулы, расположенные по периферии: обычно наблюдаются при</w:t>
      </w:r>
      <w:r>
        <w:rPr>
          <w:spacing w:val="-57"/>
          <w:sz w:val="24"/>
        </w:rPr>
        <w:t> </w:t>
      </w:r>
      <w:r>
        <w:rPr>
          <w:sz w:val="24"/>
        </w:rPr>
        <w:t>меланоме, образуются клетками или скоплениями клеток, соответственно, расположенными</w:t>
      </w:r>
      <w:r>
        <w:rPr>
          <w:spacing w:val="1"/>
          <w:sz w:val="24"/>
        </w:rPr>
        <w:t> </w:t>
      </w:r>
      <w:r>
        <w:rPr>
          <w:sz w:val="24"/>
        </w:rPr>
        <w:t>близко или на уровне рогового слоя в результате педжетоидного распространения. Черные</w:t>
      </w:r>
      <w:r>
        <w:rPr>
          <w:spacing w:val="1"/>
          <w:sz w:val="24"/>
        </w:rPr>
        <w:t> </w:t>
      </w:r>
      <w:r>
        <w:rPr>
          <w:sz w:val="24"/>
        </w:rPr>
        <w:t>структуры</w:t>
      </w:r>
      <w:r>
        <w:rPr>
          <w:spacing w:val="2"/>
          <w:sz w:val="24"/>
        </w:rPr>
        <w:t> </w:t>
      </w:r>
      <w:r>
        <w:rPr>
          <w:sz w:val="24"/>
        </w:rPr>
        <w:t>редко</w:t>
      </w:r>
      <w:r>
        <w:rPr>
          <w:spacing w:val="6"/>
          <w:sz w:val="24"/>
        </w:rPr>
        <w:t> </w:t>
      </w:r>
      <w:r>
        <w:rPr>
          <w:sz w:val="24"/>
        </w:rPr>
        <w:t>наблюдаются при</w:t>
      </w:r>
      <w:r>
        <w:rPr>
          <w:spacing w:val="3"/>
          <w:sz w:val="24"/>
        </w:rPr>
        <w:t> </w:t>
      </w:r>
      <w:r>
        <w:rPr>
          <w:sz w:val="24"/>
        </w:rPr>
        <w:t>ПБ</w:t>
      </w:r>
      <w:r>
        <w:rPr>
          <w:spacing w:val="2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ПББ.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21"/>
        </w:numPr>
        <w:tabs>
          <w:tab w:pos="999" w:val="left" w:leader="none"/>
        </w:tabs>
        <w:spacing w:line="240" w:lineRule="auto" w:before="80" w:after="0"/>
        <w:ind w:left="139" w:right="137" w:firstLine="538"/>
        <w:jc w:val="both"/>
        <w:rPr>
          <w:sz w:val="24"/>
        </w:rPr>
      </w:pPr>
      <w:r>
        <w:rPr>
          <w:sz w:val="24"/>
        </w:rPr>
        <w:t>Радиальные</w:t>
      </w:r>
      <w:r>
        <w:rPr>
          <w:spacing w:val="1"/>
          <w:sz w:val="24"/>
        </w:rPr>
        <w:t> </w:t>
      </w:r>
      <w:r>
        <w:rPr>
          <w:sz w:val="24"/>
        </w:rPr>
        <w:t>линии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псевдоподии,</w:t>
      </w:r>
      <w:r>
        <w:rPr>
          <w:spacing w:val="1"/>
          <w:sz w:val="24"/>
        </w:rPr>
        <w:t> </w:t>
      </w:r>
      <w:r>
        <w:rPr>
          <w:sz w:val="24"/>
        </w:rPr>
        <w:t>расположенные</w:t>
      </w:r>
      <w:r>
        <w:rPr>
          <w:spacing w:val="1"/>
          <w:sz w:val="24"/>
        </w:rPr>
        <w:t> </w:t>
      </w:r>
      <w:r>
        <w:rPr>
          <w:sz w:val="24"/>
        </w:rPr>
        <w:t>сегментарно</w:t>
      </w:r>
      <w:r>
        <w:rPr>
          <w:spacing w:val="1"/>
          <w:sz w:val="24"/>
        </w:rPr>
        <w:t> </w:t>
      </w:r>
      <w:r>
        <w:rPr>
          <w:sz w:val="24"/>
        </w:rPr>
        <w:t>(не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всему</w:t>
      </w:r>
      <w:r>
        <w:rPr>
          <w:spacing w:val="1"/>
          <w:sz w:val="24"/>
        </w:rPr>
        <w:t> </w:t>
      </w:r>
      <w:r>
        <w:rPr>
          <w:sz w:val="24"/>
        </w:rPr>
        <w:t>периметру</w:t>
      </w:r>
      <w:r>
        <w:rPr>
          <w:spacing w:val="1"/>
          <w:sz w:val="24"/>
        </w:rPr>
        <w:t> </w:t>
      </w:r>
      <w:r>
        <w:rPr>
          <w:sz w:val="24"/>
        </w:rPr>
        <w:t>образования).</w:t>
      </w:r>
      <w:r>
        <w:rPr>
          <w:spacing w:val="1"/>
          <w:sz w:val="24"/>
        </w:rPr>
        <w:t> </w:t>
      </w:r>
      <w:r>
        <w:rPr>
          <w:sz w:val="24"/>
        </w:rPr>
        <w:t>Радиальные</w:t>
      </w:r>
      <w:r>
        <w:rPr>
          <w:spacing w:val="1"/>
          <w:sz w:val="24"/>
        </w:rPr>
        <w:t> </w:t>
      </w:r>
      <w:r>
        <w:rPr>
          <w:sz w:val="24"/>
        </w:rPr>
        <w:t>линии</w:t>
      </w:r>
      <w:r>
        <w:rPr>
          <w:spacing w:val="1"/>
          <w:sz w:val="24"/>
        </w:rPr>
        <w:t> </w:t>
      </w:r>
      <w:r>
        <w:rPr>
          <w:sz w:val="24"/>
        </w:rPr>
        <w:t>могут</w:t>
      </w:r>
      <w:r>
        <w:rPr>
          <w:spacing w:val="1"/>
          <w:sz w:val="24"/>
        </w:rPr>
        <w:t> </w:t>
      </w:r>
      <w:r>
        <w:rPr>
          <w:sz w:val="24"/>
        </w:rPr>
        <w:t>наблюдаться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любом</w:t>
      </w:r>
      <w:r>
        <w:rPr>
          <w:spacing w:val="1"/>
          <w:sz w:val="24"/>
        </w:rPr>
        <w:t> </w:t>
      </w:r>
      <w:r>
        <w:rPr>
          <w:sz w:val="24"/>
        </w:rPr>
        <w:t>участке</w:t>
      </w:r>
      <w:r>
        <w:rPr>
          <w:spacing w:val="1"/>
          <w:sz w:val="24"/>
        </w:rPr>
        <w:t> </w:t>
      </w:r>
      <w:r>
        <w:rPr>
          <w:sz w:val="24"/>
        </w:rPr>
        <w:t>ПБ.</w:t>
      </w:r>
      <w:r>
        <w:rPr>
          <w:spacing w:val="1"/>
          <w:sz w:val="24"/>
        </w:rPr>
        <w:t> </w:t>
      </w:r>
      <w:r>
        <w:rPr>
          <w:sz w:val="24"/>
        </w:rPr>
        <w:t>Расположение</w:t>
      </w:r>
      <w:r>
        <w:rPr>
          <w:spacing w:val="1"/>
          <w:sz w:val="24"/>
        </w:rPr>
        <w:t> </w:t>
      </w:r>
      <w:r>
        <w:rPr>
          <w:sz w:val="24"/>
        </w:rPr>
        <w:t>радиальных</w:t>
      </w:r>
      <w:r>
        <w:rPr>
          <w:spacing w:val="1"/>
          <w:sz w:val="24"/>
        </w:rPr>
        <w:t> </w:t>
      </w:r>
      <w:r>
        <w:rPr>
          <w:sz w:val="24"/>
        </w:rPr>
        <w:t>линий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псевдопод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всему</w:t>
      </w:r>
      <w:r>
        <w:rPr>
          <w:spacing w:val="1"/>
          <w:sz w:val="24"/>
        </w:rPr>
        <w:t> </w:t>
      </w:r>
      <w:r>
        <w:rPr>
          <w:sz w:val="24"/>
        </w:rPr>
        <w:t>периметру</w:t>
      </w:r>
      <w:r>
        <w:rPr>
          <w:spacing w:val="6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характерны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невуса</w:t>
      </w:r>
      <w:r>
        <w:rPr>
          <w:spacing w:val="1"/>
          <w:sz w:val="24"/>
        </w:rPr>
        <w:t> </w:t>
      </w:r>
      <w:r>
        <w:rPr>
          <w:sz w:val="24"/>
        </w:rPr>
        <w:t>Рида,</w:t>
      </w:r>
      <w:r>
        <w:rPr>
          <w:spacing w:val="1"/>
          <w:sz w:val="24"/>
        </w:rPr>
        <w:t> </w:t>
      </w:r>
      <w:r>
        <w:rPr>
          <w:sz w:val="24"/>
        </w:rPr>
        <w:t>но</w:t>
      </w:r>
      <w:r>
        <w:rPr>
          <w:spacing w:val="1"/>
          <w:sz w:val="24"/>
        </w:rPr>
        <w:t> </w:t>
      </w:r>
      <w:r>
        <w:rPr>
          <w:sz w:val="24"/>
        </w:rPr>
        <w:t>сегментарное</w:t>
      </w:r>
      <w:r>
        <w:rPr>
          <w:spacing w:val="1"/>
          <w:sz w:val="24"/>
        </w:rPr>
        <w:t> </w:t>
      </w:r>
      <w:r>
        <w:rPr>
          <w:sz w:val="24"/>
        </w:rPr>
        <w:t>расположение</w:t>
      </w:r>
      <w:r>
        <w:rPr>
          <w:spacing w:val="1"/>
          <w:sz w:val="24"/>
        </w:rPr>
        <w:t> </w:t>
      </w:r>
      <w:r>
        <w:rPr>
          <w:sz w:val="24"/>
        </w:rPr>
        <w:t>этих</w:t>
      </w:r>
      <w:r>
        <w:rPr>
          <w:spacing w:val="1"/>
          <w:sz w:val="24"/>
        </w:rPr>
        <w:t> </w:t>
      </w:r>
      <w:r>
        <w:rPr>
          <w:sz w:val="24"/>
        </w:rPr>
        <w:t>структур</w:t>
      </w:r>
      <w:r>
        <w:rPr>
          <w:spacing w:val="1"/>
          <w:sz w:val="24"/>
        </w:rPr>
        <w:t> </w:t>
      </w:r>
      <w:r>
        <w:rPr>
          <w:sz w:val="24"/>
        </w:rPr>
        <w:t>высоко</w:t>
      </w:r>
      <w:r>
        <w:rPr>
          <w:spacing w:val="1"/>
          <w:sz w:val="24"/>
        </w:rPr>
        <w:t> </w:t>
      </w:r>
      <w:r>
        <w:rPr>
          <w:sz w:val="24"/>
        </w:rPr>
        <w:t>специфично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2"/>
          <w:sz w:val="24"/>
        </w:rPr>
        <w:t> </w:t>
      </w:r>
      <w:r>
        <w:rPr>
          <w:sz w:val="24"/>
        </w:rPr>
        <w:t>меланомы.</w:t>
      </w:r>
    </w:p>
    <w:p>
      <w:pPr>
        <w:pStyle w:val="ListParagraph"/>
        <w:numPr>
          <w:ilvl w:val="0"/>
          <w:numId w:val="21"/>
        </w:numPr>
        <w:tabs>
          <w:tab w:pos="966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Полиморфные сосуды. Сосуды расценивают как полиморфные при наличии более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паттерна</w:t>
      </w:r>
      <w:r>
        <w:rPr>
          <w:spacing w:val="1"/>
          <w:sz w:val="24"/>
        </w:rPr>
        <w:t> </w:t>
      </w:r>
      <w:r>
        <w:rPr>
          <w:sz w:val="24"/>
        </w:rPr>
        <w:t>сосудистого</w:t>
      </w:r>
      <w:r>
        <w:rPr>
          <w:spacing w:val="1"/>
          <w:sz w:val="24"/>
        </w:rPr>
        <w:t> </w:t>
      </w:r>
      <w:r>
        <w:rPr>
          <w:sz w:val="24"/>
        </w:rPr>
        <w:t>рисунка.</w:t>
      </w:r>
      <w:r>
        <w:rPr>
          <w:spacing w:val="1"/>
          <w:sz w:val="24"/>
        </w:rPr>
        <w:t> </w:t>
      </w:r>
      <w:r>
        <w:rPr>
          <w:sz w:val="24"/>
        </w:rPr>
        <w:t>Полиморфный</w:t>
      </w:r>
      <w:r>
        <w:rPr>
          <w:spacing w:val="1"/>
          <w:sz w:val="24"/>
        </w:rPr>
        <w:t> </w:t>
      </w:r>
      <w:r>
        <w:rPr>
          <w:sz w:val="24"/>
        </w:rPr>
        <w:t>характер</w:t>
      </w:r>
      <w:r>
        <w:rPr>
          <w:spacing w:val="1"/>
          <w:sz w:val="24"/>
        </w:rPr>
        <w:t> </w:t>
      </w:r>
      <w:r>
        <w:rPr>
          <w:sz w:val="24"/>
        </w:rPr>
        <w:t>сосудистого</w:t>
      </w:r>
      <w:r>
        <w:rPr>
          <w:spacing w:val="61"/>
          <w:sz w:val="24"/>
        </w:rPr>
        <w:t> </w:t>
      </w:r>
      <w:r>
        <w:rPr>
          <w:sz w:val="24"/>
        </w:rPr>
        <w:t>рисунка</w:t>
      </w:r>
      <w:r>
        <w:rPr>
          <w:spacing w:val="1"/>
          <w:sz w:val="24"/>
        </w:rPr>
        <w:t> </w:t>
      </w:r>
      <w:r>
        <w:rPr>
          <w:sz w:val="24"/>
        </w:rPr>
        <w:t>отражает</w:t>
      </w:r>
      <w:r>
        <w:rPr>
          <w:spacing w:val="1"/>
          <w:sz w:val="24"/>
        </w:rPr>
        <w:t> </w:t>
      </w:r>
      <w:r>
        <w:rPr>
          <w:sz w:val="24"/>
        </w:rPr>
        <w:t>беспорядочный</w:t>
      </w:r>
      <w:r>
        <w:rPr>
          <w:spacing w:val="1"/>
          <w:sz w:val="24"/>
        </w:rPr>
        <w:t> </w:t>
      </w:r>
      <w:r>
        <w:rPr>
          <w:sz w:val="24"/>
        </w:rPr>
        <w:t>рост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злокачественном</w:t>
      </w:r>
      <w:r>
        <w:rPr>
          <w:spacing w:val="1"/>
          <w:sz w:val="24"/>
        </w:rPr>
        <w:t> </w:t>
      </w:r>
      <w:r>
        <w:rPr>
          <w:sz w:val="24"/>
        </w:rPr>
        <w:t>новообразовании,</w:t>
      </w:r>
      <w:r>
        <w:rPr>
          <w:spacing w:val="1"/>
          <w:sz w:val="24"/>
        </w:rPr>
        <w:t> </w:t>
      </w:r>
      <w:r>
        <w:rPr>
          <w:sz w:val="24"/>
        </w:rPr>
        <w:t>и,</w:t>
      </w:r>
      <w:r>
        <w:rPr>
          <w:spacing w:val="1"/>
          <w:sz w:val="24"/>
        </w:rPr>
        <w:t> </w:t>
      </w:r>
      <w:r>
        <w:rPr>
          <w:sz w:val="24"/>
        </w:rPr>
        <w:t>возможно,</w:t>
      </w:r>
      <w:r>
        <w:rPr>
          <w:spacing w:val="-57"/>
          <w:sz w:val="24"/>
        </w:rPr>
        <w:t> </w:t>
      </w:r>
      <w:r>
        <w:rPr>
          <w:sz w:val="24"/>
        </w:rPr>
        <w:t>повышенные</w:t>
      </w:r>
      <w:r>
        <w:rPr>
          <w:spacing w:val="1"/>
          <w:sz w:val="24"/>
        </w:rPr>
        <w:t> </w:t>
      </w:r>
      <w:r>
        <w:rPr>
          <w:sz w:val="24"/>
        </w:rPr>
        <w:t>метаболические</w:t>
      </w:r>
      <w:r>
        <w:rPr>
          <w:spacing w:val="1"/>
          <w:sz w:val="24"/>
        </w:rPr>
        <w:t> </w:t>
      </w:r>
      <w:r>
        <w:rPr>
          <w:sz w:val="24"/>
        </w:rPr>
        <w:t>потребности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активно</w:t>
      </w:r>
      <w:r>
        <w:rPr>
          <w:spacing w:val="1"/>
          <w:sz w:val="24"/>
        </w:rPr>
        <w:t> </w:t>
      </w:r>
      <w:r>
        <w:rPr>
          <w:sz w:val="24"/>
        </w:rPr>
        <w:t>растущей</w:t>
      </w:r>
      <w:r>
        <w:rPr>
          <w:spacing w:val="1"/>
          <w:sz w:val="24"/>
        </w:rPr>
        <w:t> </w:t>
      </w:r>
      <w:r>
        <w:rPr>
          <w:sz w:val="24"/>
        </w:rPr>
        <w:t>опухолевой</w:t>
      </w:r>
      <w:r>
        <w:rPr>
          <w:spacing w:val="1"/>
          <w:sz w:val="24"/>
        </w:rPr>
        <w:t> </w:t>
      </w:r>
      <w:r>
        <w:rPr>
          <w:sz w:val="24"/>
        </w:rPr>
        <w:t>ткани.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2"/>
          <w:sz w:val="24"/>
        </w:rPr>
        <w:t> </w:t>
      </w:r>
      <w:r>
        <w:rPr>
          <w:sz w:val="24"/>
        </w:rPr>
        <w:t>сосудов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форме</w:t>
      </w:r>
      <w:r>
        <w:rPr>
          <w:spacing w:val="-4"/>
          <w:sz w:val="24"/>
        </w:rPr>
        <w:t> </w:t>
      </w:r>
      <w:r>
        <w:rPr>
          <w:sz w:val="24"/>
        </w:rPr>
        <w:t>точек</w:t>
      </w:r>
      <w:r>
        <w:rPr>
          <w:spacing w:val="-1"/>
          <w:sz w:val="24"/>
        </w:rPr>
        <w:t> </w:t>
      </w:r>
      <w:r>
        <w:rPr>
          <w:sz w:val="24"/>
        </w:rPr>
        <w:t>меланома</w:t>
      </w:r>
      <w:r>
        <w:rPr>
          <w:spacing w:val="-5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вероятна,</w:t>
      </w:r>
      <w:r>
        <w:rPr>
          <w:spacing w:val="-2"/>
          <w:sz w:val="24"/>
        </w:rPr>
        <w:t> </w:t>
      </w:r>
      <w:r>
        <w:rPr>
          <w:sz w:val="24"/>
        </w:rPr>
        <w:t>чем</w:t>
      </w:r>
      <w:r>
        <w:rPr>
          <w:spacing w:val="2"/>
          <w:sz w:val="24"/>
        </w:rPr>
        <w:t> </w:t>
      </w:r>
      <w:r>
        <w:rPr>
          <w:sz w:val="24"/>
        </w:rPr>
        <w:t>базалиома.</w:t>
      </w:r>
    </w:p>
    <w:p>
      <w:pPr>
        <w:pStyle w:val="ListParagraph"/>
        <w:numPr>
          <w:ilvl w:val="0"/>
          <w:numId w:val="21"/>
        </w:numPr>
        <w:tabs>
          <w:tab w:pos="975" w:val="left" w:leader="none"/>
        </w:tabs>
        <w:spacing w:line="237" w:lineRule="auto" w:before="3" w:after="0"/>
        <w:ind w:left="139" w:right="144" w:firstLine="538"/>
        <w:jc w:val="both"/>
        <w:rPr>
          <w:sz w:val="24"/>
        </w:rPr>
      </w:pPr>
      <w:r>
        <w:rPr>
          <w:sz w:val="24"/>
        </w:rPr>
        <w:t>Белые линии: для констатации это признака необходимо,</w:t>
      </w:r>
      <w:r>
        <w:rPr>
          <w:spacing w:val="1"/>
          <w:sz w:val="24"/>
        </w:rPr>
        <w:t> </w:t>
      </w:r>
      <w:r>
        <w:rPr>
          <w:sz w:val="24"/>
        </w:rPr>
        <w:t>чтобы цвет линий был</w:t>
      </w:r>
      <w:r>
        <w:rPr>
          <w:spacing w:val="1"/>
          <w:sz w:val="24"/>
        </w:rPr>
        <w:t> </w:t>
      </w:r>
      <w:r>
        <w:rPr>
          <w:sz w:val="24"/>
        </w:rPr>
        <w:t>отчетливо</w:t>
      </w:r>
      <w:r>
        <w:rPr>
          <w:spacing w:val="5"/>
          <w:sz w:val="24"/>
        </w:rPr>
        <w:t> </w:t>
      </w:r>
      <w:r>
        <w:rPr>
          <w:sz w:val="24"/>
        </w:rPr>
        <w:t>светлее</w:t>
      </w:r>
      <w:r>
        <w:rPr>
          <w:spacing w:val="-4"/>
          <w:sz w:val="24"/>
        </w:rPr>
        <w:t> </w:t>
      </w:r>
      <w:r>
        <w:rPr>
          <w:sz w:val="24"/>
        </w:rPr>
        <w:t>цвета</w:t>
      </w:r>
      <w:r>
        <w:rPr>
          <w:spacing w:val="-3"/>
          <w:sz w:val="24"/>
        </w:rPr>
        <w:t> </w:t>
      </w:r>
      <w:r>
        <w:rPr>
          <w:sz w:val="24"/>
        </w:rPr>
        <w:t>окружающей</w:t>
      </w:r>
      <w:r>
        <w:rPr>
          <w:spacing w:val="3"/>
          <w:sz w:val="24"/>
        </w:rPr>
        <w:t> </w:t>
      </w:r>
      <w:r>
        <w:rPr>
          <w:sz w:val="24"/>
        </w:rPr>
        <w:t>кожи.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0" w:lineRule="auto" w:before="3" w:after="0"/>
        <w:ind w:left="139" w:right="142" w:firstLine="538"/>
        <w:jc w:val="both"/>
        <w:rPr>
          <w:sz w:val="24"/>
        </w:rPr>
      </w:pPr>
      <w:r>
        <w:rPr>
          <w:sz w:val="24"/>
        </w:rPr>
        <w:t>Сетчатые или ветвящиеся линии, утолщенные. Утолщенными линии называют тогда,</w:t>
      </w:r>
      <w:r>
        <w:rPr>
          <w:spacing w:val="1"/>
          <w:sz w:val="24"/>
        </w:rPr>
        <w:t> </w:t>
      </w:r>
      <w:r>
        <w:rPr>
          <w:sz w:val="24"/>
        </w:rPr>
        <w:t>когда</w:t>
      </w:r>
      <w:r>
        <w:rPr>
          <w:spacing w:val="1"/>
          <w:sz w:val="24"/>
        </w:rPr>
        <w:t> </w:t>
      </w:r>
      <w:r>
        <w:rPr>
          <w:sz w:val="24"/>
        </w:rPr>
        <w:t>они</w:t>
      </w:r>
      <w:r>
        <w:rPr>
          <w:spacing w:val="1"/>
          <w:sz w:val="24"/>
        </w:rPr>
        <w:t> </w:t>
      </w:r>
      <w:r>
        <w:rPr>
          <w:sz w:val="24"/>
        </w:rPr>
        <w:t>шире</w:t>
      </w:r>
      <w:r>
        <w:rPr>
          <w:spacing w:val="1"/>
          <w:sz w:val="24"/>
        </w:rPr>
        <w:t> </w:t>
      </w:r>
      <w:r>
        <w:rPr>
          <w:sz w:val="24"/>
        </w:rPr>
        <w:t>пространств,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они</w:t>
      </w:r>
      <w:r>
        <w:rPr>
          <w:spacing w:val="1"/>
          <w:sz w:val="24"/>
        </w:rPr>
        <w:t> </w:t>
      </w:r>
      <w:r>
        <w:rPr>
          <w:sz w:val="24"/>
        </w:rPr>
        <w:t>окружают.</w:t>
      </w:r>
      <w:r>
        <w:rPr>
          <w:spacing w:val="1"/>
          <w:sz w:val="24"/>
        </w:rPr>
        <w:t> </w:t>
      </w:r>
      <w:r>
        <w:rPr>
          <w:sz w:val="24"/>
        </w:rPr>
        <w:t>Такая</w:t>
      </w:r>
      <w:r>
        <w:rPr>
          <w:spacing w:val="1"/>
          <w:sz w:val="24"/>
        </w:rPr>
        <w:t> </w:t>
      </w:r>
      <w:r>
        <w:rPr>
          <w:sz w:val="24"/>
        </w:rPr>
        <w:t>картина</w:t>
      </w:r>
      <w:r>
        <w:rPr>
          <w:spacing w:val="1"/>
          <w:sz w:val="24"/>
        </w:rPr>
        <w:t> </w:t>
      </w:r>
      <w:r>
        <w:rPr>
          <w:sz w:val="24"/>
        </w:rPr>
        <w:t>формируется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пролиферации клеток меланомы в области эпидермальных гребней и отсутствует при ПБ и</w:t>
      </w:r>
      <w:r>
        <w:rPr>
          <w:spacing w:val="1"/>
          <w:sz w:val="24"/>
        </w:rPr>
        <w:t> </w:t>
      </w:r>
      <w:r>
        <w:rPr>
          <w:sz w:val="24"/>
        </w:rPr>
        <w:t>ПББ.</w:t>
      </w:r>
    </w:p>
    <w:p>
      <w:pPr>
        <w:pStyle w:val="ListParagraph"/>
        <w:numPr>
          <w:ilvl w:val="0"/>
          <w:numId w:val="21"/>
        </w:numPr>
        <w:tabs>
          <w:tab w:pos="966" w:val="left" w:leader="none"/>
        </w:tabs>
        <w:spacing w:line="240" w:lineRule="auto" w:before="1" w:after="0"/>
        <w:ind w:left="139" w:right="139" w:firstLine="538"/>
        <w:jc w:val="both"/>
        <w:rPr>
          <w:sz w:val="24"/>
        </w:rPr>
      </w:pPr>
      <w:r>
        <w:rPr>
          <w:sz w:val="24"/>
        </w:rPr>
        <w:t>Параллельные линии в области гребней дерматоглифов (кожа ладоней и подошв).</w:t>
      </w:r>
      <w:r>
        <w:rPr>
          <w:spacing w:val="1"/>
          <w:sz w:val="24"/>
        </w:rPr>
        <w:t> </w:t>
      </w:r>
      <w:r>
        <w:rPr>
          <w:sz w:val="24"/>
        </w:rPr>
        <w:t>Этот</w:t>
      </w:r>
      <w:r>
        <w:rPr>
          <w:spacing w:val="1"/>
          <w:sz w:val="24"/>
        </w:rPr>
        <w:t> </w:t>
      </w:r>
      <w:r>
        <w:rPr>
          <w:sz w:val="24"/>
        </w:rPr>
        <w:t>признак</w:t>
      </w:r>
      <w:r>
        <w:rPr>
          <w:spacing w:val="1"/>
          <w:sz w:val="24"/>
        </w:rPr>
        <w:t> </w:t>
      </w:r>
      <w:r>
        <w:rPr>
          <w:sz w:val="24"/>
        </w:rPr>
        <w:t>свидетельствует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z w:val="24"/>
        </w:rPr>
        <w:t>злокачественной</w:t>
      </w:r>
      <w:r>
        <w:rPr>
          <w:spacing w:val="1"/>
          <w:sz w:val="24"/>
        </w:rPr>
        <w:t> </w:t>
      </w:r>
      <w:r>
        <w:rPr>
          <w:sz w:val="24"/>
        </w:rPr>
        <w:t>опухоли</w:t>
      </w:r>
      <w:r>
        <w:rPr>
          <w:spacing w:val="1"/>
          <w:sz w:val="24"/>
        </w:rPr>
        <w:t> </w:t>
      </w:r>
      <w:r>
        <w:rPr>
          <w:sz w:val="24"/>
        </w:rPr>
        <w:t>даже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60"/>
          <w:sz w:val="24"/>
        </w:rPr>
        <w:t> </w:t>
      </w:r>
      <w:r>
        <w:rPr>
          <w:sz w:val="24"/>
        </w:rPr>
        <w:t>отсутствие</w:t>
      </w:r>
      <w:r>
        <w:rPr>
          <w:spacing w:val="1"/>
          <w:sz w:val="24"/>
        </w:rPr>
        <w:t> </w:t>
      </w:r>
      <w:r>
        <w:rPr>
          <w:sz w:val="24"/>
        </w:rPr>
        <w:t>"хаоса".</w:t>
      </w:r>
      <w:r>
        <w:rPr>
          <w:spacing w:val="3"/>
          <w:sz w:val="24"/>
        </w:rPr>
        <w:t> </w:t>
      </w:r>
      <w:r>
        <w:rPr>
          <w:sz w:val="24"/>
        </w:rPr>
        <w:t>Аналогичная</w:t>
      </w:r>
      <w:r>
        <w:rPr>
          <w:spacing w:val="-4"/>
          <w:sz w:val="24"/>
        </w:rPr>
        <w:t> </w:t>
      </w:r>
      <w:r>
        <w:rPr>
          <w:sz w:val="24"/>
        </w:rPr>
        <w:t>картина</w:t>
      </w:r>
      <w:r>
        <w:rPr>
          <w:spacing w:val="-4"/>
          <w:sz w:val="24"/>
        </w:rPr>
        <w:t> </w:t>
      </w:r>
      <w:r>
        <w:rPr>
          <w:sz w:val="24"/>
        </w:rPr>
        <w:t>может</w:t>
      </w:r>
      <w:r>
        <w:rPr>
          <w:spacing w:val="-3"/>
          <w:sz w:val="24"/>
        </w:rPr>
        <w:t> </w:t>
      </w:r>
      <w:r>
        <w:rPr>
          <w:sz w:val="24"/>
        </w:rPr>
        <w:t>наблюдаться</w:t>
      </w:r>
      <w:r>
        <w:rPr>
          <w:spacing w:val="2"/>
          <w:sz w:val="24"/>
        </w:rPr>
        <w:t> </w:t>
      </w:r>
      <w:r>
        <w:rPr>
          <w:sz w:val="24"/>
        </w:rPr>
        <w:t>при</w:t>
      </w:r>
      <w:r>
        <w:rPr>
          <w:spacing w:val="-3"/>
          <w:sz w:val="24"/>
        </w:rPr>
        <w:t> </w:t>
      </w:r>
      <w:r>
        <w:rPr>
          <w:sz w:val="24"/>
        </w:rPr>
        <w:t>кровоизлияниях.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Модельный анализ меланоцитарных новообра" w:id="70"/>
      <w:bookmarkEnd w:id="70"/>
      <w:r>
        <w:rPr>
          <w:b w:val="0"/>
        </w:rPr>
      </w:r>
      <w:r>
        <w:rPr/>
        <w:t>Модельный</w:t>
      </w:r>
      <w:r>
        <w:rPr>
          <w:spacing w:val="-9"/>
        </w:rPr>
        <w:t> </w:t>
      </w:r>
      <w:r>
        <w:rPr/>
        <w:t>анализ</w:t>
      </w:r>
      <w:r>
        <w:rPr>
          <w:spacing w:val="-8"/>
        </w:rPr>
        <w:t> </w:t>
      </w:r>
      <w:r>
        <w:rPr/>
        <w:t>меланоцитарных</w:t>
      </w:r>
      <w:r>
        <w:rPr>
          <w:spacing w:val="-10"/>
        </w:rPr>
        <w:t> </w:t>
      </w:r>
      <w:r>
        <w:rPr/>
        <w:t>новообразований</w:t>
      </w:r>
    </w:p>
    <w:p>
      <w:pPr>
        <w:pStyle w:val="BodyText"/>
        <w:spacing w:line="237" w:lineRule="auto" w:before="236"/>
        <w:ind w:firstLine="542"/>
        <w:jc w:val="left"/>
      </w:pPr>
      <w:r>
        <w:rPr/>
        <w:t>Дифференциальный</w:t>
      </w:r>
      <w:r>
        <w:rPr>
          <w:spacing w:val="1"/>
        </w:rPr>
        <w:t> </w:t>
      </w:r>
      <w:r>
        <w:rPr/>
        <w:t>диагноз доброкачественных меланоцитарных невусов</w:t>
      </w:r>
      <w:r>
        <w:rPr>
          <w:spacing w:val="1"/>
        </w:rPr>
        <w:t> </w:t>
      </w:r>
      <w:r>
        <w:rPr/>
        <w:t>и меланомы</w:t>
      </w:r>
      <w:r>
        <w:rPr>
          <w:spacing w:val="-57"/>
        </w:rPr>
        <w:t> </w:t>
      </w:r>
      <w:r>
        <w:rPr/>
        <w:t>начинается с</w:t>
      </w:r>
      <w:r>
        <w:rPr>
          <w:spacing w:val="-5"/>
        </w:rPr>
        <w:t> </w:t>
      </w:r>
      <w:r>
        <w:rPr/>
        <w:t>общей</w:t>
      </w:r>
      <w:r>
        <w:rPr>
          <w:spacing w:val="-2"/>
        </w:rPr>
        <w:t> </w:t>
      </w:r>
      <w:r>
        <w:rPr/>
        <w:t>оценки</w:t>
      </w:r>
      <w:r>
        <w:rPr>
          <w:spacing w:val="2"/>
        </w:rPr>
        <w:t> </w:t>
      </w:r>
      <w:r>
        <w:rPr/>
        <w:t>цвета</w:t>
      </w:r>
      <w:r>
        <w:rPr>
          <w:spacing w:val="-3"/>
        </w:rPr>
        <w:t> </w:t>
      </w:r>
      <w:r>
        <w:rPr/>
        <w:t>образования,</w:t>
      </w:r>
      <w:r>
        <w:rPr>
          <w:spacing w:val="-2"/>
        </w:rPr>
        <w:t> </w:t>
      </w:r>
      <w:r>
        <w:rPr/>
        <w:t>его</w:t>
      </w:r>
      <w:r>
        <w:rPr>
          <w:spacing w:val="2"/>
        </w:rPr>
        <w:t> </w:t>
      </w:r>
      <w:r>
        <w:rPr/>
        <w:t>симметрии</w:t>
      </w:r>
      <w:r>
        <w:rPr>
          <w:spacing w:val="-3"/>
        </w:rPr>
        <w:t> </w:t>
      </w:r>
      <w:r>
        <w:rPr/>
        <w:t>и</w:t>
      </w:r>
      <w:r>
        <w:rPr>
          <w:spacing w:val="11"/>
        </w:rPr>
        <w:t> </w:t>
      </w:r>
      <w:r>
        <w:rPr/>
        <w:t>строения.</w:t>
      </w:r>
    </w:p>
    <w:p>
      <w:pPr>
        <w:pStyle w:val="BodyText"/>
        <w:spacing w:before="4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22"/>
        </w:numPr>
        <w:tabs>
          <w:tab w:pos="1076" w:val="left" w:leader="none"/>
        </w:tabs>
        <w:spacing w:line="237" w:lineRule="auto" w:before="0" w:after="0"/>
        <w:ind w:left="139" w:right="145" w:firstLine="542"/>
        <w:jc w:val="left"/>
        <w:rPr>
          <w:sz w:val="24"/>
        </w:rPr>
      </w:pPr>
      <w:r>
        <w:rPr>
          <w:sz w:val="24"/>
        </w:rPr>
        <w:t>В</w:t>
      </w:r>
      <w:r>
        <w:rPr>
          <w:spacing w:val="8"/>
          <w:sz w:val="24"/>
        </w:rPr>
        <w:t> </w:t>
      </w:r>
      <w:r>
        <w:rPr>
          <w:sz w:val="24"/>
        </w:rPr>
        <w:t>доброкачественных</w:t>
      </w:r>
      <w:r>
        <w:rPr>
          <w:spacing w:val="4"/>
          <w:sz w:val="24"/>
        </w:rPr>
        <w:t> </w:t>
      </w:r>
      <w:r>
        <w:rPr>
          <w:sz w:val="24"/>
        </w:rPr>
        <w:t>меланоцитарных</w:t>
      </w:r>
      <w:r>
        <w:rPr>
          <w:spacing w:val="60"/>
          <w:sz w:val="24"/>
        </w:rPr>
        <w:t> </w:t>
      </w:r>
      <w:r>
        <w:rPr>
          <w:sz w:val="24"/>
        </w:rPr>
        <w:t>новообразованиях</w:t>
      </w:r>
      <w:r>
        <w:rPr>
          <w:spacing w:val="4"/>
          <w:sz w:val="24"/>
        </w:rPr>
        <w:t> </w:t>
      </w:r>
      <w:r>
        <w:rPr>
          <w:sz w:val="24"/>
        </w:rPr>
        <w:t>выявляется</w:t>
      </w:r>
      <w:r>
        <w:rPr>
          <w:spacing w:val="4"/>
          <w:sz w:val="24"/>
        </w:rPr>
        <w:t> </w:t>
      </w:r>
      <w:r>
        <w:rPr>
          <w:sz w:val="24"/>
        </w:rPr>
        <w:t>ТРИ</w:t>
      </w:r>
      <w:r>
        <w:rPr>
          <w:spacing w:val="9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МЕНЬШЕ</w:t>
      </w:r>
      <w:r>
        <w:rPr>
          <w:spacing w:val="3"/>
          <w:sz w:val="24"/>
        </w:rPr>
        <w:t> </w:t>
      </w:r>
      <w:r>
        <w:rPr>
          <w:sz w:val="24"/>
        </w:rPr>
        <w:t>цветов,</w:t>
      </w:r>
      <w:r>
        <w:rPr>
          <w:spacing w:val="-5"/>
          <w:sz w:val="24"/>
        </w:rPr>
        <w:t> </w:t>
      </w:r>
      <w:r>
        <w:rPr>
          <w:sz w:val="24"/>
        </w:rPr>
        <w:t>обычно</w:t>
      </w:r>
      <w:r>
        <w:rPr>
          <w:spacing w:val="1"/>
          <w:sz w:val="24"/>
        </w:rPr>
        <w:t> </w:t>
      </w:r>
      <w:r>
        <w:rPr>
          <w:sz w:val="24"/>
        </w:rPr>
        <w:t>выявляются</w:t>
      </w:r>
      <w:r>
        <w:rPr>
          <w:spacing w:val="1"/>
          <w:sz w:val="24"/>
        </w:rPr>
        <w:t> </w:t>
      </w:r>
      <w:r>
        <w:rPr>
          <w:sz w:val="24"/>
        </w:rPr>
        <w:t>следующие цвета: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4" w:after="0"/>
        <w:ind w:left="821" w:right="0" w:hanging="145"/>
        <w:jc w:val="left"/>
        <w:rPr>
          <w:sz w:val="24"/>
        </w:rPr>
      </w:pPr>
      <w:r>
        <w:rPr>
          <w:sz w:val="24"/>
        </w:rPr>
        <w:t>Светло-коричневый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Темно-коричневый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3" w:after="0"/>
        <w:ind w:left="821" w:right="0" w:hanging="145"/>
        <w:jc w:val="left"/>
        <w:rPr>
          <w:sz w:val="24"/>
        </w:rPr>
      </w:pPr>
      <w:r>
        <w:rPr>
          <w:sz w:val="24"/>
        </w:rPr>
        <w:t>Черный</w:t>
      </w:r>
    </w:p>
    <w:p>
      <w:pPr>
        <w:pStyle w:val="ListParagraph"/>
        <w:numPr>
          <w:ilvl w:val="0"/>
          <w:numId w:val="15"/>
        </w:numPr>
        <w:tabs>
          <w:tab w:pos="822" w:val="left" w:leader="none"/>
        </w:tabs>
        <w:spacing w:line="275" w:lineRule="exact" w:before="0" w:after="0"/>
        <w:ind w:left="821" w:right="0" w:hanging="145"/>
        <w:jc w:val="left"/>
        <w:rPr>
          <w:sz w:val="24"/>
        </w:rPr>
      </w:pPr>
      <w:r>
        <w:rPr>
          <w:sz w:val="24"/>
        </w:rPr>
        <w:t>Синий</w:t>
      </w:r>
      <w:r>
        <w:rPr>
          <w:spacing w:val="-5"/>
          <w:sz w:val="24"/>
        </w:rPr>
        <w:t> </w:t>
      </w:r>
      <w:r>
        <w:rPr>
          <w:sz w:val="24"/>
        </w:rPr>
        <w:t>(в</w:t>
      </w:r>
      <w:r>
        <w:rPr>
          <w:spacing w:val="-4"/>
          <w:sz w:val="24"/>
        </w:rPr>
        <w:t> </w:t>
      </w:r>
      <w:r>
        <w:rPr>
          <w:sz w:val="24"/>
        </w:rPr>
        <w:t>отсутствие</w:t>
      </w:r>
      <w:r>
        <w:rPr>
          <w:spacing w:val="-1"/>
          <w:sz w:val="24"/>
        </w:rPr>
        <w:t> </w:t>
      </w:r>
      <w:r>
        <w:rPr>
          <w:sz w:val="24"/>
        </w:rPr>
        <w:t>остальных</w:t>
      </w:r>
      <w:r>
        <w:rPr>
          <w:spacing w:val="-6"/>
          <w:sz w:val="24"/>
        </w:rPr>
        <w:t> </w:t>
      </w:r>
      <w:r>
        <w:rPr>
          <w:sz w:val="24"/>
        </w:rPr>
        <w:t>цветов)</w:t>
      </w:r>
    </w:p>
    <w:p>
      <w:pPr>
        <w:pStyle w:val="ListParagraph"/>
        <w:numPr>
          <w:ilvl w:val="0"/>
          <w:numId w:val="22"/>
        </w:numPr>
        <w:tabs>
          <w:tab w:pos="1043" w:val="left" w:leader="none"/>
        </w:tabs>
        <w:spacing w:line="237" w:lineRule="auto" w:before="4" w:after="0"/>
        <w:ind w:left="139" w:right="146" w:firstLine="538"/>
        <w:jc w:val="left"/>
        <w:rPr>
          <w:sz w:val="24"/>
        </w:rPr>
      </w:pPr>
      <w:r>
        <w:rPr>
          <w:sz w:val="24"/>
        </w:rPr>
        <w:t>Симметрия:</w:t>
      </w:r>
      <w:r>
        <w:rPr>
          <w:spacing w:val="35"/>
          <w:sz w:val="24"/>
        </w:rPr>
        <w:t> </w:t>
      </w:r>
      <w:r>
        <w:rPr>
          <w:sz w:val="24"/>
        </w:rPr>
        <w:t>при</w:t>
      </w:r>
      <w:r>
        <w:rPr>
          <w:spacing w:val="31"/>
          <w:sz w:val="24"/>
        </w:rPr>
        <w:t> </w:t>
      </w:r>
      <w:r>
        <w:rPr>
          <w:sz w:val="24"/>
        </w:rPr>
        <w:t>определении</w:t>
      </w:r>
      <w:r>
        <w:rPr>
          <w:spacing w:val="36"/>
          <w:sz w:val="24"/>
        </w:rPr>
        <w:t> </w:t>
      </w:r>
      <w:r>
        <w:rPr>
          <w:sz w:val="24"/>
        </w:rPr>
        <w:t>симметрии</w:t>
      </w:r>
      <w:r>
        <w:rPr>
          <w:spacing w:val="31"/>
          <w:sz w:val="24"/>
        </w:rPr>
        <w:t> </w:t>
      </w:r>
      <w:r>
        <w:rPr>
          <w:sz w:val="24"/>
        </w:rPr>
        <w:t>оценивается</w:t>
      </w:r>
      <w:r>
        <w:rPr>
          <w:spacing w:val="39"/>
          <w:sz w:val="24"/>
        </w:rPr>
        <w:t> </w:t>
      </w:r>
      <w:r>
        <w:rPr>
          <w:sz w:val="24"/>
        </w:rPr>
        <w:t>распределение</w:t>
      </w:r>
      <w:r>
        <w:rPr>
          <w:spacing w:val="34"/>
          <w:sz w:val="24"/>
        </w:rPr>
        <w:t> </w:t>
      </w:r>
      <w:r>
        <w:rPr>
          <w:sz w:val="24"/>
        </w:rPr>
        <w:t>цветов</w:t>
      </w:r>
      <w:r>
        <w:rPr>
          <w:spacing w:val="3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структур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обе</w:t>
      </w:r>
      <w:r>
        <w:rPr>
          <w:spacing w:val="1"/>
          <w:sz w:val="24"/>
        </w:rPr>
        <w:t> </w:t>
      </w:r>
      <w:r>
        <w:rPr>
          <w:sz w:val="24"/>
        </w:rPr>
        <w:t>стороны</w:t>
      </w:r>
      <w:r>
        <w:rPr>
          <w:spacing w:val="-2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проведенной</w:t>
      </w:r>
      <w:r>
        <w:rPr>
          <w:spacing w:val="-3"/>
          <w:sz w:val="24"/>
        </w:rPr>
        <w:t> </w:t>
      </w:r>
      <w:r>
        <w:rPr>
          <w:sz w:val="24"/>
        </w:rPr>
        <w:t>линии,</w:t>
      </w:r>
      <w:r>
        <w:rPr>
          <w:spacing w:val="4"/>
          <w:sz w:val="24"/>
        </w:rPr>
        <w:t> </w:t>
      </w:r>
      <w:r>
        <w:rPr>
          <w:sz w:val="24"/>
        </w:rPr>
        <w:t>а</w:t>
      </w:r>
      <w:r>
        <w:rPr>
          <w:spacing w:val="-5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очертания</w:t>
      </w:r>
      <w:r>
        <w:rPr>
          <w:spacing w:val="-9"/>
          <w:sz w:val="24"/>
        </w:rPr>
        <w:t> </w:t>
      </w:r>
      <w:r>
        <w:rPr>
          <w:sz w:val="24"/>
        </w:rPr>
        <w:t>образования.</w:t>
      </w:r>
    </w:p>
    <w:p>
      <w:pPr>
        <w:pStyle w:val="ListParagraph"/>
        <w:numPr>
          <w:ilvl w:val="0"/>
          <w:numId w:val="22"/>
        </w:numPr>
        <w:tabs>
          <w:tab w:pos="990" w:val="left" w:leader="none"/>
        </w:tabs>
        <w:spacing w:line="237" w:lineRule="auto" w:before="6" w:after="0"/>
        <w:ind w:left="139" w:right="150" w:firstLine="538"/>
        <w:jc w:val="left"/>
        <w:rPr>
          <w:sz w:val="24"/>
        </w:rPr>
      </w:pPr>
      <w:r>
        <w:rPr>
          <w:sz w:val="24"/>
        </w:rPr>
        <w:t>Строение</w:t>
      </w:r>
      <w:r>
        <w:rPr>
          <w:spacing w:val="39"/>
          <w:sz w:val="24"/>
        </w:rPr>
        <w:t> </w:t>
      </w:r>
      <w:r>
        <w:rPr>
          <w:sz w:val="24"/>
        </w:rPr>
        <w:t>(модель,</w:t>
      </w:r>
      <w:r>
        <w:rPr>
          <w:spacing w:val="42"/>
          <w:sz w:val="24"/>
        </w:rPr>
        <w:t> </w:t>
      </w:r>
      <w:r>
        <w:rPr>
          <w:sz w:val="24"/>
        </w:rPr>
        <w:t>pattern):</w:t>
      </w:r>
      <w:r>
        <w:rPr>
          <w:spacing w:val="45"/>
          <w:sz w:val="24"/>
        </w:rPr>
        <w:t> </w:t>
      </w:r>
      <w:r>
        <w:rPr>
          <w:sz w:val="24"/>
        </w:rPr>
        <w:t>это</w:t>
      </w:r>
      <w:r>
        <w:rPr>
          <w:spacing w:val="44"/>
          <w:sz w:val="24"/>
        </w:rPr>
        <w:t> </w:t>
      </w:r>
      <w:r>
        <w:rPr>
          <w:sz w:val="24"/>
        </w:rPr>
        <w:t>характер</w:t>
      </w:r>
      <w:r>
        <w:rPr>
          <w:spacing w:val="44"/>
          <w:sz w:val="24"/>
        </w:rPr>
        <w:t> </w:t>
      </w:r>
      <w:r>
        <w:rPr>
          <w:sz w:val="24"/>
        </w:rPr>
        <w:t>структур</w:t>
      </w:r>
      <w:r>
        <w:rPr>
          <w:spacing w:val="45"/>
          <w:sz w:val="24"/>
        </w:rPr>
        <w:t> </w:t>
      </w:r>
      <w:r>
        <w:rPr>
          <w:sz w:val="24"/>
        </w:rPr>
        <w:t>и</w:t>
      </w:r>
      <w:r>
        <w:rPr>
          <w:spacing w:val="46"/>
          <w:sz w:val="24"/>
        </w:rPr>
        <w:t> </w:t>
      </w:r>
      <w:r>
        <w:rPr>
          <w:sz w:val="24"/>
        </w:rPr>
        <w:t>их</w:t>
      </w:r>
      <w:r>
        <w:rPr>
          <w:spacing w:val="40"/>
          <w:sz w:val="24"/>
        </w:rPr>
        <w:t> </w:t>
      </w:r>
      <w:r>
        <w:rPr>
          <w:sz w:val="24"/>
        </w:rPr>
        <w:t>распределения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2"/>
          <w:sz w:val="24"/>
        </w:rPr>
        <w:t> </w:t>
      </w:r>
      <w:r>
        <w:rPr>
          <w:sz w:val="24"/>
        </w:rPr>
        <w:t>пределах</w:t>
      </w:r>
      <w:r>
        <w:rPr>
          <w:spacing w:val="-57"/>
          <w:sz w:val="24"/>
        </w:rPr>
        <w:t> </w:t>
      </w:r>
      <w:r>
        <w:rPr>
          <w:sz w:val="24"/>
        </w:rPr>
        <w:t>новообразования</w:t>
      </w:r>
      <w:r>
        <w:rPr>
          <w:spacing w:val="-4"/>
          <w:sz w:val="24"/>
        </w:rPr>
        <w:t> </w:t>
      </w:r>
      <w:r>
        <w:rPr>
          <w:sz w:val="24"/>
        </w:rPr>
        <w:t>(с формированием</w:t>
      </w:r>
      <w:r>
        <w:rPr>
          <w:spacing w:val="-1"/>
          <w:sz w:val="24"/>
        </w:rPr>
        <w:t> </w:t>
      </w:r>
      <w:r>
        <w:rPr>
          <w:sz w:val="24"/>
        </w:rPr>
        <w:t>"доброкачественных"</w:t>
      </w:r>
      <w:r>
        <w:rPr>
          <w:spacing w:val="-1"/>
          <w:sz w:val="24"/>
        </w:rPr>
        <w:t> </w:t>
      </w:r>
      <w:r>
        <w:rPr>
          <w:sz w:val="24"/>
        </w:rPr>
        <w:t>вариантов</w:t>
      </w:r>
      <w:r>
        <w:rPr>
          <w:spacing w:val="-2"/>
          <w:sz w:val="24"/>
        </w:rPr>
        <w:t> </w:t>
      </w:r>
      <w:r>
        <w:rPr>
          <w:sz w:val="24"/>
        </w:rPr>
        <w:t>строения)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</w:pPr>
      <w:bookmarkStart w:name="Варианты строения (модели) меланоцитарны" w:id="71"/>
      <w:bookmarkEnd w:id="71"/>
      <w:r>
        <w:rPr>
          <w:b w:val="0"/>
        </w:rPr>
      </w:r>
      <w:r>
        <w:rPr/>
        <w:t>Варианты</w:t>
      </w:r>
      <w:r>
        <w:rPr>
          <w:spacing w:val="-7"/>
        </w:rPr>
        <w:t> </w:t>
      </w:r>
      <w:r>
        <w:rPr/>
        <w:t>строения</w:t>
      </w:r>
      <w:r>
        <w:rPr>
          <w:spacing w:val="-8"/>
        </w:rPr>
        <w:t> </w:t>
      </w:r>
      <w:r>
        <w:rPr/>
        <w:t>(модели)</w:t>
      </w:r>
      <w:r>
        <w:rPr>
          <w:spacing w:val="-7"/>
        </w:rPr>
        <w:t> </w:t>
      </w:r>
      <w:r>
        <w:rPr/>
        <w:t>меланоцитарных</w:t>
      </w:r>
      <w:r>
        <w:rPr>
          <w:spacing w:val="-10"/>
        </w:rPr>
        <w:t> </w:t>
      </w:r>
      <w:r>
        <w:rPr/>
        <w:t>невусов</w:t>
      </w:r>
    </w:p>
    <w:p>
      <w:pPr>
        <w:pStyle w:val="ListParagraph"/>
        <w:numPr>
          <w:ilvl w:val="0"/>
          <w:numId w:val="23"/>
        </w:numPr>
        <w:tabs>
          <w:tab w:pos="927" w:val="left" w:leader="none"/>
        </w:tabs>
        <w:spacing w:line="240" w:lineRule="auto" w:before="234" w:after="0"/>
        <w:ind w:left="926" w:right="0" w:hanging="245"/>
        <w:jc w:val="left"/>
        <w:rPr>
          <w:sz w:val="24"/>
        </w:rPr>
      </w:pPr>
      <w:r>
        <w:rPr>
          <w:sz w:val="24"/>
        </w:rPr>
        <w:t>Сетчатый</w:t>
      </w:r>
    </w:p>
    <w:p>
      <w:pPr>
        <w:pStyle w:val="ListParagraph"/>
        <w:numPr>
          <w:ilvl w:val="0"/>
          <w:numId w:val="23"/>
        </w:numPr>
        <w:tabs>
          <w:tab w:pos="923" w:val="left" w:leader="none"/>
        </w:tabs>
        <w:spacing w:line="275" w:lineRule="exact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Глобулярный</w:t>
      </w:r>
    </w:p>
    <w:p>
      <w:pPr>
        <w:pStyle w:val="ListParagraph"/>
        <w:numPr>
          <w:ilvl w:val="0"/>
          <w:numId w:val="23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Гомогенный</w:t>
      </w:r>
    </w:p>
    <w:p>
      <w:pPr>
        <w:pStyle w:val="ListParagraph"/>
        <w:numPr>
          <w:ilvl w:val="0"/>
          <w:numId w:val="23"/>
        </w:numPr>
        <w:tabs>
          <w:tab w:pos="923" w:val="left" w:leader="none"/>
        </w:tabs>
        <w:spacing w:line="275" w:lineRule="exact" w:before="3" w:after="0"/>
        <w:ind w:left="922" w:right="0" w:hanging="246"/>
        <w:jc w:val="left"/>
        <w:rPr>
          <w:sz w:val="24"/>
        </w:rPr>
      </w:pPr>
      <w:r>
        <w:rPr>
          <w:sz w:val="24"/>
        </w:rPr>
        <w:t>Сетчато-гомогенные:</w:t>
      </w:r>
    </w:p>
    <w:p>
      <w:pPr>
        <w:pStyle w:val="ListParagraph"/>
        <w:numPr>
          <w:ilvl w:val="0"/>
          <w:numId w:val="24"/>
        </w:numPr>
        <w:tabs>
          <w:tab w:pos="927" w:val="left" w:leader="none"/>
        </w:tabs>
        <w:spacing w:line="275" w:lineRule="exact" w:before="0" w:after="0"/>
        <w:ind w:left="926" w:right="0" w:hanging="250"/>
        <w:jc w:val="left"/>
        <w:rPr>
          <w:sz w:val="24"/>
        </w:rPr>
      </w:pPr>
      <w:r>
        <w:rPr>
          <w:sz w:val="24"/>
        </w:rPr>
        <w:t>"Пятнистые"</w:t>
      </w:r>
      <w:r>
        <w:rPr>
          <w:spacing w:val="-6"/>
          <w:sz w:val="24"/>
        </w:rPr>
        <w:t> </w:t>
      </w:r>
      <w:r>
        <w:rPr>
          <w:sz w:val="24"/>
        </w:rPr>
        <w:t>участки</w:t>
      </w:r>
      <w:r>
        <w:rPr>
          <w:spacing w:val="-3"/>
          <w:sz w:val="24"/>
        </w:rPr>
        <w:t> </w:t>
      </w:r>
      <w:r>
        <w:rPr>
          <w:sz w:val="24"/>
        </w:rPr>
        <w:t>сети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несколькими</w:t>
      </w:r>
      <w:r>
        <w:rPr>
          <w:spacing w:val="-7"/>
          <w:sz w:val="24"/>
        </w:rPr>
        <w:t> </w:t>
      </w:r>
      <w:r>
        <w:rPr>
          <w:sz w:val="24"/>
        </w:rPr>
        <w:t>бесструктурными</w:t>
      </w:r>
      <w:r>
        <w:rPr>
          <w:spacing w:val="-3"/>
          <w:sz w:val="24"/>
        </w:rPr>
        <w:t> </w:t>
      </w:r>
      <w:r>
        <w:rPr>
          <w:sz w:val="24"/>
        </w:rPr>
        <w:t>участками</w:t>
      </w:r>
    </w:p>
    <w:p>
      <w:pPr>
        <w:pStyle w:val="ListParagraph"/>
        <w:numPr>
          <w:ilvl w:val="0"/>
          <w:numId w:val="24"/>
        </w:numPr>
        <w:tabs>
          <w:tab w:pos="937" w:val="left" w:leader="none"/>
        </w:tabs>
        <w:spacing w:line="275" w:lineRule="exact" w:before="3" w:after="0"/>
        <w:ind w:left="936" w:right="0" w:hanging="260"/>
        <w:jc w:val="left"/>
        <w:rPr>
          <w:sz w:val="24"/>
        </w:rPr>
      </w:pPr>
      <w:r>
        <w:rPr>
          <w:sz w:val="24"/>
        </w:rPr>
        <w:t>Сетчатый с</w:t>
      </w:r>
      <w:r>
        <w:rPr>
          <w:spacing w:val="-2"/>
          <w:sz w:val="24"/>
        </w:rPr>
        <w:t> </w:t>
      </w:r>
      <w:r>
        <w:rPr>
          <w:sz w:val="24"/>
        </w:rPr>
        <w:t>центральной</w:t>
      </w:r>
      <w:r>
        <w:rPr>
          <w:spacing w:val="-4"/>
          <w:sz w:val="24"/>
        </w:rPr>
        <w:t> </w:t>
      </w:r>
      <w:r>
        <w:rPr>
          <w:sz w:val="24"/>
        </w:rPr>
        <w:t>гомогенной</w:t>
      </w:r>
      <w:r>
        <w:rPr>
          <w:spacing w:val="-5"/>
          <w:sz w:val="24"/>
        </w:rPr>
        <w:t> </w:t>
      </w:r>
      <w:r>
        <w:rPr>
          <w:sz w:val="24"/>
        </w:rPr>
        <w:t>гипопигментацией</w:t>
      </w:r>
    </w:p>
    <w:p>
      <w:pPr>
        <w:pStyle w:val="ListParagraph"/>
        <w:numPr>
          <w:ilvl w:val="0"/>
          <w:numId w:val="24"/>
        </w:numPr>
        <w:tabs>
          <w:tab w:pos="927" w:val="left" w:leader="none"/>
        </w:tabs>
        <w:spacing w:line="275" w:lineRule="exact" w:before="0" w:after="0"/>
        <w:ind w:left="926" w:right="0" w:hanging="250"/>
        <w:jc w:val="left"/>
        <w:rPr>
          <w:sz w:val="24"/>
        </w:rPr>
      </w:pPr>
      <w:r>
        <w:rPr>
          <w:sz w:val="24"/>
        </w:rPr>
        <w:t>Сетчатый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центральной</w:t>
      </w:r>
      <w:r>
        <w:rPr>
          <w:spacing w:val="-6"/>
          <w:sz w:val="24"/>
        </w:rPr>
        <w:t> </w:t>
      </w:r>
      <w:r>
        <w:rPr>
          <w:sz w:val="24"/>
        </w:rPr>
        <w:t>гомогенной</w:t>
      </w:r>
      <w:r>
        <w:rPr>
          <w:spacing w:val="-5"/>
          <w:sz w:val="24"/>
        </w:rPr>
        <w:t> </w:t>
      </w:r>
      <w:r>
        <w:rPr>
          <w:sz w:val="24"/>
        </w:rPr>
        <w:t>гиперпигментацией</w:t>
      </w:r>
    </w:p>
    <w:p>
      <w:pPr>
        <w:pStyle w:val="ListParagraph"/>
        <w:numPr>
          <w:ilvl w:val="0"/>
          <w:numId w:val="23"/>
        </w:numPr>
        <w:tabs>
          <w:tab w:pos="923" w:val="left" w:leader="none"/>
        </w:tabs>
        <w:spacing w:line="275" w:lineRule="exact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Сетчато-глобулярные:</w:t>
      </w:r>
    </w:p>
    <w:p>
      <w:pPr>
        <w:pStyle w:val="ListParagraph"/>
        <w:numPr>
          <w:ilvl w:val="0"/>
          <w:numId w:val="25"/>
        </w:numPr>
        <w:tabs>
          <w:tab w:pos="927" w:val="left" w:leader="none"/>
        </w:tabs>
        <w:spacing w:line="275" w:lineRule="exact" w:before="0" w:after="0"/>
        <w:ind w:left="926" w:right="0" w:hanging="250"/>
        <w:jc w:val="left"/>
        <w:rPr>
          <w:sz w:val="24"/>
        </w:rPr>
      </w:pPr>
      <w:r>
        <w:rPr>
          <w:sz w:val="24"/>
        </w:rPr>
        <w:t>Сетчатый,</w:t>
      </w:r>
      <w:r>
        <w:rPr>
          <w:spacing w:val="-5"/>
          <w:sz w:val="24"/>
        </w:rPr>
        <w:t> </w:t>
      </w:r>
      <w:r>
        <w:rPr>
          <w:sz w:val="24"/>
        </w:rPr>
        <w:t>глобулы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центре</w:t>
      </w:r>
    </w:p>
    <w:p>
      <w:pPr>
        <w:pStyle w:val="ListParagraph"/>
        <w:numPr>
          <w:ilvl w:val="0"/>
          <w:numId w:val="25"/>
        </w:numPr>
        <w:tabs>
          <w:tab w:pos="937" w:val="left" w:leader="none"/>
        </w:tabs>
        <w:spacing w:line="275" w:lineRule="exact" w:before="3" w:after="0"/>
        <w:ind w:left="936" w:right="0" w:hanging="260"/>
        <w:jc w:val="left"/>
        <w:rPr>
          <w:sz w:val="24"/>
        </w:rPr>
      </w:pPr>
      <w:r>
        <w:rPr>
          <w:sz w:val="24"/>
        </w:rPr>
        <w:t>Сетчатый,</w:t>
      </w:r>
      <w:r>
        <w:rPr>
          <w:spacing w:val="-1"/>
          <w:sz w:val="24"/>
        </w:rPr>
        <w:t> </w:t>
      </w:r>
      <w:r>
        <w:rPr>
          <w:sz w:val="24"/>
        </w:rPr>
        <w:t>глобулы по</w:t>
      </w:r>
      <w:r>
        <w:rPr>
          <w:spacing w:val="-2"/>
          <w:sz w:val="24"/>
        </w:rPr>
        <w:t> </w:t>
      </w:r>
      <w:r>
        <w:rPr>
          <w:sz w:val="24"/>
        </w:rPr>
        <w:t>периферии</w:t>
      </w:r>
    </w:p>
    <w:p>
      <w:pPr>
        <w:pStyle w:val="ListParagraph"/>
        <w:numPr>
          <w:ilvl w:val="0"/>
          <w:numId w:val="25"/>
        </w:numPr>
        <w:tabs>
          <w:tab w:pos="927" w:val="left" w:leader="none"/>
        </w:tabs>
        <w:spacing w:line="275" w:lineRule="exact" w:before="0" w:after="0"/>
        <w:ind w:left="926" w:right="0" w:hanging="250"/>
        <w:jc w:val="left"/>
        <w:rPr>
          <w:sz w:val="24"/>
        </w:rPr>
      </w:pPr>
      <w:r>
        <w:rPr>
          <w:sz w:val="24"/>
        </w:rPr>
        <w:t>Сетчатый,</w:t>
      </w:r>
      <w:r>
        <w:rPr>
          <w:spacing w:val="-8"/>
          <w:sz w:val="24"/>
        </w:rPr>
        <w:t> </w:t>
      </w:r>
      <w:r>
        <w:rPr>
          <w:sz w:val="24"/>
        </w:rPr>
        <w:t>глобулы</w:t>
      </w:r>
      <w:r>
        <w:rPr>
          <w:spacing w:val="-3"/>
          <w:sz w:val="24"/>
        </w:rPr>
        <w:t> </w:t>
      </w:r>
      <w:r>
        <w:rPr>
          <w:sz w:val="24"/>
        </w:rPr>
        <w:t>диффузно</w:t>
      </w:r>
    </w:p>
    <w:p>
      <w:pPr>
        <w:pStyle w:val="ListParagraph"/>
        <w:numPr>
          <w:ilvl w:val="0"/>
          <w:numId w:val="23"/>
        </w:numPr>
        <w:tabs>
          <w:tab w:pos="923" w:val="left" w:leader="none"/>
        </w:tabs>
        <w:spacing w:line="240" w:lineRule="auto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Глобулярно-гомогенные: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26"/>
        </w:numPr>
        <w:tabs>
          <w:tab w:pos="927" w:val="left" w:leader="none"/>
        </w:tabs>
        <w:spacing w:line="275" w:lineRule="exact" w:before="80" w:after="0"/>
        <w:ind w:left="926" w:right="0" w:hanging="250"/>
        <w:jc w:val="left"/>
        <w:rPr>
          <w:sz w:val="24"/>
        </w:rPr>
      </w:pPr>
      <w:r>
        <w:rPr>
          <w:sz w:val="24"/>
        </w:rPr>
        <w:t>Гомогенный,</w:t>
      </w:r>
      <w:r>
        <w:rPr>
          <w:spacing w:val="-9"/>
          <w:sz w:val="24"/>
        </w:rPr>
        <w:t> </w:t>
      </w:r>
      <w:r>
        <w:rPr>
          <w:sz w:val="24"/>
        </w:rPr>
        <w:t>глобулярный</w:t>
      </w:r>
    </w:p>
    <w:p>
      <w:pPr>
        <w:pStyle w:val="ListParagraph"/>
        <w:numPr>
          <w:ilvl w:val="0"/>
          <w:numId w:val="26"/>
        </w:numPr>
        <w:tabs>
          <w:tab w:pos="937" w:val="left" w:leader="none"/>
        </w:tabs>
        <w:spacing w:line="275" w:lineRule="exact" w:before="0" w:after="0"/>
        <w:ind w:left="936" w:right="0" w:hanging="260"/>
        <w:jc w:val="left"/>
        <w:rPr>
          <w:sz w:val="24"/>
        </w:rPr>
      </w:pPr>
      <w:r>
        <w:rPr>
          <w:sz w:val="24"/>
        </w:rPr>
        <w:t>Гомогенный,</w:t>
      </w:r>
      <w:r>
        <w:rPr>
          <w:spacing w:val="-5"/>
          <w:sz w:val="24"/>
        </w:rPr>
        <w:t> </w:t>
      </w:r>
      <w:r>
        <w:rPr>
          <w:sz w:val="24"/>
        </w:rPr>
        <w:t>глобулы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периферии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</w:pPr>
      <w:bookmarkStart w:name="Дерматоскопические модели строения мелан" w:id="72"/>
      <w:bookmarkEnd w:id="72"/>
      <w:r>
        <w:rPr>
          <w:b w:val="0"/>
        </w:rPr>
      </w:r>
      <w:r>
        <w:rPr/>
        <w:t>Дерматоскопические</w:t>
      </w:r>
      <w:r>
        <w:rPr>
          <w:spacing w:val="-10"/>
        </w:rPr>
        <w:t> </w:t>
      </w:r>
      <w:r>
        <w:rPr/>
        <w:t>модели</w:t>
      </w:r>
      <w:r>
        <w:rPr>
          <w:spacing w:val="-12"/>
        </w:rPr>
        <w:t> </w:t>
      </w:r>
      <w:r>
        <w:rPr/>
        <w:t>строения</w:t>
      </w:r>
      <w:r>
        <w:rPr>
          <w:spacing w:val="-8"/>
        </w:rPr>
        <w:t> </w:t>
      </w:r>
      <w:r>
        <w:rPr/>
        <w:t>меланомы</w:t>
      </w:r>
    </w:p>
    <w:p>
      <w:pPr>
        <w:pStyle w:val="ListParagraph"/>
        <w:numPr>
          <w:ilvl w:val="0"/>
          <w:numId w:val="27"/>
        </w:numPr>
        <w:tabs>
          <w:tab w:pos="927" w:val="left" w:leader="none"/>
        </w:tabs>
        <w:spacing w:line="240" w:lineRule="auto" w:before="235" w:after="0"/>
        <w:ind w:left="926" w:right="0" w:hanging="245"/>
        <w:jc w:val="left"/>
        <w:rPr>
          <w:sz w:val="24"/>
        </w:rPr>
      </w:pPr>
      <w:r>
        <w:rPr>
          <w:sz w:val="24"/>
        </w:rPr>
        <w:t>Полихроматическая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атипичной</w:t>
      </w:r>
      <w:r>
        <w:rPr>
          <w:spacing w:val="-5"/>
          <w:sz w:val="24"/>
        </w:rPr>
        <w:t> </w:t>
      </w:r>
      <w:r>
        <w:rPr>
          <w:sz w:val="24"/>
        </w:rPr>
        <w:t>сетью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периферии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очагом</w:t>
      </w:r>
      <w:r>
        <w:rPr>
          <w:spacing w:val="-3"/>
          <w:sz w:val="24"/>
        </w:rPr>
        <w:t> </w:t>
      </w:r>
      <w:r>
        <w:rPr>
          <w:sz w:val="24"/>
        </w:rPr>
        <w:t>глобул по периферии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3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серыми</w:t>
      </w:r>
      <w:r>
        <w:rPr>
          <w:spacing w:val="1"/>
          <w:sz w:val="24"/>
        </w:rPr>
        <w:t> </w:t>
      </w:r>
      <w:r>
        <w:rPr>
          <w:sz w:val="24"/>
        </w:rPr>
        <w:t>точками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очагами</w:t>
      </w:r>
      <w:r>
        <w:rPr>
          <w:spacing w:val="-4"/>
          <w:sz w:val="24"/>
        </w:rPr>
        <w:t> </w:t>
      </w:r>
      <w:r>
        <w:rPr>
          <w:sz w:val="24"/>
        </w:rPr>
        <w:t>полос</w:t>
      </w:r>
      <w:r>
        <w:rPr>
          <w:spacing w:val="-1"/>
          <w:sz w:val="24"/>
        </w:rPr>
        <w:t> </w:t>
      </w:r>
      <w:r>
        <w:rPr>
          <w:sz w:val="24"/>
        </w:rPr>
        <w:t>по периферии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черными</w:t>
      </w:r>
      <w:r>
        <w:rPr>
          <w:spacing w:val="-4"/>
          <w:sz w:val="24"/>
        </w:rPr>
        <w:t> </w:t>
      </w:r>
      <w:r>
        <w:rPr>
          <w:sz w:val="24"/>
        </w:rPr>
        <w:t>кляксами</w:t>
      </w:r>
      <w:r>
        <w:rPr>
          <w:spacing w:val="2"/>
          <w:sz w:val="24"/>
        </w:rPr>
        <w:t> </w:t>
      </w:r>
      <w:r>
        <w:rPr>
          <w:sz w:val="24"/>
        </w:rPr>
        <w:t>не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центре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бело-голубой</w:t>
      </w:r>
      <w:r>
        <w:rPr>
          <w:spacing w:val="-4"/>
          <w:sz w:val="24"/>
        </w:rPr>
        <w:t> </w:t>
      </w:r>
      <w:r>
        <w:rPr>
          <w:sz w:val="24"/>
        </w:rPr>
        <w:t>вуалью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3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молочно-красной</w:t>
      </w:r>
      <w:r>
        <w:rPr>
          <w:spacing w:val="-6"/>
          <w:sz w:val="24"/>
        </w:rPr>
        <w:t> </w:t>
      </w:r>
      <w:r>
        <w:rPr>
          <w:sz w:val="24"/>
        </w:rPr>
        <w:t>вуалью</w:t>
      </w:r>
    </w:p>
    <w:p>
      <w:pPr>
        <w:pStyle w:val="ListParagraph"/>
        <w:numPr>
          <w:ilvl w:val="0"/>
          <w:numId w:val="27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полиморфными</w:t>
      </w:r>
      <w:r>
        <w:rPr>
          <w:spacing w:val="-4"/>
          <w:sz w:val="24"/>
        </w:rPr>
        <w:t> </w:t>
      </w:r>
      <w:r>
        <w:rPr>
          <w:sz w:val="24"/>
        </w:rPr>
        <w:t>сосудами</w:t>
      </w:r>
    </w:p>
    <w:p>
      <w:pPr>
        <w:pStyle w:val="ListParagraph"/>
        <w:numPr>
          <w:ilvl w:val="0"/>
          <w:numId w:val="27"/>
        </w:numPr>
        <w:tabs>
          <w:tab w:pos="1043" w:val="left" w:leader="none"/>
        </w:tabs>
        <w:spacing w:line="275" w:lineRule="exact" w:before="2" w:after="0"/>
        <w:ind w:left="1042" w:right="0" w:hanging="366"/>
        <w:jc w:val="left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очагом</w:t>
      </w:r>
      <w:r>
        <w:rPr>
          <w:spacing w:val="1"/>
          <w:sz w:val="24"/>
        </w:rPr>
        <w:t> </w:t>
      </w:r>
      <w:r>
        <w:rPr>
          <w:sz w:val="24"/>
        </w:rPr>
        <w:t>точечных</w:t>
      </w:r>
      <w:r>
        <w:rPr>
          <w:spacing w:val="-5"/>
          <w:sz w:val="24"/>
        </w:rPr>
        <w:t> </w:t>
      </w:r>
      <w:r>
        <w:rPr>
          <w:sz w:val="24"/>
        </w:rPr>
        <w:t>сосудов</w:t>
      </w:r>
    </w:p>
    <w:p>
      <w:pPr>
        <w:pStyle w:val="ListParagraph"/>
        <w:numPr>
          <w:ilvl w:val="0"/>
          <w:numId w:val="27"/>
        </w:numPr>
        <w:tabs>
          <w:tab w:pos="1043" w:val="left" w:leader="none"/>
        </w:tabs>
        <w:spacing w:line="275" w:lineRule="exact" w:before="0" w:after="0"/>
        <w:ind w:left="1042" w:right="0" w:hanging="366"/>
        <w:jc w:val="left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белой</w:t>
      </w:r>
      <w:r>
        <w:rPr>
          <w:spacing w:val="-4"/>
          <w:sz w:val="24"/>
        </w:rPr>
        <w:t> </w:t>
      </w:r>
      <w:r>
        <w:rPr>
          <w:sz w:val="24"/>
        </w:rPr>
        <w:t>зоной</w:t>
      </w:r>
      <w:r>
        <w:rPr>
          <w:spacing w:val="-3"/>
          <w:sz w:val="24"/>
        </w:rPr>
        <w:t> </w:t>
      </w:r>
      <w:r>
        <w:rPr>
          <w:sz w:val="24"/>
        </w:rPr>
        <w:t>регресса</w:t>
      </w:r>
    </w:p>
    <w:p>
      <w:pPr>
        <w:pStyle w:val="ListParagraph"/>
        <w:numPr>
          <w:ilvl w:val="0"/>
          <w:numId w:val="27"/>
        </w:numPr>
        <w:tabs>
          <w:tab w:pos="1043" w:val="left" w:leader="none"/>
        </w:tabs>
        <w:spacing w:line="275" w:lineRule="exact" w:before="3" w:after="0"/>
        <w:ind w:left="1042" w:right="0" w:hanging="366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негативной</w:t>
      </w:r>
      <w:r>
        <w:rPr>
          <w:spacing w:val="1"/>
          <w:sz w:val="24"/>
        </w:rPr>
        <w:t> </w:t>
      </w:r>
      <w:r>
        <w:rPr>
          <w:sz w:val="24"/>
        </w:rPr>
        <w:t>сетью</w:t>
      </w:r>
    </w:p>
    <w:p>
      <w:pPr>
        <w:pStyle w:val="ListParagraph"/>
        <w:numPr>
          <w:ilvl w:val="0"/>
          <w:numId w:val="27"/>
        </w:numPr>
        <w:tabs>
          <w:tab w:pos="1043" w:val="left" w:leader="none"/>
        </w:tabs>
        <w:spacing w:line="275" w:lineRule="exact" w:before="0" w:after="0"/>
        <w:ind w:left="1042" w:right="0" w:hanging="366"/>
        <w:jc w:val="left"/>
        <w:rPr>
          <w:sz w:val="24"/>
        </w:rPr>
      </w:pPr>
      <w:r>
        <w:rPr>
          <w:sz w:val="24"/>
        </w:rPr>
        <w:t>Без</w:t>
      </w:r>
      <w:r>
        <w:rPr>
          <w:spacing w:val="-7"/>
          <w:sz w:val="24"/>
        </w:rPr>
        <w:t> </w:t>
      </w:r>
      <w:r>
        <w:rPr>
          <w:sz w:val="24"/>
        </w:rPr>
        <w:t>дерматоскопических</w:t>
      </w:r>
      <w:r>
        <w:rPr>
          <w:spacing w:val="-8"/>
          <w:sz w:val="24"/>
        </w:rPr>
        <w:t> </w:t>
      </w:r>
      <w:r>
        <w:rPr>
          <w:sz w:val="24"/>
        </w:rPr>
        <w:t>структур</w:t>
      </w:r>
    </w:p>
    <w:p>
      <w:pPr>
        <w:pStyle w:val="ListParagraph"/>
        <w:numPr>
          <w:ilvl w:val="0"/>
          <w:numId w:val="27"/>
        </w:numPr>
        <w:tabs>
          <w:tab w:pos="1043" w:val="left" w:leader="none"/>
        </w:tabs>
        <w:spacing w:line="240" w:lineRule="auto" w:before="3" w:after="0"/>
        <w:ind w:left="1042" w:right="0" w:hanging="366"/>
        <w:jc w:val="left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сочетанием</w:t>
      </w:r>
      <w:r>
        <w:rPr>
          <w:spacing w:val="-5"/>
          <w:sz w:val="24"/>
        </w:rPr>
        <w:t> </w:t>
      </w:r>
      <w:r>
        <w:rPr>
          <w:sz w:val="24"/>
        </w:rPr>
        <w:t>разных</w:t>
      </w:r>
      <w:r>
        <w:rPr>
          <w:spacing w:val="-7"/>
          <w:sz w:val="24"/>
        </w:rPr>
        <w:t> </w:t>
      </w:r>
      <w:r>
        <w:rPr>
          <w:sz w:val="24"/>
        </w:rPr>
        <w:t>структур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spacing w:before="1"/>
      </w:pPr>
      <w:bookmarkStart w:name="Алгоритм Дж. Аргенциано" w:id="73"/>
      <w:bookmarkEnd w:id="73"/>
      <w:r>
        <w:rPr>
          <w:b w:val="0"/>
        </w:rPr>
      </w:r>
      <w:r>
        <w:rPr/>
        <w:t>Алгоритм</w:t>
      </w:r>
      <w:r>
        <w:rPr>
          <w:spacing w:val="-5"/>
        </w:rPr>
        <w:t> </w:t>
      </w:r>
      <w:r>
        <w:rPr/>
        <w:t>Дж.</w:t>
      </w:r>
      <w:r>
        <w:rPr>
          <w:spacing w:val="-5"/>
        </w:rPr>
        <w:t> </w:t>
      </w:r>
      <w:r>
        <w:rPr/>
        <w:t>Аргенциано</w:t>
      </w:r>
    </w:p>
    <w:p>
      <w:pPr>
        <w:pStyle w:val="BodyText"/>
        <w:spacing w:line="237" w:lineRule="auto" w:before="236"/>
        <w:ind w:left="677" w:right="5165" w:firstLine="4"/>
        <w:jc w:val="left"/>
      </w:pPr>
      <w:r>
        <w:rPr/>
        <w:t>Большие критерии (по 2 балла каждый)</w:t>
      </w:r>
      <w:r>
        <w:rPr>
          <w:spacing w:val="-57"/>
        </w:rPr>
        <w:t> </w:t>
      </w:r>
      <w:r>
        <w:rPr/>
        <w:t>Атипичная</w:t>
      </w:r>
      <w:r>
        <w:rPr>
          <w:spacing w:val="1"/>
        </w:rPr>
        <w:t> </w:t>
      </w:r>
      <w:r>
        <w:rPr/>
        <w:t>пигментная</w:t>
      </w:r>
      <w:r>
        <w:rPr>
          <w:spacing w:val="1"/>
        </w:rPr>
        <w:t> </w:t>
      </w:r>
      <w:r>
        <w:rPr/>
        <w:t>сеть</w:t>
      </w:r>
    </w:p>
    <w:p>
      <w:pPr>
        <w:pStyle w:val="BodyText"/>
        <w:spacing w:line="237" w:lineRule="auto" w:before="6"/>
        <w:ind w:left="677" w:right="7255" w:firstLine="0"/>
        <w:jc w:val="left"/>
      </w:pPr>
      <w:r>
        <w:rPr>
          <w:spacing w:val="-1"/>
        </w:rPr>
        <w:t>Бело-голубая </w:t>
      </w:r>
      <w:r>
        <w:rPr/>
        <w:t>вуаль</w:t>
      </w:r>
      <w:r>
        <w:rPr>
          <w:spacing w:val="-57"/>
        </w:rPr>
        <w:t> </w:t>
      </w:r>
      <w:r>
        <w:rPr/>
        <w:t>Атипичные</w:t>
      </w:r>
      <w:r>
        <w:rPr>
          <w:spacing w:val="-15"/>
        </w:rPr>
        <w:t> </w:t>
      </w:r>
      <w:r>
        <w:rPr/>
        <w:t>сосуды</w:t>
      </w:r>
    </w:p>
    <w:p>
      <w:pPr>
        <w:pStyle w:val="BodyText"/>
        <w:spacing w:line="237" w:lineRule="auto" w:before="5"/>
        <w:ind w:left="677" w:right="5355" w:firstLine="0"/>
        <w:jc w:val="left"/>
      </w:pPr>
      <w:r>
        <w:rPr/>
        <w:t>Малые критерии (по 1 баллу каждый)</w:t>
      </w:r>
      <w:r>
        <w:rPr>
          <w:spacing w:val="-57"/>
        </w:rPr>
        <w:t> </w:t>
      </w:r>
      <w:r>
        <w:rPr/>
        <w:t>Атипичные полосы</w:t>
      </w:r>
    </w:p>
    <w:p>
      <w:pPr>
        <w:pStyle w:val="BodyText"/>
        <w:spacing w:before="4"/>
        <w:ind w:left="677" w:right="6488" w:firstLine="0"/>
        <w:jc w:val="left"/>
      </w:pPr>
      <w:r>
        <w:rPr/>
        <w:t>Атипичные</w:t>
      </w:r>
      <w:r>
        <w:rPr>
          <w:spacing w:val="-15"/>
        </w:rPr>
        <w:t> </w:t>
      </w:r>
      <w:r>
        <w:rPr/>
        <w:t>точки/глобулы</w:t>
      </w:r>
      <w:r>
        <w:rPr>
          <w:spacing w:val="-57"/>
        </w:rPr>
        <w:t> </w:t>
      </w:r>
      <w:r>
        <w:rPr/>
        <w:t>Атипичные кляксы</w:t>
      </w:r>
      <w:r>
        <w:rPr>
          <w:spacing w:val="1"/>
        </w:rPr>
        <w:t> </w:t>
      </w:r>
      <w:r>
        <w:rPr/>
        <w:t>Структуры</w:t>
      </w:r>
      <w:r>
        <w:rPr>
          <w:spacing w:val="2"/>
        </w:rPr>
        <w:t> </w:t>
      </w:r>
      <w:r>
        <w:rPr/>
        <w:t>регресса</w:t>
      </w:r>
    </w:p>
    <w:p>
      <w:pPr>
        <w:pStyle w:val="BodyText"/>
        <w:spacing w:line="274" w:lineRule="exact"/>
        <w:ind w:left="677" w:firstLine="0"/>
        <w:jc w:val="left"/>
      </w:pPr>
      <w:r>
        <w:rPr/>
        <w:t>Сумма</w:t>
      </w:r>
      <w:r>
        <w:rPr>
          <w:spacing w:val="-3"/>
        </w:rPr>
        <w:t> </w:t>
      </w:r>
      <w:r>
        <w:rPr/>
        <w:t>баллов 3</w:t>
      </w:r>
      <w:r>
        <w:rPr>
          <w:spacing w:val="-6"/>
        </w:rPr>
        <w:t> </w:t>
      </w:r>
      <w:r>
        <w:rPr/>
        <w:t>и больше</w:t>
      </w:r>
      <w:r>
        <w:rPr>
          <w:spacing w:val="-3"/>
        </w:rPr>
        <w:t> </w:t>
      </w:r>
      <w:r>
        <w:rPr/>
        <w:t>указывает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диагноз</w:t>
      </w:r>
      <w:r>
        <w:rPr>
          <w:spacing w:val="-5"/>
        </w:rPr>
        <w:t> </w:t>
      </w:r>
      <w:r>
        <w:rPr/>
        <w:t>меланомы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</w:pPr>
      <w:bookmarkStart w:name="Алгоритм С. Мензеса" w:id="74"/>
      <w:bookmarkEnd w:id="74"/>
      <w:r>
        <w:rPr>
          <w:b w:val="0"/>
        </w:rPr>
      </w:r>
      <w:r>
        <w:rPr/>
        <w:t>Алгоритм</w:t>
      </w:r>
      <w:r>
        <w:rPr>
          <w:spacing w:val="-5"/>
        </w:rPr>
        <w:t> </w:t>
      </w:r>
      <w:r>
        <w:rPr/>
        <w:t>С.</w:t>
      </w:r>
      <w:r>
        <w:rPr>
          <w:spacing w:val="-5"/>
        </w:rPr>
        <w:t> </w:t>
      </w:r>
      <w:r>
        <w:rPr/>
        <w:t>Мензеса</w:t>
      </w:r>
    </w:p>
    <w:p>
      <w:pPr>
        <w:pStyle w:val="BodyText"/>
        <w:spacing w:before="234"/>
        <w:ind w:left="677" w:right="6169" w:firstLine="4"/>
        <w:jc w:val="left"/>
      </w:pPr>
      <w:r>
        <w:rPr/>
        <w:t>Отрицательные признаки</w:t>
      </w:r>
      <w:r>
        <w:rPr>
          <w:spacing w:val="1"/>
        </w:rPr>
        <w:t> </w:t>
      </w:r>
      <w:r>
        <w:rPr/>
        <w:t>Симметричность образования</w:t>
      </w:r>
      <w:r>
        <w:rPr>
          <w:spacing w:val="-57"/>
        </w:rPr>
        <w:t> </w:t>
      </w:r>
      <w:r>
        <w:rPr/>
        <w:t>Монохромность</w:t>
      </w:r>
      <w:r>
        <w:rPr>
          <w:spacing w:val="1"/>
        </w:rPr>
        <w:t> </w:t>
      </w:r>
      <w:r>
        <w:rPr/>
        <w:t>Положительные признаки</w:t>
      </w:r>
      <w:r>
        <w:rPr>
          <w:spacing w:val="1"/>
        </w:rPr>
        <w:t> </w:t>
      </w:r>
      <w:r>
        <w:rPr/>
        <w:t>Бело-голубая</w:t>
      </w:r>
      <w:r>
        <w:rPr>
          <w:spacing w:val="1"/>
        </w:rPr>
        <w:t> </w:t>
      </w:r>
      <w:r>
        <w:rPr/>
        <w:t>вуаль</w:t>
      </w:r>
    </w:p>
    <w:p>
      <w:pPr>
        <w:pStyle w:val="BodyText"/>
        <w:spacing w:before="3"/>
        <w:ind w:left="677" w:right="5610" w:firstLine="0"/>
        <w:jc w:val="left"/>
      </w:pPr>
      <w:r>
        <w:rPr/>
        <w:t>Множественные коричневые точки</w:t>
      </w:r>
      <w:r>
        <w:rPr>
          <w:spacing w:val="-57"/>
        </w:rPr>
        <w:t> </w:t>
      </w:r>
      <w:r>
        <w:rPr/>
        <w:t>Псевдоподии</w:t>
      </w:r>
      <w:r>
        <w:rPr>
          <w:spacing w:val="-3"/>
        </w:rPr>
        <w:t> </w:t>
      </w:r>
      <w:r>
        <w:rPr/>
        <w:t>(полосы)</w:t>
      </w:r>
    </w:p>
    <w:p>
      <w:pPr>
        <w:pStyle w:val="BodyText"/>
        <w:ind w:left="677" w:right="5316" w:firstLine="0"/>
        <w:jc w:val="left"/>
      </w:pPr>
      <w:r>
        <w:rPr/>
        <w:t>Радиальная лучистость (полосы)</w:t>
      </w:r>
      <w:r>
        <w:rPr>
          <w:spacing w:val="1"/>
        </w:rPr>
        <w:t> </w:t>
      </w:r>
      <w:r>
        <w:rPr/>
        <w:t>Депигментация</w:t>
      </w:r>
      <w:r>
        <w:rPr>
          <w:spacing w:val="1"/>
        </w:rPr>
        <w:t> </w:t>
      </w:r>
      <w:r>
        <w:rPr/>
        <w:t>по</w:t>
      </w:r>
      <w:r>
        <w:rPr>
          <w:spacing w:val="60"/>
        </w:rPr>
        <w:t> </w:t>
      </w:r>
      <w:r>
        <w:rPr/>
        <w:t>типу рубца</w:t>
      </w:r>
      <w:r>
        <w:rPr>
          <w:spacing w:val="1"/>
        </w:rPr>
        <w:t> </w:t>
      </w:r>
      <w:r>
        <w:rPr/>
        <w:t>Черные точки/глобулы по периферии</w:t>
      </w:r>
      <w:r>
        <w:rPr>
          <w:spacing w:val="1"/>
        </w:rPr>
        <w:t> </w:t>
      </w:r>
      <w:r>
        <w:rPr/>
        <w:t>Множество цветов (5 или 6)</w:t>
      </w:r>
      <w:r>
        <w:rPr>
          <w:spacing w:val="1"/>
        </w:rPr>
        <w:t> </w:t>
      </w:r>
      <w:r>
        <w:rPr/>
        <w:t>Множественные голубые/серые точки</w:t>
      </w:r>
      <w:r>
        <w:rPr>
          <w:spacing w:val="-57"/>
        </w:rPr>
        <w:t> </w:t>
      </w:r>
      <w:r>
        <w:rPr/>
        <w:t>Расширение сетки</w:t>
      </w:r>
    </w:p>
    <w:p>
      <w:pPr>
        <w:pStyle w:val="BodyText"/>
        <w:tabs>
          <w:tab w:pos="1305" w:val="left" w:leader="none"/>
          <w:tab w:pos="4245" w:val="left" w:leader="none"/>
          <w:tab w:pos="5396" w:val="left" w:leader="none"/>
          <w:tab w:pos="6946" w:val="left" w:leader="none"/>
          <w:tab w:pos="7276" w:val="left" w:leader="none"/>
          <w:tab w:pos="8298" w:val="left" w:leader="none"/>
          <w:tab w:pos="8619" w:val="left" w:leader="none"/>
          <w:tab w:pos="9199" w:val="left" w:leader="none"/>
        </w:tabs>
        <w:spacing w:line="237" w:lineRule="auto" w:before="3"/>
        <w:ind w:right="150"/>
        <w:jc w:val="left"/>
      </w:pPr>
      <w:r>
        <w:rPr/>
        <w:t>При</w:t>
        <w:tab/>
        <w:t>меланоме  </w:t>
      </w:r>
      <w:r>
        <w:rPr>
          <w:spacing w:val="15"/>
        </w:rPr>
        <w:t> </w:t>
      </w:r>
      <w:r>
        <w:rPr/>
        <w:t>отрицательные</w:t>
        <w:tab/>
        <w:t>признаки</w:t>
        <w:tab/>
        <w:t>отсутствуют,</w:t>
        <w:tab/>
        <w:t>и</w:t>
        <w:tab/>
        <w:t>имеется</w:t>
        <w:tab/>
        <w:t>1</w:t>
        <w:tab/>
        <w:t>или</w:t>
        <w:tab/>
      </w:r>
      <w:r>
        <w:rPr>
          <w:spacing w:val="-1"/>
        </w:rPr>
        <w:t>более</w:t>
      </w:r>
      <w:r>
        <w:rPr>
          <w:spacing w:val="-57"/>
        </w:rPr>
        <w:t> </w:t>
      </w:r>
      <w:r>
        <w:rPr/>
        <w:t>положительный</w:t>
      </w:r>
      <w:r>
        <w:rPr>
          <w:spacing w:val="-3"/>
        </w:rPr>
        <w:t> </w:t>
      </w:r>
      <w:r>
        <w:rPr/>
        <w:t>признак.</w:t>
      </w:r>
    </w:p>
    <w:p>
      <w:pPr>
        <w:spacing w:after="0" w:line="237" w:lineRule="auto"/>
        <w:jc w:val="left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left="682" w:firstLine="0"/>
        <w:jc w:val="left"/>
      </w:pPr>
      <w:r>
        <w:rPr/>
        <w:t>5.</w:t>
      </w:r>
      <w:r>
        <w:rPr>
          <w:spacing w:val="-2"/>
        </w:rPr>
        <w:t> </w:t>
      </w:r>
      <w:r>
        <w:rPr/>
        <w:t>BRAAFF-алгоритм</w:t>
      </w:r>
      <w:r>
        <w:rPr>
          <w:spacing w:val="-1"/>
        </w:rPr>
        <w:t> </w:t>
      </w:r>
      <w:r>
        <w:rPr/>
        <w:t>диагностики</w:t>
      </w:r>
      <w:r>
        <w:rPr>
          <w:spacing w:val="-7"/>
        </w:rPr>
        <w:t> </w:t>
      </w:r>
      <w:r>
        <w:rPr/>
        <w:t>акральной</w:t>
      </w:r>
      <w:r>
        <w:rPr>
          <w:spacing w:val="-2"/>
        </w:rPr>
        <w:t> </w:t>
      </w:r>
      <w:r>
        <w:rPr/>
        <w:t>меланомы</w:t>
      </w:r>
      <w:r>
        <w:rPr>
          <w:spacing w:val="-6"/>
        </w:rPr>
        <w:t> </w:t>
      </w:r>
      <w:r>
        <w:rPr/>
        <w:t>(алгоритм</w:t>
      </w:r>
      <w:r>
        <w:rPr>
          <w:spacing w:val="-3"/>
        </w:rPr>
        <w:t> </w:t>
      </w:r>
      <w:r>
        <w:rPr/>
        <w:t>А.</w:t>
      </w:r>
      <w:r>
        <w:rPr>
          <w:spacing w:val="-1"/>
        </w:rPr>
        <w:t> </w:t>
      </w:r>
      <w:r>
        <w:rPr/>
        <w:t>Лалласа)</w:t>
      </w:r>
    </w:p>
    <w:p>
      <w:pPr>
        <w:pStyle w:val="BodyText"/>
        <w:spacing w:before="7"/>
        <w:ind w:left="0" w:firstLine="0"/>
        <w:jc w:val="left"/>
        <w:rPr>
          <w:sz w:val="20"/>
        </w:rPr>
      </w:pPr>
    </w:p>
    <w:p>
      <w:pPr>
        <w:pStyle w:val="BodyText"/>
        <w:ind w:left="682" w:firstLine="0"/>
        <w:jc w:val="left"/>
      </w:pPr>
      <w:r>
        <w:rPr/>
        <w:t>B</w:t>
      </w:r>
      <w:r>
        <w:rPr>
          <w:spacing w:val="-3"/>
        </w:rPr>
        <w:t> </w:t>
      </w:r>
      <w:r>
        <w:rPr/>
        <w:t>– атипичная</w:t>
      </w:r>
      <w:r>
        <w:rPr>
          <w:spacing w:val="-5"/>
        </w:rPr>
        <w:t> </w:t>
      </w:r>
      <w:r>
        <w:rPr/>
        <w:t>клякса</w:t>
      </w:r>
      <w:r>
        <w:rPr>
          <w:spacing w:val="-1"/>
        </w:rPr>
        <w:t> </w:t>
      </w:r>
      <w:r>
        <w:rPr/>
        <w:t>(atypical</w:t>
      </w:r>
      <w:r>
        <w:rPr>
          <w:spacing w:val="-5"/>
        </w:rPr>
        <w:t> </w:t>
      </w:r>
      <w:r>
        <w:rPr/>
        <w:t>blotch)</w:t>
      </w:r>
      <w:r>
        <w:rPr>
          <w:spacing w:val="1"/>
        </w:rPr>
        <w:t> </w:t>
      </w:r>
      <w:r>
        <w:rPr/>
        <w:t>(+</w:t>
      </w:r>
      <w:r>
        <w:rPr>
          <w:spacing w:val="-1"/>
        </w:rPr>
        <w:t> </w:t>
      </w:r>
      <w:r>
        <w:rPr/>
        <w:t>1 балл)</w:t>
      </w:r>
    </w:p>
    <w:p>
      <w:pPr>
        <w:pStyle w:val="BodyText"/>
        <w:spacing w:before="3"/>
        <w:ind w:left="677" w:right="1014" w:firstLine="0"/>
        <w:jc w:val="left"/>
      </w:pPr>
      <w:r>
        <w:rPr/>
        <w:t>R</w:t>
      </w:r>
      <w:r>
        <w:rPr>
          <w:spacing w:val="-2"/>
        </w:rPr>
        <w:t> </w:t>
      </w:r>
      <w:r>
        <w:rPr/>
        <w:t>– параллельные</w:t>
      </w:r>
      <w:r>
        <w:rPr>
          <w:spacing w:val="-5"/>
        </w:rPr>
        <w:t> </w:t>
      </w:r>
      <w:r>
        <w:rPr/>
        <w:t>полосы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проекции</w:t>
      </w:r>
      <w:r>
        <w:rPr>
          <w:spacing w:val="-3"/>
        </w:rPr>
        <w:t> </w:t>
      </w:r>
      <w:r>
        <w:rPr/>
        <w:t>гребней</w:t>
      </w:r>
      <w:r>
        <w:rPr>
          <w:spacing w:val="-4"/>
        </w:rPr>
        <w:t> </w:t>
      </w:r>
      <w:r>
        <w:rPr/>
        <w:t>(parallel</w:t>
      </w:r>
      <w:r>
        <w:rPr>
          <w:spacing w:val="-8"/>
        </w:rPr>
        <w:t> </w:t>
      </w:r>
      <w:r>
        <w:rPr/>
        <w:t>ridge</w:t>
      </w:r>
      <w:r>
        <w:rPr>
          <w:spacing w:val="-1"/>
        </w:rPr>
        <w:t> </w:t>
      </w:r>
      <w:r>
        <w:rPr/>
        <w:t>pattern)</w:t>
      </w:r>
      <w:r>
        <w:rPr>
          <w:spacing w:val="2"/>
        </w:rPr>
        <w:t> </w:t>
      </w:r>
      <w:r>
        <w:rPr/>
        <w:t>(+</w:t>
      </w:r>
      <w:r>
        <w:rPr>
          <w:spacing w:val="-1"/>
        </w:rPr>
        <w:t> </w:t>
      </w:r>
      <w:r>
        <w:rPr/>
        <w:t>3</w:t>
      </w:r>
      <w:r>
        <w:rPr>
          <w:spacing w:val="-5"/>
        </w:rPr>
        <w:t> </w:t>
      </w:r>
      <w:r>
        <w:rPr/>
        <w:t>балла)</w:t>
      </w:r>
      <w:r>
        <w:rPr>
          <w:spacing w:val="-57"/>
        </w:rPr>
        <w:t> </w:t>
      </w:r>
      <w:r>
        <w:rPr/>
        <w:t>A</w:t>
      </w:r>
      <w:r>
        <w:rPr>
          <w:spacing w:val="-4"/>
        </w:rPr>
        <w:t> </w:t>
      </w:r>
      <w:r>
        <w:rPr/>
        <w:t>–</w:t>
      </w:r>
      <w:r>
        <w:rPr>
          <w:spacing w:val="2"/>
        </w:rPr>
        <w:t> </w:t>
      </w:r>
      <w:r>
        <w:rPr/>
        <w:t>асимметрия</w:t>
      </w:r>
      <w:r>
        <w:rPr>
          <w:spacing w:val="1"/>
        </w:rPr>
        <w:t> </w:t>
      </w:r>
      <w:r>
        <w:rPr/>
        <w:t>структур</w:t>
      </w:r>
      <w:r>
        <w:rPr>
          <w:spacing w:val="2"/>
        </w:rPr>
        <w:t> </w:t>
      </w:r>
      <w:r>
        <w:rPr/>
        <w:t>(structure</w:t>
      </w:r>
      <w:r>
        <w:rPr>
          <w:spacing w:val="-5"/>
        </w:rPr>
        <w:t> </w:t>
      </w:r>
      <w:r>
        <w:rPr/>
        <w:t>asymmetry)</w:t>
      </w:r>
      <w:r>
        <w:rPr>
          <w:spacing w:val="3"/>
        </w:rPr>
        <w:t> </w:t>
      </w:r>
      <w:r>
        <w:rPr/>
        <w:t>(+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балл)</w:t>
      </w:r>
    </w:p>
    <w:p>
      <w:pPr>
        <w:pStyle w:val="BodyText"/>
        <w:spacing w:line="275" w:lineRule="exact"/>
        <w:ind w:left="677" w:firstLine="0"/>
        <w:jc w:val="left"/>
      </w:pPr>
      <w:r>
        <w:rPr/>
        <w:t>A</w:t>
      </w:r>
      <w:r>
        <w:rPr>
          <w:spacing w:val="-6"/>
        </w:rPr>
        <w:t> </w:t>
      </w:r>
      <w:r>
        <w:rPr/>
        <w:t>–</w:t>
      </w:r>
      <w:r>
        <w:rPr>
          <w:spacing w:val="-1"/>
        </w:rPr>
        <w:t> </w:t>
      </w:r>
      <w:r>
        <w:rPr/>
        <w:t>асимметрия</w:t>
      </w:r>
      <w:r>
        <w:rPr>
          <w:spacing w:val="-1"/>
        </w:rPr>
        <w:t> </w:t>
      </w:r>
      <w:r>
        <w:rPr/>
        <w:t>цветов</w:t>
      </w:r>
      <w:r>
        <w:rPr>
          <w:spacing w:val="-4"/>
        </w:rPr>
        <w:t> </w:t>
      </w:r>
      <w:r>
        <w:rPr/>
        <w:t>(color asymmetry)</w:t>
      </w:r>
      <w:r>
        <w:rPr>
          <w:spacing w:val="-1"/>
        </w:rPr>
        <w:t> </w:t>
      </w:r>
      <w:r>
        <w:rPr/>
        <w:t>(+</w:t>
      </w:r>
      <w:r>
        <w:rPr>
          <w:spacing w:val="-2"/>
        </w:rPr>
        <w:t> </w:t>
      </w:r>
      <w:r>
        <w:rPr/>
        <w:t>1</w:t>
      </w:r>
      <w:r>
        <w:rPr>
          <w:spacing w:val="-1"/>
        </w:rPr>
        <w:t> </w:t>
      </w:r>
      <w:r>
        <w:rPr/>
        <w:t>балл)</w:t>
      </w:r>
    </w:p>
    <w:p>
      <w:pPr>
        <w:pStyle w:val="BodyText"/>
        <w:spacing w:line="242" w:lineRule="auto"/>
        <w:ind w:left="677" w:right="1254" w:firstLine="0"/>
        <w:jc w:val="left"/>
      </w:pPr>
      <w:r>
        <w:rPr/>
        <w:t>F – параллельные полосы в проекции борозд (parallel furrow pattern) (- 1 балл)</w:t>
      </w:r>
      <w:r>
        <w:rPr>
          <w:spacing w:val="-57"/>
        </w:rPr>
        <w:t> </w:t>
      </w:r>
      <w:r>
        <w:rPr/>
        <w:t>F</w:t>
      </w:r>
      <w:r>
        <w:rPr>
          <w:spacing w:val="-3"/>
        </w:rPr>
        <w:t> </w:t>
      </w:r>
      <w:r>
        <w:rPr/>
        <w:t>–</w:t>
      </w:r>
      <w:r>
        <w:rPr>
          <w:spacing w:val="1"/>
        </w:rPr>
        <w:t> </w:t>
      </w:r>
      <w:r>
        <w:rPr/>
        <w:t>фибриллярная</w:t>
      </w:r>
      <w:r>
        <w:rPr>
          <w:spacing w:val="1"/>
        </w:rPr>
        <w:t> </w:t>
      </w:r>
      <w:r>
        <w:rPr/>
        <w:t>модель</w:t>
      </w:r>
      <w:r>
        <w:rPr>
          <w:spacing w:val="3"/>
        </w:rPr>
        <w:t> </w:t>
      </w:r>
      <w:r>
        <w:rPr/>
        <w:t>строения</w:t>
      </w:r>
      <w:r>
        <w:rPr>
          <w:spacing w:val="-4"/>
        </w:rPr>
        <w:t> </w:t>
      </w:r>
      <w:r>
        <w:rPr/>
        <w:t>(fibrillar</w:t>
      </w:r>
      <w:r>
        <w:rPr>
          <w:spacing w:val="2"/>
        </w:rPr>
        <w:t> </w:t>
      </w:r>
      <w:r>
        <w:rPr/>
        <w:t>pattern)</w:t>
      </w:r>
      <w:r>
        <w:rPr>
          <w:spacing w:val="2"/>
        </w:rPr>
        <w:t> </w:t>
      </w:r>
      <w:r>
        <w:rPr/>
        <w:t>(-</w:t>
      </w:r>
      <w:r>
        <w:rPr>
          <w:spacing w:val="4"/>
        </w:rPr>
        <w:t> </w:t>
      </w:r>
      <w:r>
        <w:rPr/>
        <w:t>1</w:t>
      </w:r>
      <w:r>
        <w:rPr>
          <w:spacing w:val="-4"/>
        </w:rPr>
        <w:t> </w:t>
      </w:r>
      <w:r>
        <w:rPr/>
        <w:t>балл)</w:t>
      </w:r>
    </w:p>
    <w:p>
      <w:pPr>
        <w:pStyle w:val="BodyText"/>
        <w:spacing w:before="234"/>
        <w:ind w:left="682" w:firstLine="0"/>
        <w:jc w:val="left"/>
      </w:pPr>
      <w:r>
        <w:rPr/>
        <w:t>Диагноз</w:t>
      </w:r>
      <w:r>
        <w:rPr>
          <w:spacing w:val="-6"/>
        </w:rPr>
        <w:t> </w:t>
      </w:r>
      <w:r>
        <w:rPr/>
        <w:t>меланомы устанавливается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наличии &gt;=</w:t>
      </w:r>
      <w:r>
        <w:rPr>
          <w:spacing w:val="-2"/>
        </w:rPr>
        <w:t> </w:t>
      </w:r>
      <w:r>
        <w:rPr/>
        <w:t>1</w:t>
      </w:r>
      <w:r>
        <w:rPr>
          <w:spacing w:val="-6"/>
        </w:rPr>
        <w:t> </w:t>
      </w:r>
      <w:r>
        <w:rPr/>
        <w:t>балла.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ind w:left="4787" w:right="243" w:hanging="4543"/>
      </w:pPr>
      <w:bookmarkStart w:name="Схема описания меланоцитарных новообразо" w:id="75"/>
      <w:bookmarkEnd w:id="75"/>
      <w:r>
        <w:rPr>
          <w:b w:val="0"/>
        </w:rPr>
      </w:r>
      <w:r>
        <w:rPr/>
        <w:t>Схема описания меланоцитарных новообразований и меланомы MPATH-</w:t>
      </w:r>
      <w:r>
        <w:rPr>
          <w:spacing w:val="-67"/>
        </w:rPr>
        <w:t> </w:t>
      </w:r>
      <w:r>
        <w:rPr/>
        <w:t>Dx</w:t>
      </w:r>
    </w:p>
    <w:p>
      <w:pPr>
        <w:pStyle w:val="BodyText"/>
        <w:spacing w:before="4"/>
        <w:ind w:left="0" w:firstLine="0"/>
        <w:jc w:val="left"/>
        <w:rPr>
          <w:b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664" w:hRule="atLeast"/>
        </w:trPr>
        <w:tc>
          <w:tcPr>
            <w:tcW w:w="307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1212" w:right="1212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217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49"/>
              <w:ind w:left="66"/>
              <w:rPr>
                <w:sz w:val="24"/>
              </w:rPr>
            </w:pPr>
            <w:r>
              <w:rPr>
                <w:sz w:val="24"/>
              </w:rPr>
              <w:t>Клинический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исход</w:t>
            </w:r>
          </w:p>
        </w:tc>
        <w:tc>
          <w:tcPr>
            <w:tcW w:w="4399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51"/>
              <w:ind w:left="651" w:right="643" w:firstLine="326"/>
              <w:rPr>
                <w:sz w:val="24"/>
              </w:rPr>
            </w:pPr>
            <w:r>
              <w:rPr>
                <w:sz w:val="24"/>
              </w:rPr>
              <w:t>Формулировки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гистологического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заключения</w:t>
            </w:r>
          </w:p>
        </w:tc>
      </w:tr>
      <w:tr>
        <w:trPr>
          <w:trHeight w:val="1768" w:hRule="atLeast"/>
        </w:trPr>
        <w:tc>
          <w:tcPr>
            <w:tcW w:w="3074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7"/>
              <w:ind w:left="62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0</w:t>
            </w:r>
          </w:p>
        </w:tc>
        <w:tc>
          <w:tcPr>
            <w:tcW w:w="2171" w:type="dxa"/>
            <w:tcBorders>
              <w:top w:val="single" w:sz="6" w:space="0" w:color="000000"/>
            </w:tcBorders>
          </w:tcPr>
          <w:p>
            <w:pPr>
              <w:pStyle w:val="TableParagraph"/>
              <w:tabs>
                <w:tab w:pos="1730" w:val="left" w:leader="none"/>
              </w:tabs>
              <w:spacing w:before="47"/>
              <w:ind w:right="50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исследование</w:t>
              <w:tab/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краткосрочное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наблюдение</w:t>
            </w:r>
          </w:p>
        </w:tc>
        <w:tc>
          <w:tcPr>
            <w:tcW w:w="4399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47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Исследование проведено не полностью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недостаточным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биоматериала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ограничениями.</w:t>
            </w:r>
          </w:p>
          <w:p>
            <w:pPr>
              <w:pStyle w:val="TableParagraph"/>
              <w:spacing w:line="237" w:lineRule="auto" w:before="2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факт,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значимая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патология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исключена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исследовании.</w:t>
            </w:r>
          </w:p>
        </w:tc>
      </w:tr>
      <w:tr>
        <w:trPr>
          <w:trHeight w:val="7566" w:hRule="atLeast"/>
        </w:trPr>
        <w:tc>
          <w:tcPr>
            <w:tcW w:w="3074" w:type="dxa"/>
          </w:tcPr>
          <w:p>
            <w:pPr>
              <w:pStyle w:val="TableParagraph"/>
              <w:spacing w:before="49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продолжения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локальной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пролиферации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неблагоприятных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исходов</w:t>
            </w:r>
          </w:p>
        </w:tc>
        <w:tc>
          <w:tcPr>
            <w:tcW w:w="2171" w:type="dxa"/>
          </w:tcPr>
          <w:p>
            <w:pPr>
              <w:pStyle w:val="TableParagraph"/>
              <w:tabs>
                <w:tab w:pos="1319" w:val="left" w:leader="none"/>
              </w:tabs>
              <w:spacing w:before="49"/>
              <w:ind w:right="58"/>
              <w:rPr>
                <w:sz w:val="24"/>
              </w:rPr>
            </w:pPr>
            <w:r>
              <w:rPr>
                <w:sz w:val="24"/>
              </w:rPr>
              <w:t>Не</w:t>
              <w:tab/>
            </w:r>
            <w:r>
              <w:rPr>
                <w:spacing w:val="-2"/>
                <w:sz w:val="24"/>
              </w:rPr>
              <w:t>требует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дальнейшего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лечения</w:t>
            </w:r>
          </w:p>
        </w:tc>
        <w:tc>
          <w:tcPr>
            <w:tcW w:w="4399" w:type="dxa"/>
          </w:tcPr>
          <w:p>
            <w:pPr>
              <w:pStyle w:val="TableParagraph"/>
              <w:spacing w:before="49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невусы: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пограничный,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сложный,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внутридермальный,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комбинированный,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врожденный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варианты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строения.</w:t>
            </w:r>
          </w:p>
          <w:p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лентигинозный невус, пограничный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сложный.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голубой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ему: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Лентиго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ему: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эфелид.</w:t>
            </w:r>
          </w:p>
          <w:p>
            <w:pPr>
              <w:pStyle w:val="TableParagraph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Атипия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диспластический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(невус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гистологической атипией, невус Кларка,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пограничный,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сложный),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легкая.</w:t>
            </w:r>
          </w:p>
          <w:p>
            <w:pPr>
              <w:pStyle w:val="TableParagraph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Невус и родственные ему – врожденный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пограничный,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сложный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внутридермальный.</w:t>
            </w:r>
          </w:p>
          <w:p>
            <w:pPr>
              <w:pStyle w:val="TableParagraph"/>
              <w:spacing w:line="237" w:lineRule="auto" w:before="2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Родственный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лентиго: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солнечное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лентиго.</w:t>
            </w:r>
          </w:p>
          <w:p>
            <w:pPr>
              <w:pStyle w:val="TableParagraph"/>
              <w:tabs>
                <w:tab w:pos="957" w:val="left" w:leader="none"/>
                <w:tab w:pos="1662" w:val="left" w:leader="none"/>
                <w:tab w:pos="2991" w:val="left" w:leader="none"/>
                <w:tab w:pos="3753" w:val="left" w:leader="none"/>
              </w:tabs>
              <w:spacing w:before="3"/>
              <w:ind w:right="49"/>
              <w:rPr>
                <w:sz w:val="24"/>
              </w:rPr>
            </w:pPr>
            <w:r>
              <w:rPr>
                <w:sz w:val="24"/>
              </w:rPr>
              <w:t>Родственный лентиго: простое лентиго.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голубой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</w:t>
              <w:tab/>
              <w:t>или</w:t>
              <w:tab/>
              <w:t>подобные</w:t>
              <w:tab/>
              <w:t>ему:</w:t>
              <w:tab/>
              <w:t>невус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Ота/невус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Ито/монгольское пятно.</w:t>
            </w:r>
          </w:p>
          <w:p>
            <w:pPr>
              <w:pStyle w:val="TableParagraph"/>
              <w:tabs>
                <w:tab w:pos="1631" w:val="left" w:leader="none"/>
                <w:tab w:pos="2548" w:val="left" w:leader="none"/>
              </w:tabs>
              <w:ind w:right="55"/>
              <w:rPr>
                <w:sz w:val="24"/>
              </w:rPr>
            </w:pPr>
            <w:r>
              <w:rPr>
                <w:sz w:val="24"/>
              </w:rPr>
              <w:t>Невус и родственные ему – гало-невус.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Атипия</w:t>
              <w:tab/>
              <w:t>–</w:t>
              <w:tab/>
            </w:r>
            <w:r>
              <w:rPr>
                <w:spacing w:val="-1"/>
                <w:sz w:val="24"/>
              </w:rPr>
              <w:t>персистирующий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(рецидивный)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невус.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Атипия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лентигинозное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меланоцитарное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3979" w:hRule="atLeast"/>
        </w:trPr>
        <w:tc>
          <w:tcPr>
            <w:tcW w:w="30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</w:tcPr>
          <w:p>
            <w:pPr>
              <w:pStyle w:val="TableParagraph"/>
              <w:spacing w:before="49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образование (на фотоповрежденной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 фотоповрежденной коже) с атипией,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легкая</w:t>
            </w:r>
          </w:p>
          <w:p>
            <w:pPr>
              <w:pStyle w:val="TableParagraph"/>
              <w:tabs>
                <w:tab w:pos="2056" w:val="left" w:leader="none"/>
                <w:tab w:pos="2925" w:val="left" w:leader="none"/>
              </w:tabs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особых анатомических зонах: акральные,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генитальные,</w:t>
              <w:tab/>
              <w:t>на</w:t>
              <w:tab/>
            </w:r>
            <w:r>
              <w:rPr>
                <w:spacing w:val="-1"/>
                <w:sz w:val="24"/>
              </w:rPr>
              <w:t>сгибательных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поверхностях,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молочной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груди,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волосистой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головы).</w:t>
            </w:r>
          </w:p>
          <w:p>
            <w:pPr>
              <w:pStyle w:val="TableParagraph"/>
              <w:tabs>
                <w:tab w:pos="2056" w:val="left" w:leader="none"/>
                <w:tab w:pos="2925" w:val="left" w:leader="none"/>
              </w:tabs>
              <w:spacing w:before="1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Атипия: атипичный невус БДУ включая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особых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анатомических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зонах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(акральные,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генитальные,</w:t>
              <w:tab/>
              <w:t>на</w:t>
              <w:tab/>
            </w:r>
            <w:r>
              <w:rPr>
                <w:spacing w:val="-1"/>
                <w:sz w:val="24"/>
              </w:rPr>
              <w:t>сгибательных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поверхностях,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груди,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волосистых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участках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головы,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легкая</w:t>
            </w:r>
          </w:p>
        </w:tc>
      </w:tr>
      <w:tr>
        <w:trPr>
          <w:trHeight w:val="8392" w:hRule="atLeast"/>
        </w:trPr>
        <w:tc>
          <w:tcPr>
            <w:tcW w:w="3074" w:type="dxa"/>
          </w:tcPr>
          <w:p>
            <w:pPr>
              <w:pStyle w:val="TableParagraph"/>
              <w:tabs>
                <w:tab w:pos="2006" w:val="left" w:leader="none"/>
              </w:tabs>
              <w:spacing w:before="49"/>
              <w:ind w:left="62" w:right="49"/>
              <w:jc w:val="both"/>
              <w:rPr>
                <w:sz w:val="24"/>
              </w:rPr>
            </w:pPr>
            <w:bookmarkStart w:name="_bookmark3" w:id="76"/>
            <w:bookmarkEnd w:id="76"/>
            <w:r>
              <w:rPr/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низкий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локальной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пролиферации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остаточных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клеток, прогрессирование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злокачественную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маловероятно,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некоторых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случаях</w:t>
              <w:tab/>
              <w:t>возможен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неблагоприятный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исход</w:t>
            </w:r>
          </w:p>
        </w:tc>
        <w:tc>
          <w:tcPr>
            <w:tcW w:w="2171" w:type="dxa"/>
          </w:tcPr>
          <w:p>
            <w:pPr>
              <w:pStyle w:val="TableParagraph"/>
              <w:tabs>
                <w:tab w:pos="1860" w:val="left" w:leader="none"/>
                <w:tab w:pos="2000" w:val="left" w:leader="none"/>
              </w:tabs>
              <w:spacing w:before="49"/>
              <w:ind w:right="52"/>
              <w:rPr>
                <w:sz w:val="24"/>
              </w:rPr>
            </w:pPr>
            <w:r>
              <w:rPr>
                <w:sz w:val="24"/>
              </w:rPr>
              <w:t>Реиссечение</w:t>
              <w:tab/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небольшим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отступом,</w:t>
              <w:tab/>
            </w:r>
            <w:r>
              <w:rPr>
                <w:spacing w:val="-4"/>
                <w:sz w:val="24"/>
              </w:rPr>
              <w:t>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полное (&lt;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мм)</w:t>
            </w:r>
          </w:p>
        </w:tc>
        <w:tc>
          <w:tcPr>
            <w:tcW w:w="4399" w:type="dxa"/>
          </w:tcPr>
          <w:p>
            <w:pPr>
              <w:pStyle w:val="TableParagraph"/>
              <w:tabs>
                <w:tab w:pos="473" w:val="left" w:leader="none"/>
                <w:tab w:pos="1121" w:val="left" w:leader="none"/>
                <w:tab w:pos="1530" w:val="left" w:leader="none"/>
                <w:tab w:pos="1903" w:val="left" w:leader="none"/>
                <w:tab w:pos="2056" w:val="left" w:leader="none"/>
                <w:tab w:pos="2492" w:val="left" w:leader="none"/>
                <w:tab w:pos="2778" w:val="left" w:leader="none"/>
                <w:tab w:pos="2925" w:val="left" w:leader="none"/>
                <w:tab w:pos="3201" w:val="left" w:leader="none"/>
                <w:tab w:pos="3798" w:val="left" w:leader="none"/>
                <w:tab w:pos="4204" w:val="left" w:leader="none"/>
              </w:tabs>
              <w:spacing w:before="49"/>
              <w:ind w:right="51"/>
              <w:rPr>
                <w:sz w:val="24"/>
              </w:rPr>
            </w:pPr>
            <w:r>
              <w:rPr>
                <w:sz w:val="24"/>
              </w:rPr>
              <w:t>Атипия – Диспластический невус (невсус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  <w:tab/>
              <w:t>архитектурными</w:t>
              <w:tab/>
              <w:t>нарушениями</w:t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цитологической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атипией;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Кларка,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пограничный или сложный, средняя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Атипия</w:t>
              <w:tab/>
              <w:t>–</w:t>
              <w:tab/>
              <w:t>атипичный</w:t>
              <w:tab/>
              <w:tab/>
              <w:t>невус</w:t>
              <w:tab/>
              <w:t>БДУ,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включая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атипичные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невусы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особых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анатомических</w:t>
              <w:tab/>
              <w:t>зонах</w:t>
              <w:tab/>
              <w:tab/>
              <w:t>–</w:t>
              <w:tab/>
              <w:tab/>
            </w:r>
            <w:r>
              <w:rPr>
                <w:spacing w:val="-1"/>
                <w:sz w:val="24"/>
              </w:rPr>
              <w:t>акральные,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генитальные,</w:t>
              <w:tab/>
              <w:tab/>
              <w:tab/>
              <w:t>на</w:t>
              <w:tab/>
              <w:tab/>
              <w:tab/>
            </w:r>
            <w:r>
              <w:rPr>
                <w:spacing w:val="-1"/>
                <w:sz w:val="24"/>
              </w:rPr>
              <w:t>сгибательных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поверхностей,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груди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волосистой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головы,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средняя</w:t>
            </w:r>
          </w:p>
          <w:p>
            <w:pPr>
              <w:pStyle w:val="TableParagraph"/>
              <w:spacing w:line="237" w:lineRule="auto" w:before="4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Невус и родственные ему – пигментный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веретеноклеточный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пограничный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сложный</w:t>
            </w:r>
          </w:p>
          <w:p>
            <w:pPr>
              <w:pStyle w:val="TableParagraph"/>
              <w:spacing w:before="3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обычный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Спитц невус: пограничный, сложный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внутридермальный.</w:t>
            </w:r>
          </w:p>
          <w:p>
            <w:pPr>
              <w:pStyle w:val="TableParagraph"/>
              <w:tabs>
                <w:tab w:pos="3011" w:val="left" w:leader="none"/>
                <w:tab w:pos="4101" w:val="left" w:leader="none"/>
              </w:tabs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Атипия – лентигинозная меланоцитарная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пролиферация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фотоповрежденной</w:t>
              <w:tab/>
              <w:t>и</w:t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фотоповрежденной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коже)</w:t>
            </w:r>
          </w:p>
          <w:p>
            <w:pPr>
              <w:pStyle w:val="TableParagraph"/>
              <w:spacing w:line="242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голубой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невус: клеточный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эпителиоидный.</w:t>
            </w:r>
          </w:p>
          <w:p>
            <w:pPr>
              <w:pStyle w:val="TableParagraph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родственные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глубоко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перетрирующий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невус/плексиформный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веретеноклеточный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невус.</w:t>
            </w:r>
          </w:p>
          <w:p>
            <w:pPr>
              <w:pStyle w:val="TableParagraph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Атипия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пролиферативные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узелки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врожденных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меланоцитарных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(средняя степень атипии или отсутствие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митотической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активности).</w:t>
            </w:r>
          </w:p>
        </w:tc>
      </w:tr>
      <w:tr>
        <w:trPr>
          <w:trHeight w:val="1497" w:hRule="atLeast"/>
        </w:trPr>
        <w:tc>
          <w:tcPr>
            <w:tcW w:w="3074" w:type="dxa"/>
          </w:tcPr>
          <w:p>
            <w:pPr>
              <w:pStyle w:val="TableParagraph"/>
              <w:tabs>
                <w:tab w:pos="887" w:val="left" w:leader="none"/>
                <w:tab w:pos="2179" w:val="left" w:leader="none"/>
                <w:tab w:pos="2629" w:val="left" w:leader="none"/>
              </w:tabs>
              <w:spacing w:before="49"/>
              <w:ind w:left="62" w:right="48"/>
              <w:jc w:val="both"/>
              <w:rPr>
                <w:sz w:val="24"/>
              </w:rPr>
            </w:pPr>
            <w:bookmarkStart w:name="_bookmark4" w:id="77"/>
            <w:bookmarkEnd w:id="77"/>
            <w:r>
              <w:rPr/>
            </w:r>
            <w:r>
              <w:rPr>
                <w:sz w:val="24"/>
              </w:rPr>
              <w:t>3</w:t>
              <w:tab/>
              <w:t>Более</w:t>
              <w:tab/>
            </w:r>
            <w:r>
              <w:rPr>
                <w:spacing w:val="-1"/>
                <w:sz w:val="24"/>
              </w:rPr>
              <w:t>высокая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локального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прогрессирования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опухоли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большая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вмешательстве;</w:t>
              <w:tab/>
              <w:tab/>
            </w:r>
            <w:r>
              <w:rPr>
                <w:spacing w:val="-2"/>
                <w:sz w:val="24"/>
              </w:rPr>
              <w:t>Нет</w:t>
            </w:r>
          </w:p>
        </w:tc>
        <w:tc>
          <w:tcPr>
            <w:tcW w:w="2171" w:type="dxa"/>
          </w:tcPr>
          <w:p>
            <w:pPr>
              <w:pStyle w:val="TableParagraph"/>
              <w:tabs>
                <w:tab w:pos="2000" w:val="left" w:leader="none"/>
              </w:tabs>
              <w:spacing w:before="49"/>
              <w:ind w:right="52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иссечение</w:t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отступом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(но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&lt; 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см).</w:t>
            </w:r>
          </w:p>
        </w:tc>
        <w:tc>
          <w:tcPr>
            <w:tcW w:w="4399" w:type="dxa"/>
          </w:tcPr>
          <w:p>
            <w:pPr>
              <w:pStyle w:val="TableParagraph"/>
              <w:tabs>
                <w:tab w:pos="559" w:val="left" w:leader="none"/>
                <w:tab w:pos="2493" w:val="left" w:leader="none"/>
                <w:tab w:pos="2537" w:val="left" w:leader="none"/>
                <w:tab w:pos="3986" w:val="left" w:leader="none"/>
                <w:tab w:pos="4206" w:val="left" w:leader="none"/>
              </w:tabs>
              <w:spacing w:before="49"/>
              <w:ind w:right="52"/>
              <w:rPr>
                <w:sz w:val="24"/>
              </w:rPr>
            </w:pPr>
            <w:r>
              <w:rPr>
                <w:sz w:val="24"/>
              </w:rPr>
              <w:t>Атипия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Диспластический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(невус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</w:t>
              <w:tab/>
              <w:t>архитектурным</w:t>
              <w:tab/>
              <w:tab/>
              <w:t>нарушением</w:t>
              <w:tab/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цитологической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атипией;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Кларка,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узловой или сложный), тяжелая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</w:t>
              <w:tab/>
              <w:t>in</w:t>
              <w:tab/>
            </w:r>
            <w:r>
              <w:rPr>
                <w:spacing w:val="-1"/>
                <w:sz w:val="24"/>
              </w:rPr>
              <w:t>situ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324" w:hRule="atLeast"/>
        </w:trPr>
        <w:tc>
          <w:tcPr>
            <w:tcW w:w="3074" w:type="dxa"/>
            <w:tcBorders>
              <w:bottom w:val="nil"/>
            </w:tcBorders>
          </w:tcPr>
          <w:p>
            <w:pPr>
              <w:pStyle w:val="TableParagraph"/>
              <w:tabs>
                <w:tab w:pos="1755" w:val="left" w:leader="none"/>
                <w:tab w:pos="2886" w:val="left" w:leader="none"/>
              </w:tabs>
              <w:spacing w:line="255" w:lineRule="exact" w:before="49"/>
              <w:ind w:left="62"/>
              <w:rPr>
                <w:sz w:val="24"/>
              </w:rPr>
            </w:pPr>
            <w:r>
              <w:rPr>
                <w:sz w:val="24"/>
              </w:rPr>
              <w:t>достоверных</w:t>
              <w:tab/>
              <w:t>данных</w:t>
              <w:tab/>
              <w:t>о</w:t>
            </w:r>
          </w:p>
        </w:tc>
        <w:tc>
          <w:tcPr>
            <w:tcW w:w="2171" w:type="dxa"/>
            <w:vMerge w:val="restart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  <w:tcBorders>
              <w:bottom w:val="nil"/>
            </w:tcBorders>
          </w:tcPr>
          <w:p>
            <w:pPr>
              <w:pStyle w:val="TableParagraph"/>
              <w:spacing w:line="255" w:lineRule="exact" w:before="49"/>
              <w:rPr>
                <w:sz w:val="24"/>
              </w:rPr>
            </w:pPr>
            <w:r>
              <w:rPr>
                <w:sz w:val="24"/>
              </w:rPr>
              <w:t>(обычная/педжетоидная/поверхностная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фактическом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риске</w:t>
            </w: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распространяющаяся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меланома)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84" w:val="left" w:leader="none"/>
                <w:tab w:pos="1773" w:val="left" w:leader="none"/>
                <w:tab w:pos="2391" w:val="left" w:leader="none"/>
                <w:tab w:pos="4098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Меланома,</w:t>
              <w:tab/>
              <w:t>in</w:t>
              <w:tab/>
              <w:t>situ,</w:t>
              <w:tab/>
              <w:t>лентигинозная</w:t>
              <w:tab/>
              <w:t>на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827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фотоповрежденной</w:t>
              <w:tab/>
              <w:t>коже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(злокачественное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лентиго)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27" w:val="left" w:leader="none"/>
                <w:tab w:pos="1710" w:val="left" w:leader="none"/>
                <w:tab w:pos="2329" w:val="left" w:leader="none"/>
                <w:tab w:pos="4098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Меланома</w:t>
              <w:tab/>
              <w:t>in</w:t>
              <w:tab/>
              <w:t>situ,</w:t>
              <w:tab/>
              <w:t>лентигинозная,</w:t>
              <w:tab/>
              <w:t>не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связанная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6"/>
                <w:sz w:val="24"/>
              </w:rPr>
              <w:t> </w:t>
            </w:r>
            <w:r>
              <w:rPr>
                <w:sz w:val="24"/>
              </w:rPr>
              <w:t>УФ-излучением</w:t>
            </w:r>
            <w:r>
              <w:rPr>
                <w:spacing w:val="118"/>
                <w:sz w:val="24"/>
              </w:rPr>
              <w:t> </w:t>
            </w:r>
            <w:r>
              <w:rPr>
                <w:sz w:val="24"/>
              </w:rPr>
              <w:t>(то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есть,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акральная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другая)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Меланома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situ (БДУ)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Атипия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лентигинозная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пролиферация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00" w:val="left" w:leader="none"/>
                <w:tab w:pos="1916" w:val="left" w:leader="none"/>
                <w:tab w:pos="2981" w:val="left" w:leader="none"/>
                <w:tab w:pos="4017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меланоцитов</w:t>
              <w:tab/>
              <w:t>с</w:t>
              <w:tab/>
              <w:t>тяжелой</w:t>
              <w:tab/>
              <w:t>атипией</w:t>
              <w:tab/>
              <w:t>(на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824" w:val="left" w:leader="none"/>
                <w:tab w:pos="4101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фотоповрежденной</w:t>
              <w:tab/>
              <w:t>ИЛИ</w:t>
              <w:tab/>
              <w:t>не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фотоповрежденной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коже)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040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Атипичное</w:t>
              <w:tab/>
              <w:t>шпицоидное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4219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новообразование</w:t>
              <w:tab/>
              <w:t>–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Атипичная/диспластическая/опухоль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29" w:val="left" w:leader="none"/>
                <w:tab w:pos="2784" w:val="left" w:leader="none"/>
                <w:tab w:pos="3960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Спитц</w:t>
              <w:tab/>
              <w:t>(пограничная,</w:t>
              <w:tab/>
              <w:t>сложная</w:t>
              <w:tab/>
              <w:t>или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внутридермальная.)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040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Атипичное</w:t>
              <w:tab/>
              <w:t>шпицоидное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52" w:val="left" w:leader="none"/>
                <w:tab w:pos="3210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новообразование</w:t>
              <w:tab/>
              <w:t>–</w:t>
              <w:tab/>
              <w:t>Атипичная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14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пигментированная</w:t>
              <w:tab/>
              <w:t>веретено-клеточная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опухоль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(пограничная,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сложная)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Атипия: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атипичный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БДУ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включая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96" w:val="left" w:leader="none"/>
                <w:tab w:pos="2948" w:val="left" w:leader="none"/>
                <w:tab w:pos="3581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атипичные</w:t>
              <w:tab/>
              <w:t>невусы</w:t>
              <w:tab/>
              <w:t>в</w:t>
              <w:tab/>
              <w:t>особых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75" w:val="left" w:leader="none"/>
                <w:tab w:pos="3121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анатомических</w:t>
              <w:tab/>
              <w:t>зонах</w:t>
              <w:tab/>
              <w:t>(акральные,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56" w:val="left" w:leader="none"/>
                <w:tab w:pos="2925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генитальные,</w:t>
              <w:tab/>
              <w:t>на</w:t>
              <w:tab/>
              <w:t>сгибательных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поверхностях,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груди,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волосистой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части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головы,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тяжелая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Узелки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врожденных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меланоцитарных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16" w:val="left" w:leader="none"/>
                <w:tab w:pos="3624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невусах</w:t>
              <w:tab/>
              <w:t>(умеренная/тяжелая</w:t>
              <w:tab/>
              <w:t>атипия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митотическая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активность)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42" w:val="left" w:leader="none"/>
                <w:tab w:pos="4231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Меланоцитарное</w:t>
              <w:tab/>
              <w:t>новообразование</w:t>
              <w:tab/>
              <w:t>с</w:t>
            </w:r>
          </w:p>
        </w:tc>
      </w:tr>
      <w:tr>
        <w:trPr>
          <w:trHeight w:val="26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50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неопределенным</w:t>
              <w:tab/>
              <w:t>злокачественным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92" w:val="left" w:leader="none"/>
                <w:tab w:pos="2889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потенциалом</w:t>
              <w:tab/>
              <w:t>–</w:t>
              <w:tab/>
              <w:t>педжетоидная</w:t>
            </w:r>
          </w:p>
        </w:tc>
      </w:tr>
      <w:tr>
        <w:trPr>
          <w:trHeight w:val="26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669" w:val="left" w:leader="none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внутриэпидермальная</w:t>
              <w:tab/>
              <w:t>меланоцитарная</w:t>
            </w:r>
          </w:p>
        </w:tc>
      </w:tr>
      <w:tr>
        <w:trPr>
          <w:trHeight w:val="327" w:hRule="atLeast"/>
        </w:trPr>
        <w:tc>
          <w:tcPr>
            <w:tcW w:w="307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9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пролиферация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(PIMP)</w:t>
            </w:r>
          </w:p>
        </w:tc>
      </w:tr>
      <w:tr>
        <w:trPr>
          <w:trHeight w:val="331" w:hRule="atLeast"/>
        </w:trPr>
        <w:tc>
          <w:tcPr>
            <w:tcW w:w="3074" w:type="dxa"/>
            <w:tcBorders>
              <w:bottom w:val="nil"/>
            </w:tcBorders>
          </w:tcPr>
          <w:p>
            <w:pPr>
              <w:pStyle w:val="TableParagraph"/>
              <w:tabs>
                <w:tab w:pos="633" w:val="left" w:leader="none"/>
                <w:tab w:pos="2542" w:val="left" w:leader="none"/>
              </w:tabs>
              <w:spacing w:line="262" w:lineRule="exact" w:before="49"/>
              <w:ind w:left="62"/>
              <w:rPr>
                <w:sz w:val="24"/>
              </w:rPr>
            </w:pPr>
            <w:bookmarkStart w:name="_bookmark5" w:id="78"/>
            <w:bookmarkEnd w:id="78"/>
            <w:r>
              <w:rPr/>
            </w:r>
            <w:r>
              <w:rPr>
                <w:sz w:val="24"/>
              </w:rPr>
              <w:t>4</w:t>
              <w:tab/>
              <w:t>Значительный</w:t>
              <w:tab/>
              <w:t>риск</w:t>
            </w:r>
          </w:p>
        </w:tc>
        <w:tc>
          <w:tcPr>
            <w:tcW w:w="2171" w:type="dxa"/>
            <w:tcBorders>
              <w:bottom w:val="nil"/>
            </w:tcBorders>
          </w:tcPr>
          <w:p>
            <w:pPr>
              <w:pStyle w:val="TableParagraph"/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Широкое</w:t>
            </w:r>
          </w:p>
        </w:tc>
        <w:tc>
          <w:tcPr>
            <w:tcW w:w="4399" w:type="dxa"/>
            <w:tcBorders>
              <w:bottom w:val="nil"/>
            </w:tcBorders>
          </w:tcPr>
          <w:p>
            <w:pPr>
              <w:pStyle w:val="TableParagraph"/>
              <w:tabs>
                <w:tab w:pos="1580" w:val="left" w:leader="none"/>
                <w:tab w:pos="2894" w:val="left" w:leader="none"/>
                <w:tab w:pos="3330" w:val="left" w:leader="none"/>
              </w:tabs>
              <w:spacing w:line="262" w:lineRule="exact" w:before="49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  <w:t>акрально-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локорегионарного</w:t>
            </w: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иссечение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&gt;</w:t>
            </w:r>
            <w:r>
              <w:rPr>
                <w:spacing w:val="10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100"/>
                <w:sz w:val="24"/>
              </w:rPr>
              <w:t> </w:t>
            </w:r>
            <w:r>
              <w:rPr>
                <w:sz w:val="24"/>
              </w:rPr>
              <w:t>см</w:t>
            </w: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лентигинозная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прогрессирования</w:t>
            </w: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T1a</w:t>
            </w: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типу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голубого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50" w:val="left" w:leader="none"/>
                <w:tab w:pos="2756" w:val="left" w:leader="none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невуса,</w:t>
              <w:tab/>
              <w:t>меланома,</w:t>
              <w:tab/>
              <w:t>напоминающая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голубой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возникшая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него</w:t>
            </w:r>
          </w:p>
        </w:tc>
      </w:tr>
      <w:tr>
        <w:trPr>
          <w:trHeight w:val="27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43" w:val="left" w:leader="none"/>
                <w:tab w:pos="4219" w:val="left" w:leader="none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</w:r>
          </w:p>
        </w:tc>
      </w:tr>
      <w:tr>
        <w:trPr>
          <w:trHeight w:val="27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десмопластическая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1" w:val="left" w:leader="none"/>
                <w:tab w:pos="3090" w:val="left" w:leader="none"/>
                <w:tab w:pos="3628" w:val="left" w:leader="none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  <w:t>сильно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пигментированная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меланома,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напоминающая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эпителиоидный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голубой</w:t>
            </w:r>
          </w:p>
        </w:tc>
      </w:tr>
      <w:tr>
        <w:trPr>
          <w:trHeight w:val="276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невус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81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развивающаяся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</w:tr>
      <w:tr>
        <w:trPr>
          <w:trHeight w:val="275" w:hRule="atLeast"/>
        </w:trPr>
        <w:tc>
          <w:tcPr>
            <w:tcW w:w="3074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7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</w:tr>
      <w:tr>
        <w:trPr>
          <w:trHeight w:val="337" w:hRule="atLeast"/>
        </w:trPr>
        <w:tc>
          <w:tcPr>
            <w:tcW w:w="3074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  <w:tcBorders>
              <w:top w:val="nil"/>
            </w:tcBorders>
          </w:tcPr>
          <w:p>
            <w:pPr>
              <w:pStyle w:val="TableParagraph"/>
              <w:tabs>
                <w:tab w:pos="3285" w:val="left" w:leader="none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меланома,</w:t>
            </w:r>
          </w:p>
        </w:tc>
      </w:tr>
    </w:tbl>
    <w:p>
      <w:pPr>
        <w:spacing w:after="0" w:line="270" w:lineRule="exact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7566" w:hRule="atLeast"/>
        </w:trPr>
        <w:tc>
          <w:tcPr>
            <w:tcW w:w="30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</w:tcPr>
          <w:p>
            <w:pPr>
              <w:pStyle w:val="TableParagraph"/>
              <w:spacing w:line="275" w:lineRule="exact" w:before="49"/>
              <w:rPr>
                <w:sz w:val="24"/>
              </w:rPr>
            </w:pPr>
            <w:r>
              <w:rPr>
                <w:sz w:val="24"/>
              </w:rPr>
              <w:t>неклассифицируемая</w:t>
            </w:r>
          </w:p>
          <w:p>
            <w:pPr>
              <w:pStyle w:val="TableParagraph"/>
              <w:tabs>
                <w:tab w:pos="1609" w:val="left" w:leader="none"/>
                <w:tab w:pos="2946" w:val="left" w:leader="none"/>
                <w:tab w:pos="3412" w:val="left" w:leader="none"/>
              </w:tabs>
              <w:spacing w:line="242" w:lineRule="auto"/>
              <w:ind w:right="49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</w:r>
            <w:r>
              <w:rPr>
                <w:spacing w:val="-2"/>
                <w:sz w:val="24"/>
              </w:rPr>
              <w:t>Лентиго-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  <w:p>
            <w:pPr>
              <w:pStyle w:val="TableParagraph"/>
              <w:tabs>
                <w:tab w:pos="1547" w:val="left" w:leader="none"/>
                <w:tab w:pos="2826" w:val="left" w:leader="none"/>
                <w:tab w:pos="3225" w:val="left" w:leader="none"/>
              </w:tabs>
              <w:ind w:right="51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</w:r>
            <w:r>
              <w:rPr>
                <w:spacing w:val="-1"/>
                <w:sz w:val="24"/>
              </w:rPr>
              <w:t>Меланома,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возникающая в врожденном невусе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Инвазивная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Метастатическая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  <w:p>
            <w:pPr>
              <w:pStyle w:val="TableParagraph"/>
              <w:spacing w:line="242" w:lineRule="auto"/>
              <w:ind w:right="49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Нейротропная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  <w:p>
            <w:pPr>
              <w:pStyle w:val="TableParagraph"/>
              <w:tabs>
                <w:tab w:pos="1341" w:val="left" w:leader="none"/>
                <w:tab w:pos="1547" w:val="left" w:leader="none"/>
                <w:tab w:pos="1638" w:val="left" w:leader="none"/>
                <w:tab w:pos="2756" w:val="left" w:leader="none"/>
                <w:tab w:pos="2826" w:val="left" w:leader="none"/>
                <w:tab w:pos="3009" w:val="left" w:leader="none"/>
                <w:tab w:pos="3230" w:val="left" w:leader="none"/>
                <w:tab w:pos="3503" w:val="left" w:leader="none"/>
              </w:tabs>
              <w:ind w:right="48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ab/>
              <w:t>меланома</w:t>
              <w:tab/>
              <w:tab/>
              <w:t>–</w:t>
              <w:tab/>
              <w:tab/>
            </w:r>
            <w:r>
              <w:rPr>
                <w:spacing w:val="-1"/>
                <w:sz w:val="24"/>
              </w:rPr>
              <w:t>Невоидная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меланома</w:t>
              <w:tab/>
              <w:t>(меланома,</w:t>
              <w:tab/>
              <w:t>напоминающая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простой приобретенный невус)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Инвазивная</w:t>
              <w:tab/>
              <w:tab/>
              <w:tab/>
              <w:t>меланома</w:t>
              <w:tab/>
              <w:tab/>
              <w:tab/>
              <w:t>–</w:t>
              <w:tab/>
              <w:tab/>
            </w:r>
            <w:r>
              <w:rPr>
                <w:spacing w:val="-1"/>
                <w:sz w:val="24"/>
              </w:rPr>
              <w:t>Узловая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  <w:p>
            <w:pPr>
              <w:pStyle w:val="TableParagraph"/>
              <w:tabs>
                <w:tab w:pos="2243" w:val="left" w:leader="none"/>
                <w:tab w:pos="4219" w:val="left" w:leader="none"/>
              </w:tabs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Персистирующая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(если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инвазивная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T1a)</w:t>
            </w:r>
          </w:p>
          <w:p>
            <w:pPr>
              <w:pStyle w:val="TableParagraph"/>
              <w:tabs>
                <w:tab w:pos="2325" w:val="left" w:leader="none"/>
                <w:tab w:pos="3285" w:val="left" w:leader="none"/>
              </w:tabs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Пигментная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веретеноклеточная</w:t>
              <w:tab/>
              <w:tab/>
            </w:r>
            <w:r>
              <w:rPr>
                <w:spacing w:val="-1"/>
                <w:sz w:val="24"/>
              </w:rPr>
              <w:t>меланома,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напоминающая</w:t>
              <w:tab/>
            </w:r>
            <w:r>
              <w:rPr>
                <w:spacing w:val="-1"/>
                <w:sz w:val="24"/>
              </w:rPr>
              <w:t>веретеноклеточный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узловой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веретеноклеточный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невус.</w:t>
            </w:r>
          </w:p>
          <w:p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шпицоидная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 напоминающая невус/опухоль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Спитц.</w:t>
            </w:r>
          </w:p>
          <w:p>
            <w:pPr>
              <w:pStyle w:val="TableParagraph"/>
              <w:spacing w:line="24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поверхностно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распространяющаяся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меланома.</w:t>
            </w:r>
          </w:p>
        </w:tc>
      </w:tr>
      <w:tr>
        <w:trPr>
          <w:trHeight w:val="6188" w:hRule="atLeast"/>
        </w:trPr>
        <w:tc>
          <w:tcPr>
            <w:tcW w:w="3074" w:type="dxa"/>
          </w:tcPr>
          <w:p>
            <w:pPr>
              <w:pStyle w:val="TableParagraph"/>
              <w:tabs>
                <w:tab w:pos="2437" w:val="left" w:leader="none"/>
              </w:tabs>
              <w:spacing w:before="49"/>
              <w:ind w:left="62" w:right="48"/>
              <w:jc w:val="both"/>
              <w:rPr>
                <w:sz w:val="24"/>
              </w:rPr>
            </w:pPr>
            <w:bookmarkStart w:name="_bookmark6" w:id="79"/>
            <w:bookmarkEnd w:id="79"/>
            <w:r>
              <w:rPr/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Повышенный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региональных</w:t>
              <w:tab/>
              <w:t>и/или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отдаленных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метастазов</w:t>
            </w:r>
          </w:p>
        </w:tc>
        <w:tc>
          <w:tcPr>
            <w:tcW w:w="2171" w:type="dxa"/>
          </w:tcPr>
          <w:p>
            <w:pPr>
              <w:pStyle w:val="TableParagraph"/>
              <w:spacing w:before="49"/>
              <w:ind w:right="51"/>
              <w:rPr>
                <w:sz w:val="24"/>
              </w:rPr>
            </w:pPr>
            <w:r>
              <w:rPr>
                <w:sz w:val="24"/>
              </w:rPr>
              <w:t>Широкое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иссечение (&gt;=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см)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T1b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более</w:t>
            </w:r>
          </w:p>
        </w:tc>
        <w:tc>
          <w:tcPr>
            <w:tcW w:w="4399" w:type="dxa"/>
          </w:tcPr>
          <w:p>
            <w:pPr>
              <w:pStyle w:val="TableParagraph"/>
              <w:tabs>
                <w:tab w:pos="1580" w:val="left" w:leader="none"/>
                <w:tab w:pos="2894" w:val="left" w:leader="none"/>
                <w:tab w:pos="3330" w:val="left" w:leader="none"/>
              </w:tabs>
              <w:spacing w:before="49"/>
              <w:ind w:right="49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</w:r>
            <w:r>
              <w:rPr>
                <w:spacing w:val="-1"/>
                <w:sz w:val="24"/>
              </w:rPr>
              <w:t>акрально-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лентигинозная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меланома</w:t>
            </w:r>
          </w:p>
          <w:p>
            <w:pPr>
              <w:pStyle w:val="TableParagraph"/>
              <w:tabs>
                <w:tab w:pos="2243" w:val="left" w:leader="none"/>
                <w:tab w:pos="4219" w:val="left" w:leader="none"/>
              </w:tabs>
              <w:ind w:right="47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типу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голубого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напоминающая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голубой невус или возникшая из него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Инвазивная</w:t>
              <w:tab/>
              <w:t>меланома</w:t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десмопластическая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меланома.</w:t>
            </w:r>
          </w:p>
          <w:p>
            <w:pPr>
              <w:pStyle w:val="TableParagraph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интенсивно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пигментированная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напоминающая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эпителиоидный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голубой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развивающаяся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животных</w:t>
            </w:r>
          </w:p>
          <w:p>
            <w:pPr>
              <w:pStyle w:val="TableParagraph"/>
              <w:tabs>
                <w:tab w:pos="3285" w:val="left" w:leader="none"/>
              </w:tabs>
              <w:spacing w:before="1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  <w:tab/>
            </w:r>
            <w:r>
              <w:rPr>
                <w:spacing w:val="-1"/>
                <w:sz w:val="24"/>
              </w:rPr>
              <w:t>меланома,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неклассифицируемая</w:t>
            </w:r>
          </w:p>
          <w:p>
            <w:pPr>
              <w:pStyle w:val="TableParagraph"/>
              <w:spacing w:line="237" w:lineRule="auto" w:before="3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Инвазивная меланома – злокачественное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лентиго.</w:t>
            </w:r>
          </w:p>
          <w:p>
            <w:pPr>
              <w:pStyle w:val="TableParagraph"/>
              <w:spacing w:before="3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возникающая в гигантском врожденном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невусе</w:t>
            </w:r>
          </w:p>
          <w:p>
            <w:pPr>
              <w:pStyle w:val="TableParagraph"/>
              <w:spacing w:line="24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Инвазивная меланома – метастатическая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меланома.</w:t>
            </w:r>
          </w:p>
          <w:p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Персистирующая     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меланома      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(если</w:t>
            </w:r>
          </w:p>
        </w:tc>
      </w:tr>
    </w:tbl>
    <w:p>
      <w:pPr>
        <w:spacing w:after="0" w:line="270" w:lineRule="exact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3149" w:hRule="atLeast"/>
        </w:trPr>
        <w:tc>
          <w:tcPr>
            <w:tcW w:w="30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</w:tcPr>
          <w:p>
            <w:pPr>
              <w:pStyle w:val="TableParagraph"/>
              <w:tabs>
                <w:tab w:pos="1504" w:val="left" w:leader="none"/>
                <w:tab w:pos="2325" w:val="left" w:leader="none"/>
                <w:tab w:pos="2740" w:val="left" w:leader="none"/>
                <w:tab w:pos="3105" w:val="left" w:leader="none"/>
                <w:tab w:pos="3286" w:val="left" w:leader="none"/>
              </w:tabs>
              <w:spacing w:before="49"/>
              <w:ind w:right="47"/>
              <w:rPr>
                <w:sz w:val="24"/>
              </w:rPr>
            </w:pPr>
            <w:r>
              <w:rPr>
                <w:sz w:val="24"/>
              </w:rPr>
              <w:t>инвазивная меланома – &gt;= T1b)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Инвазивная</w:t>
              <w:tab/>
              <w:t>меланома</w:t>
              <w:tab/>
              <w:t>–</w:t>
              <w:tab/>
            </w:r>
            <w:r>
              <w:rPr>
                <w:spacing w:val="-1"/>
                <w:sz w:val="24"/>
              </w:rPr>
              <w:t>Пигментная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веретено-клеточная</w:t>
              <w:tab/>
              <w:tab/>
              <w:tab/>
              <w:tab/>
              <w:t>меланома,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напоминающая</w:t>
              <w:tab/>
            </w:r>
            <w:r>
              <w:rPr>
                <w:spacing w:val="-1"/>
                <w:sz w:val="24"/>
              </w:rPr>
              <w:t>веретеноклеточный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узловой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веретеноклеточный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невус.</w:t>
            </w:r>
          </w:p>
          <w:p>
            <w:pPr>
              <w:pStyle w:val="TableParagraph"/>
              <w:spacing w:before="1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шпицоидная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меланома, напоминающая невус/опухоль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Спитц.</w:t>
            </w:r>
          </w:p>
          <w:p>
            <w:pPr>
              <w:pStyle w:val="TableParagraph"/>
              <w:spacing w:line="242" w:lineRule="auto"/>
              <w:ind w:right="53"/>
              <w:jc w:val="both"/>
              <w:rPr>
                <w:sz w:val="24"/>
              </w:rPr>
            </w:pPr>
            <w:r>
              <w:rPr>
                <w:sz w:val="24"/>
              </w:rPr>
              <w:t>Инвазивная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меланома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поверхностно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распространяющаяся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меланома.</w:t>
            </w:r>
          </w:p>
        </w:tc>
      </w:tr>
      <w:tr>
        <w:trPr>
          <w:trHeight w:val="8670" w:hRule="atLeast"/>
        </w:trPr>
        <w:tc>
          <w:tcPr>
            <w:tcW w:w="3074" w:type="dxa"/>
          </w:tcPr>
          <w:p>
            <w:pPr>
              <w:pStyle w:val="TableParagraph"/>
              <w:spacing w:line="242" w:lineRule="auto" w:before="49"/>
              <w:ind w:left="62" w:right="1436"/>
              <w:rPr>
                <w:sz w:val="24"/>
              </w:rPr>
            </w:pPr>
            <w:r>
              <w:rPr>
                <w:sz w:val="24"/>
              </w:rPr>
              <w:t>Вариабельная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классификация</w:t>
            </w:r>
          </w:p>
        </w:tc>
        <w:tc>
          <w:tcPr>
            <w:tcW w:w="2171" w:type="dxa"/>
          </w:tcPr>
          <w:p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Меланоцитарные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новообразования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неопределенным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злокачественным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потенциалом</w:t>
            </w:r>
          </w:p>
        </w:tc>
        <w:tc>
          <w:tcPr>
            <w:tcW w:w="4399" w:type="dxa"/>
          </w:tcPr>
          <w:p>
            <w:pPr>
              <w:pStyle w:val="TableParagraph"/>
              <w:tabs>
                <w:tab w:pos="2527" w:val="left" w:leader="none"/>
                <w:tab w:pos="3199" w:val="left" w:leader="none"/>
              </w:tabs>
              <w:spacing w:before="49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Меланоцитарное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новообразование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неопределенным</w:t>
              <w:tab/>
            </w:r>
            <w:r>
              <w:rPr>
                <w:spacing w:val="-1"/>
                <w:sz w:val="24"/>
              </w:rPr>
              <w:t>злокачественным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потенциалом</w:t>
              <w:tab/>
              <w:tab/>
            </w:r>
            <w:r>
              <w:rPr>
                <w:spacing w:val="-1"/>
                <w:sz w:val="24"/>
              </w:rPr>
              <w:t>Атипичное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меланоцитарное</w:t>
              <w:tab/>
            </w:r>
            <w:r>
              <w:rPr>
                <w:spacing w:val="-1"/>
                <w:sz w:val="24"/>
              </w:rPr>
              <w:t>новообразование,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узловое. Обычно соответствует </w:t>
            </w:r>
            <w:hyperlink w:history="true" w:anchor="_bookmark3">
              <w:r>
                <w:rPr>
                  <w:color w:val="0000FF"/>
                  <w:sz w:val="24"/>
                </w:rPr>
                <w:t>классу 2</w:t>
              </w:r>
            </w:hyperlink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> </w:t>
            </w:r>
            <w:hyperlink w:history="true" w:anchor="_bookmark4">
              <w:r>
                <w:rPr>
                  <w:color w:val="0000FF"/>
                  <w:sz w:val="24"/>
                </w:rPr>
                <w:t>3</w:t>
              </w:r>
            </w:hyperlink>
          </w:p>
          <w:p>
            <w:pPr>
              <w:pStyle w:val="TableParagraph"/>
              <w:tabs>
                <w:tab w:pos="1662" w:val="left" w:leader="none"/>
                <w:tab w:pos="1897" w:val="left" w:leader="none"/>
                <w:tab w:pos="2142" w:val="left" w:leader="none"/>
                <w:tab w:pos="2243" w:val="left" w:leader="none"/>
                <w:tab w:pos="2550" w:val="left" w:leader="none"/>
                <w:tab w:pos="2670" w:val="left" w:leader="none"/>
                <w:tab w:pos="2781" w:val="left" w:leader="none"/>
                <w:tab w:pos="2905" w:val="left" w:leader="none"/>
                <w:tab w:pos="2987" w:val="left" w:leader="none"/>
                <w:tab w:pos="3028" w:val="left" w:leader="none"/>
                <w:tab w:pos="3208" w:val="left" w:leader="none"/>
                <w:tab w:pos="3513" w:val="left" w:leader="none"/>
                <w:tab w:pos="4229" w:val="left" w:leader="none"/>
              </w:tabs>
              <w:spacing w:before="1"/>
              <w:ind w:right="47"/>
              <w:rPr>
                <w:sz w:val="24"/>
              </w:rPr>
            </w:pPr>
            <w:r>
              <w:rPr>
                <w:sz w:val="24"/>
              </w:rPr>
              <w:t>Меланоцитарное</w:t>
              <w:tab/>
              <w:tab/>
              <w:t>новообразование</w:t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неопределенным</w:t>
              <w:tab/>
              <w:tab/>
              <w:tab/>
              <w:tab/>
              <w:t>злокачественным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потенциалом</w:t>
              <w:tab/>
              <w:tab/>
              <w:tab/>
              <w:tab/>
              <w:tab/>
              <w:tab/>
              <w:tab/>
              <w:tab/>
              <w:tab/>
              <w:tab/>
              <w:tab/>
              <w:t>Атипичная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интраэпителиальная</w:t>
              <w:tab/>
              <w:tab/>
              <w:tab/>
              <w:t>меланоцитарная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пролиферация</w:t>
              <w:tab/>
              <w:tab/>
              <w:t>(AIMP)</w:t>
              <w:tab/>
              <w:tab/>
              <w:tab/>
              <w:tab/>
              <w:tab/>
              <w:t>–</w:t>
              <w:tab/>
              <w:tab/>
            </w:r>
            <w:r>
              <w:rPr>
                <w:spacing w:val="-1"/>
                <w:sz w:val="24"/>
              </w:rPr>
              <w:t>Обычно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соответствует</w:t>
            </w:r>
            <w:r>
              <w:rPr>
                <w:spacing w:val="3"/>
                <w:sz w:val="24"/>
              </w:rPr>
              <w:t> </w:t>
            </w:r>
            <w:hyperlink w:history="true" w:anchor="_bookmark3">
              <w:r>
                <w:rPr>
                  <w:color w:val="0000FF"/>
                  <w:sz w:val="24"/>
                </w:rPr>
                <w:t>классам</w:t>
              </w:r>
              <w:r>
                <w:rPr>
                  <w:color w:val="0000FF"/>
                  <w:spacing w:val="2"/>
                  <w:sz w:val="24"/>
                </w:rPr>
                <w:t> </w:t>
              </w:r>
              <w:r>
                <w:rPr>
                  <w:color w:val="0000FF"/>
                  <w:sz w:val="24"/>
                </w:rPr>
                <w:t>2</w:t>
              </w:r>
              <w:r>
                <w:rPr>
                  <w:color w:val="0000FF"/>
                  <w:spacing w:val="3"/>
                  <w:sz w:val="24"/>
                </w:rPr>
                <w:t> </w:t>
              </w:r>
            </w:hyperlink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hyperlink w:history="true" w:anchor="_bookmark4">
              <w:r>
                <w:rPr>
                  <w:color w:val="0000FF"/>
                  <w:sz w:val="24"/>
                </w:rPr>
                <w:t>3</w:t>
              </w:r>
            </w:hyperlink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Меланоцитарное</w:t>
              <w:tab/>
              <w:tab/>
              <w:t>новообразование</w:t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неопределенным</w:t>
              <w:tab/>
              <w:tab/>
              <w:tab/>
              <w:tab/>
              <w:t>злокачественным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потенциалом</w:t>
              <w:tab/>
              <w:tab/>
              <w:tab/>
              <w:tab/>
              <w:tab/>
              <w:tab/>
              <w:tab/>
            </w:r>
            <w:r>
              <w:rPr>
                <w:spacing w:val="-1"/>
                <w:sz w:val="24"/>
              </w:rPr>
              <w:t>Поверхностная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меланоцитарная</w:t>
              <w:tab/>
              <w:tab/>
              <w:tab/>
              <w:t>пролиферация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неопределенной</w:t>
              <w:tab/>
              <w:tab/>
              <w:tab/>
              <w:tab/>
              <w:tab/>
              <w:tab/>
              <w:tab/>
              <w:tab/>
              <w:t>значимостью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(SAMPUS).</w:t>
              <w:tab/>
              <w:t>Обычно</w:t>
              <w:tab/>
              <w:tab/>
              <w:tab/>
              <w:tab/>
            </w:r>
            <w:r>
              <w:rPr>
                <w:spacing w:val="-1"/>
                <w:sz w:val="24"/>
              </w:rPr>
              <w:t>соответствует</w:t>
            </w:r>
            <w:r>
              <w:rPr>
                <w:spacing w:val="-57"/>
                <w:sz w:val="24"/>
              </w:rPr>
              <w:t> </w:t>
            </w:r>
            <w:hyperlink w:history="true" w:anchor="_bookmark3">
              <w:r>
                <w:rPr>
                  <w:color w:val="0000FF"/>
                  <w:sz w:val="24"/>
                </w:rPr>
                <w:t>классам</w:t>
              </w:r>
              <w:r>
                <w:rPr>
                  <w:color w:val="0000FF"/>
                  <w:spacing w:val="2"/>
                  <w:sz w:val="24"/>
                </w:rPr>
                <w:t> </w:t>
              </w:r>
              <w:r>
                <w:rPr>
                  <w:color w:val="0000FF"/>
                  <w:sz w:val="24"/>
                </w:rPr>
                <w:t>2</w:t>
              </w:r>
            </w:hyperlink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> </w:t>
            </w:r>
            <w:hyperlink w:history="true" w:anchor="_bookmark4">
              <w:r>
                <w:rPr>
                  <w:color w:val="0000FF"/>
                  <w:sz w:val="24"/>
                </w:rPr>
                <w:t>3</w:t>
              </w:r>
              <w:r>
                <w:rPr>
                  <w:color w:val="0000FF"/>
                  <w:spacing w:val="-2"/>
                  <w:sz w:val="24"/>
                </w:rPr>
                <w:t> </w:t>
              </w:r>
            </w:hyperlink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> </w:t>
            </w:r>
            <w:hyperlink w:history="true" w:anchor="_bookmark5">
              <w:r>
                <w:rPr>
                  <w:color w:val="0000FF"/>
                  <w:sz w:val="24"/>
                </w:rPr>
                <w:t>4</w:t>
              </w:r>
            </w:hyperlink>
          </w:p>
          <w:p>
            <w:pPr>
              <w:pStyle w:val="TableParagraph"/>
              <w:tabs>
                <w:tab w:pos="1792" w:val="left" w:leader="none"/>
                <w:tab w:pos="2142" w:val="left" w:leader="none"/>
                <w:tab w:pos="2527" w:val="left" w:leader="none"/>
                <w:tab w:pos="3199" w:val="left" w:leader="none"/>
                <w:tab w:pos="3509" w:val="left" w:leader="none"/>
                <w:tab w:pos="4229" w:val="left" w:leader="none"/>
              </w:tabs>
              <w:ind w:right="50"/>
              <w:rPr>
                <w:sz w:val="24"/>
              </w:rPr>
            </w:pPr>
            <w:r>
              <w:rPr>
                <w:sz w:val="24"/>
              </w:rPr>
              <w:t>Меланоцитарное</w:t>
              <w:tab/>
              <w:t>новообразование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неопределенным</w:t>
              <w:tab/>
              <w:tab/>
            </w:r>
            <w:r>
              <w:rPr>
                <w:sz w:val="24"/>
              </w:rPr>
              <w:t>злокачественным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потенциалом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Меланоцитарная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опухоль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неопределенным</w:t>
              <w:tab/>
              <w:tab/>
            </w:r>
            <w:r>
              <w:rPr>
                <w:sz w:val="24"/>
              </w:rPr>
              <w:t>злокачественным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потенциалом</w:t>
              <w:tab/>
              <w:t>(MELTUMP)</w:t>
              <w:tab/>
              <w:tab/>
              <w:t>Обычно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сопоставляется с </w:t>
            </w:r>
            <w:hyperlink w:history="true" w:anchor="_bookmark4">
              <w:r>
                <w:rPr>
                  <w:color w:val="0000FF"/>
                  <w:sz w:val="24"/>
                </w:rPr>
                <w:t>классом 3 </w:t>
              </w:r>
            </w:hyperlink>
            <w:r>
              <w:rPr>
                <w:sz w:val="24"/>
              </w:rPr>
              <w:t>или </w:t>
            </w:r>
            <w:hyperlink w:history="true" w:anchor="_bookmark5">
              <w:r>
                <w:rPr>
                  <w:color w:val="0000FF"/>
                  <w:sz w:val="24"/>
                </w:rPr>
                <w:t>4</w:t>
              </w:r>
            </w:hyperlink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Меланоцитарное</w:t>
              <w:tab/>
              <w:t>новообразование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неопределенным</w:t>
              <w:tab/>
              <w:tab/>
            </w:r>
            <w:r>
              <w:rPr>
                <w:sz w:val="24"/>
              </w:rPr>
              <w:t>злокачественным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потенциалом</w:t>
              <w:tab/>
              <w:tab/>
              <w:tab/>
              <w:tab/>
            </w:r>
            <w:r>
              <w:rPr>
                <w:spacing w:val="-1"/>
                <w:sz w:val="24"/>
              </w:rPr>
              <w:t>Атипичное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меланоцитарное</w:t>
              <w:tab/>
              <w:tab/>
              <w:tab/>
            </w:r>
            <w:r>
              <w:rPr>
                <w:spacing w:val="-1"/>
                <w:sz w:val="24"/>
              </w:rPr>
              <w:t>новообразование,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сложное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обычно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соответствует</w:t>
            </w:r>
            <w:r>
              <w:rPr>
                <w:spacing w:val="43"/>
                <w:sz w:val="24"/>
              </w:rPr>
              <w:t> </w:t>
            </w:r>
            <w:hyperlink w:history="true" w:anchor="_bookmark4">
              <w:r>
                <w:rPr>
                  <w:color w:val="0000FF"/>
                  <w:sz w:val="24"/>
                </w:rPr>
                <w:t>классу</w:t>
              </w:r>
            </w:hyperlink>
            <w:r>
              <w:rPr>
                <w:color w:val="0000FF"/>
                <w:spacing w:val="-57"/>
                <w:sz w:val="24"/>
              </w:rPr>
              <w:t> </w:t>
            </w:r>
            <w:hyperlink w:history="true" w:anchor="_bookmark4">
              <w:r>
                <w:rPr>
                  <w:color w:val="0000FF"/>
                  <w:sz w:val="24"/>
                </w:rPr>
                <w:t>3</w:t>
              </w:r>
            </w:hyperlink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> </w:t>
            </w:r>
            <w:hyperlink w:history="true" w:anchor="_bookmark5">
              <w:r>
                <w:rPr>
                  <w:color w:val="0000FF"/>
                  <w:sz w:val="24"/>
                </w:rPr>
                <w:t>4</w:t>
              </w:r>
              <w:r>
                <w:rPr>
                  <w:color w:val="0000FF"/>
                  <w:spacing w:val="-3"/>
                  <w:sz w:val="24"/>
                </w:rPr>
                <w:t> </w:t>
              </w:r>
            </w:hyperlink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hyperlink w:history="true" w:anchor="_bookmark6">
              <w:r>
                <w:rPr>
                  <w:color w:val="0000FF"/>
                  <w:sz w:val="24"/>
                </w:rPr>
                <w:t>5</w:t>
              </w:r>
            </w:hyperlink>
          </w:p>
        </w:tc>
      </w:tr>
      <w:tr>
        <w:trPr>
          <w:trHeight w:val="2049" w:hRule="atLeast"/>
        </w:trPr>
        <w:tc>
          <w:tcPr>
            <w:tcW w:w="3074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  <w:tc>
          <w:tcPr>
            <w:tcW w:w="217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</w:tcPr>
          <w:p>
            <w:pPr>
              <w:pStyle w:val="TableParagraph"/>
              <w:spacing w:line="242" w:lineRule="auto" w:before="49"/>
              <w:ind w:right="47"/>
              <w:jc w:val="both"/>
              <w:rPr>
                <w:sz w:val="24"/>
              </w:rPr>
            </w:pPr>
            <w:hyperlink w:history="true" w:anchor="_bookmark5">
              <w:r>
                <w:rPr>
                  <w:color w:val="0000FF"/>
                  <w:sz w:val="24"/>
                </w:rPr>
                <w:t>Классификация</w:t>
              </w:r>
              <w:r>
                <w:rPr>
                  <w:color w:val="0000FF"/>
                  <w:spacing w:val="1"/>
                  <w:sz w:val="24"/>
                </w:rPr>
                <w:t> </w:t>
              </w:r>
              <w:r>
                <w:rPr>
                  <w:color w:val="0000FF"/>
                  <w:sz w:val="24"/>
                </w:rPr>
                <w:t>4</w:t>
              </w:r>
            </w:hyperlink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сравнению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hyperlink w:history="true" w:anchor="_bookmark6">
              <w:r>
                <w:rPr>
                  <w:color w:val="0000FF"/>
                  <w:sz w:val="24"/>
                </w:rPr>
                <w:t>5</w:t>
              </w:r>
            </w:hyperlink>
            <w:r>
              <w:rPr>
                <w:color w:val="0000FF"/>
                <w:spacing w:val="1"/>
                <w:sz w:val="24"/>
              </w:rPr>
              <w:t> </w:t>
            </w:r>
            <w:r>
              <w:rPr>
                <w:sz w:val="24"/>
              </w:rPr>
              <w:t>определяется следующим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образом:</w:t>
            </w:r>
          </w:p>
          <w:p>
            <w:pPr>
              <w:pStyle w:val="TableParagraph"/>
              <w:tabs>
                <w:tab w:pos="2152" w:val="left" w:leader="none"/>
                <w:tab w:pos="3962" w:val="left" w:leader="none"/>
              </w:tabs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T1a</w:t>
            </w:r>
            <w:r>
              <w:rPr>
                <w:spacing w:val="1"/>
                <w:sz w:val="24"/>
              </w:rPr>
              <w:t> </w:t>
            </w:r>
            <w:hyperlink w:history="true" w:anchor="_bookmark5">
              <w:r>
                <w:rPr>
                  <w:color w:val="0000FF"/>
                  <w:sz w:val="24"/>
                </w:rPr>
                <w:t>(класс</w:t>
              </w:r>
              <w:r>
                <w:rPr>
                  <w:color w:val="0000FF"/>
                  <w:spacing w:val="1"/>
                  <w:sz w:val="24"/>
                </w:rPr>
                <w:t> </w:t>
              </w:r>
              <w:r>
                <w:rPr>
                  <w:color w:val="0000FF"/>
                  <w:sz w:val="24"/>
                </w:rPr>
                <w:t>4)</w:t>
              </w:r>
            </w:hyperlink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толщина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Бреслоу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&lt;=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1,00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изъязвлений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митотической</w:t>
              <w:tab/>
              <w:t>активности</w:t>
              <w:tab/>
            </w:r>
            <w:r>
              <w:rPr>
                <w:spacing w:val="-3"/>
                <w:sz w:val="24"/>
              </w:rPr>
              <w:t>или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митотической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активностью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 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мм2</w:t>
            </w:r>
          </w:p>
          <w:p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T1b</w:t>
            </w:r>
            <w:r>
              <w:rPr>
                <w:spacing w:val="34"/>
                <w:sz w:val="24"/>
              </w:rPr>
              <w:t> </w:t>
            </w:r>
            <w:hyperlink w:history="true" w:anchor="_bookmark6">
              <w:r>
                <w:rPr>
                  <w:color w:val="0000FF"/>
                  <w:sz w:val="24"/>
                </w:rPr>
                <w:t>(класс</w:t>
              </w:r>
              <w:r>
                <w:rPr>
                  <w:color w:val="0000FF"/>
                  <w:spacing w:val="38"/>
                  <w:sz w:val="24"/>
                </w:rPr>
                <w:t> </w:t>
              </w:r>
              <w:r>
                <w:rPr>
                  <w:color w:val="0000FF"/>
                  <w:sz w:val="24"/>
                </w:rPr>
                <w:t>5)</w:t>
              </w:r>
            </w:hyperlink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толщина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Бреслоу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1,01</w:t>
            </w:r>
          </w:p>
        </w:tc>
      </w:tr>
    </w:tbl>
    <w:p>
      <w:pPr>
        <w:spacing w:after="0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7"/>
        <w:ind w:left="0" w:firstLine="0"/>
        <w:jc w:val="left"/>
        <w:rPr>
          <w:b/>
          <w:sz w:val="7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4"/>
        <w:gridCol w:w="2171"/>
        <w:gridCol w:w="4399"/>
      </w:tblGrid>
      <w:tr>
        <w:trPr>
          <w:trHeight w:val="940" w:hRule="atLeast"/>
        </w:trPr>
        <w:tc>
          <w:tcPr>
            <w:tcW w:w="3074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99" w:type="dxa"/>
          </w:tcPr>
          <w:p>
            <w:pPr>
              <w:pStyle w:val="TableParagraph"/>
              <w:spacing w:before="49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мм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Толщина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Бреслоу &lt;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1,00 мм, при наличии изъязвления и/или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митотической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активности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&gt;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мм2</w:t>
            </w:r>
          </w:p>
        </w:tc>
      </w:tr>
    </w:tbl>
    <w:p>
      <w:pPr>
        <w:pStyle w:val="BodyText"/>
        <w:spacing w:before="6"/>
        <w:ind w:left="0" w:firstLine="0"/>
        <w:jc w:val="left"/>
        <w:rPr>
          <w:b/>
          <w:sz w:val="16"/>
        </w:rPr>
      </w:pPr>
    </w:p>
    <w:p>
      <w:pPr>
        <w:spacing w:before="87"/>
        <w:ind w:left="682" w:right="0" w:firstLine="0"/>
        <w:jc w:val="left"/>
        <w:rPr>
          <w:b/>
          <w:sz w:val="28"/>
        </w:rPr>
      </w:pPr>
      <w:bookmarkStart w:name="Этапы проведения биопсии кожи [145, 146]" w:id="80"/>
      <w:bookmarkEnd w:id="80"/>
      <w:r>
        <w:rPr/>
      </w:r>
      <w:r>
        <w:rPr>
          <w:b/>
          <w:sz w:val="28"/>
        </w:rPr>
        <w:t>Этапы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проведения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биопсии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кожи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[</w:t>
      </w:r>
      <w:hyperlink w:history="true" w:anchor="_bookmark88">
        <w:r>
          <w:rPr>
            <w:b/>
            <w:color w:val="0000FF"/>
            <w:sz w:val="28"/>
          </w:rPr>
          <w:t>145</w:t>
        </w:r>
      </w:hyperlink>
      <w:r>
        <w:rPr>
          <w:b/>
          <w:sz w:val="28"/>
        </w:rPr>
        <w:t>,</w:t>
      </w:r>
      <w:r>
        <w:rPr>
          <w:b/>
          <w:spacing w:val="1"/>
          <w:sz w:val="28"/>
        </w:rPr>
        <w:t> </w:t>
      </w:r>
      <w:hyperlink w:history="true" w:anchor="_bookmark89">
        <w:r>
          <w:rPr>
            <w:b/>
            <w:color w:val="0000FF"/>
            <w:sz w:val="28"/>
          </w:rPr>
          <w:t>146</w:t>
        </w:r>
      </w:hyperlink>
      <w:r>
        <w:rPr>
          <w:b/>
          <w:sz w:val="28"/>
        </w:rPr>
        <w:t>]</w:t>
      </w:r>
    </w:p>
    <w:p>
      <w:pPr>
        <w:pStyle w:val="BodyText"/>
        <w:spacing w:before="234"/>
        <w:ind w:right="150" w:firstLine="542"/>
      </w:pPr>
      <w:r>
        <w:rPr/>
        <w:t>Биопсию кожи считают малым оперативным вмешательством, а значит, проводить ее</w:t>
      </w:r>
      <w:r>
        <w:rPr>
          <w:spacing w:val="1"/>
        </w:rPr>
        <w:t> </w:t>
      </w:r>
      <w:r>
        <w:rPr/>
        <w:t>необходимо в условиях тщательной стерильности и при адекватной анестезии. Проведение</w:t>
      </w:r>
      <w:r>
        <w:rPr>
          <w:spacing w:val="1"/>
        </w:rPr>
        <w:t> </w:t>
      </w:r>
      <w:r>
        <w:rPr/>
        <w:t>процедуры</w:t>
      </w:r>
      <w:r>
        <w:rPr>
          <w:spacing w:val="4"/>
        </w:rPr>
        <w:t> </w:t>
      </w:r>
      <w:r>
        <w:rPr/>
        <w:t>включает</w:t>
      </w:r>
      <w:r>
        <w:rPr>
          <w:spacing w:val="2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этапы.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081" w:val="left" w:leader="none"/>
        </w:tabs>
        <w:spacing w:line="240" w:lineRule="auto" w:before="0" w:after="0"/>
        <w:ind w:left="139" w:right="134" w:firstLine="542"/>
        <w:jc w:val="both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> </w:t>
      </w:r>
      <w:r>
        <w:rPr>
          <w:sz w:val="24"/>
        </w:rPr>
        <w:t>информированного</w:t>
      </w:r>
      <w:r>
        <w:rPr>
          <w:spacing w:val="1"/>
          <w:sz w:val="24"/>
        </w:rPr>
        <w:t> </w:t>
      </w:r>
      <w:r>
        <w:rPr>
          <w:sz w:val="24"/>
        </w:rPr>
        <w:t>согласия.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разъяснить</w:t>
      </w:r>
      <w:r>
        <w:rPr>
          <w:spacing w:val="1"/>
          <w:sz w:val="24"/>
        </w:rPr>
        <w:t> </w:t>
      </w:r>
      <w:r>
        <w:rPr>
          <w:sz w:val="24"/>
        </w:rPr>
        <w:t>пациенту</w:t>
      </w:r>
      <w:r>
        <w:rPr>
          <w:spacing w:val="1"/>
          <w:sz w:val="24"/>
        </w:rPr>
        <w:t> </w:t>
      </w:r>
      <w:r>
        <w:rPr>
          <w:sz w:val="24"/>
        </w:rPr>
        <w:t>суть</w:t>
      </w:r>
      <w:r>
        <w:rPr>
          <w:spacing w:val="1"/>
          <w:sz w:val="24"/>
        </w:rPr>
        <w:t> </w:t>
      </w:r>
      <w:r>
        <w:rPr>
          <w:sz w:val="24"/>
        </w:rPr>
        <w:t>процедуры,</w:t>
      </w:r>
      <w:r>
        <w:rPr>
          <w:spacing w:val="1"/>
          <w:sz w:val="24"/>
        </w:rPr>
        <w:t> </w:t>
      </w:r>
      <w:r>
        <w:rPr>
          <w:sz w:val="24"/>
        </w:rPr>
        <w:t>возможные</w:t>
      </w:r>
      <w:r>
        <w:rPr>
          <w:spacing w:val="1"/>
          <w:sz w:val="24"/>
        </w:rPr>
        <w:t> </w:t>
      </w:r>
      <w:r>
        <w:rPr>
          <w:sz w:val="24"/>
        </w:rPr>
        <w:t>осложнения,</w:t>
      </w:r>
      <w:r>
        <w:rPr>
          <w:spacing w:val="1"/>
          <w:sz w:val="24"/>
        </w:rPr>
        <w:t> </w:t>
      </w:r>
      <w:r>
        <w:rPr>
          <w:sz w:val="24"/>
        </w:rPr>
        <w:t>необходимые</w:t>
      </w:r>
      <w:r>
        <w:rPr>
          <w:spacing w:val="1"/>
          <w:sz w:val="24"/>
        </w:rPr>
        <w:t> </w:t>
      </w:r>
      <w:r>
        <w:rPr>
          <w:sz w:val="24"/>
        </w:rPr>
        <w:t>процедуры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уходу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1"/>
          <w:sz w:val="24"/>
        </w:rPr>
        <w:t> </w:t>
      </w:r>
      <w:r>
        <w:rPr>
          <w:sz w:val="24"/>
        </w:rPr>
        <w:t>зоной</w:t>
      </w:r>
      <w:r>
        <w:rPr>
          <w:spacing w:val="1"/>
          <w:sz w:val="24"/>
        </w:rPr>
        <w:t> </w:t>
      </w:r>
      <w:r>
        <w:rPr>
          <w:sz w:val="24"/>
        </w:rPr>
        <w:t>постоперационной раны. Необходимо убедиться, что пациент понял разъяснения; согласие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зафиксировать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медицинской</w:t>
      </w:r>
      <w:r>
        <w:rPr>
          <w:spacing w:val="3"/>
          <w:sz w:val="24"/>
        </w:rPr>
        <w:t> </w:t>
      </w:r>
      <w:r>
        <w:rPr>
          <w:sz w:val="24"/>
        </w:rPr>
        <w:t>карте.</w:t>
      </w:r>
    </w:p>
    <w:p>
      <w:pPr>
        <w:pStyle w:val="BodyText"/>
        <w:spacing w:before="9"/>
        <w:ind w:left="0" w:firstLine="0"/>
        <w:jc w:val="left"/>
        <w:rPr>
          <w:sz w:val="23"/>
        </w:rPr>
      </w:pPr>
    </w:p>
    <w:p>
      <w:pPr>
        <w:pStyle w:val="ListParagraph"/>
        <w:numPr>
          <w:ilvl w:val="0"/>
          <w:numId w:val="28"/>
        </w:numPr>
        <w:tabs>
          <w:tab w:pos="1004" w:val="left" w:leader="none"/>
        </w:tabs>
        <w:spacing w:line="240" w:lineRule="auto" w:before="0" w:after="0"/>
        <w:ind w:left="139" w:right="148" w:firstLine="542"/>
        <w:jc w:val="both"/>
        <w:rPr>
          <w:sz w:val="24"/>
        </w:rPr>
      </w:pPr>
      <w:r>
        <w:rPr>
          <w:sz w:val="24"/>
        </w:rPr>
        <w:t>Уточнение</w:t>
      </w:r>
      <w:r>
        <w:rPr>
          <w:spacing w:val="1"/>
          <w:sz w:val="24"/>
        </w:rPr>
        <w:t> </w:t>
      </w:r>
      <w:r>
        <w:rPr>
          <w:sz w:val="24"/>
        </w:rPr>
        <w:t>показаний.</w:t>
      </w:r>
      <w:r>
        <w:rPr>
          <w:spacing w:val="1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начала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процедуры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уточнить</w:t>
      </w:r>
      <w:r>
        <w:rPr>
          <w:spacing w:val="1"/>
          <w:sz w:val="24"/>
        </w:rPr>
        <w:t> </w:t>
      </w:r>
      <w:r>
        <w:rPr>
          <w:sz w:val="24"/>
        </w:rPr>
        <w:t>цель</w:t>
      </w:r>
      <w:r>
        <w:rPr>
          <w:spacing w:val="1"/>
          <w:sz w:val="24"/>
        </w:rPr>
        <w:t> </w:t>
      </w:r>
      <w:r>
        <w:rPr>
          <w:sz w:val="24"/>
        </w:rPr>
        <w:t>морфологического исследования, перечень заболеваний для дифференциальной диагностики,</w:t>
      </w:r>
      <w:r>
        <w:rPr>
          <w:spacing w:val="-57"/>
          <w:sz w:val="24"/>
        </w:rPr>
        <w:t> </w:t>
      </w:r>
      <w:r>
        <w:rPr>
          <w:sz w:val="24"/>
        </w:rPr>
        <w:t>поскольку</w:t>
      </w:r>
      <w:r>
        <w:rPr>
          <w:spacing w:val="-9"/>
          <w:sz w:val="24"/>
        </w:rPr>
        <w:t> </w:t>
      </w:r>
      <w:r>
        <w:rPr>
          <w:sz w:val="24"/>
        </w:rPr>
        <w:t>от</w:t>
      </w:r>
      <w:r>
        <w:rPr>
          <w:spacing w:val="2"/>
          <w:sz w:val="24"/>
        </w:rPr>
        <w:t> </w:t>
      </w:r>
      <w:r>
        <w:rPr>
          <w:sz w:val="24"/>
        </w:rPr>
        <w:t>этого</w:t>
      </w:r>
      <w:r>
        <w:rPr>
          <w:spacing w:val="2"/>
          <w:sz w:val="24"/>
        </w:rPr>
        <w:t> </w:t>
      </w:r>
      <w:r>
        <w:rPr>
          <w:sz w:val="24"/>
        </w:rPr>
        <w:t>зависит</w:t>
      </w:r>
      <w:r>
        <w:rPr>
          <w:spacing w:val="1"/>
          <w:sz w:val="24"/>
        </w:rPr>
        <w:t> </w:t>
      </w:r>
      <w:r>
        <w:rPr>
          <w:sz w:val="24"/>
        </w:rPr>
        <w:t>выбор</w:t>
      </w:r>
      <w:r>
        <w:rPr>
          <w:spacing w:val="-3"/>
          <w:sz w:val="24"/>
        </w:rPr>
        <w:t> </w:t>
      </w:r>
      <w:r>
        <w:rPr>
          <w:sz w:val="24"/>
        </w:rPr>
        <w:t>места</w:t>
      </w:r>
      <w:r>
        <w:rPr>
          <w:spacing w:val="-3"/>
          <w:sz w:val="24"/>
        </w:rPr>
        <w:t> </w:t>
      </w:r>
      <w:r>
        <w:rPr>
          <w:sz w:val="24"/>
        </w:rPr>
        <w:t>проведения</w:t>
      </w:r>
      <w:r>
        <w:rPr>
          <w:spacing w:val="2"/>
          <w:sz w:val="24"/>
        </w:rPr>
        <w:t> </w:t>
      </w:r>
      <w:r>
        <w:rPr>
          <w:sz w:val="24"/>
        </w:rPr>
        <w:t>биопсии.</w:t>
      </w:r>
    </w:p>
    <w:p>
      <w:pPr>
        <w:pStyle w:val="BodyText"/>
        <w:spacing w:before="1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028" w:val="left" w:leader="none"/>
        </w:tabs>
        <w:spacing w:line="240" w:lineRule="auto" w:before="0" w:after="0"/>
        <w:ind w:left="139" w:right="154" w:firstLine="542"/>
        <w:jc w:val="both"/>
        <w:rPr>
          <w:sz w:val="24"/>
        </w:rPr>
      </w:pPr>
      <w:r>
        <w:rPr>
          <w:sz w:val="24"/>
        </w:rPr>
        <w:t>Выяснение</w:t>
      </w:r>
      <w:r>
        <w:rPr>
          <w:spacing w:val="1"/>
          <w:sz w:val="24"/>
        </w:rPr>
        <w:t> </w:t>
      </w:r>
      <w:r>
        <w:rPr>
          <w:sz w:val="24"/>
        </w:rPr>
        <w:t>наличия</w:t>
      </w:r>
      <w:r>
        <w:rPr>
          <w:spacing w:val="1"/>
          <w:sz w:val="24"/>
        </w:rPr>
        <w:t> </w:t>
      </w:r>
      <w:r>
        <w:rPr>
          <w:sz w:val="24"/>
        </w:rPr>
        <w:t>противопоказаний.</w:t>
      </w:r>
      <w:r>
        <w:rPr>
          <w:spacing w:val="1"/>
          <w:sz w:val="24"/>
        </w:rPr>
        <w:t> </w:t>
      </w:r>
      <w:r>
        <w:rPr>
          <w:sz w:val="24"/>
        </w:rPr>
        <w:t>Перед</w:t>
      </w:r>
      <w:r>
        <w:rPr>
          <w:spacing w:val="1"/>
          <w:sz w:val="24"/>
        </w:rPr>
        <w:t> </w:t>
      </w:r>
      <w:r>
        <w:rPr>
          <w:sz w:val="24"/>
        </w:rPr>
        <w:t>проведением</w:t>
      </w:r>
      <w:r>
        <w:rPr>
          <w:spacing w:val="1"/>
          <w:sz w:val="24"/>
        </w:rPr>
        <w:t> </w:t>
      </w:r>
      <w:r>
        <w:rPr>
          <w:sz w:val="24"/>
        </w:rPr>
        <w:t>процедуры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повторно убедиться в отсутствии противопоказаний к проведению процедуры, опросить и</w:t>
      </w:r>
      <w:r>
        <w:rPr>
          <w:spacing w:val="1"/>
          <w:sz w:val="24"/>
        </w:rPr>
        <w:t> </w:t>
      </w:r>
      <w:r>
        <w:rPr>
          <w:sz w:val="24"/>
        </w:rPr>
        <w:t>осмотреть</w:t>
      </w:r>
      <w:r>
        <w:rPr>
          <w:spacing w:val="1"/>
          <w:sz w:val="24"/>
        </w:rPr>
        <w:t> </w:t>
      </w:r>
      <w:r>
        <w:rPr>
          <w:sz w:val="24"/>
        </w:rPr>
        <w:t>пациента.</w:t>
      </w:r>
    </w:p>
    <w:p>
      <w:pPr>
        <w:pStyle w:val="BodyText"/>
        <w:spacing w:before="3"/>
        <w:ind w:left="0" w:firstLine="0"/>
        <w:jc w:val="left"/>
        <w:rPr>
          <w:sz w:val="21"/>
        </w:rPr>
      </w:pPr>
    </w:p>
    <w:p>
      <w:pPr>
        <w:pStyle w:val="ListParagraph"/>
        <w:numPr>
          <w:ilvl w:val="0"/>
          <w:numId w:val="28"/>
        </w:numPr>
        <w:tabs>
          <w:tab w:pos="942" w:val="left" w:leader="none"/>
        </w:tabs>
        <w:spacing w:line="237" w:lineRule="auto" w:before="1" w:after="0"/>
        <w:ind w:left="139" w:right="142" w:firstLine="542"/>
        <w:jc w:val="both"/>
        <w:rPr>
          <w:sz w:val="24"/>
        </w:rPr>
      </w:pPr>
      <w:r>
        <w:rPr>
          <w:sz w:val="24"/>
        </w:rPr>
        <w:t>Контроль соблюдения мер предосторожности должен осуществляться на всех этапах</w:t>
      </w:r>
      <w:r>
        <w:rPr>
          <w:spacing w:val="1"/>
          <w:sz w:val="24"/>
        </w:rPr>
        <w:t> </w:t>
      </w:r>
      <w:r>
        <w:rPr>
          <w:sz w:val="24"/>
        </w:rPr>
        <w:t>проведения биопсии,</w:t>
      </w:r>
      <w:r>
        <w:rPr>
          <w:spacing w:val="3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врачом,</w:t>
      </w:r>
      <w:r>
        <w:rPr>
          <w:spacing w:val="-2"/>
          <w:sz w:val="24"/>
        </w:rPr>
        <w:t> </w:t>
      </w:r>
      <w:r>
        <w:rPr>
          <w:sz w:val="24"/>
        </w:rPr>
        <w:t>так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средним</w:t>
      </w:r>
      <w:r>
        <w:rPr>
          <w:spacing w:val="2"/>
          <w:sz w:val="24"/>
        </w:rPr>
        <w:t> </w:t>
      </w:r>
      <w:r>
        <w:rPr>
          <w:sz w:val="24"/>
        </w:rPr>
        <w:t>медицинским</w:t>
      </w:r>
      <w:r>
        <w:rPr>
          <w:spacing w:val="2"/>
          <w:sz w:val="24"/>
        </w:rPr>
        <w:t> </w:t>
      </w:r>
      <w:r>
        <w:rPr>
          <w:sz w:val="24"/>
        </w:rPr>
        <w:t>персоналом.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937" w:val="left" w:leader="none"/>
        </w:tabs>
        <w:spacing w:line="240" w:lineRule="auto" w:before="1" w:after="0"/>
        <w:ind w:left="139" w:right="146" w:firstLine="542"/>
        <w:jc w:val="both"/>
        <w:rPr>
          <w:sz w:val="24"/>
        </w:rPr>
      </w:pPr>
      <w:r>
        <w:rPr>
          <w:sz w:val="24"/>
        </w:rPr>
        <w:t>Подготовка материалов и инструментария. На рабочем столе готовится нестерильная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стерильная зоны, в которых размещаются соответствующие инструменты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расходные</w:t>
      </w:r>
      <w:r>
        <w:rPr>
          <w:spacing w:val="1"/>
          <w:sz w:val="24"/>
        </w:rPr>
        <w:t> </w:t>
      </w:r>
      <w:r>
        <w:rPr>
          <w:sz w:val="24"/>
        </w:rPr>
        <w:t>материалы.</w:t>
      </w:r>
    </w:p>
    <w:p>
      <w:pPr>
        <w:pStyle w:val="BodyText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927" w:val="left" w:leader="none"/>
        </w:tabs>
        <w:spacing w:line="240" w:lineRule="auto" w:before="0" w:after="0"/>
        <w:ind w:left="926" w:right="0" w:hanging="245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иссечению</w:t>
      </w:r>
    </w:p>
    <w:p>
      <w:pPr>
        <w:pStyle w:val="BodyText"/>
        <w:spacing w:before="3"/>
        <w:ind w:right="145"/>
      </w:pPr>
      <w:r>
        <w:rPr/>
        <w:t>Если</w:t>
      </w:r>
      <w:r>
        <w:rPr>
          <w:spacing w:val="1"/>
        </w:rPr>
        <w:t> </w:t>
      </w:r>
      <w:r>
        <w:rPr/>
        <w:t>набор</w:t>
      </w:r>
      <w:r>
        <w:rPr>
          <w:spacing w:val="1"/>
        </w:rPr>
        <w:t> </w:t>
      </w:r>
      <w:r>
        <w:rPr/>
        <w:t>стерильных инструментов</w:t>
      </w:r>
      <w:r>
        <w:rPr>
          <w:spacing w:val="1"/>
        </w:rPr>
        <w:t> </w:t>
      </w:r>
      <w:r>
        <w:rPr/>
        <w:t>упакован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бокс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стерильными</w:t>
      </w:r>
      <w:r>
        <w:rPr>
          <w:spacing w:val="1"/>
        </w:rPr>
        <w:t> </w:t>
      </w:r>
      <w:r>
        <w:rPr/>
        <w:t>пеленками,</w:t>
      </w:r>
      <w:r>
        <w:rPr>
          <w:spacing w:val="1"/>
        </w:rPr>
        <w:t> </w:t>
      </w:r>
      <w:r>
        <w:rPr/>
        <w:t>нужно его распаковать, не нарушая стерильности – развернуть пеленки, держа за уголки, не</w:t>
      </w:r>
      <w:r>
        <w:rPr>
          <w:spacing w:val="1"/>
        </w:rPr>
        <w:t> </w:t>
      </w:r>
      <w:r>
        <w:rPr/>
        <w:t>прикасаясь</w:t>
      </w:r>
      <w:r>
        <w:rPr>
          <w:spacing w:val="1"/>
        </w:rPr>
        <w:t> </w:t>
      </w:r>
      <w:r>
        <w:rPr/>
        <w:t>к внутренней</w:t>
      </w:r>
      <w:r>
        <w:rPr>
          <w:spacing w:val="3"/>
        </w:rPr>
        <w:t> </w:t>
      </w:r>
      <w:r>
        <w:rPr/>
        <w:t>поверхности.</w:t>
      </w:r>
    </w:p>
    <w:p>
      <w:pPr>
        <w:pStyle w:val="BodyText"/>
        <w:spacing w:line="242" w:lineRule="auto"/>
        <w:ind w:right="150"/>
      </w:pPr>
      <w:r>
        <w:rPr/>
        <w:t>На</w:t>
      </w:r>
      <w:r>
        <w:rPr>
          <w:spacing w:val="1"/>
        </w:rPr>
        <w:t> </w:t>
      </w:r>
      <w:r>
        <w:rPr/>
        <w:t>развернутую</w:t>
      </w:r>
      <w:r>
        <w:rPr>
          <w:spacing w:val="1"/>
        </w:rPr>
        <w:t> </w:t>
      </w:r>
      <w:r>
        <w:rPr/>
        <w:t>пеленку</w:t>
      </w:r>
      <w:r>
        <w:rPr>
          <w:spacing w:val="1"/>
        </w:rPr>
        <w:t> </w:t>
      </w:r>
      <w:r>
        <w:rPr/>
        <w:t>выкладывается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упаковки</w:t>
      </w:r>
      <w:r>
        <w:rPr>
          <w:spacing w:val="1"/>
        </w:rPr>
        <w:t> </w:t>
      </w:r>
      <w:r>
        <w:rPr/>
        <w:t>стерильный</w:t>
      </w:r>
      <w:r>
        <w:rPr>
          <w:spacing w:val="61"/>
        </w:rPr>
        <w:t> </w:t>
      </w:r>
      <w:r>
        <w:rPr/>
        <w:t>скальпель,</w:t>
      </w:r>
      <w:r>
        <w:rPr>
          <w:spacing w:val="1"/>
        </w:rPr>
        <w:t> </w:t>
      </w:r>
      <w:r>
        <w:rPr/>
        <w:t>стерильный</w:t>
      </w:r>
      <w:r>
        <w:rPr>
          <w:spacing w:val="-3"/>
        </w:rPr>
        <w:t> </w:t>
      </w:r>
      <w:r>
        <w:rPr/>
        <w:t>шовный</w:t>
      </w:r>
      <w:r>
        <w:rPr>
          <w:spacing w:val="-2"/>
        </w:rPr>
        <w:t> </w:t>
      </w:r>
      <w:r>
        <w:rPr/>
        <w:t>материал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стерильные</w:t>
      </w:r>
      <w:r>
        <w:rPr>
          <w:spacing w:val="-5"/>
        </w:rPr>
        <w:t> </w:t>
      </w:r>
      <w:r>
        <w:rPr/>
        <w:t>перчатки.</w:t>
      </w:r>
    </w:p>
    <w:p>
      <w:pPr>
        <w:pStyle w:val="BodyText"/>
        <w:ind w:right="140"/>
      </w:pPr>
      <w:r>
        <w:rPr/>
        <w:t>Спиртовой салфеткой протирают крышку флакона, если забор препарата производится</w:t>
      </w:r>
      <w:r>
        <w:rPr>
          <w:spacing w:val="1"/>
        </w:rPr>
        <w:t> </w:t>
      </w:r>
      <w:r>
        <w:rPr/>
        <w:t>не из ампулы, а из флакона с резиновой крышкой. На шприц инъекционный однократного</w:t>
      </w:r>
      <w:r>
        <w:rPr>
          <w:spacing w:val="1"/>
        </w:rPr>
        <w:t> </w:t>
      </w:r>
      <w:r>
        <w:rPr/>
        <w:t>применения двухдетальный в комплекте с иглой, стерильный, надевают иглу, набирают 1-2</w:t>
      </w:r>
      <w:r>
        <w:rPr>
          <w:spacing w:val="1"/>
        </w:rPr>
        <w:t> </w:t>
      </w:r>
      <w:r>
        <w:rPr/>
        <w:t>мл воздуха в шприц, вводят шприц во флакон через резиновую крышку, выпускают воздух и</w:t>
      </w:r>
      <w:r>
        <w:rPr>
          <w:spacing w:val="1"/>
        </w:rPr>
        <w:t> </w:t>
      </w:r>
      <w:r>
        <w:rPr/>
        <w:t>набирают анестетик. Далее иглу снимают и заменяют ее иглой, которой будет производиться</w:t>
      </w:r>
      <w:r>
        <w:rPr>
          <w:spacing w:val="-57"/>
        </w:rPr>
        <w:t> </w:t>
      </w:r>
      <w:r>
        <w:rPr/>
        <w:t>инъекция.</w:t>
      </w:r>
    </w:p>
    <w:p>
      <w:pPr>
        <w:pStyle w:val="BodyText"/>
        <w:spacing w:line="242" w:lineRule="auto"/>
        <w:ind w:right="156"/>
      </w:pPr>
      <w:r>
        <w:rPr/>
        <w:t>После этого все подготовленные материалы и инструменты нужно разместить удобно</w:t>
      </w:r>
      <w:r>
        <w:rPr>
          <w:spacing w:val="1"/>
        </w:rPr>
        <w:t> </w:t>
      </w:r>
      <w:r>
        <w:rPr/>
        <w:t>таким</w:t>
      </w:r>
      <w:r>
        <w:rPr>
          <w:spacing w:val="-2"/>
        </w:rPr>
        <w:t> </w:t>
      </w:r>
      <w:r>
        <w:rPr/>
        <w:t>образом,</w:t>
      </w:r>
      <w:r>
        <w:rPr>
          <w:spacing w:val="-1"/>
        </w:rPr>
        <w:t> </w:t>
      </w:r>
      <w:r>
        <w:rPr/>
        <w:t>чтобы</w:t>
      </w:r>
      <w:r>
        <w:rPr>
          <w:spacing w:val="2"/>
        </w:rPr>
        <w:t> </w:t>
      </w:r>
      <w:r>
        <w:rPr/>
        <w:t>сохранить</w:t>
      </w:r>
      <w:r>
        <w:rPr>
          <w:spacing w:val="3"/>
        </w:rPr>
        <w:t> </w:t>
      </w:r>
      <w:r>
        <w:rPr/>
        <w:t>стерильную зону.</w:t>
      </w:r>
    </w:p>
    <w:p>
      <w:pPr>
        <w:pStyle w:val="BodyText"/>
        <w:spacing w:before="1"/>
        <w:ind w:left="0" w:firstLine="0"/>
        <w:jc w:val="left"/>
        <w:rPr>
          <w:sz w:val="23"/>
        </w:rPr>
      </w:pPr>
    </w:p>
    <w:p>
      <w:pPr>
        <w:pStyle w:val="ListParagraph"/>
        <w:numPr>
          <w:ilvl w:val="0"/>
          <w:numId w:val="28"/>
        </w:numPr>
        <w:tabs>
          <w:tab w:pos="971" w:val="left" w:leader="none"/>
        </w:tabs>
        <w:spacing w:line="240" w:lineRule="auto" w:before="0" w:after="0"/>
        <w:ind w:left="139" w:right="150" w:firstLine="542"/>
        <w:jc w:val="both"/>
        <w:rPr>
          <w:sz w:val="24"/>
        </w:rPr>
      </w:pPr>
      <w:r>
        <w:rPr>
          <w:sz w:val="24"/>
        </w:rPr>
        <w:t>Подготовка операционного поля. Перед введением анестетика кожу обрабатывают</w:t>
      </w:r>
      <w:r>
        <w:rPr>
          <w:spacing w:val="1"/>
          <w:sz w:val="24"/>
        </w:rPr>
        <w:t> </w:t>
      </w:r>
      <w:r>
        <w:rPr>
          <w:sz w:val="24"/>
        </w:rPr>
        <w:t>салфеткой с препаратом из группы антисептики и дезинфицирующие средства. Затем 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можно</w:t>
      </w:r>
      <w:r>
        <w:rPr>
          <w:spacing w:val="1"/>
          <w:sz w:val="24"/>
        </w:rPr>
        <w:t> </w:t>
      </w:r>
      <w:r>
        <w:rPr>
          <w:sz w:val="24"/>
        </w:rPr>
        <w:t>нанести</w:t>
      </w:r>
      <w:r>
        <w:rPr>
          <w:spacing w:val="1"/>
          <w:sz w:val="24"/>
        </w:rPr>
        <w:t> </w:t>
      </w:r>
      <w:r>
        <w:rPr>
          <w:sz w:val="24"/>
        </w:rPr>
        <w:t>разметку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последующих</w:t>
      </w:r>
      <w:r>
        <w:rPr>
          <w:spacing w:val="1"/>
          <w:sz w:val="24"/>
        </w:rPr>
        <w:t> </w:t>
      </w:r>
      <w:r>
        <w:rPr>
          <w:sz w:val="24"/>
        </w:rPr>
        <w:t>разрезов</w:t>
      </w:r>
      <w:r>
        <w:rPr>
          <w:spacing w:val="1"/>
          <w:sz w:val="24"/>
        </w:rPr>
        <w:t> </w:t>
      </w:r>
      <w:r>
        <w:rPr>
          <w:sz w:val="24"/>
        </w:rPr>
        <w:t>(с</w:t>
      </w:r>
      <w:r>
        <w:rPr>
          <w:spacing w:val="1"/>
          <w:sz w:val="24"/>
        </w:rPr>
        <w:t> </w:t>
      </w:r>
      <w:r>
        <w:rPr>
          <w:sz w:val="24"/>
        </w:rPr>
        <w:t>необходимым</w:t>
      </w:r>
      <w:r>
        <w:rPr>
          <w:spacing w:val="1"/>
          <w:sz w:val="24"/>
        </w:rPr>
        <w:t> </w:t>
      </w:r>
      <w:r>
        <w:rPr>
          <w:sz w:val="24"/>
        </w:rPr>
        <w:t>отступом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вдоль</w:t>
      </w:r>
      <w:r>
        <w:rPr>
          <w:spacing w:val="-2"/>
          <w:sz w:val="24"/>
        </w:rPr>
        <w:t> </w:t>
      </w:r>
      <w:r>
        <w:rPr>
          <w:sz w:val="24"/>
        </w:rPr>
        <w:t>линий</w:t>
      </w:r>
      <w:r>
        <w:rPr>
          <w:spacing w:val="3"/>
          <w:sz w:val="24"/>
        </w:rPr>
        <w:t> </w:t>
      </w:r>
      <w:r>
        <w:rPr>
          <w:sz w:val="24"/>
        </w:rPr>
        <w:t>Лангера).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28"/>
        </w:numPr>
        <w:tabs>
          <w:tab w:pos="966" w:val="left" w:leader="none"/>
        </w:tabs>
        <w:spacing w:line="240" w:lineRule="auto" w:before="80" w:after="0"/>
        <w:ind w:left="139" w:right="151" w:firstLine="542"/>
        <w:jc w:val="both"/>
        <w:rPr>
          <w:sz w:val="24"/>
        </w:rPr>
      </w:pPr>
      <w:r>
        <w:rPr>
          <w:sz w:val="24"/>
        </w:rPr>
        <w:t>Введение препарата из группы местные анестетики. До введения препарата нужно</w:t>
      </w:r>
      <w:r>
        <w:rPr>
          <w:spacing w:val="1"/>
          <w:sz w:val="24"/>
        </w:rPr>
        <w:t> </w:t>
      </w:r>
      <w:r>
        <w:rPr>
          <w:sz w:val="24"/>
        </w:rPr>
        <w:t>уточнить переносимость анестетиков пациентом в прошлом. При необходимости следует</w:t>
      </w:r>
      <w:r>
        <w:rPr>
          <w:spacing w:val="1"/>
          <w:sz w:val="24"/>
        </w:rPr>
        <w:t> </w:t>
      </w:r>
      <w:r>
        <w:rPr>
          <w:sz w:val="24"/>
        </w:rPr>
        <w:t>провести</w:t>
      </w:r>
      <w:r>
        <w:rPr>
          <w:spacing w:val="2"/>
          <w:sz w:val="24"/>
        </w:rPr>
        <w:t> </w:t>
      </w:r>
      <w:r>
        <w:rPr>
          <w:sz w:val="24"/>
        </w:rPr>
        <w:t>пробу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анестетиком.</w:t>
      </w:r>
    </w:p>
    <w:p>
      <w:pPr>
        <w:pStyle w:val="BodyText"/>
        <w:ind w:right="138"/>
      </w:pPr>
      <w:r>
        <w:rPr/>
        <w:t>Техника введения анестетика зависит от планируемой техники проведения биопсии и</w:t>
      </w:r>
      <w:r>
        <w:rPr>
          <w:spacing w:val="1"/>
        </w:rPr>
        <w:t> </w:t>
      </w:r>
      <w:r>
        <w:rPr/>
        <w:t>предполагаемого диагноза. В дерматологии чаще всего применяется техника внутрикожной</w:t>
      </w:r>
      <w:r>
        <w:rPr>
          <w:spacing w:val="1"/>
        </w:rPr>
        <w:t> </w:t>
      </w:r>
      <w:r>
        <w:rPr/>
        <w:t>анестезии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типу</w:t>
      </w:r>
      <w:r>
        <w:rPr>
          <w:spacing w:val="1"/>
        </w:rPr>
        <w:t> </w:t>
      </w:r>
      <w:r>
        <w:rPr/>
        <w:t>лимонной</w:t>
      </w:r>
      <w:r>
        <w:rPr>
          <w:spacing w:val="1"/>
        </w:rPr>
        <w:t> </w:t>
      </w:r>
      <w:r>
        <w:rPr/>
        <w:t>корочки:</w:t>
      </w:r>
      <w:r>
        <w:rPr>
          <w:spacing w:val="1"/>
        </w:rPr>
        <w:t> </w:t>
      </w:r>
      <w:r>
        <w:rPr/>
        <w:t>игла</w:t>
      </w:r>
      <w:r>
        <w:rPr>
          <w:spacing w:val="1"/>
        </w:rPr>
        <w:t> </w:t>
      </w:r>
      <w:r>
        <w:rPr/>
        <w:t>вводится</w:t>
      </w:r>
      <w:r>
        <w:rPr>
          <w:spacing w:val="1"/>
        </w:rPr>
        <w:t> </w:t>
      </w:r>
      <w:r>
        <w:rPr/>
        <w:t>внутридермально</w:t>
      </w:r>
      <w:r>
        <w:rPr>
          <w:spacing w:val="1"/>
        </w:rPr>
        <w:t> </w:t>
      </w:r>
      <w:r>
        <w:rPr/>
        <w:t>параллельно</w:t>
      </w:r>
      <w:r>
        <w:rPr>
          <w:spacing w:val="1"/>
        </w:rPr>
        <w:t> </w:t>
      </w:r>
      <w:r>
        <w:rPr/>
        <w:t>поверхности</w:t>
      </w:r>
      <w:r>
        <w:rPr>
          <w:spacing w:val="9"/>
        </w:rPr>
        <w:t> </w:t>
      </w:r>
      <w:r>
        <w:rPr/>
        <w:t>кожи;</w:t>
      </w:r>
      <w:r>
        <w:rPr>
          <w:spacing w:val="8"/>
        </w:rPr>
        <w:t> </w:t>
      </w:r>
      <w:r>
        <w:rPr/>
        <w:t>далее</w:t>
      </w:r>
      <w:r>
        <w:rPr>
          <w:spacing w:val="11"/>
        </w:rPr>
        <w:t> </w:t>
      </w:r>
      <w:r>
        <w:rPr/>
        <w:t>потягивают</w:t>
      </w:r>
      <w:r>
        <w:rPr>
          <w:spacing w:val="12"/>
        </w:rPr>
        <w:t> </w:t>
      </w:r>
      <w:r>
        <w:rPr/>
        <w:t>поршень</w:t>
      </w:r>
      <w:r>
        <w:rPr>
          <w:spacing w:val="8"/>
        </w:rPr>
        <w:t> </w:t>
      </w:r>
      <w:r>
        <w:rPr/>
        <w:t>на</w:t>
      </w:r>
      <w:r>
        <w:rPr>
          <w:spacing w:val="11"/>
        </w:rPr>
        <w:t> </w:t>
      </w:r>
      <w:r>
        <w:rPr/>
        <w:t>себя,</w:t>
      </w:r>
      <w:r>
        <w:rPr>
          <w:spacing w:val="10"/>
        </w:rPr>
        <w:t> </w:t>
      </w:r>
      <w:r>
        <w:rPr/>
        <w:t>чтобы</w:t>
      </w:r>
      <w:r>
        <w:rPr>
          <w:spacing w:val="14"/>
        </w:rPr>
        <w:t> </w:t>
      </w:r>
      <w:r>
        <w:rPr/>
        <w:t>убедиться,</w:t>
      </w:r>
      <w:r>
        <w:rPr>
          <w:spacing w:val="14"/>
        </w:rPr>
        <w:t> </w:t>
      </w:r>
      <w:r>
        <w:rPr/>
        <w:t>что</w:t>
      </w:r>
      <w:r>
        <w:rPr>
          <w:spacing w:val="16"/>
        </w:rPr>
        <w:t> </w:t>
      </w:r>
      <w:r>
        <w:rPr/>
        <w:t>игла</w:t>
      </w:r>
      <w:r>
        <w:rPr>
          <w:spacing w:val="7"/>
        </w:rPr>
        <w:t> </w:t>
      </w:r>
      <w:r>
        <w:rPr/>
        <w:t>не</w:t>
      </w:r>
      <w:r>
        <w:rPr>
          <w:spacing w:val="11"/>
        </w:rPr>
        <w:t> </w:t>
      </w:r>
      <w:r>
        <w:rPr/>
        <w:t>попала</w:t>
      </w:r>
      <w:r>
        <w:rPr>
          <w:spacing w:val="-57"/>
        </w:rPr>
        <w:t> </w:t>
      </w:r>
      <w:r>
        <w:rPr/>
        <w:t>в сосуд; затем препарат вводится по</w:t>
      </w:r>
      <w:r>
        <w:rPr>
          <w:spacing w:val="1"/>
        </w:rPr>
        <w:t> </w:t>
      </w:r>
      <w:r>
        <w:rPr/>
        <w:t>мере вынимания иглы; анестетик вводится по</w:t>
      </w:r>
      <w:r>
        <w:rPr>
          <w:spacing w:val="1"/>
        </w:rPr>
        <w:t> </w:t>
      </w:r>
      <w:r>
        <w:rPr/>
        <w:t>всей</w:t>
      </w:r>
      <w:r>
        <w:rPr>
          <w:spacing w:val="1"/>
        </w:rPr>
        <w:t> </w:t>
      </w:r>
      <w:r>
        <w:rPr/>
        <w:t>площади</w:t>
      </w:r>
      <w:r>
        <w:rPr>
          <w:spacing w:val="2"/>
        </w:rPr>
        <w:t> </w:t>
      </w:r>
      <w:r>
        <w:rPr/>
        <w:t>последующей</w:t>
      </w:r>
      <w:r>
        <w:rPr>
          <w:spacing w:val="3"/>
        </w:rPr>
        <w:t> </w:t>
      </w:r>
      <w:r>
        <w:rPr/>
        <w:t>биопсии.</w:t>
      </w:r>
    </w:p>
    <w:p>
      <w:pPr>
        <w:pStyle w:val="BodyText"/>
        <w:spacing w:before="1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966" w:val="left" w:leader="none"/>
        </w:tabs>
        <w:spacing w:line="240" w:lineRule="auto" w:before="0" w:after="0"/>
        <w:ind w:left="139" w:right="137" w:firstLine="542"/>
        <w:jc w:val="both"/>
        <w:rPr>
          <w:sz w:val="24"/>
        </w:rPr>
      </w:pPr>
      <w:r>
        <w:rPr>
          <w:sz w:val="24"/>
        </w:rPr>
        <w:t>Иссечение. Производится в соответствии с выбранной техникой биопсии. Вначале</w:t>
      </w:r>
      <w:r>
        <w:rPr>
          <w:spacing w:val="1"/>
          <w:sz w:val="24"/>
        </w:rPr>
        <w:t> </w:t>
      </w:r>
      <w:r>
        <w:rPr>
          <w:sz w:val="24"/>
        </w:rPr>
        <w:t>место биопсии кожи обрабатывают препаратом из группы антисептики и дезинфицирующие</w:t>
      </w:r>
      <w:r>
        <w:rPr>
          <w:spacing w:val="1"/>
          <w:sz w:val="24"/>
        </w:rPr>
        <w:t> </w:t>
      </w:r>
      <w:r>
        <w:rPr>
          <w:sz w:val="24"/>
        </w:rPr>
        <w:t>средства, накладывают стерильную салфетку вокруг операционного поля, удаляют остатки</w:t>
      </w:r>
      <w:r>
        <w:rPr>
          <w:spacing w:val="1"/>
          <w:sz w:val="24"/>
        </w:rPr>
        <w:t> </w:t>
      </w:r>
      <w:r>
        <w:rPr>
          <w:sz w:val="24"/>
        </w:rPr>
        <w:t>препаратов из группы</w:t>
      </w:r>
      <w:r>
        <w:rPr>
          <w:spacing w:val="1"/>
          <w:sz w:val="24"/>
        </w:rPr>
        <w:t> </w:t>
      </w:r>
      <w:r>
        <w:rPr>
          <w:sz w:val="24"/>
        </w:rPr>
        <w:t>антисептики и дезинфицирующие средства стерильной</w:t>
      </w:r>
      <w:r>
        <w:rPr>
          <w:spacing w:val="1"/>
          <w:sz w:val="24"/>
        </w:rPr>
        <w:t> </w:t>
      </w:r>
      <w:r>
        <w:rPr>
          <w:sz w:val="24"/>
        </w:rPr>
        <w:t>салфеткой.</w:t>
      </w:r>
      <w:r>
        <w:rPr>
          <w:spacing w:val="1"/>
          <w:sz w:val="24"/>
        </w:rPr>
        <w:t> </w:t>
      </w:r>
      <w:r>
        <w:rPr>
          <w:sz w:val="24"/>
        </w:rPr>
        <w:t>Спустя</w:t>
      </w:r>
      <w:r>
        <w:rPr>
          <w:spacing w:val="1"/>
          <w:sz w:val="24"/>
        </w:rPr>
        <w:t> </w:t>
      </w:r>
      <w:r>
        <w:rPr>
          <w:sz w:val="24"/>
        </w:rPr>
        <w:t>4-6</w:t>
      </w:r>
      <w:r>
        <w:rPr>
          <w:spacing w:val="1"/>
          <w:sz w:val="24"/>
        </w:rPr>
        <w:t> </w:t>
      </w:r>
      <w:r>
        <w:rPr>
          <w:sz w:val="24"/>
        </w:rPr>
        <w:t>минут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проверить,</w:t>
      </w:r>
      <w:r>
        <w:rPr>
          <w:spacing w:val="1"/>
          <w:sz w:val="24"/>
        </w:rPr>
        <w:t> </w:t>
      </w:r>
      <w:r>
        <w:rPr>
          <w:sz w:val="24"/>
        </w:rPr>
        <w:t>подействовал</w:t>
      </w:r>
      <w:r>
        <w:rPr>
          <w:spacing w:val="1"/>
          <w:sz w:val="24"/>
        </w:rPr>
        <w:t> </w:t>
      </w:r>
      <w:r>
        <w:rPr>
          <w:sz w:val="24"/>
        </w:rPr>
        <w:t>ли</w:t>
      </w:r>
      <w:r>
        <w:rPr>
          <w:spacing w:val="1"/>
          <w:sz w:val="24"/>
        </w:rPr>
        <w:t> </w:t>
      </w:r>
      <w:r>
        <w:rPr>
          <w:sz w:val="24"/>
        </w:rPr>
        <w:t>анестетик,</w:t>
      </w:r>
      <w:r>
        <w:rPr>
          <w:spacing w:val="1"/>
          <w:sz w:val="24"/>
        </w:rPr>
        <w:t> </w:t>
      </w:r>
      <w:r>
        <w:rPr>
          <w:sz w:val="24"/>
        </w:rPr>
        <w:t>покалывая</w:t>
      </w:r>
      <w:r>
        <w:rPr>
          <w:spacing w:val="1"/>
          <w:sz w:val="24"/>
        </w:rPr>
        <w:t> </w:t>
      </w:r>
      <w:r>
        <w:rPr>
          <w:sz w:val="24"/>
        </w:rPr>
        <w:t>кончиком</w:t>
      </w:r>
      <w:r>
        <w:rPr>
          <w:spacing w:val="1"/>
          <w:sz w:val="24"/>
        </w:rPr>
        <w:t> </w:t>
      </w:r>
      <w:r>
        <w:rPr>
          <w:sz w:val="24"/>
        </w:rPr>
        <w:t>скальпеля</w:t>
      </w:r>
      <w:r>
        <w:rPr>
          <w:spacing w:val="1"/>
          <w:sz w:val="24"/>
        </w:rPr>
        <w:t> </w:t>
      </w:r>
      <w:r>
        <w:rPr>
          <w:sz w:val="24"/>
        </w:rPr>
        <w:t>вдоль</w:t>
      </w:r>
      <w:r>
        <w:rPr>
          <w:spacing w:val="1"/>
          <w:sz w:val="24"/>
        </w:rPr>
        <w:t> </w:t>
      </w:r>
      <w:r>
        <w:rPr>
          <w:sz w:val="24"/>
        </w:rPr>
        <w:t>линии,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которой</w:t>
      </w:r>
      <w:r>
        <w:rPr>
          <w:spacing w:val="1"/>
          <w:sz w:val="24"/>
        </w:rPr>
        <w:t> </w:t>
      </w:r>
      <w:r>
        <w:rPr>
          <w:sz w:val="24"/>
        </w:rPr>
        <w:t>планируется</w:t>
      </w:r>
      <w:r>
        <w:rPr>
          <w:spacing w:val="1"/>
          <w:sz w:val="24"/>
        </w:rPr>
        <w:t> </w:t>
      </w:r>
      <w:r>
        <w:rPr>
          <w:sz w:val="24"/>
        </w:rPr>
        <w:t>рассекать</w:t>
      </w:r>
      <w:r>
        <w:rPr>
          <w:spacing w:val="1"/>
          <w:sz w:val="24"/>
        </w:rPr>
        <w:t> </w:t>
      </w:r>
      <w:r>
        <w:rPr>
          <w:sz w:val="24"/>
        </w:rPr>
        <w:t>кожу.</w:t>
      </w:r>
      <w:r>
        <w:rPr>
          <w:spacing w:val="1"/>
          <w:sz w:val="24"/>
        </w:rPr>
        <w:t> </w:t>
      </w:r>
      <w:r>
        <w:rPr>
          <w:sz w:val="24"/>
        </w:rPr>
        <w:t>Далее</w:t>
      </w:r>
      <w:r>
        <w:rPr>
          <w:spacing w:val="1"/>
          <w:sz w:val="24"/>
        </w:rPr>
        <w:t> </w:t>
      </w:r>
      <w:r>
        <w:rPr>
          <w:sz w:val="24"/>
        </w:rPr>
        <w:t>врач</w:t>
      </w:r>
      <w:r>
        <w:rPr>
          <w:spacing w:val="1"/>
          <w:sz w:val="24"/>
        </w:rPr>
        <w:t> </w:t>
      </w:r>
      <w:r>
        <w:rPr>
          <w:sz w:val="24"/>
        </w:rPr>
        <w:t>занимает</w:t>
      </w:r>
      <w:r>
        <w:rPr>
          <w:spacing w:val="1"/>
          <w:sz w:val="24"/>
        </w:rPr>
        <w:t> </w:t>
      </w:r>
      <w:r>
        <w:rPr>
          <w:sz w:val="24"/>
        </w:rPr>
        <w:t>удобное рабочее положение (сидя или стоя), так, чтобы плечи были расслаблены, и проводит</w:t>
      </w:r>
      <w:r>
        <w:rPr>
          <w:spacing w:val="1"/>
          <w:sz w:val="24"/>
        </w:rPr>
        <w:t> </w:t>
      </w:r>
      <w:r>
        <w:rPr>
          <w:sz w:val="24"/>
        </w:rPr>
        <w:t>биопсию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выбранной</w:t>
      </w:r>
      <w:r>
        <w:rPr>
          <w:spacing w:val="1"/>
          <w:sz w:val="24"/>
        </w:rPr>
        <w:t> </w:t>
      </w:r>
      <w:r>
        <w:rPr>
          <w:sz w:val="24"/>
        </w:rPr>
        <w:t>техникой.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захвате</w:t>
      </w:r>
      <w:r>
        <w:rPr>
          <w:spacing w:val="1"/>
          <w:sz w:val="24"/>
        </w:rPr>
        <w:t> </w:t>
      </w:r>
      <w:r>
        <w:rPr>
          <w:sz w:val="24"/>
        </w:rPr>
        <w:t>биоптата</w:t>
      </w:r>
      <w:r>
        <w:rPr>
          <w:spacing w:val="60"/>
          <w:sz w:val="24"/>
        </w:rPr>
        <w:t> </w:t>
      </w:r>
      <w:r>
        <w:rPr>
          <w:sz w:val="24"/>
        </w:rPr>
        <w:t>пинцетом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избегать</w:t>
      </w:r>
      <w:r>
        <w:rPr>
          <w:spacing w:val="1"/>
          <w:sz w:val="24"/>
        </w:rPr>
        <w:t> </w:t>
      </w:r>
      <w:r>
        <w:rPr>
          <w:sz w:val="24"/>
        </w:rPr>
        <w:t>сдавливания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браншами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избежание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артефактов</w:t>
      </w:r>
      <w:r>
        <w:rPr>
          <w:spacing w:val="1"/>
          <w:sz w:val="24"/>
        </w:rPr>
        <w:t> </w:t>
      </w:r>
      <w:r>
        <w:rPr>
          <w:sz w:val="24"/>
        </w:rPr>
        <w:t>механического повреждения, что может негативно повлиять на результаты гистологического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исследования.</w:t>
      </w:r>
      <w:r>
        <w:rPr>
          <w:spacing w:val="11"/>
          <w:sz w:val="24"/>
        </w:rPr>
        <w:t> </w:t>
      </w:r>
      <w:r>
        <w:rPr>
          <w:sz w:val="24"/>
        </w:rPr>
        <w:t>После</w:t>
      </w:r>
      <w:r>
        <w:rPr>
          <w:spacing w:val="10"/>
          <w:sz w:val="24"/>
        </w:rPr>
        <w:t> </w:t>
      </w:r>
      <w:r>
        <w:rPr>
          <w:sz w:val="24"/>
        </w:rPr>
        <w:t>иссечения</w:t>
      </w:r>
      <w:r>
        <w:rPr>
          <w:spacing w:val="10"/>
          <w:sz w:val="24"/>
        </w:rPr>
        <w:t> </w:t>
      </w:r>
      <w:r>
        <w:rPr>
          <w:sz w:val="24"/>
        </w:rPr>
        <w:t>биоптаты,</w:t>
      </w:r>
      <w:r>
        <w:rPr>
          <w:spacing w:val="12"/>
          <w:sz w:val="24"/>
        </w:rPr>
        <w:t> </w:t>
      </w:r>
      <w:r>
        <w:rPr>
          <w:sz w:val="24"/>
        </w:rPr>
        <w:t>полученные</w:t>
      </w:r>
      <w:r>
        <w:rPr>
          <w:spacing w:val="9"/>
          <w:sz w:val="24"/>
        </w:rPr>
        <w:t> </w:t>
      </w:r>
      <w:r>
        <w:rPr>
          <w:sz w:val="24"/>
        </w:rPr>
        <w:t>методом</w:t>
      </w:r>
      <w:r>
        <w:rPr>
          <w:spacing w:val="12"/>
          <w:sz w:val="24"/>
        </w:rPr>
        <w:t> </w:t>
      </w:r>
      <w:r>
        <w:rPr>
          <w:sz w:val="24"/>
        </w:rPr>
        <w:t>инцизионной</w:t>
      </w:r>
      <w:r>
        <w:rPr>
          <w:spacing w:val="6"/>
          <w:sz w:val="24"/>
        </w:rPr>
        <w:t> </w:t>
      </w:r>
      <w:r>
        <w:rPr>
          <w:sz w:val="24"/>
        </w:rPr>
        <w:t>биопсии</w:t>
      </w:r>
      <w:r>
        <w:rPr>
          <w:spacing w:val="11"/>
          <w:sz w:val="24"/>
        </w:rPr>
        <w:t> </w:t>
      </w:r>
      <w:r>
        <w:rPr>
          <w:sz w:val="24"/>
        </w:rPr>
        <w:t>кожи</w:t>
      </w:r>
      <w:r>
        <w:rPr>
          <w:spacing w:val="-57"/>
          <w:sz w:val="24"/>
        </w:rPr>
        <w:t> </w:t>
      </w:r>
      <w:r>
        <w:rPr>
          <w:sz w:val="24"/>
        </w:rPr>
        <w:t>и биопсии на игле, следует во избежание деформации растянуть на кусочке картона или</w:t>
      </w:r>
      <w:r>
        <w:rPr>
          <w:spacing w:val="1"/>
          <w:sz w:val="24"/>
        </w:rPr>
        <w:t> </w:t>
      </w:r>
      <w:r>
        <w:rPr>
          <w:sz w:val="24"/>
        </w:rPr>
        <w:t>плотной</w:t>
      </w:r>
      <w:r>
        <w:rPr>
          <w:spacing w:val="1"/>
          <w:sz w:val="24"/>
        </w:rPr>
        <w:t> </w:t>
      </w:r>
      <w:r>
        <w:rPr>
          <w:sz w:val="24"/>
        </w:rPr>
        <w:t>писчей</w:t>
      </w:r>
      <w:r>
        <w:rPr>
          <w:spacing w:val="1"/>
          <w:sz w:val="24"/>
        </w:rPr>
        <w:t> </w:t>
      </w:r>
      <w:r>
        <w:rPr>
          <w:sz w:val="24"/>
        </w:rPr>
        <w:t>бумаги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только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этого</w:t>
      </w:r>
      <w:r>
        <w:rPr>
          <w:spacing w:val="1"/>
          <w:sz w:val="24"/>
        </w:rPr>
        <w:t> </w:t>
      </w:r>
      <w:r>
        <w:rPr>
          <w:sz w:val="24"/>
        </w:rPr>
        <w:t>поместить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фиксирующий</w:t>
      </w:r>
      <w:r>
        <w:rPr>
          <w:spacing w:val="60"/>
          <w:sz w:val="24"/>
        </w:rPr>
        <w:t> </w:t>
      </w:r>
      <w:r>
        <w:rPr>
          <w:sz w:val="24"/>
        </w:rPr>
        <w:t>раствор.</w:t>
      </w:r>
      <w:r>
        <w:rPr>
          <w:spacing w:val="60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момента передачи в лабораторию морфологии кожи биоптаты, помещенные в фиксирующий</w:t>
      </w:r>
      <w:r>
        <w:rPr>
          <w:spacing w:val="1"/>
          <w:sz w:val="24"/>
        </w:rPr>
        <w:t> </w:t>
      </w:r>
      <w:r>
        <w:rPr>
          <w:sz w:val="24"/>
        </w:rPr>
        <w:t>раствор хранят при комнатной температуре. Во избежание дефектов фиксации биопсийный</w:t>
      </w:r>
      <w:r>
        <w:rPr>
          <w:spacing w:val="1"/>
          <w:sz w:val="24"/>
        </w:rPr>
        <w:t> </w:t>
      </w:r>
      <w:r>
        <w:rPr>
          <w:sz w:val="24"/>
        </w:rPr>
        <w:t>материал</w:t>
      </w:r>
      <w:r>
        <w:rPr>
          <w:spacing w:val="1"/>
          <w:sz w:val="24"/>
        </w:rPr>
        <w:t> </w:t>
      </w:r>
      <w:r>
        <w:rPr>
          <w:sz w:val="24"/>
        </w:rPr>
        <w:t>запрещено</w:t>
      </w:r>
      <w:r>
        <w:rPr>
          <w:spacing w:val="2"/>
          <w:sz w:val="24"/>
        </w:rPr>
        <w:t> </w:t>
      </w:r>
      <w:r>
        <w:rPr>
          <w:sz w:val="24"/>
        </w:rPr>
        <w:t>помещать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холодильник.</w:t>
      </w:r>
    </w:p>
    <w:p>
      <w:pPr>
        <w:pStyle w:val="BodyText"/>
        <w:spacing w:before="10"/>
        <w:ind w:left="0" w:firstLine="0"/>
        <w:jc w:val="left"/>
        <w:rPr>
          <w:sz w:val="23"/>
        </w:rPr>
      </w:pPr>
    </w:p>
    <w:p>
      <w:pPr>
        <w:pStyle w:val="ListParagraph"/>
        <w:numPr>
          <w:ilvl w:val="0"/>
          <w:numId w:val="28"/>
        </w:numPr>
        <w:tabs>
          <w:tab w:pos="1047" w:val="left" w:leader="none"/>
        </w:tabs>
        <w:spacing w:line="240" w:lineRule="auto" w:before="0" w:after="0"/>
        <w:ind w:left="139" w:right="147" w:firstLine="542"/>
        <w:jc w:val="both"/>
        <w:rPr>
          <w:sz w:val="24"/>
        </w:rPr>
      </w:pPr>
      <w:r>
        <w:rPr>
          <w:sz w:val="24"/>
        </w:rPr>
        <w:t>Закрытие раны. Проводится путем наложения швов при инцизионной, эксцизионной</w:t>
      </w:r>
      <w:r>
        <w:rPr>
          <w:spacing w:val="-57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панч-биопсии.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лезвием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отсечении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ножницами</w:t>
      </w:r>
      <w:r>
        <w:rPr>
          <w:spacing w:val="1"/>
          <w:sz w:val="24"/>
        </w:rPr>
        <w:t> </w:t>
      </w:r>
      <w:r>
        <w:rPr>
          <w:sz w:val="24"/>
        </w:rPr>
        <w:t>поверхность</w:t>
      </w:r>
      <w:r>
        <w:rPr>
          <w:spacing w:val="1"/>
          <w:sz w:val="24"/>
        </w:rPr>
        <w:t> </w:t>
      </w:r>
      <w:r>
        <w:rPr>
          <w:sz w:val="24"/>
        </w:rPr>
        <w:t>обрабатывается</w:t>
      </w:r>
      <w:r>
        <w:rPr>
          <w:spacing w:val="1"/>
          <w:sz w:val="24"/>
        </w:rPr>
        <w:t> </w:t>
      </w:r>
      <w:r>
        <w:rPr>
          <w:sz w:val="24"/>
        </w:rPr>
        <w:t>препаратом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группы</w:t>
      </w:r>
      <w:r>
        <w:rPr>
          <w:spacing w:val="1"/>
          <w:sz w:val="24"/>
        </w:rPr>
        <w:t> </w:t>
      </w:r>
      <w:r>
        <w:rPr>
          <w:sz w:val="24"/>
        </w:rPr>
        <w:t>антисептики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дезинфицирующие</w:t>
      </w:r>
      <w:r>
        <w:rPr>
          <w:spacing w:val="1"/>
          <w:sz w:val="24"/>
        </w:rPr>
        <w:t> </w:t>
      </w:r>
      <w:r>
        <w:rPr>
          <w:sz w:val="24"/>
        </w:rPr>
        <w:t>средства,</w:t>
      </w:r>
      <w:r>
        <w:rPr>
          <w:spacing w:val="1"/>
          <w:sz w:val="24"/>
        </w:rPr>
        <w:t> </w:t>
      </w:r>
      <w:r>
        <w:rPr>
          <w:sz w:val="24"/>
        </w:rPr>
        <w:t>при необходимости наносится стерильный вазелин и накладывают швы. После</w:t>
      </w:r>
      <w:r>
        <w:rPr>
          <w:spacing w:val="1"/>
          <w:sz w:val="24"/>
        </w:rPr>
        <w:t> </w:t>
      </w:r>
      <w:r>
        <w:rPr>
          <w:sz w:val="24"/>
        </w:rPr>
        <w:t>завершения наложения шва следует очистить поверхность кожи в области раны и наложить</w:t>
      </w:r>
      <w:r>
        <w:rPr>
          <w:spacing w:val="1"/>
          <w:sz w:val="24"/>
        </w:rPr>
        <w:t> </w:t>
      </w:r>
      <w:r>
        <w:rPr>
          <w:sz w:val="24"/>
        </w:rPr>
        <w:t>повязку.</w:t>
      </w:r>
    </w:p>
    <w:p>
      <w:pPr>
        <w:pStyle w:val="BodyText"/>
        <w:spacing w:before="3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067" w:val="left" w:leader="none"/>
        </w:tabs>
        <w:spacing w:line="240" w:lineRule="auto" w:before="0" w:after="0"/>
        <w:ind w:left="139" w:right="148" w:firstLine="542"/>
        <w:jc w:val="both"/>
        <w:rPr>
          <w:sz w:val="24"/>
        </w:rPr>
      </w:pPr>
      <w:r>
        <w:rPr>
          <w:sz w:val="24"/>
        </w:rPr>
        <w:t>Наложение повязки, рекомендации по дальнейшему уходу и наблюдению. Область</w:t>
      </w:r>
      <w:r>
        <w:rPr>
          <w:spacing w:val="1"/>
          <w:sz w:val="24"/>
        </w:rPr>
        <w:t> </w:t>
      </w:r>
      <w:r>
        <w:rPr>
          <w:sz w:val="24"/>
        </w:rPr>
        <w:t>послеоперационной</w:t>
      </w:r>
      <w:r>
        <w:rPr>
          <w:spacing w:val="1"/>
          <w:sz w:val="24"/>
        </w:rPr>
        <w:t> </w:t>
      </w:r>
      <w:r>
        <w:rPr>
          <w:sz w:val="24"/>
        </w:rPr>
        <w:t>раны</w:t>
      </w:r>
      <w:r>
        <w:rPr>
          <w:spacing w:val="1"/>
          <w:sz w:val="24"/>
        </w:rPr>
        <w:t> </w:t>
      </w:r>
      <w:r>
        <w:rPr>
          <w:sz w:val="24"/>
        </w:rPr>
        <w:t>обрабатывают</w:t>
      </w:r>
      <w:r>
        <w:rPr>
          <w:spacing w:val="1"/>
          <w:sz w:val="24"/>
        </w:rPr>
        <w:t> </w:t>
      </w:r>
      <w:r>
        <w:rPr>
          <w:sz w:val="24"/>
        </w:rPr>
        <w:t>препаратом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группы</w:t>
      </w:r>
      <w:r>
        <w:rPr>
          <w:spacing w:val="1"/>
          <w:sz w:val="24"/>
        </w:rPr>
        <w:t> </w:t>
      </w:r>
      <w:r>
        <w:rPr>
          <w:sz w:val="24"/>
        </w:rPr>
        <w:t>антисептиков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дезинфицирующих</w:t>
      </w:r>
      <w:r>
        <w:rPr>
          <w:spacing w:val="1"/>
          <w:sz w:val="24"/>
        </w:rPr>
        <w:t> </w:t>
      </w:r>
      <w:r>
        <w:rPr>
          <w:sz w:val="24"/>
        </w:rPr>
        <w:t>средств.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шов</w:t>
      </w:r>
      <w:r>
        <w:rPr>
          <w:spacing w:val="1"/>
          <w:sz w:val="24"/>
        </w:rPr>
        <w:t> </w:t>
      </w:r>
      <w:r>
        <w:rPr>
          <w:sz w:val="24"/>
        </w:rPr>
        <w:t>можно</w:t>
      </w:r>
      <w:r>
        <w:rPr>
          <w:spacing w:val="1"/>
          <w:sz w:val="24"/>
        </w:rPr>
        <w:t> </w:t>
      </w:r>
      <w:r>
        <w:rPr>
          <w:sz w:val="24"/>
        </w:rPr>
        <w:t>положить</w:t>
      </w:r>
      <w:r>
        <w:rPr>
          <w:spacing w:val="1"/>
          <w:sz w:val="24"/>
        </w:rPr>
        <w:t> </w:t>
      </w:r>
      <w:r>
        <w:rPr>
          <w:sz w:val="24"/>
        </w:rPr>
        <w:t>стерильные</w:t>
      </w:r>
      <w:r>
        <w:rPr>
          <w:spacing w:val="1"/>
          <w:sz w:val="24"/>
        </w:rPr>
        <w:t> </w:t>
      </w:r>
      <w:r>
        <w:rPr>
          <w:sz w:val="24"/>
        </w:rPr>
        <w:t>полоски.</w:t>
      </w:r>
      <w:r>
        <w:rPr>
          <w:spacing w:val="1"/>
          <w:sz w:val="24"/>
        </w:rPr>
        <w:t> </w:t>
      </w:r>
      <w:r>
        <w:rPr>
          <w:sz w:val="24"/>
        </w:rPr>
        <w:t>Поверх</w:t>
      </w:r>
      <w:r>
        <w:rPr>
          <w:spacing w:val="1"/>
          <w:sz w:val="24"/>
        </w:rPr>
        <w:t> </w:t>
      </w:r>
      <w:r>
        <w:rPr>
          <w:sz w:val="24"/>
        </w:rPr>
        <w:t>них</w:t>
      </w:r>
      <w:r>
        <w:rPr>
          <w:spacing w:val="1"/>
          <w:sz w:val="24"/>
        </w:rPr>
        <w:t> </w:t>
      </w:r>
      <w:r>
        <w:rPr>
          <w:sz w:val="24"/>
        </w:rPr>
        <w:t>можно</w:t>
      </w:r>
      <w:r>
        <w:rPr>
          <w:spacing w:val="1"/>
          <w:sz w:val="24"/>
        </w:rPr>
        <w:t> </w:t>
      </w:r>
      <w:r>
        <w:rPr>
          <w:sz w:val="24"/>
        </w:rPr>
        <w:t>положить</w:t>
      </w:r>
      <w:r>
        <w:rPr>
          <w:spacing w:val="1"/>
          <w:sz w:val="24"/>
        </w:rPr>
        <w:t> </w:t>
      </w:r>
      <w:r>
        <w:rPr>
          <w:sz w:val="24"/>
        </w:rPr>
        <w:t>небольшую</w:t>
      </w:r>
      <w:r>
        <w:rPr>
          <w:spacing w:val="1"/>
          <w:sz w:val="24"/>
        </w:rPr>
        <w:t> </w:t>
      </w:r>
      <w:r>
        <w:rPr>
          <w:sz w:val="24"/>
        </w:rPr>
        <w:t>марлевую</w:t>
      </w:r>
      <w:r>
        <w:rPr>
          <w:spacing w:val="1"/>
          <w:sz w:val="24"/>
        </w:rPr>
        <w:t> </w:t>
      </w:r>
      <w:r>
        <w:rPr>
          <w:sz w:val="24"/>
        </w:rPr>
        <w:t>салфетку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абсорбции</w:t>
      </w:r>
      <w:r>
        <w:rPr>
          <w:spacing w:val="1"/>
          <w:sz w:val="24"/>
        </w:rPr>
        <w:t> </w:t>
      </w:r>
      <w:r>
        <w:rPr>
          <w:sz w:val="24"/>
        </w:rPr>
        <w:t>отделяемого.</w:t>
      </w:r>
      <w:r>
        <w:rPr>
          <w:spacing w:val="1"/>
          <w:sz w:val="24"/>
        </w:rPr>
        <w:t> </w:t>
      </w:r>
      <w:r>
        <w:rPr>
          <w:sz w:val="24"/>
        </w:rPr>
        <w:t>Поверх</w:t>
      </w:r>
      <w:r>
        <w:rPr>
          <w:spacing w:val="1"/>
          <w:sz w:val="24"/>
        </w:rPr>
        <w:t> </w:t>
      </w:r>
      <w:r>
        <w:rPr>
          <w:sz w:val="24"/>
        </w:rPr>
        <w:t>салфетки</w:t>
      </w:r>
      <w:r>
        <w:rPr>
          <w:spacing w:val="1"/>
          <w:sz w:val="24"/>
        </w:rPr>
        <w:t> </w:t>
      </w:r>
      <w:r>
        <w:rPr>
          <w:sz w:val="24"/>
        </w:rPr>
        <w:t>накладывают</w:t>
      </w:r>
      <w:r>
        <w:rPr>
          <w:spacing w:val="1"/>
          <w:sz w:val="24"/>
        </w:rPr>
        <w:t> </w:t>
      </w:r>
      <w:r>
        <w:rPr>
          <w:sz w:val="24"/>
        </w:rPr>
        <w:t>пластырь,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используется</w:t>
      </w:r>
      <w:r>
        <w:rPr>
          <w:spacing w:val="1"/>
          <w:sz w:val="24"/>
        </w:rPr>
        <w:t> </w:t>
      </w:r>
      <w:r>
        <w:rPr>
          <w:sz w:val="24"/>
        </w:rPr>
        <w:t>прозрачный</w:t>
      </w:r>
      <w:r>
        <w:rPr>
          <w:spacing w:val="1"/>
          <w:sz w:val="24"/>
        </w:rPr>
        <w:t> </w:t>
      </w:r>
      <w:r>
        <w:rPr>
          <w:sz w:val="24"/>
        </w:rPr>
        <w:t>пластырь,</w:t>
      </w:r>
      <w:r>
        <w:rPr>
          <w:spacing w:val="1"/>
          <w:sz w:val="24"/>
        </w:rPr>
        <w:t> </w:t>
      </w:r>
      <w:r>
        <w:rPr>
          <w:sz w:val="24"/>
        </w:rPr>
        <w:t>то</w:t>
      </w:r>
      <w:r>
        <w:rPr>
          <w:spacing w:val="1"/>
          <w:sz w:val="24"/>
        </w:rPr>
        <w:t> </w:t>
      </w:r>
      <w:r>
        <w:rPr>
          <w:sz w:val="24"/>
        </w:rPr>
        <w:t>можно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-2"/>
          <w:sz w:val="24"/>
        </w:rPr>
        <w:t> </w:t>
      </w:r>
      <w:r>
        <w:rPr>
          <w:sz w:val="24"/>
        </w:rPr>
        <w:t>наличие,</w:t>
      </w:r>
      <w:r>
        <w:rPr>
          <w:spacing w:val="-2"/>
          <w:sz w:val="24"/>
        </w:rPr>
        <w:t> </w:t>
      </w:r>
      <w:r>
        <w:rPr>
          <w:sz w:val="24"/>
        </w:rPr>
        <w:t>характер и</w:t>
      </w:r>
      <w:r>
        <w:rPr>
          <w:spacing w:val="3"/>
          <w:sz w:val="24"/>
        </w:rPr>
        <w:t> </w:t>
      </w:r>
      <w:r>
        <w:rPr>
          <w:sz w:val="24"/>
        </w:rPr>
        <w:t>количество</w:t>
      </w:r>
      <w:r>
        <w:rPr>
          <w:spacing w:val="-4"/>
          <w:sz w:val="24"/>
        </w:rPr>
        <w:t> </w:t>
      </w:r>
      <w:r>
        <w:rPr>
          <w:sz w:val="24"/>
        </w:rPr>
        <w:t>отделяемого,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снимая</w:t>
      </w:r>
      <w:r>
        <w:rPr>
          <w:spacing w:val="-4"/>
          <w:sz w:val="24"/>
        </w:rPr>
        <w:t> </w:t>
      </w:r>
      <w:r>
        <w:rPr>
          <w:sz w:val="24"/>
        </w:rPr>
        <w:t>повязки.</w:t>
      </w:r>
    </w:p>
    <w:p>
      <w:pPr>
        <w:pStyle w:val="BodyText"/>
        <w:spacing w:before="1"/>
        <w:ind w:right="148"/>
      </w:pPr>
      <w:r>
        <w:rPr/>
        <w:t>В случае заживления раны вторичным натяжением при необходимости на рану под</w:t>
      </w:r>
      <w:r>
        <w:rPr>
          <w:spacing w:val="1"/>
        </w:rPr>
        <w:t> </w:t>
      </w:r>
      <w:r>
        <w:rPr/>
        <w:t>повязку накладывают стерильную гемостатическую губку. Пациенту рекомендуют оставить</w:t>
      </w:r>
      <w:r>
        <w:rPr>
          <w:spacing w:val="1"/>
        </w:rPr>
        <w:t> </w:t>
      </w:r>
      <w:r>
        <w:rPr/>
        <w:t>повязку до</w:t>
      </w:r>
      <w:r>
        <w:rPr>
          <w:spacing w:val="1"/>
        </w:rPr>
        <w:t> </w:t>
      </w:r>
      <w:r>
        <w:rPr/>
        <w:t>следующего</w:t>
      </w:r>
      <w:r>
        <w:rPr>
          <w:spacing w:val="1"/>
        </w:rPr>
        <w:t> </w:t>
      </w:r>
      <w:r>
        <w:rPr/>
        <w:t>контрольного</w:t>
      </w:r>
      <w:r>
        <w:rPr>
          <w:spacing w:val="1"/>
        </w:rPr>
        <w:t> </w:t>
      </w:r>
      <w:r>
        <w:rPr/>
        <w:t>визита либо</w:t>
      </w:r>
      <w:r>
        <w:rPr>
          <w:spacing w:val="1"/>
        </w:rPr>
        <w:t> </w:t>
      </w:r>
      <w:r>
        <w:rPr/>
        <w:t>менять</w:t>
      </w:r>
      <w:r>
        <w:rPr>
          <w:spacing w:val="1"/>
        </w:rPr>
        <w:t> </w:t>
      </w:r>
      <w:r>
        <w:rPr/>
        <w:t>ее ежедневно</w:t>
      </w:r>
      <w:r>
        <w:rPr>
          <w:spacing w:val="1"/>
        </w:rPr>
        <w:t> </w:t>
      </w:r>
      <w:r>
        <w:rPr/>
        <w:t>и обрабатывать</w:t>
      </w:r>
      <w:r>
        <w:rPr>
          <w:spacing w:val="1"/>
        </w:rPr>
        <w:t> </w:t>
      </w:r>
      <w:r>
        <w:rPr/>
        <w:t>раневой поверхности</w:t>
      </w:r>
      <w:r>
        <w:rPr>
          <w:spacing w:val="-3"/>
        </w:rPr>
        <w:t> </w:t>
      </w:r>
      <w:r>
        <w:rPr/>
        <w:t>препаратом</w:t>
      </w:r>
      <w:r>
        <w:rPr>
          <w:spacing w:val="-3"/>
        </w:rPr>
        <w:t> </w:t>
      </w:r>
      <w:r>
        <w:rPr/>
        <w:t>из</w:t>
      </w:r>
      <w:r>
        <w:rPr>
          <w:spacing w:val="-4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антисептиков</w:t>
      </w:r>
      <w:r>
        <w:rPr>
          <w:spacing w:val="-3"/>
        </w:rPr>
        <w:t> </w:t>
      </w:r>
      <w:r>
        <w:rPr/>
        <w:t>и</w:t>
      </w:r>
      <w:r>
        <w:rPr>
          <w:spacing w:val="1"/>
        </w:rPr>
        <w:t> </w:t>
      </w:r>
      <w:r>
        <w:rPr/>
        <w:t>дезинфицирующих</w:t>
      </w:r>
      <w:r>
        <w:rPr>
          <w:spacing w:val="-5"/>
        </w:rPr>
        <w:t> </w:t>
      </w:r>
      <w:r>
        <w:rPr/>
        <w:t>средств.</w:t>
      </w:r>
    </w:p>
    <w:p>
      <w:pPr>
        <w:pStyle w:val="BodyText"/>
        <w:spacing w:line="237" w:lineRule="auto" w:before="3"/>
        <w:ind w:right="141"/>
      </w:pPr>
      <w:r>
        <w:rPr/>
        <w:t>Важно разъяснить пациенту, что при любых признаках инфекции, кровотечения или</w:t>
      </w:r>
      <w:r>
        <w:rPr>
          <w:spacing w:val="1"/>
        </w:rPr>
        <w:t> </w:t>
      </w:r>
      <w:r>
        <w:rPr/>
        <w:t>воспаления</w:t>
      </w:r>
      <w:r>
        <w:rPr>
          <w:spacing w:val="1"/>
        </w:rPr>
        <w:t> </w:t>
      </w:r>
      <w:r>
        <w:rPr/>
        <w:t>следует</w:t>
      </w:r>
      <w:r>
        <w:rPr>
          <w:spacing w:val="2"/>
        </w:rPr>
        <w:t> </w:t>
      </w:r>
      <w:r>
        <w:rPr/>
        <w:t>немедленно</w:t>
      </w:r>
      <w:r>
        <w:rPr>
          <w:spacing w:val="-4"/>
        </w:rPr>
        <w:t> </w:t>
      </w:r>
      <w:r>
        <w:rPr/>
        <w:t>обратиться</w:t>
      </w:r>
      <w:r>
        <w:rPr>
          <w:spacing w:val="2"/>
        </w:rPr>
        <w:t> </w:t>
      </w:r>
      <w:r>
        <w:rPr/>
        <w:t>к</w:t>
      </w:r>
      <w:r>
        <w:rPr>
          <w:spacing w:val="-4"/>
        </w:rPr>
        <w:t> </w:t>
      </w:r>
      <w:r>
        <w:rPr/>
        <w:t>врачу.</w:t>
      </w:r>
    </w:p>
    <w:p>
      <w:pPr>
        <w:pStyle w:val="BodyText"/>
        <w:spacing w:before="1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062" w:val="left" w:leader="none"/>
        </w:tabs>
        <w:spacing w:line="240" w:lineRule="auto" w:before="0" w:after="0"/>
        <w:ind w:left="139" w:right="135" w:firstLine="542"/>
        <w:jc w:val="both"/>
        <w:rPr>
          <w:sz w:val="24"/>
        </w:rPr>
      </w:pPr>
      <w:r>
        <w:rPr>
          <w:sz w:val="24"/>
        </w:rPr>
        <w:t>Фиксация препарата. Первый этап гистологической обработки тканей – фиксация –</w:t>
      </w:r>
      <w:r>
        <w:rPr>
          <w:spacing w:val="1"/>
          <w:sz w:val="24"/>
        </w:rPr>
        <w:t> </w:t>
      </w:r>
      <w:r>
        <w:rPr>
          <w:sz w:val="24"/>
        </w:rPr>
        <w:t>начинается уже в операционной. Для патолого-анатомического исследования 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57"/>
          <w:sz w:val="24"/>
        </w:rPr>
        <w:t> </w:t>
      </w:r>
      <w:r>
        <w:rPr>
          <w:sz w:val="24"/>
        </w:rPr>
        <w:t>материала</w:t>
      </w:r>
      <w:r>
        <w:rPr>
          <w:spacing w:val="55"/>
          <w:sz w:val="24"/>
        </w:rPr>
        <w:t> </w:t>
      </w:r>
      <w:r>
        <w:rPr>
          <w:sz w:val="24"/>
        </w:rPr>
        <w:t>кожи</w:t>
      </w:r>
      <w:r>
        <w:rPr>
          <w:spacing w:val="56"/>
          <w:sz w:val="24"/>
        </w:rPr>
        <w:t> </w:t>
      </w:r>
      <w:r>
        <w:rPr>
          <w:sz w:val="24"/>
        </w:rPr>
        <w:t>в</w:t>
      </w:r>
      <w:r>
        <w:rPr>
          <w:spacing w:val="57"/>
          <w:sz w:val="24"/>
        </w:rPr>
        <w:t> </w:t>
      </w:r>
      <w:r>
        <w:rPr>
          <w:sz w:val="24"/>
        </w:rPr>
        <w:t>т.ч.</w:t>
      </w:r>
      <w:r>
        <w:rPr>
          <w:spacing w:val="59"/>
          <w:sz w:val="24"/>
        </w:rPr>
        <w:t> </w:t>
      </w:r>
      <w:r>
        <w:rPr>
          <w:sz w:val="24"/>
        </w:rPr>
        <w:t>с</w:t>
      </w:r>
      <w:r>
        <w:rPr>
          <w:spacing w:val="54"/>
          <w:sz w:val="24"/>
        </w:rPr>
        <w:t> </w:t>
      </w:r>
      <w:r>
        <w:rPr>
          <w:sz w:val="24"/>
        </w:rPr>
        <w:t>применением</w:t>
      </w:r>
      <w:r>
        <w:rPr>
          <w:spacing w:val="57"/>
          <w:sz w:val="24"/>
        </w:rPr>
        <w:t> </w:t>
      </w:r>
      <w:r>
        <w:rPr>
          <w:sz w:val="24"/>
        </w:rPr>
        <w:t>иммуногистохимических</w:t>
      </w:r>
      <w:r>
        <w:rPr>
          <w:spacing w:val="55"/>
          <w:sz w:val="24"/>
        </w:rPr>
        <w:t> </w:t>
      </w:r>
      <w:r>
        <w:rPr>
          <w:sz w:val="24"/>
        </w:rPr>
        <w:t>методов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right="147" w:firstLine="0"/>
      </w:pPr>
      <w:r>
        <w:rPr/>
        <w:t>исследований,</w:t>
      </w:r>
      <w:r>
        <w:rPr>
          <w:spacing w:val="1"/>
        </w:rPr>
        <w:t> </w:t>
      </w:r>
      <w:r>
        <w:rPr/>
        <w:t>гибридизации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situ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фиксатора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специальный</w:t>
      </w:r>
      <w:r>
        <w:rPr>
          <w:spacing w:val="1"/>
        </w:rPr>
        <w:t> </w:t>
      </w:r>
      <w:r>
        <w:rPr/>
        <w:t>фиксирующий</w:t>
      </w:r>
      <w:r>
        <w:rPr>
          <w:spacing w:val="1"/>
        </w:rPr>
        <w:t> </w:t>
      </w:r>
      <w:r>
        <w:rPr/>
        <w:t>раствор.</w:t>
      </w:r>
      <w:r>
        <w:rPr>
          <w:spacing w:val="1"/>
        </w:rPr>
        <w:t> </w:t>
      </w:r>
      <w:r>
        <w:rPr/>
        <w:t>Объем</w:t>
      </w:r>
      <w:r>
        <w:rPr>
          <w:spacing w:val="1"/>
        </w:rPr>
        <w:t> </w:t>
      </w:r>
      <w:r>
        <w:rPr/>
        <w:t>контейнера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транспортировки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соответствовать</w:t>
      </w:r>
      <w:r>
        <w:rPr>
          <w:spacing w:val="1"/>
        </w:rPr>
        <w:t> </w:t>
      </w:r>
      <w:r>
        <w:rPr/>
        <w:t>размеру биоптата или операционного материала. Биопсийный или операционный материал</w:t>
      </w:r>
      <w:r>
        <w:rPr>
          <w:spacing w:val="1"/>
        </w:rPr>
        <w:t> </w:t>
      </w:r>
      <w:r>
        <w:rPr/>
        <w:t>должен быть полностью погружен в фиксирующий раствор, который должен превышать</w:t>
      </w:r>
      <w:r>
        <w:rPr>
          <w:spacing w:val="1"/>
        </w:rPr>
        <w:t> </w:t>
      </w:r>
      <w:r>
        <w:rPr/>
        <w:t>объем</w:t>
      </w:r>
      <w:r>
        <w:rPr>
          <w:spacing w:val="1"/>
        </w:rPr>
        <w:t> </w:t>
      </w:r>
      <w:r>
        <w:rPr/>
        <w:t>биоптата</w:t>
      </w:r>
      <w:r>
        <w:rPr>
          <w:spacing w:val="1"/>
        </w:rPr>
        <w:t> </w:t>
      </w:r>
      <w:r>
        <w:rPr/>
        <w:t>минимум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раз.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наполнять</w:t>
      </w:r>
      <w:r>
        <w:rPr>
          <w:spacing w:val="1"/>
        </w:rPr>
        <w:t> </w:t>
      </w:r>
      <w:r>
        <w:rPr/>
        <w:t>контейнер</w:t>
      </w:r>
      <w:r>
        <w:rPr>
          <w:spacing w:val="1"/>
        </w:rPr>
        <w:t> </w:t>
      </w:r>
      <w:r>
        <w:rPr/>
        <w:t>фиксатором,</w:t>
      </w:r>
      <w:r>
        <w:rPr>
          <w:spacing w:val="-2"/>
        </w:rPr>
        <w:t> </w:t>
      </w:r>
      <w:r>
        <w:rPr/>
        <w:t>чтобы</w:t>
      </w:r>
      <w:r>
        <w:rPr>
          <w:spacing w:val="3"/>
        </w:rPr>
        <w:t> </w:t>
      </w:r>
      <w:r>
        <w:rPr/>
        <w:t>биоптат</w:t>
      </w:r>
      <w:r>
        <w:rPr>
          <w:spacing w:val="-3"/>
        </w:rPr>
        <w:t> </w:t>
      </w:r>
      <w:r>
        <w:rPr/>
        <w:t>не</w:t>
      </w:r>
      <w:r>
        <w:rPr>
          <w:spacing w:val="-5"/>
        </w:rPr>
        <w:t> </w:t>
      </w:r>
      <w:r>
        <w:rPr/>
        <w:t>прилипал</w:t>
      </w:r>
      <w:r>
        <w:rPr>
          <w:spacing w:val="-3"/>
        </w:rPr>
        <w:t> </w:t>
      </w:r>
      <w:r>
        <w:rPr/>
        <w:t>к его</w:t>
      </w:r>
      <w:r>
        <w:rPr>
          <w:spacing w:val="-3"/>
        </w:rPr>
        <w:t> </w:t>
      </w:r>
      <w:r>
        <w:rPr/>
        <w:t>стенкам</w:t>
      </w:r>
      <w:r>
        <w:rPr>
          <w:spacing w:val="2"/>
        </w:rPr>
        <w:t> </w:t>
      </w:r>
      <w:r>
        <w:rPr/>
        <w:t>и</w:t>
      </w:r>
      <w:r>
        <w:rPr>
          <w:spacing w:val="3"/>
        </w:rPr>
        <w:t> </w:t>
      </w:r>
      <w:r>
        <w:rPr/>
        <w:t>крышке.</w:t>
      </w:r>
    </w:p>
    <w:p>
      <w:pPr>
        <w:pStyle w:val="BodyText"/>
        <w:ind w:right="135"/>
      </w:pPr>
      <w:r>
        <w:rPr/>
        <w:t>Фиксация</w:t>
      </w:r>
      <w:r>
        <w:rPr>
          <w:spacing w:val="1"/>
        </w:rPr>
        <w:t> </w:t>
      </w:r>
      <w:r>
        <w:rPr/>
        <w:t>тканей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скоростью</w:t>
      </w:r>
      <w:r>
        <w:rPr>
          <w:spacing w:val="1"/>
        </w:rPr>
        <w:t> </w:t>
      </w:r>
      <w:r>
        <w:rPr/>
        <w:t>около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мм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комнатной</w:t>
      </w:r>
      <w:r>
        <w:rPr>
          <w:spacing w:val="1"/>
        </w:rPr>
        <w:t> </w:t>
      </w:r>
      <w:r>
        <w:rPr/>
        <w:t>температуре. При снижении температуры скорость фиксации резко замедляется, что может</w:t>
      </w:r>
      <w:r>
        <w:rPr>
          <w:spacing w:val="1"/>
        </w:rPr>
        <w:t> </w:t>
      </w:r>
      <w:r>
        <w:rPr/>
        <w:t>негативно повлиять на ее качество, поэтому помещать контейнер с биоптатом в холодильник</w:t>
      </w:r>
      <w:r>
        <w:rPr>
          <w:spacing w:val="1"/>
        </w:rPr>
        <w:t> </w:t>
      </w:r>
      <w:r>
        <w:rPr/>
        <w:t>запрещено.</w:t>
      </w:r>
      <w:r>
        <w:rPr>
          <w:spacing w:val="1"/>
        </w:rPr>
        <w:t> </w:t>
      </w:r>
      <w:r>
        <w:rPr/>
        <w:t>Материал,</w:t>
      </w:r>
      <w:r>
        <w:rPr>
          <w:spacing w:val="1"/>
        </w:rPr>
        <w:t> </w:t>
      </w:r>
      <w:r>
        <w:rPr/>
        <w:t>помещенный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фиксирующий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храниться</w:t>
      </w:r>
      <w:r>
        <w:rPr>
          <w:spacing w:val="6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комнатной</w:t>
      </w:r>
      <w:r>
        <w:rPr>
          <w:spacing w:val="1"/>
        </w:rPr>
        <w:t> </w:t>
      </w:r>
      <w:r>
        <w:rPr/>
        <w:t>температуре</w:t>
      </w:r>
      <w:r>
        <w:rPr>
          <w:spacing w:val="1"/>
        </w:rPr>
        <w:t> </w:t>
      </w:r>
      <w:r>
        <w:rPr/>
        <w:t>неограниченное</w:t>
      </w:r>
      <w:r>
        <w:rPr>
          <w:spacing w:val="1"/>
        </w:rPr>
        <w:t> </w:t>
      </w:r>
      <w:r>
        <w:rPr/>
        <w:t>время.</w:t>
      </w:r>
      <w:r>
        <w:rPr>
          <w:spacing w:val="1"/>
        </w:rPr>
        <w:t> </w:t>
      </w:r>
      <w:r>
        <w:rPr/>
        <w:t>Крупные</w:t>
      </w:r>
      <w:r>
        <w:rPr>
          <w:spacing w:val="1"/>
        </w:rPr>
        <w:t> </w:t>
      </w:r>
      <w:r>
        <w:rPr/>
        <w:t>объекты</w:t>
      </w:r>
      <w:r>
        <w:rPr>
          <w:spacing w:val="1"/>
        </w:rPr>
        <w:t> </w:t>
      </w:r>
      <w:r>
        <w:rPr/>
        <w:t>толщиной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см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доставлять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гистологическую</w:t>
      </w:r>
      <w:r>
        <w:rPr>
          <w:spacing w:val="1"/>
        </w:rPr>
        <w:t> </w:t>
      </w:r>
      <w:r>
        <w:rPr/>
        <w:t>лабораторию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скорей</w:t>
      </w:r>
      <w:r>
        <w:rPr>
          <w:spacing w:val="6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гистологической</w:t>
      </w:r>
      <w:r>
        <w:rPr>
          <w:spacing w:val="1"/>
        </w:rPr>
        <w:t> </w:t>
      </w:r>
      <w:r>
        <w:rPr/>
        <w:t>вырезки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предотвращения</w:t>
      </w:r>
      <w:r>
        <w:rPr>
          <w:spacing w:val="1"/>
        </w:rPr>
        <w:t> </w:t>
      </w:r>
      <w:r>
        <w:rPr/>
        <w:t>аутолитических</w:t>
      </w:r>
      <w:r>
        <w:rPr>
          <w:spacing w:val="1"/>
        </w:rPr>
        <w:t> </w:t>
      </w:r>
      <w:r>
        <w:rPr/>
        <w:t>изменений.</w:t>
      </w:r>
      <w:r>
        <w:rPr>
          <w:spacing w:val="1"/>
        </w:rPr>
        <w:t> </w:t>
      </w:r>
      <w:r>
        <w:rPr/>
        <w:t>Биоптаты, подлежащие иммунофлюоресцентному исследованию, помещают в контейнер с</w:t>
      </w:r>
      <w:r>
        <w:rPr>
          <w:spacing w:val="1"/>
        </w:rPr>
        <w:t> </w:t>
      </w:r>
      <w:r>
        <w:rPr/>
        <w:t>транспортной средой и доставляется в патоморфологическую лабораторию в течение 2-х</w:t>
      </w:r>
      <w:r>
        <w:rPr>
          <w:spacing w:val="1"/>
        </w:rPr>
        <w:t> </w:t>
      </w:r>
      <w:r>
        <w:rPr/>
        <w:t>часов.</w:t>
      </w:r>
      <w:r>
        <w:rPr>
          <w:spacing w:val="1"/>
        </w:rPr>
        <w:t> </w:t>
      </w:r>
      <w:r>
        <w:rPr/>
        <w:t>Запрещено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фиксирующих</w:t>
      </w:r>
      <w:r>
        <w:rPr>
          <w:spacing w:val="1"/>
        </w:rPr>
        <w:t> </w:t>
      </w:r>
      <w:r>
        <w:rPr/>
        <w:t>растворов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транспортных</w:t>
      </w:r>
      <w:r>
        <w:rPr>
          <w:spacing w:val="1"/>
        </w:rPr>
        <w:t> </w:t>
      </w:r>
      <w:r>
        <w:rPr/>
        <w:t>сред,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согласованных</w:t>
      </w:r>
      <w:r>
        <w:rPr>
          <w:spacing w:val="-4"/>
        </w:rPr>
        <w:t> </w:t>
      </w:r>
      <w:r>
        <w:rPr/>
        <w:t>с</w:t>
      </w:r>
      <w:r>
        <w:rPr>
          <w:spacing w:val="1"/>
        </w:rPr>
        <w:t> </w:t>
      </w:r>
      <w:r>
        <w:rPr/>
        <w:t>патоморфологической</w:t>
      </w:r>
      <w:r>
        <w:rPr>
          <w:spacing w:val="-2"/>
        </w:rPr>
        <w:t> </w:t>
      </w:r>
      <w:r>
        <w:rPr/>
        <w:t>лабораторией!</w:t>
      </w:r>
    </w:p>
    <w:p>
      <w:pPr>
        <w:pStyle w:val="BodyText"/>
        <w:spacing w:before="1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091" w:val="left" w:leader="none"/>
        </w:tabs>
        <w:spacing w:line="240" w:lineRule="auto" w:before="1" w:after="0"/>
        <w:ind w:left="139" w:right="135" w:firstLine="542"/>
        <w:jc w:val="both"/>
        <w:rPr>
          <w:sz w:val="24"/>
        </w:rPr>
      </w:pPr>
      <w:r>
        <w:rPr>
          <w:sz w:val="24"/>
        </w:rPr>
        <w:t>Маркировка биообразцов. Контейнер с биоптатом должен быть промаркирован с</w:t>
      </w:r>
      <w:r>
        <w:rPr>
          <w:spacing w:val="1"/>
          <w:sz w:val="24"/>
        </w:rPr>
        <w:t> </w:t>
      </w:r>
      <w:r>
        <w:rPr>
          <w:sz w:val="24"/>
        </w:rPr>
        <w:t>указанием</w:t>
      </w:r>
      <w:r>
        <w:rPr>
          <w:spacing w:val="1"/>
          <w:sz w:val="24"/>
        </w:rPr>
        <w:t> </w:t>
      </w:r>
      <w:r>
        <w:rPr>
          <w:sz w:val="24"/>
        </w:rPr>
        <w:t>ФИО</w:t>
      </w:r>
      <w:r>
        <w:rPr>
          <w:spacing w:val="1"/>
          <w:sz w:val="24"/>
        </w:rPr>
        <w:t> </w:t>
      </w:r>
      <w:r>
        <w:rPr>
          <w:sz w:val="24"/>
        </w:rPr>
        <w:t>пациента,</w:t>
      </w:r>
      <w:r>
        <w:rPr>
          <w:spacing w:val="1"/>
          <w:sz w:val="24"/>
        </w:rPr>
        <w:t> </w:t>
      </w:r>
      <w:r>
        <w:rPr>
          <w:sz w:val="24"/>
        </w:rPr>
        <w:t>номера</w:t>
      </w:r>
      <w:r>
        <w:rPr>
          <w:spacing w:val="1"/>
          <w:sz w:val="24"/>
        </w:rPr>
        <w:t> </w:t>
      </w:r>
      <w:r>
        <w:rPr>
          <w:sz w:val="24"/>
        </w:rPr>
        <w:t>истории</w:t>
      </w:r>
      <w:r>
        <w:rPr>
          <w:spacing w:val="1"/>
          <w:sz w:val="24"/>
        </w:rPr>
        <w:t> </w:t>
      </w:r>
      <w:r>
        <w:rPr>
          <w:sz w:val="24"/>
        </w:rPr>
        <w:t>болезни,</w:t>
      </w:r>
      <w:r>
        <w:rPr>
          <w:spacing w:val="1"/>
          <w:sz w:val="24"/>
        </w:rPr>
        <w:t> </w:t>
      </w:r>
      <w:r>
        <w:rPr>
          <w:sz w:val="24"/>
        </w:rPr>
        <w:t>даты</w:t>
      </w:r>
      <w:r>
        <w:rPr>
          <w:spacing w:val="1"/>
          <w:sz w:val="24"/>
        </w:rPr>
        <w:t> </w:t>
      </w:r>
      <w:r>
        <w:rPr>
          <w:sz w:val="24"/>
        </w:rPr>
        <w:t>забора</w:t>
      </w:r>
      <w:r>
        <w:rPr>
          <w:spacing w:val="1"/>
          <w:sz w:val="24"/>
        </w:rPr>
        <w:t> </w:t>
      </w:r>
      <w:r>
        <w:rPr>
          <w:sz w:val="24"/>
        </w:rPr>
        <w:t>материала,</w:t>
      </w:r>
      <w:r>
        <w:rPr>
          <w:spacing w:val="1"/>
          <w:sz w:val="24"/>
        </w:rPr>
        <w:t> </w:t>
      </w:r>
      <w:r>
        <w:rPr>
          <w:sz w:val="24"/>
        </w:rPr>
        <w:t>герметично</w:t>
      </w:r>
      <w:r>
        <w:rPr>
          <w:spacing w:val="1"/>
          <w:sz w:val="24"/>
        </w:rPr>
        <w:t> </w:t>
      </w:r>
      <w:r>
        <w:rPr>
          <w:sz w:val="24"/>
        </w:rPr>
        <w:t>закрыт. К биопсийному материалу прилагают бланк направления на патолого-анатомическое</w:t>
      </w:r>
      <w:r>
        <w:rPr>
          <w:spacing w:val="1"/>
          <w:sz w:val="24"/>
        </w:rPr>
        <w:t> </w:t>
      </w:r>
      <w:r>
        <w:rPr>
          <w:sz w:val="24"/>
        </w:rPr>
        <w:t>исследование биопсийного (операционного) материала, форма 014У заполненный полностью</w:t>
      </w:r>
      <w:r>
        <w:rPr>
          <w:spacing w:val="-57"/>
          <w:sz w:val="24"/>
        </w:rPr>
        <w:t> </w:t>
      </w:r>
      <w:r>
        <w:rPr>
          <w:sz w:val="24"/>
        </w:rPr>
        <w:t>разборчивым почерком. В направлении указывают паспортные данные, подробные сведения</w:t>
      </w:r>
      <w:r>
        <w:rPr>
          <w:spacing w:val="1"/>
          <w:sz w:val="24"/>
        </w:rPr>
        <w:t> </w:t>
      </w:r>
      <w:r>
        <w:rPr>
          <w:sz w:val="24"/>
        </w:rPr>
        <w:t>о клинической картине, локализации и характере высыпаний, а также о проводимом ранее</w:t>
      </w:r>
      <w:r>
        <w:rPr>
          <w:spacing w:val="1"/>
          <w:sz w:val="24"/>
        </w:rPr>
        <w:t> </w:t>
      </w:r>
      <w:r>
        <w:rPr>
          <w:sz w:val="24"/>
        </w:rPr>
        <w:t>лечении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результатах</w:t>
      </w:r>
      <w:r>
        <w:rPr>
          <w:spacing w:val="1"/>
          <w:sz w:val="24"/>
        </w:rPr>
        <w:t> </w:t>
      </w:r>
      <w:r>
        <w:rPr>
          <w:sz w:val="24"/>
        </w:rPr>
        <w:t>предшествующего</w:t>
      </w:r>
      <w:r>
        <w:rPr>
          <w:spacing w:val="1"/>
          <w:sz w:val="24"/>
        </w:rPr>
        <w:t> </w:t>
      </w:r>
      <w:r>
        <w:rPr>
          <w:sz w:val="24"/>
        </w:rPr>
        <w:t>гистологического</w:t>
      </w:r>
      <w:r>
        <w:rPr>
          <w:spacing w:val="1"/>
          <w:sz w:val="24"/>
        </w:rPr>
        <w:t> </w:t>
      </w:r>
      <w:r>
        <w:rPr>
          <w:sz w:val="24"/>
        </w:rPr>
        <w:t>исследования.</w:t>
      </w:r>
      <w:r>
        <w:rPr>
          <w:spacing w:val="1"/>
          <w:sz w:val="24"/>
        </w:rPr>
        <w:t> </w:t>
      </w:r>
      <w:r>
        <w:rPr>
          <w:sz w:val="24"/>
        </w:rPr>
        <w:t>Важно: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производится биопсия кожи нескольких новообразований одновременно, каждый биоптат</w:t>
      </w:r>
      <w:r>
        <w:rPr>
          <w:spacing w:val="1"/>
          <w:sz w:val="24"/>
        </w:rPr>
        <w:t> </w:t>
      </w:r>
      <w:r>
        <w:rPr>
          <w:sz w:val="24"/>
        </w:rPr>
        <w:t>следует поместить в отдельный контейнер и к маркировке добавить указание анатомической</w:t>
      </w:r>
      <w:r>
        <w:rPr>
          <w:spacing w:val="1"/>
          <w:sz w:val="24"/>
        </w:rPr>
        <w:t> </w:t>
      </w:r>
      <w:r>
        <w:rPr>
          <w:sz w:val="24"/>
        </w:rPr>
        <w:t>области,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которой</w:t>
      </w:r>
      <w:r>
        <w:rPr>
          <w:spacing w:val="3"/>
          <w:sz w:val="24"/>
        </w:rPr>
        <w:t> </w:t>
      </w:r>
      <w:r>
        <w:rPr>
          <w:sz w:val="24"/>
        </w:rPr>
        <w:t>этот</w:t>
      </w:r>
      <w:r>
        <w:rPr>
          <w:spacing w:val="-3"/>
          <w:sz w:val="24"/>
        </w:rPr>
        <w:t> </w:t>
      </w:r>
      <w:r>
        <w:rPr>
          <w:sz w:val="24"/>
        </w:rPr>
        <w:t>биоптат</w:t>
      </w:r>
      <w:r>
        <w:rPr>
          <w:spacing w:val="2"/>
          <w:sz w:val="24"/>
        </w:rPr>
        <w:t> </w:t>
      </w:r>
      <w:r>
        <w:rPr>
          <w:sz w:val="24"/>
        </w:rPr>
        <w:t>был</w:t>
      </w:r>
      <w:r>
        <w:rPr>
          <w:spacing w:val="-3"/>
          <w:sz w:val="24"/>
        </w:rPr>
        <w:t> </w:t>
      </w:r>
      <w:r>
        <w:rPr>
          <w:sz w:val="24"/>
        </w:rPr>
        <w:t>получен.</w:t>
      </w:r>
    </w:p>
    <w:p>
      <w:pPr>
        <w:pStyle w:val="BodyText"/>
        <w:spacing w:before="9"/>
        <w:ind w:left="0" w:firstLine="0"/>
        <w:jc w:val="left"/>
        <w:rPr>
          <w:sz w:val="23"/>
        </w:rPr>
      </w:pPr>
    </w:p>
    <w:p>
      <w:pPr>
        <w:pStyle w:val="ListParagraph"/>
        <w:numPr>
          <w:ilvl w:val="0"/>
          <w:numId w:val="28"/>
        </w:numPr>
        <w:tabs>
          <w:tab w:pos="1067" w:val="left" w:leader="none"/>
        </w:tabs>
        <w:spacing w:line="240" w:lineRule="auto" w:before="1" w:after="0"/>
        <w:ind w:left="139" w:right="145" w:firstLine="542"/>
        <w:jc w:val="both"/>
        <w:rPr>
          <w:sz w:val="24"/>
        </w:rPr>
      </w:pPr>
      <w:r>
        <w:rPr>
          <w:sz w:val="24"/>
        </w:rPr>
        <w:t>Уборка рабочего места. Проводится в перчатках. Вначале следует убедиться в том,</w:t>
      </w:r>
      <w:r>
        <w:rPr>
          <w:spacing w:val="1"/>
          <w:sz w:val="24"/>
        </w:rPr>
        <w:t> </w:t>
      </w:r>
      <w:r>
        <w:rPr>
          <w:sz w:val="24"/>
        </w:rPr>
        <w:t>что полученный биоптат помещен в контейнер с достаточным количеством фиксирующего</w:t>
      </w:r>
      <w:r>
        <w:rPr>
          <w:spacing w:val="1"/>
          <w:sz w:val="24"/>
        </w:rPr>
        <w:t> </w:t>
      </w:r>
      <w:r>
        <w:rPr>
          <w:sz w:val="24"/>
        </w:rPr>
        <w:t>раствора (объем фиксирующего раствора должен десятикратно превышать объем биоптата),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планируется</w:t>
      </w:r>
      <w:r>
        <w:rPr>
          <w:spacing w:val="1"/>
          <w:sz w:val="24"/>
        </w:rPr>
        <w:t> </w:t>
      </w:r>
      <w:r>
        <w:rPr>
          <w:sz w:val="24"/>
        </w:rPr>
        <w:t>обычное</w:t>
      </w:r>
      <w:r>
        <w:rPr>
          <w:spacing w:val="1"/>
          <w:sz w:val="24"/>
        </w:rPr>
        <w:t> </w:t>
      </w:r>
      <w:r>
        <w:rPr>
          <w:sz w:val="24"/>
        </w:rPr>
        <w:t>патолого-анатомическое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1"/>
          <w:sz w:val="24"/>
        </w:rPr>
        <w:t> </w:t>
      </w:r>
      <w:r>
        <w:rPr>
          <w:sz w:val="24"/>
        </w:rPr>
        <w:t>материала.</w:t>
      </w:r>
      <w:r>
        <w:rPr>
          <w:spacing w:val="1"/>
          <w:sz w:val="24"/>
        </w:rPr>
        <w:t> </w:t>
      </w:r>
      <w:r>
        <w:rPr>
          <w:sz w:val="24"/>
        </w:rPr>
        <w:t>Далее</w:t>
      </w:r>
      <w:r>
        <w:rPr>
          <w:spacing w:val="1"/>
          <w:sz w:val="24"/>
        </w:rPr>
        <w:t> </w:t>
      </w:r>
      <w:r>
        <w:rPr>
          <w:sz w:val="24"/>
        </w:rPr>
        <w:t>проводится</w:t>
      </w:r>
      <w:r>
        <w:rPr>
          <w:spacing w:val="1"/>
          <w:sz w:val="24"/>
        </w:rPr>
        <w:t> </w:t>
      </w:r>
      <w:r>
        <w:rPr>
          <w:sz w:val="24"/>
        </w:rPr>
        <w:t>уборка</w:t>
      </w:r>
      <w:r>
        <w:rPr>
          <w:spacing w:val="1"/>
          <w:sz w:val="24"/>
        </w:rPr>
        <w:t> </w:t>
      </w:r>
      <w:r>
        <w:rPr>
          <w:sz w:val="24"/>
        </w:rPr>
        <w:t>рабочего</w:t>
      </w:r>
      <w:r>
        <w:rPr>
          <w:spacing w:val="1"/>
          <w:sz w:val="24"/>
        </w:rPr>
        <w:t> </w:t>
      </w:r>
      <w:r>
        <w:rPr>
          <w:sz w:val="24"/>
        </w:rPr>
        <w:t>места.</w:t>
      </w:r>
      <w:r>
        <w:rPr>
          <w:spacing w:val="1"/>
          <w:sz w:val="24"/>
        </w:rPr>
        <w:t> </w:t>
      </w:r>
      <w:r>
        <w:rPr>
          <w:sz w:val="24"/>
        </w:rPr>
        <w:t>Вначале</w:t>
      </w:r>
      <w:r>
        <w:rPr>
          <w:spacing w:val="1"/>
          <w:sz w:val="24"/>
        </w:rPr>
        <w:t> </w:t>
      </w:r>
      <w:r>
        <w:rPr>
          <w:sz w:val="24"/>
        </w:rPr>
        <w:t>следует</w:t>
      </w:r>
      <w:r>
        <w:rPr>
          <w:spacing w:val="1"/>
          <w:sz w:val="24"/>
        </w:rPr>
        <w:t> </w:t>
      </w:r>
      <w:r>
        <w:rPr>
          <w:sz w:val="24"/>
        </w:rPr>
        <w:t>утилизировать все острые предметы в промаркированный контейнер. Затем утилизируют все</w:t>
      </w:r>
      <w:r>
        <w:rPr>
          <w:spacing w:val="1"/>
          <w:sz w:val="24"/>
        </w:rPr>
        <w:t> </w:t>
      </w:r>
      <w:r>
        <w:rPr>
          <w:sz w:val="24"/>
        </w:rPr>
        <w:t>материалы,</w:t>
      </w:r>
      <w:r>
        <w:rPr>
          <w:spacing w:val="1"/>
          <w:sz w:val="24"/>
        </w:rPr>
        <w:t> </w:t>
      </w:r>
      <w:r>
        <w:rPr>
          <w:sz w:val="24"/>
        </w:rPr>
        <w:t>контактировавшие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биологическими</w:t>
      </w:r>
      <w:r>
        <w:rPr>
          <w:spacing w:val="1"/>
          <w:sz w:val="24"/>
        </w:rPr>
        <w:t> </w:t>
      </w:r>
      <w:r>
        <w:rPr>
          <w:sz w:val="24"/>
        </w:rPr>
        <w:t>жидкостями</w:t>
      </w:r>
      <w:r>
        <w:rPr>
          <w:spacing w:val="1"/>
          <w:sz w:val="24"/>
        </w:rPr>
        <w:t> </w:t>
      </w:r>
      <w:r>
        <w:rPr>
          <w:sz w:val="24"/>
        </w:rPr>
        <w:t>пациента,</w:t>
      </w:r>
      <w:r>
        <w:rPr>
          <w:spacing w:val="61"/>
          <w:sz w:val="24"/>
        </w:rPr>
        <w:t> </w:t>
      </w:r>
      <w:r>
        <w:rPr>
          <w:sz w:val="24"/>
        </w:rPr>
        <w:t>и</w:t>
      </w:r>
      <w:r>
        <w:rPr>
          <w:spacing w:val="61"/>
          <w:sz w:val="24"/>
        </w:rPr>
        <w:t> </w:t>
      </w:r>
      <w:r>
        <w:rPr>
          <w:sz w:val="24"/>
        </w:rPr>
        <w:t>прочие</w:t>
      </w:r>
      <w:r>
        <w:rPr>
          <w:spacing w:val="1"/>
          <w:sz w:val="24"/>
        </w:rPr>
        <w:t> </w:t>
      </w:r>
      <w:r>
        <w:rPr>
          <w:sz w:val="24"/>
        </w:rPr>
        <w:t>материалы.</w:t>
      </w:r>
    </w:p>
    <w:p>
      <w:pPr>
        <w:pStyle w:val="BodyText"/>
        <w:spacing w:before="3"/>
        <w:ind w:left="0" w:firstLine="0"/>
        <w:jc w:val="left"/>
      </w:pPr>
    </w:p>
    <w:p>
      <w:pPr>
        <w:pStyle w:val="ListParagraph"/>
        <w:numPr>
          <w:ilvl w:val="0"/>
          <w:numId w:val="28"/>
        </w:numPr>
        <w:tabs>
          <w:tab w:pos="1211" w:val="left" w:leader="none"/>
        </w:tabs>
        <w:spacing w:line="240" w:lineRule="auto" w:before="0" w:after="0"/>
        <w:ind w:left="139" w:right="136" w:firstLine="542"/>
        <w:jc w:val="both"/>
        <w:rPr>
          <w:sz w:val="24"/>
        </w:rPr>
      </w:pPr>
      <w:r>
        <w:rPr>
          <w:sz w:val="24"/>
        </w:rPr>
        <w:t>Заполнение</w:t>
      </w:r>
      <w:r>
        <w:rPr>
          <w:spacing w:val="1"/>
          <w:sz w:val="24"/>
        </w:rPr>
        <w:t> </w:t>
      </w:r>
      <w:r>
        <w:rPr>
          <w:sz w:val="24"/>
        </w:rPr>
        <w:t>документации</w:t>
      </w:r>
      <w:r>
        <w:rPr>
          <w:spacing w:val="1"/>
          <w:sz w:val="24"/>
        </w:rPr>
        <w:t> </w:t>
      </w:r>
      <w:r>
        <w:rPr>
          <w:sz w:val="24"/>
        </w:rPr>
        <w:t>врачом.</w:t>
      </w:r>
      <w:r>
        <w:rPr>
          <w:spacing w:val="1"/>
          <w:sz w:val="24"/>
        </w:rPr>
        <w:t> </w:t>
      </w:r>
      <w:r>
        <w:rPr>
          <w:sz w:val="24"/>
        </w:rPr>
        <w:t>Материал,</w:t>
      </w:r>
      <w:r>
        <w:rPr>
          <w:spacing w:val="1"/>
          <w:sz w:val="24"/>
        </w:rPr>
        <w:t> </w:t>
      </w:r>
      <w:r>
        <w:rPr>
          <w:sz w:val="24"/>
        </w:rPr>
        <w:t>направленный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патолого-</w:t>
      </w:r>
      <w:r>
        <w:rPr>
          <w:spacing w:val="1"/>
          <w:sz w:val="24"/>
        </w:rPr>
        <w:t> </w:t>
      </w:r>
      <w:r>
        <w:rPr>
          <w:sz w:val="24"/>
        </w:rPr>
        <w:t>анатомическое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биопсийного</w:t>
      </w:r>
      <w:r>
        <w:rPr>
          <w:spacing w:val="1"/>
          <w:sz w:val="24"/>
        </w:rPr>
        <w:t> </w:t>
      </w:r>
      <w:r>
        <w:rPr>
          <w:sz w:val="24"/>
        </w:rPr>
        <w:t>(операционного)</w:t>
      </w:r>
      <w:r>
        <w:rPr>
          <w:spacing w:val="1"/>
          <w:sz w:val="24"/>
        </w:rPr>
        <w:t> </w:t>
      </w:r>
      <w:r>
        <w:rPr>
          <w:sz w:val="24"/>
        </w:rPr>
        <w:t>материала,</w:t>
      </w:r>
      <w:r>
        <w:rPr>
          <w:spacing w:val="1"/>
          <w:sz w:val="24"/>
        </w:rPr>
        <w:t> </w:t>
      </w:r>
      <w:r>
        <w:rPr>
          <w:sz w:val="24"/>
        </w:rPr>
        <w:t>должен</w:t>
      </w:r>
      <w:r>
        <w:rPr>
          <w:spacing w:val="1"/>
          <w:sz w:val="24"/>
        </w:rPr>
        <w:t> </w:t>
      </w:r>
      <w:r>
        <w:rPr>
          <w:sz w:val="24"/>
        </w:rPr>
        <w:t>сопровождаться</w:t>
      </w:r>
      <w:r>
        <w:rPr>
          <w:spacing w:val="1"/>
          <w:sz w:val="24"/>
        </w:rPr>
        <w:t> </w:t>
      </w:r>
      <w:r>
        <w:rPr>
          <w:sz w:val="24"/>
        </w:rPr>
        <w:t>детальным</w:t>
      </w:r>
      <w:r>
        <w:rPr>
          <w:spacing w:val="1"/>
          <w:sz w:val="24"/>
        </w:rPr>
        <w:t> </w:t>
      </w:r>
      <w:r>
        <w:rPr>
          <w:sz w:val="24"/>
        </w:rPr>
        <w:t>описанием</w:t>
      </w:r>
      <w:r>
        <w:rPr>
          <w:spacing w:val="1"/>
          <w:sz w:val="24"/>
        </w:rPr>
        <w:t> </w:t>
      </w:r>
      <w:r>
        <w:rPr>
          <w:sz w:val="24"/>
        </w:rPr>
        <w:t>клинических</w:t>
      </w:r>
      <w:r>
        <w:rPr>
          <w:spacing w:val="1"/>
          <w:sz w:val="24"/>
        </w:rPr>
        <w:t> </w:t>
      </w:r>
      <w:r>
        <w:rPr>
          <w:sz w:val="24"/>
        </w:rPr>
        <w:t>симптомов</w:t>
      </w:r>
      <w:r>
        <w:rPr>
          <w:spacing w:val="1"/>
          <w:sz w:val="24"/>
        </w:rPr>
        <w:t> </w:t>
      </w:r>
      <w:r>
        <w:rPr>
          <w:sz w:val="24"/>
        </w:rPr>
        <w:t>заболевания,</w:t>
      </w:r>
      <w:r>
        <w:rPr>
          <w:spacing w:val="1"/>
          <w:sz w:val="24"/>
        </w:rPr>
        <w:t> </w:t>
      </w:r>
      <w:r>
        <w:rPr>
          <w:sz w:val="24"/>
        </w:rPr>
        <w:t>сведениями</w:t>
      </w:r>
      <w:r>
        <w:rPr>
          <w:spacing w:val="1"/>
          <w:sz w:val="24"/>
        </w:rPr>
        <w:t> </w:t>
      </w:r>
      <w:r>
        <w:rPr>
          <w:sz w:val="24"/>
        </w:rPr>
        <w:t>анамнестического</w:t>
      </w:r>
      <w:r>
        <w:rPr>
          <w:spacing w:val="1"/>
          <w:sz w:val="24"/>
        </w:rPr>
        <w:t> </w:t>
      </w:r>
      <w:r>
        <w:rPr>
          <w:sz w:val="24"/>
        </w:rPr>
        <w:t>характера,</w:t>
      </w:r>
      <w:r>
        <w:rPr>
          <w:spacing w:val="1"/>
          <w:sz w:val="24"/>
        </w:rPr>
        <w:t> </w:t>
      </w:r>
      <w:r>
        <w:rPr>
          <w:sz w:val="24"/>
        </w:rPr>
        <w:t>имеющих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заболеванию,</w:t>
      </w:r>
      <w:r>
        <w:rPr>
          <w:spacing w:val="60"/>
          <w:sz w:val="24"/>
        </w:rPr>
        <w:t> </w:t>
      </w:r>
      <w:r>
        <w:rPr>
          <w:sz w:val="24"/>
        </w:rPr>
        <w:t>содержать</w:t>
      </w:r>
      <w:r>
        <w:rPr>
          <w:spacing w:val="60"/>
          <w:sz w:val="24"/>
        </w:rPr>
        <w:t> </w:t>
      </w:r>
      <w:r>
        <w:rPr>
          <w:sz w:val="24"/>
        </w:rPr>
        <w:t>краткие</w:t>
      </w:r>
      <w:r>
        <w:rPr>
          <w:spacing w:val="1"/>
          <w:sz w:val="24"/>
        </w:rPr>
        <w:t> </w:t>
      </w:r>
      <w:r>
        <w:rPr>
          <w:sz w:val="24"/>
        </w:rPr>
        <w:t>данные о проводимой в течение последнего месяца терапии. Также важно привести описание</w:t>
      </w:r>
      <w:r>
        <w:rPr>
          <w:spacing w:val="-57"/>
          <w:sz w:val="24"/>
        </w:rPr>
        <w:t> </w:t>
      </w:r>
      <w:r>
        <w:rPr>
          <w:sz w:val="24"/>
        </w:rPr>
        <w:t>локального статуса и указать, из какого элемента и какой техникой взят биоптат. Указывают</w:t>
      </w:r>
      <w:r>
        <w:rPr>
          <w:spacing w:val="1"/>
          <w:sz w:val="24"/>
        </w:rPr>
        <w:t> </w:t>
      </w:r>
      <w:r>
        <w:rPr>
          <w:sz w:val="24"/>
        </w:rPr>
        <w:t>предположительный</w:t>
      </w:r>
      <w:r>
        <w:rPr>
          <w:spacing w:val="1"/>
          <w:sz w:val="24"/>
        </w:rPr>
        <w:t> </w:t>
      </w:r>
      <w:r>
        <w:rPr>
          <w:sz w:val="24"/>
        </w:rPr>
        <w:t>диагноз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приводят</w:t>
      </w:r>
      <w:r>
        <w:rPr>
          <w:spacing w:val="1"/>
          <w:sz w:val="24"/>
        </w:rPr>
        <w:t> </w:t>
      </w:r>
      <w:r>
        <w:rPr>
          <w:sz w:val="24"/>
        </w:rPr>
        <w:t>перечень</w:t>
      </w:r>
      <w:r>
        <w:rPr>
          <w:spacing w:val="1"/>
          <w:sz w:val="24"/>
        </w:rPr>
        <w:t> </w:t>
      </w:r>
      <w:r>
        <w:rPr>
          <w:sz w:val="24"/>
        </w:rPr>
        <w:t>нозологий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дифференциальной диагностики. В конце указывают контактные данные лечащего врача для</w:t>
      </w:r>
      <w:r>
        <w:rPr>
          <w:spacing w:val="1"/>
          <w:sz w:val="24"/>
        </w:rPr>
        <w:t> </w:t>
      </w:r>
      <w:r>
        <w:rPr>
          <w:sz w:val="24"/>
        </w:rPr>
        <w:t>связи.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совместный осмотр</w:t>
      </w:r>
      <w:r>
        <w:rPr>
          <w:spacing w:val="1"/>
          <w:sz w:val="24"/>
        </w:rPr>
        <w:t> </w:t>
      </w:r>
      <w:r>
        <w:rPr>
          <w:sz w:val="24"/>
        </w:rPr>
        <w:t>с врачом-патологоанатомом</w:t>
      </w:r>
      <w:r>
        <w:rPr>
          <w:spacing w:val="1"/>
          <w:sz w:val="24"/>
        </w:rPr>
        <w:t> </w:t>
      </w:r>
      <w:r>
        <w:rPr>
          <w:sz w:val="24"/>
        </w:rPr>
        <w:t>(гистологом)</w:t>
      </w:r>
      <w:r>
        <w:rPr>
          <w:spacing w:val="1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биопсии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проводился,</w:t>
      </w:r>
      <w:r>
        <w:rPr>
          <w:spacing w:val="1"/>
          <w:sz w:val="24"/>
        </w:rPr>
        <w:t> </w:t>
      </w:r>
      <w:r>
        <w:rPr>
          <w:sz w:val="24"/>
        </w:rPr>
        <w:t>необходимо</w:t>
      </w:r>
      <w:r>
        <w:rPr>
          <w:spacing w:val="1"/>
          <w:sz w:val="24"/>
        </w:rPr>
        <w:t> </w:t>
      </w:r>
      <w:r>
        <w:rPr>
          <w:sz w:val="24"/>
        </w:rPr>
        <w:t>предоставить</w:t>
      </w:r>
      <w:r>
        <w:rPr>
          <w:spacing w:val="1"/>
          <w:sz w:val="24"/>
        </w:rPr>
        <w:t> </w:t>
      </w:r>
      <w:r>
        <w:rPr>
          <w:sz w:val="24"/>
        </w:rPr>
        <w:t>врачу-патологоанатому</w:t>
      </w:r>
      <w:r>
        <w:rPr>
          <w:spacing w:val="60"/>
          <w:sz w:val="24"/>
        </w:rPr>
        <w:t> </w:t>
      </w:r>
      <w:r>
        <w:rPr>
          <w:sz w:val="24"/>
        </w:rPr>
        <w:t>клинические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2"/>
          <w:sz w:val="24"/>
        </w:rPr>
        <w:t> </w:t>
      </w:r>
      <w:r>
        <w:rPr>
          <w:sz w:val="24"/>
        </w:rPr>
        <w:t>дерматоскопические</w:t>
      </w:r>
      <w:r>
        <w:rPr>
          <w:spacing w:val="1"/>
          <w:sz w:val="24"/>
        </w:rPr>
        <w:t> </w:t>
      </w:r>
      <w:r>
        <w:rPr>
          <w:sz w:val="24"/>
        </w:rPr>
        <w:t>фотографии</w:t>
      </w:r>
      <w:r>
        <w:rPr>
          <w:spacing w:val="-2"/>
          <w:sz w:val="24"/>
        </w:rPr>
        <w:t> </w:t>
      </w:r>
      <w:r>
        <w:rPr>
          <w:sz w:val="24"/>
        </w:rPr>
        <w:t>больного.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Heading1"/>
        <w:spacing w:before="85"/>
      </w:pPr>
      <w:bookmarkStart w:name="Критерии оценки качества медицинской пом" w:id="81"/>
      <w:bookmarkEnd w:id="81"/>
      <w:r>
        <w:rPr>
          <w:b w:val="0"/>
        </w:rPr>
      </w:r>
      <w:r>
        <w:rPr/>
        <w:t>Критерии</w:t>
      </w:r>
      <w:r>
        <w:rPr>
          <w:spacing w:val="-8"/>
        </w:rPr>
        <w:t> </w:t>
      </w:r>
      <w:r>
        <w:rPr/>
        <w:t>оценки</w:t>
      </w:r>
      <w:r>
        <w:rPr>
          <w:spacing w:val="-8"/>
        </w:rPr>
        <w:t> </w:t>
      </w:r>
      <w:r>
        <w:rPr/>
        <w:t>качества</w:t>
      </w:r>
      <w:r>
        <w:rPr>
          <w:spacing w:val="-6"/>
        </w:rPr>
        <w:t> </w:t>
      </w:r>
      <w:r>
        <w:rPr/>
        <w:t>медицинской</w:t>
      </w:r>
      <w:r>
        <w:rPr>
          <w:spacing w:val="-8"/>
        </w:rPr>
        <w:t> </w:t>
      </w:r>
      <w:r>
        <w:rPr/>
        <w:t>помощи</w:t>
      </w:r>
    </w:p>
    <w:p>
      <w:pPr>
        <w:pStyle w:val="BodyText"/>
        <w:ind w:left="0" w:firstLine="0"/>
        <w:jc w:val="left"/>
        <w:rPr>
          <w:b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1"/>
        <w:gridCol w:w="3439"/>
        <w:gridCol w:w="2954"/>
        <w:gridCol w:w="2652"/>
      </w:tblGrid>
      <w:tr>
        <w:trPr>
          <w:trHeight w:val="667" w:hRule="atLeast"/>
        </w:trPr>
        <w:tc>
          <w:tcPr>
            <w:tcW w:w="601" w:type="dxa"/>
          </w:tcPr>
          <w:p>
            <w:pPr>
              <w:pStyle w:val="TableParagraph"/>
              <w:spacing w:before="49"/>
              <w:ind w:left="1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N</w:t>
            </w:r>
          </w:p>
        </w:tc>
        <w:tc>
          <w:tcPr>
            <w:tcW w:w="3439" w:type="dxa"/>
          </w:tcPr>
          <w:p>
            <w:pPr>
              <w:pStyle w:val="TableParagraph"/>
              <w:spacing w:before="49"/>
              <w:ind w:left="752"/>
              <w:rPr>
                <w:sz w:val="24"/>
              </w:rPr>
            </w:pPr>
            <w:r>
              <w:rPr>
                <w:sz w:val="24"/>
              </w:rPr>
              <w:t>Критерии качества</w:t>
            </w:r>
          </w:p>
        </w:tc>
        <w:tc>
          <w:tcPr>
            <w:tcW w:w="2954" w:type="dxa"/>
          </w:tcPr>
          <w:p>
            <w:pPr>
              <w:pStyle w:val="TableParagraph"/>
              <w:spacing w:line="242" w:lineRule="auto" w:before="49"/>
              <w:ind w:left="742" w:right="174" w:hanging="548"/>
              <w:rPr>
                <w:sz w:val="24"/>
              </w:rPr>
            </w:pPr>
            <w:r>
              <w:rPr>
                <w:sz w:val="24"/>
              </w:rPr>
              <w:t>Уровень убедительности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рекомендаций</w:t>
            </w:r>
          </w:p>
        </w:tc>
        <w:tc>
          <w:tcPr>
            <w:tcW w:w="2652" w:type="dxa"/>
          </w:tcPr>
          <w:p>
            <w:pPr>
              <w:pStyle w:val="TableParagraph"/>
              <w:spacing w:line="242" w:lineRule="auto" w:before="49"/>
              <w:ind w:left="607" w:right="89" w:hanging="504"/>
              <w:rPr>
                <w:sz w:val="24"/>
              </w:rPr>
            </w:pPr>
            <w:r>
              <w:rPr>
                <w:sz w:val="24"/>
              </w:rPr>
              <w:t>Уровень достоверности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доказательств</w:t>
            </w:r>
          </w:p>
        </w:tc>
      </w:tr>
      <w:tr>
        <w:trPr>
          <w:trHeight w:val="1497" w:hRule="atLeast"/>
        </w:trPr>
        <w:tc>
          <w:tcPr>
            <w:tcW w:w="60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1471" w:val="left" w:leader="none"/>
                <w:tab w:pos="2512" w:val="left" w:leader="none"/>
                <w:tab w:pos="2566" w:val="left" w:leader="none"/>
                <w:tab w:pos="2806" w:val="left" w:leader="none"/>
              </w:tabs>
              <w:spacing w:before="49"/>
              <w:ind w:left="66" w:right="49"/>
              <w:rPr>
                <w:sz w:val="24"/>
              </w:rPr>
            </w:pPr>
            <w:r>
              <w:rPr>
                <w:sz w:val="24"/>
              </w:rPr>
              <w:t>Проведен</w:t>
              <w:tab/>
              <w:t>прием</w:t>
              <w:tab/>
              <w:t>(осмотр,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консультация)</w:t>
              <w:tab/>
              <w:tab/>
            </w:r>
            <w:r>
              <w:rPr>
                <w:spacing w:val="-1"/>
                <w:sz w:val="24"/>
              </w:rPr>
              <w:t>врачом-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дерматовенерологом</w:t>
              <w:tab/>
              <w:tab/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врачом-онкологом/детским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онкологом</w:t>
            </w:r>
          </w:p>
        </w:tc>
        <w:tc>
          <w:tcPr>
            <w:tcW w:w="2954" w:type="dxa"/>
          </w:tcPr>
          <w:p>
            <w:pPr>
              <w:pStyle w:val="TableParagraph"/>
              <w:spacing w:before="49"/>
              <w:ind w:left="6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652" w:type="dxa"/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662" w:hRule="atLeast"/>
        </w:trPr>
        <w:tc>
          <w:tcPr>
            <w:tcW w:w="601" w:type="dxa"/>
          </w:tcPr>
          <w:p>
            <w:pPr>
              <w:pStyle w:val="TableParagraph"/>
              <w:spacing w:before="45"/>
              <w:ind w:left="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1327" w:val="left" w:leader="none"/>
                <w:tab w:pos="2267" w:val="left" w:leader="none"/>
                <w:tab w:pos="3005" w:val="left" w:leader="none"/>
              </w:tabs>
              <w:spacing w:line="242" w:lineRule="auto" w:before="45"/>
              <w:ind w:left="66" w:right="49"/>
              <w:rPr>
                <w:sz w:val="24"/>
              </w:rPr>
            </w:pPr>
            <w:r>
              <w:rPr>
                <w:sz w:val="24"/>
              </w:rPr>
              <w:t>Выполнен</w:t>
              <w:tab/>
              <w:t>осмотр</w:t>
              <w:tab/>
              <w:t>кожи</w:t>
              <w:tab/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увеличением (дерматоскопия)</w:t>
            </w:r>
          </w:p>
        </w:tc>
        <w:tc>
          <w:tcPr>
            <w:tcW w:w="2954" w:type="dxa"/>
          </w:tcPr>
          <w:p>
            <w:pPr>
              <w:pStyle w:val="TableParagraph"/>
              <w:spacing w:before="45"/>
              <w:ind w:left="6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652" w:type="dxa"/>
          </w:tcPr>
          <w:p>
            <w:pPr>
              <w:pStyle w:val="TableParagraph"/>
              <w:spacing w:before="45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1497" w:hRule="atLeast"/>
        </w:trPr>
        <w:tc>
          <w:tcPr>
            <w:tcW w:w="60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1668" w:val="left" w:leader="none"/>
                <w:tab w:pos="2850" w:val="left" w:leader="none"/>
              </w:tabs>
              <w:spacing w:line="242" w:lineRule="auto" w:before="49"/>
              <w:ind w:left="66" w:right="50"/>
              <w:rPr>
                <w:sz w:val="24"/>
              </w:rPr>
            </w:pPr>
            <w:r>
              <w:rPr>
                <w:sz w:val="24"/>
              </w:rPr>
              <w:t>Выполнена</w:t>
              <w:tab/>
            </w:r>
            <w:r>
              <w:rPr>
                <w:spacing w:val="-1"/>
                <w:sz w:val="24"/>
              </w:rPr>
              <w:t>диагностическая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биопсия</w:t>
              <w:tab/>
              <w:tab/>
            </w:r>
            <w:r>
              <w:rPr>
                <w:spacing w:val="-3"/>
                <w:sz w:val="24"/>
              </w:rPr>
              <w:t>кожи</w:t>
            </w:r>
          </w:p>
          <w:p>
            <w:pPr>
              <w:pStyle w:val="TableParagraph"/>
              <w:tabs>
                <w:tab w:pos="3141" w:val="left" w:leader="none"/>
              </w:tabs>
              <w:ind w:left="66" w:right="49"/>
              <w:rPr>
                <w:sz w:val="24"/>
              </w:rPr>
            </w:pPr>
            <w:r>
              <w:rPr>
                <w:sz w:val="24"/>
              </w:rPr>
              <w:t>(новообразование,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подозрительное</w:t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злокачественное)</w:t>
            </w:r>
          </w:p>
        </w:tc>
        <w:tc>
          <w:tcPr>
            <w:tcW w:w="2954" w:type="dxa"/>
          </w:tcPr>
          <w:p>
            <w:pPr>
              <w:pStyle w:val="TableParagraph"/>
              <w:spacing w:before="49"/>
              <w:ind w:left="6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652" w:type="dxa"/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1492" w:hRule="atLeast"/>
        </w:trPr>
        <w:tc>
          <w:tcPr>
            <w:tcW w:w="60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1693" w:val="left" w:leader="none"/>
              </w:tabs>
              <w:spacing w:before="49"/>
              <w:ind w:left="66" w:right="49"/>
              <w:jc w:val="both"/>
              <w:rPr>
                <w:sz w:val="24"/>
              </w:rPr>
            </w:pPr>
            <w:r>
              <w:rPr>
                <w:sz w:val="24"/>
              </w:rPr>
              <w:t>Пациенту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разъяснен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визуального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осмотра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кожного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покрова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критерии</w:t>
              <w:tab/>
            </w:r>
            <w:r>
              <w:rPr>
                <w:spacing w:val="-1"/>
                <w:sz w:val="24"/>
              </w:rPr>
              <w:t>подозрительных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новообразований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кожи</w:t>
            </w:r>
          </w:p>
        </w:tc>
        <w:tc>
          <w:tcPr>
            <w:tcW w:w="2954" w:type="dxa"/>
          </w:tcPr>
          <w:p>
            <w:pPr>
              <w:pStyle w:val="TableParagraph"/>
              <w:spacing w:before="49"/>
              <w:ind w:left="6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652" w:type="dxa"/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1492" w:hRule="atLeast"/>
        </w:trPr>
        <w:tc>
          <w:tcPr>
            <w:tcW w:w="60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39" w:type="dxa"/>
          </w:tcPr>
          <w:p>
            <w:pPr>
              <w:pStyle w:val="TableParagraph"/>
              <w:tabs>
                <w:tab w:pos="1418" w:val="left" w:leader="none"/>
                <w:tab w:pos="1792" w:val="left" w:leader="none"/>
                <w:tab w:pos="2910" w:val="left" w:leader="none"/>
              </w:tabs>
              <w:spacing w:before="49"/>
              <w:ind w:left="66" w:right="49"/>
              <w:rPr>
                <w:sz w:val="24"/>
              </w:rPr>
            </w:pPr>
            <w:r>
              <w:rPr>
                <w:sz w:val="24"/>
              </w:rPr>
              <w:t>Пациенту</w:t>
              <w:tab/>
              <w:t>разъяснена</w:t>
              <w:tab/>
            </w:r>
            <w:r>
              <w:rPr>
                <w:spacing w:val="-2"/>
                <w:sz w:val="24"/>
              </w:rPr>
              <w:t>роль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профилактических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мероприятий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ограничению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инсоляции</w:t>
              <w:tab/>
              <w:t>и</w:t>
              <w:tab/>
            </w:r>
            <w:r>
              <w:rPr>
                <w:spacing w:val="-1"/>
                <w:sz w:val="24"/>
              </w:rPr>
              <w:t>использованию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фотозащитных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средств</w:t>
            </w:r>
          </w:p>
        </w:tc>
        <w:tc>
          <w:tcPr>
            <w:tcW w:w="2954" w:type="dxa"/>
          </w:tcPr>
          <w:p>
            <w:pPr>
              <w:pStyle w:val="TableParagraph"/>
              <w:spacing w:before="49"/>
              <w:ind w:left="6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652" w:type="dxa"/>
          </w:tcPr>
          <w:p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>
      <w:pPr>
        <w:pStyle w:val="BodyText"/>
        <w:ind w:left="0" w:firstLine="0"/>
        <w:jc w:val="left"/>
        <w:rPr>
          <w:b/>
        </w:rPr>
      </w:pPr>
    </w:p>
    <w:p>
      <w:pPr>
        <w:spacing w:before="0"/>
        <w:ind w:left="682" w:right="0" w:firstLine="0"/>
        <w:jc w:val="left"/>
        <w:rPr>
          <w:b/>
          <w:sz w:val="28"/>
        </w:rPr>
      </w:pPr>
      <w:bookmarkStart w:name="Список литературы" w:id="82"/>
      <w:bookmarkEnd w:id="82"/>
      <w:r>
        <w:rPr/>
      </w:r>
      <w:r>
        <w:rPr>
          <w:b/>
          <w:sz w:val="28"/>
        </w:rPr>
        <w:t>Список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литературы</w:t>
      </w:r>
    </w:p>
    <w:p>
      <w:pPr>
        <w:pStyle w:val="ListParagraph"/>
        <w:numPr>
          <w:ilvl w:val="0"/>
          <w:numId w:val="29"/>
        </w:numPr>
        <w:tabs>
          <w:tab w:pos="966" w:val="left" w:leader="none"/>
        </w:tabs>
        <w:spacing w:line="240" w:lineRule="auto" w:before="234" w:after="0"/>
        <w:ind w:left="139" w:right="141" w:firstLine="542"/>
        <w:jc w:val="both"/>
        <w:rPr>
          <w:sz w:val="24"/>
        </w:rPr>
      </w:pPr>
      <w:bookmarkStart w:name="_bookmark7" w:id="83"/>
      <w:bookmarkEnd w:id="83"/>
      <w:r>
        <w:rPr/>
      </w:r>
      <w:bookmarkStart w:name="_bookmark7" w:id="84"/>
      <w:bookmarkEnd w:id="84"/>
      <w:r>
        <w:rPr>
          <w:sz w:val="24"/>
        </w:rPr>
        <w:t>Gr</w:t>
      </w:r>
      <w:r>
        <w:rPr>
          <w:sz w:val="24"/>
        </w:rPr>
        <w:t>eene MH, Clark WH Jr, Tucker MA, Kraemer KH, Elder DE, Fraser MC. High risk of</w:t>
      </w:r>
      <w:r>
        <w:rPr>
          <w:spacing w:val="1"/>
          <w:sz w:val="24"/>
        </w:rPr>
        <w:t> </w:t>
      </w:r>
      <w:r>
        <w:rPr>
          <w:sz w:val="24"/>
        </w:rPr>
        <w:t>malignant melanoma in melanoma-prone families with dysplastic nevi. Ann Intern Med. 1985 Apr;</w:t>
      </w:r>
      <w:r>
        <w:rPr>
          <w:spacing w:val="1"/>
          <w:sz w:val="24"/>
        </w:rPr>
        <w:t> </w:t>
      </w:r>
      <w:r>
        <w:rPr>
          <w:sz w:val="24"/>
        </w:rPr>
        <w:t>102(4):</w:t>
      </w:r>
      <w:r>
        <w:rPr>
          <w:spacing w:val="1"/>
          <w:sz w:val="24"/>
        </w:rPr>
        <w:t> </w:t>
      </w:r>
      <w:r>
        <w:rPr>
          <w:sz w:val="24"/>
        </w:rPr>
        <w:t>458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65.</w:t>
      </w:r>
    </w:p>
    <w:p>
      <w:pPr>
        <w:pStyle w:val="ListParagraph"/>
        <w:numPr>
          <w:ilvl w:val="0"/>
          <w:numId w:val="29"/>
        </w:numPr>
        <w:tabs>
          <w:tab w:pos="980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bookmarkStart w:name="_bookmark8" w:id="85"/>
      <w:bookmarkEnd w:id="85"/>
      <w:r>
        <w:rPr/>
      </w:r>
      <w:bookmarkStart w:name="_bookmark8" w:id="86"/>
      <w:bookmarkEnd w:id="86"/>
      <w:r>
        <w:rPr>
          <w:sz w:val="24"/>
        </w:rPr>
        <w:t>C</w:t>
      </w:r>
      <w:r>
        <w:rPr>
          <w:sz w:val="24"/>
        </w:rPr>
        <w:t>han A.K., Han S.J., Choy W. Familial melanoma-astrocytoma syndrome: synchronous</w:t>
      </w:r>
      <w:r>
        <w:rPr>
          <w:spacing w:val="1"/>
          <w:sz w:val="24"/>
        </w:rPr>
        <w:t> </w:t>
      </w:r>
      <w:r>
        <w:rPr>
          <w:sz w:val="24"/>
        </w:rPr>
        <w:t>diffuse astrocytoma and pleomorphic xanthoastrocytoma in a patient with germline CDKN2A/B</w:t>
      </w:r>
      <w:r>
        <w:rPr>
          <w:spacing w:val="1"/>
          <w:sz w:val="24"/>
        </w:rPr>
        <w:t> </w:t>
      </w:r>
      <w:r>
        <w:rPr>
          <w:sz w:val="24"/>
        </w:rPr>
        <w:t>deletion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significant</w:t>
      </w:r>
      <w:r>
        <w:rPr>
          <w:spacing w:val="6"/>
          <w:sz w:val="24"/>
        </w:rPr>
        <w:t> </w:t>
      </w:r>
      <w:r>
        <w:rPr>
          <w:sz w:val="24"/>
        </w:rPr>
        <w:t>family</w:t>
      </w:r>
      <w:r>
        <w:rPr>
          <w:spacing w:val="-5"/>
          <w:sz w:val="24"/>
        </w:rPr>
        <w:t> </w:t>
      </w:r>
      <w:r>
        <w:rPr>
          <w:sz w:val="24"/>
        </w:rPr>
        <w:t>history.</w:t>
      </w:r>
      <w:r>
        <w:rPr>
          <w:spacing w:val="3"/>
          <w:sz w:val="24"/>
        </w:rPr>
        <w:t> </w:t>
      </w:r>
      <w:r>
        <w:rPr>
          <w:sz w:val="24"/>
        </w:rPr>
        <w:t>Clin Neuropathol.</w:t>
      </w:r>
      <w:r>
        <w:rPr>
          <w:spacing w:val="3"/>
          <w:sz w:val="24"/>
        </w:rPr>
        <w:t> </w:t>
      </w:r>
      <w:r>
        <w:rPr>
          <w:sz w:val="24"/>
        </w:rPr>
        <w:t>Sep/Oct</w:t>
      </w:r>
      <w:r>
        <w:rPr>
          <w:spacing w:val="5"/>
          <w:sz w:val="24"/>
        </w:rPr>
        <w:t> </w:t>
      </w:r>
      <w:r>
        <w:rPr>
          <w:sz w:val="24"/>
        </w:rPr>
        <w:t>2017;</w:t>
      </w:r>
      <w:r>
        <w:rPr>
          <w:spacing w:val="-4"/>
          <w:sz w:val="24"/>
        </w:rPr>
        <w:t> </w:t>
      </w:r>
      <w:r>
        <w:rPr>
          <w:sz w:val="24"/>
        </w:rPr>
        <w:t>36(5):</w:t>
      </w:r>
      <w:r>
        <w:rPr>
          <w:spacing w:val="1"/>
          <w:sz w:val="24"/>
        </w:rPr>
        <w:t> </w:t>
      </w:r>
      <w:r>
        <w:rPr>
          <w:sz w:val="24"/>
        </w:rPr>
        <w:t>213-221</w:t>
      </w:r>
    </w:p>
    <w:p>
      <w:pPr>
        <w:pStyle w:val="ListParagraph"/>
        <w:numPr>
          <w:ilvl w:val="0"/>
          <w:numId w:val="29"/>
        </w:numPr>
        <w:tabs>
          <w:tab w:pos="951" w:val="left" w:leader="none"/>
        </w:tabs>
        <w:spacing w:line="237" w:lineRule="auto" w:before="3" w:after="0"/>
        <w:ind w:left="139" w:right="141" w:firstLine="538"/>
        <w:jc w:val="both"/>
        <w:rPr>
          <w:sz w:val="24"/>
        </w:rPr>
      </w:pPr>
      <w:bookmarkStart w:name="_bookmark9" w:id="87"/>
      <w:bookmarkEnd w:id="87"/>
      <w:r>
        <w:rPr/>
      </w:r>
      <w:bookmarkStart w:name="_bookmark9" w:id="88"/>
      <w:bookmarkEnd w:id="88"/>
      <w:r>
        <w:rPr>
          <w:sz w:val="24"/>
        </w:rPr>
        <w:t>P</w:t>
      </w:r>
      <w:r>
        <w:rPr>
          <w:sz w:val="24"/>
        </w:rPr>
        <w:t>ilarski R., Carlo M., Cebulla C., et al, editors. BAP1 Tumor Predisposition Syndrome In:</w:t>
      </w:r>
      <w:r>
        <w:rPr>
          <w:spacing w:val="1"/>
          <w:sz w:val="24"/>
        </w:rPr>
        <w:t> </w:t>
      </w:r>
      <w:r>
        <w:rPr>
          <w:position w:val="2"/>
          <w:sz w:val="30"/>
        </w:rPr>
        <w:t>GeneReviews® </w:t>
      </w:r>
      <w:r>
        <w:rPr>
          <w:sz w:val="24"/>
        </w:rPr>
        <w:t>[Internet]. Seattle (WA): University of Washington, Seattle; 1993-2021. 2016</w:t>
      </w:r>
      <w:r>
        <w:rPr>
          <w:spacing w:val="1"/>
          <w:sz w:val="24"/>
        </w:rPr>
        <w:t> </w:t>
      </w:r>
      <w:r>
        <w:rPr>
          <w:sz w:val="24"/>
        </w:rPr>
        <w:t>Oct</w:t>
      </w:r>
      <w:r>
        <w:rPr>
          <w:spacing w:val="6"/>
          <w:sz w:val="24"/>
        </w:rPr>
        <w:t> </w:t>
      </w:r>
      <w:r>
        <w:rPr>
          <w:sz w:val="24"/>
        </w:rPr>
        <w:t>13</w:t>
      </w:r>
      <w:r>
        <w:rPr>
          <w:spacing w:val="-3"/>
          <w:sz w:val="24"/>
        </w:rPr>
        <w:t> </w:t>
      </w:r>
      <w:r>
        <w:rPr>
          <w:sz w:val="24"/>
        </w:rPr>
        <w:t>[updated</w:t>
      </w:r>
      <w:r>
        <w:rPr>
          <w:spacing w:val="2"/>
          <w:sz w:val="24"/>
        </w:rPr>
        <w:t> </w:t>
      </w:r>
      <w:r>
        <w:rPr>
          <w:sz w:val="24"/>
        </w:rPr>
        <w:t>2020</w:t>
      </w:r>
      <w:r>
        <w:rPr>
          <w:spacing w:val="-3"/>
          <w:sz w:val="24"/>
        </w:rPr>
        <w:t> </w:t>
      </w:r>
      <w:r>
        <w:rPr>
          <w:sz w:val="24"/>
        </w:rPr>
        <w:t>Sep</w:t>
      </w:r>
      <w:r>
        <w:rPr>
          <w:spacing w:val="2"/>
          <w:sz w:val="24"/>
        </w:rPr>
        <w:t> </w:t>
      </w:r>
      <w:r>
        <w:rPr>
          <w:sz w:val="24"/>
        </w:rPr>
        <w:t>17.</w:t>
      </w:r>
    </w:p>
    <w:p>
      <w:pPr>
        <w:pStyle w:val="ListParagraph"/>
        <w:numPr>
          <w:ilvl w:val="0"/>
          <w:numId w:val="29"/>
        </w:numPr>
        <w:tabs>
          <w:tab w:pos="961" w:val="left" w:leader="none"/>
        </w:tabs>
        <w:spacing w:line="237" w:lineRule="auto" w:before="3" w:after="0"/>
        <w:ind w:left="139" w:right="136" w:firstLine="538"/>
        <w:jc w:val="both"/>
        <w:rPr>
          <w:sz w:val="24"/>
        </w:rPr>
      </w:pPr>
      <w:bookmarkStart w:name="_bookmark10" w:id="89"/>
      <w:bookmarkEnd w:id="89"/>
      <w:r>
        <w:rPr/>
      </w:r>
      <w:bookmarkStart w:name="_bookmark10" w:id="90"/>
      <w:bookmarkEnd w:id="90"/>
      <w:r>
        <w:rPr>
          <w:sz w:val="24"/>
        </w:rPr>
        <w:t>B</w:t>
      </w:r>
      <w:r>
        <w:rPr>
          <w:sz w:val="24"/>
        </w:rPr>
        <w:t>lack J.O. Xeroderma Pigmentosum Head Neck Pathol. 2016 Jun; 10(2): 139 – 44. Epub</w:t>
      </w:r>
      <w:r>
        <w:rPr>
          <w:spacing w:val="1"/>
          <w:sz w:val="24"/>
        </w:rPr>
        <w:t> </w:t>
      </w:r>
      <w:r>
        <w:rPr>
          <w:sz w:val="24"/>
        </w:rPr>
        <w:t>2016</w:t>
      </w:r>
      <w:r>
        <w:rPr>
          <w:spacing w:val="1"/>
          <w:sz w:val="24"/>
        </w:rPr>
        <w:t> </w:t>
      </w:r>
      <w:r>
        <w:rPr>
          <w:sz w:val="24"/>
        </w:rPr>
        <w:t>Mar</w:t>
      </w:r>
      <w:r>
        <w:rPr>
          <w:spacing w:val="3"/>
          <w:sz w:val="24"/>
        </w:rPr>
        <w:t> </w:t>
      </w:r>
      <w:r>
        <w:rPr>
          <w:sz w:val="24"/>
        </w:rPr>
        <w:t>14.</w:t>
      </w:r>
    </w:p>
    <w:p>
      <w:pPr>
        <w:pStyle w:val="ListParagraph"/>
        <w:numPr>
          <w:ilvl w:val="0"/>
          <w:numId w:val="29"/>
        </w:numPr>
        <w:tabs>
          <w:tab w:pos="947" w:val="left" w:leader="none"/>
        </w:tabs>
        <w:spacing w:line="237" w:lineRule="auto" w:before="5" w:after="0"/>
        <w:ind w:left="139" w:right="148" w:firstLine="538"/>
        <w:jc w:val="both"/>
        <w:rPr>
          <w:sz w:val="24"/>
        </w:rPr>
      </w:pPr>
      <w:bookmarkStart w:name="_bookmark11" w:id="91"/>
      <w:bookmarkEnd w:id="91"/>
      <w:r>
        <w:rPr/>
      </w:r>
      <w:bookmarkStart w:name="_bookmark11" w:id="92"/>
      <w:bookmarkEnd w:id="92"/>
      <w:r>
        <w:rPr>
          <w:sz w:val="24"/>
        </w:rPr>
        <w:t>Y</w:t>
      </w:r>
      <w:r>
        <w:rPr>
          <w:sz w:val="24"/>
        </w:rPr>
        <w:t>ang Q., Sheng Yi., Mengting L. Genetic analyses of oculocutaneous albinism types 1 and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four</w:t>
      </w:r>
      <w:r>
        <w:rPr>
          <w:spacing w:val="3"/>
          <w:sz w:val="24"/>
        </w:rPr>
        <w:t> </w:t>
      </w:r>
      <w:r>
        <w:rPr>
          <w:sz w:val="24"/>
        </w:rPr>
        <w:t>novel</w:t>
      </w:r>
      <w:r>
        <w:rPr>
          <w:spacing w:val="-4"/>
          <w:sz w:val="24"/>
        </w:rPr>
        <w:t> </w:t>
      </w:r>
      <w:r>
        <w:rPr>
          <w:sz w:val="24"/>
        </w:rPr>
        <w:t>mutations.</w:t>
      </w:r>
      <w:r>
        <w:rPr>
          <w:spacing w:val="4"/>
          <w:sz w:val="24"/>
        </w:rPr>
        <w:t> </w:t>
      </w:r>
      <w:r>
        <w:rPr>
          <w:sz w:val="24"/>
        </w:rPr>
        <w:t>BMC</w:t>
      </w:r>
      <w:r>
        <w:rPr>
          <w:spacing w:val="-1"/>
          <w:sz w:val="24"/>
        </w:rPr>
        <w:t> </w:t>
      </w:r>
      <w:r>
        <w:rPr>
          <w:sz w:val="24"/>
        </w:rPr>
        <w:t>Med</w:t>
      </w:r>
      <w:r>
        <w:rPr>
          <w:spacing w:val="2"/>
          <w:sz w:val="24"/>
        </w:rPr>
        <w:t> </w:t>
      </w:r>
      <w:r>
        <w:rPr>
          <w:sz w:val="24"/>
        </w:rPr>
        <w:t>Genet.</w:t>
      </w:r>
      <w:r>
        <w:rPr>
          <w:spacing w:val="3"/>
          <w:sz w:val="24"/>
        </w:rPr>
        <w:t> </w:t>
      </w:r>
      <w:r>
        <w:rPr>
          <w:sz w:val="24"/>
        </w:rPr>
        <w:t>2019</w:t>
      </w:r>
      <w:r>
        <w:rPr>
          <w:spacing w:val="2"/>
          <w:sz w:val="24"/>
        </w:rPr>
        <w:t> </w:t>
      </w:r>
      <w:r>
        <w:rPr>
          <w:sz w:val="24"/>
        </w:rPr>
        <w:t>Jun</w:t>
      </w:r>
      <w:r>
        <w:rPr>
          <w:spacing w:val="-4"/>
          <w:sz w:val="24"/>
        </w:rPr>
        <w:t> </w:t>
      </w:r>
      <w:r>
        <w:rPr>
          <w:sz w:val="24"/>
        </w:rPr>
        <w:t>13;</w:t>
      </w:r>
      <w:r>
        <w:rPr>
          <w:spacing w:val="-3"/>
          <w:sz w:val="24"/>
        </w:rPr>
        <w:t> </w:t>
      </w:r>
      <w:r>
        <w:rPr>
          <w:sz w:val="24"/>
        </w:rPr>
        <w:t>20(1):</w:t>
      </w:r>
      <w:r>
        <w:rPr>
          <w:spacing w:val="1"/>
          <w:sz w:val="24"/>
        </w:rPr>
        <w:t> </w:t>
      </w:r>
      <w:r>
        <w:rPr>
          <w:sz w:val="24"/>
        </w:rPr>
        <w:t>106.</w:t>
      </w:r>
    </w:p>
    <w:p>
      <w:pPr>
        <w:pStyle w:val="ListParagraph"/>
        <w:numPr>
          <w:ilvl w:val="0"/>
          <w:numId w:val="29"/>
        </w:numPr>
        <w:tabs>
          <w:tab w:pos="975" w:val="left" w:leader="none"/>
        </w:tabs>
        <w:spacing w:line="240" w:lineRule="auto" w:before="4" w:after="0"/>
        <w:ind w:left="139" w:right="149" w:firstLine="538"/>
        <w:jc w:val="both"/>
        <w:rPr>
          <w:sz w:val="24"/>
        </w:rPr>
      </w:pPr>
      <w:bookmarkStart w:name="_bookmark12" w:id="93"/>
      <w:bookmarkEnd w:id="93"/>
      <w:r>
        <w:rPr/>
      </w:r>
      <w:bookmarkStart w:name="_bookmark12" w:id="94"/>
      <w:bookmarkEnd w:id="94"/>
      <w:r>
        <w:rPr>
          <w:sz w:val="24"/>
        </w:rPr>
        <w:t>L</w:t>
      </w:r>
      <w:r>
        <w:rPr>
          <w:sz w:val="24"/>
        </w:rPr>
        <w:t>ee S. Duffy D.L. McClenahan P. Lee K.J. McEniery E. Burke B. et al. Heritability of</w:t>
      </w:r>
      <w:r>
        <w:rPr>
          <w:spacing w:val="1"/>
          <w:sz w:val="24"/>
        </w:rPr>
        <w:t> </w:t>
      </w:r>
      <w:r>
        <w:rPr>
          <w:sz w:val="24"/>
        </w:rPr>
        <w:t>naevus patterns in an adult twin cohort from the Brisbane Twin Registry: a cross-sectional study. Br</w:t>
      </w:r>
      <w:r>
        <w:rPr>
          <w:spacing w:val="-57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Dermatol.</w:t>
      </w:r>
      <w:r>
        <w:rPr>
          <w:spacing w:val="4"/>
          <w:sz w:val="24"/>
        </w:rPr>
        <w:t> </w:t>
      </w:r>
      <w:r>
        <w:rPr>
          <w:sz w:val="24"/>
        </w:rPr>
        <w:t>2016;</w:t>
      </w:r>
      <w:r>
        <w:rPr>
          <w:spacing w:val="-3"/>
          <w:sz w:val="24"/>
        </w:rPr>
        <w:t> </w:t>
      </w:r>
      <w:r>
        <w:rPr>
          <w:sz w:val="24"/>
        </w:rPr>
        <w:t>174:</w:t>
      </w:r>
      <w:r>
        <w:rPr>
          <w:spacing w:val="2"/>
          <w:sz w:val="24"/>
        </w:rPr>
        <w:t> </w:t>
      </w:r>
      <w:r>
        <w:rPr>
          <w:sz w:val="24"/>
        </w:rPr>
        <w:t>356-363.</w:t>
      </w:r>
    </w:p>
    <w:p>
      <w:pPr>
        <w:pStyle w:val="ListParagraph"/>
        <w:numPr>
          <w:ilvl w:val="0"/>
          <w:numId w:val="29"/>
        </w:numPr>
        <w:tabs>
          <w:tab w:pos="1004" w:val="left" w:leader="none"/>
        </w:tabs>
        <w:spacing w:line="242" w:lineRule="auto" w:before="0" w:after="0"/>
        <w:ind w:left="139" w:right="152" w:firstLine="538"/>
        <w:jc w:val="both"/>
        <w:rPr>
          <w:sz w:val="24"/>
        </w:rPr>
      </w:pPr>
      <w:bookmarkStart w:name="_bookmark13" w:id="95"/>
      <w:bookmarkEnd w:id="95"/>
      <w:r>
        <w:rPr/>
      </w:r>
      <w:bookmarkStart w:name="_bookmark13" w:id="96"/>
      <w:bookmarkEnd w:id="96"/>
      <w:r>
        <w:rPr>
          <w:sz w:val="24"/>
        </w:rPr>
        <w:t>A</w:t>
      </w:r>
      <w:r>
        <w:rPr>
          <w:sz w:val="24"/>
        </w:rPr>
        <w:t>likhan,</w:t>
      </w:r>
      <w:r>
        <w:rPr>
          <w:spacing w:val="1"/>
          <w:sz w:val="24"/>
        </w:rPr>
        <w:t> </w:t>
      </w:r>
      <w:r>
        <w:rPr>
          <w:sz w:val="24"/>
        </w:rPr>
        <w:t>A.,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Congenital melanocytic</w:t>
      </w:r>
      <w:r>
        <w:rPr>
          <w:spacing w:val="1"/>
          <w:sz w:val="24"/>
        </w:rPr>
        <w:t> </w:t>
      </w:r>
      <w:r>
        <w:rPr>
          <w:sz w:val="24"/>
        </w:rPr>
        <w:t>nevi:</w:t>
      </w:r>
      <w:r>
        <w:rPr>
          <w:spacing w:val="1"/>
          <w:sz w:val="24"/>
        </w:rPr>
        <w:t> </w:t>
      </w:r>
      <w:r>
        <w:rPr>
          <w:sz w:val="24"/>
        </w:rPr>
        <w:t>where</w:t>
      </w:r>
      <w:r>
        <w:rPr>
          <w:spacing w:val="1"/>
          <w:sz w:val="24"/>
        </w:rPr>
        <w:t> </w:t>
      </w:r>
      <w:r>
        <w:rPr>
          <w:sz w:val="24"/>
        </w:rPr>
        <w:t>are</w:t>
      </w:r>
      <w:r>
        <w:rPr>
          <w:spacing w:val="1"/>
          <w:sz w:val="24"/>
        </w:rPr>
        <w:t> </w:t>
      </w:r>
      <w:r>
        <w:rPr>
          <w:sz w:val="24"/>
        </w:rPr>
        <w:t>we</w:t>
      </w:r>
      <w:r>
        <w:rPr>
          <w:spacing w:val="1"/>
          <w:sz w:val="24"/>
        </w:rPr>
        <w:t> </w:t>
      </w:r>
      <w:r>
        <w:rPr>
          <w:sz w:val="24"/>
        </w:rPr>
        <w:t>now? Part</w:t>
      </w:r>
      <w:r>
        <w:rPr>
          <w:spacing w:val="1"/>
          <w:sz w:val="24"/>
        </w:rPr>
        <w:t> </w:t>
      </w:r>
      <w:r>
        <w:rPr>
          <w:sz w:val="24"/>
        </w:rPr>
        <w:t>I.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presentation,</w:t>
      </w:r>
      <w:r>
        <w:rPr>
          <w:spacing w:val="4"/>
          <w:sz w:val="24"/>
        </w:rPr>
        <w:t> </w:t>
      </w:r>
      <w:r>
        <w:rPr>
          <w:sz w:val="24"/>
        </w:rPr>
        <w:t>epidemiology,</w:t>
      </w:r>
      <w:r>
        <w:rPr>
          <w:spacing w:val="4"/>
          <w:sz w:val="24"/>
        </w:rPr>
        <w:t> </w:t>
      </w:r>
      <w:r>
        <w:rPr>
          <w:sz w:val="24"/>
        </w:rPr>
        <w:t>pathogenesis,</w:t>
      </w:r>
      <w:r>
        <w:rPr>
          <w:spacing w:val="4"/>
          <w:sz w:val="24"/>
        </w:rPr>
        <w:t> </w:t>
      </w:r>
      <w:r>
        <w:rPr>
          <w:sz w:val="24"/>
        </w:rPr>
        <w:t>histology,</w:t>
      </w:r>
      <w:r>
        <w:rPr>
          <w:spacing w:val="8"/>
          <w:sz w:val="24"/>
        </w:rPr>
        <w:t> </w:t>
      </w:r>
      <w:r>
        <w:rPr>
          <w:sz w:val="24"/>
        </w:rPr>
        <w:t>malignant</w:t>
      </w:r>
      <w:r>
        <w:rPr>
          <w:spacing w:val="3"/>
          <w:sz w:val="24"/>
        </w:rPr>
        <w:t> </w:t>
      </w:r>
      <w:r>
        <w:rPr>
          <w:sz w:val="24"/>
        </w:rPr>
        <w:t>transformation,</w:t>
      </w:r>
      <w:r>
        <w:rPr>
          <w:spacing w:val="4"/>
          <w:sz w:val="24"/>
        </w:rPr>
        <w:t> </w:t>
      </w:r>
      <w:r>
        <w:rPr>
          <w:sz w:val="24"/>
        </w:rPr>
        <w:t>and</w:t>
      </w:r>
      <w:r>
        <w:rPr>
          <w:spacing w:val="3"/>
          <w:sz w:val="24"/>
        </w:rPr>
        <w:t> </w:t>
      </w:r>
      <w:r>
        <w:rPr>
          <w:sz w:val="24"/>
        </w:rPr>
        <w:t>neurocutaneous</w:t>
      </w:r>
    </w:p>
    <w:p>
      <w:pPr>
        <w:spacing w:after="0" w:line="242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75" w:lineRule="exact" w:before="80"/>
        <w:ind w:firstLine="0"/>
      </w:pPr>
      <w:r>
        <w:rPr/>
        <w:t>melanosis//J</w:t>
      </w:r>
      <w:r>
        <w:rPr>
          <w:spacing w:val="1"/>
        </w:rPr>
        <w:t> </w:t>
      </w:r>
      <w:r>
        <w:rPr/>
        <w:t>Am</w:t>
      </w:r>
      <w:r>
        <w:rPr>
          <w:spacing w:val="-5"/>
        </w:rPr>
        <w:t> </w:t>
      </w:r>
      <w:r>
        <w:rPr/>
        <w:t>Acad Dermatol.</w:t>
      </w:r>
      <w:r>
        <w:rPr>
          <w:spacing w:val="1"/>
        </w:rPr>
        <w:t> </w:t>
      </w:r>
      <w:r>
        <w:rPr/>
        <w:t>2012 Oct;</w:t>
      </w:r>
      <w:r>
        <w:rPr>
          <w:spacing w:val="-5"/>
        </w:rPr>
        <w:t> </w:t>
      </w:r>
      <w:r>
        <w:rPr/>
        <w:t>67(4):</w:t>
      </w:r>
      <w:r>
        <w:rPr>
          <w:spacing w:val="-5"/>
        </w:rPr>
        <w:t> </w:t>
      </w:r>
      <w:r>
        <w:rPr/>
        <w:t>495.</w:t>
      </w:r>
      <w:r>
        <w:rPr>
          <w:spacing w:val="-3"/>
        </w:rPr>
        <w:t> </w:t>
      </w:r>
      <w:r>
        <w:rPr/>
        <w:t>e1-17.</w:t>
      </w:r>
      <w:r>
        <w:rPr>
          <w:spacing w:val="-4"/>
        </w:rPr>
        <w:t> </w:t>
      </w:r>
      <w:r>
        <w:rPr/>
        <w:t>doi: 10.1016/j.jaad.2012.06.023</w:t>
      </w:r>
    </w:p>
    <w:p>
      <w:pPr>
        <w:pStyle w:val="ListParagraph"/>
        <w:numPr>
          <w:ilvl w:val="0"/>
          <w:numId w:val="29"/>
        </w:numPr>
        <w:tabs>
          <w:tab w:pos="951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Delaunay, J., et al. Improvement of Genetic Testing for Cutaneous Melanoma in Countries</w:t>
      </w:r>
      <w:r>
        <w:rPr>
          <w:spacing w:val="1"/>
          <w:sz w:val="24"/>
        </w:rPr>
        <w:t> </w:t>
      </w:r>
      <w:r>
        <w:rPr>
          <w:sz w:val="24"/>
        </w:rPr>
        <w:t>With Low to Moderate Incidence: The Rule of 2 vs the Rule of 3//JAMA Dermatol. 2017; 153(11):</w:t>
      </w:r>
      <w:r>
        <w:rPr>
          <w:spacing w:val="1"/>
          <w:sz w:val="24"/>
        </w:rPr>
        <w:t> </w:t>
      </w:r>
      <w:r>
        <w:rPr>
          <w:sz w:val="24"/>
        </w:rPr>
        <w:t>1122-1129.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10.1001/jamadermatol.2017.2926</w:t>
      </w:r>
    </w:p>
    <w:p>
      <w:pPr>
        <w:pStyle w:val="ListParagraph"/>
        <w:numPr>
          <w:ilvl w:val="0"/>
          <w:numId w:val="29"/>
        </w:numPr>
        <w:tabs>
          <w:tab w:pos="956" w:val="left" w:leader="none"/>
        </w:tabs>
        <w:spacing w:line="240" w:lineRule="auto" w:before="1" w:after="0"/>
        <w:ind w:left="139" w:right="146" w:firstLine="538"/>
        <w:jc w:val="both"/>
        <w:rPr>
          <w:sz w:val="24"/>
        </w:rPr>
      </w:pPr>
      <w:r>
        <w:rPr>
          <w:sz w:val="24"/>
        </w:rPr>
        <w:t>Ibrahimi, O. A., et al. Congenital melanocytic nevi: where are we now? Part II. Treatment</w:t>
      </w:r>
      <w:r>
        <w:rPr>
          <w:spacing w:val="1"/>
          <w:sz w:val="24"/>
        </w:rPr>
        <w:t> </w:t>
      </w:r>
      <w:r>
        <w:rPr>
          <w:sz w:val="24"/>
        </w:rPr>
        <w:t>options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approach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treatment//J</w:t>
      </w:r>
      <w:r>
        <w:rPr>
          <w:spacing w:val="1"/>
          <w:sz w:val="24"/>
        </w:rPr>
        <w:t> </w:t>
      </w:r>
      <w:r>
        <w:rPr>
          <w:sz w:val="24"/>
        </w:rPr>
        <w:t>Am</w:t>
      </w:r>
      <w:r>
        <w:rPr>
          <w:spacing w:val="1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1"/>
          <w:sz w:val="24"/>
        </w:rPr>
        <w:t> </w:t>
      </w:r>
      <w:r>
        <w:rPr>
          <w:sz w:val="24"/>
        </w:rPr>
        <w:t>2012</w:t>
      </w:r>
      <w:r>
        <w:rPr>
          <w:spacing w:val="1"/>
          <w:sz w:val="24"/>
        </w:rPr>
        <w:t> </w:t>
      </w:r>
      <w:r>
        <w:rPr>
          <w:sz w:val="24"/>
        </w:rPr>
        <w:t>Oct;</w:t>
      </w:r>
      <w:r>
        <w:rPr>
          <w:spacing w:val="1"/>
          <w:sz w:val="24"/>
        </w:rPr>
        <w:t> </w:t>
      </w:r>
      <w:r>
        <w:rPr>
          <w:sz w:val="24"/>
        </w:rPr>
        <w:t>67(4):</w:t>
      </w:r>
      <w:r>
        <w:rPr>
          <w:spacing w:val="1"/>
          <w:sz w:val="24"/>
        </w:rPr>
        <w:t> </w:t>
      </w:r>
      <w:r>
        <w:rPr>
          <w:sz w:val="24"/>
        </w:rPr>
        <w:t>515.</w:t>
      </w:r>
      <w:r>
        <w:rPr>
          <w:spacing w:val="1"/>
          <w:sz w:val="24"/>
        </w:rPr>
        <w:t> </w:t>
      </w:r>
      <w:r>
        <w:rPr>
          <w:sz w:val="24"/>
        </w:rPr>
        <w:t>e1-13.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10.1016/j.jaad.2012.06.022</w:t>
      </w:r>
    </w:p>
    <w:p>
      <w:pPr>
        <w:pStyle w:val="ListParagraph"/>
        <w:numPr>
          <w:ilvl w:val="0"/>
          <w:numId w:val="29"/>
        </w:numPr>
        <w:tabs>
          <w:tab w:pos="1091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Potjer, T. P., et al. Multigene panel sequencing of established and candidate melanoma</w:t>
      </w:r>
      <w:r>
        <w:rPr>
          <w:spacing w:val="1"/>
          <w:sz w:val="24"/>
        </w:rPr>
        <w:t> </w:t>
      </w:r>
      <w:r>
        <w:rPr>
          <w:sz w:val="24"/>
        </w:rPr>
        <w:t>susceptibility genes in a large cohort of Dutch non-CDKN2A/CDK4 melanoma families//Int</w:t>
      </w:r>
      <w:r>
        <w:rPr>
          <w:spacing w:val="1"/>
          <w:sz w:val="24"/>
        </w:rPr>
        <w:t> </w:t>
      </w:r>
      <w:r>
        <w:rPr>
          <w:sz w:val="24"/>
        </w:rPr>
        <w:t>J</w:t>
      </w:r>
      <w:r>
        <w:rPr>
          <w:spacing w:val="1"/>
          <w:sz w:val="24"/>
        </w:rPr>
        <w:t> </w:t>
      </w:r>
      <w:r>
        <w:rPr>
          <w:sz w:val="24"/>
        </w:rPr>
        <w:t>Cancer.</w:t>
      </w:r>
      <w:r>
        <w:rPr>
          <w:spacing w:val="3"/>
          <w:sz w:val="24"/>
        </w:rPr>
        <w:t> </w:t>
      </w:r>
      <w:r>
        <w:rPr>
          <w:sz w:val="24"/>
        </w:rPr>
        <w:t>2019</w:t>
      </w:r>
      <w:r>
        <w:rPr>
          <w:spacing w:val="2"/>
          <w:sz w:val="24"/>
        </w:rPr>
        <w:t> </w:t>
      </w:r>
      <w:r>
        <w:rPr>
          <w:sz w:val="24"/>
        </w:rPr>
        <w:t>May</w:t>
      </w:r>
      <w:r>
        <w:rPr>
          <w:spacing w:val="-8"/>
          <w:sz w:val="24"/>
        </w:rPr>
        <w:t> </w:t>
      </w:r>
      <w:r>
        <w:rPr>
          <w:sz w:val="24"/>
        </w:rPr>
        <w:t>15;</w:t>
      </w:r>
      <w:r>
        <w:rPr>
          <w:spacing w:val="-4"/>
          <w:sz w:val="24"/>
        </w:rPr>
        <w:t> </w:t>
      </w:r>
      <w:r>
        <w:rPr>
          <w:sz w:val="24"/>
        </w:rPr>
        <w:t>144(10):</w:t>
      </w:r>
      <w:r>
        <w:rPr>
          <w:spacing w:val="2"/>
          <w:sz w:val="24"/>
        </w:rPr>
        <w:t> </w:t>
      </w:r>
      <w:r>
        <w:rPr>
          <w:sz w:val="24"/>
        </w:rPr>
        <w:t>2453-2464.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10.1002/ijc.31984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37" w:lineRule="auto" w:before="3" w:after="0"/>
        <w:ind w:left="139" w:right="153" w:firstLine="538"/>
        <w:jc w:val="both"/>
        <w:rPr>
          <w:sz w:val="24"/>
        </w:rPr>
      </w:pPr>
      <w:bookmarkStart w:name="_bookmark14" w:id="97"/>
      <w:bookmarkEnd w:id="97"/>
      <w:r>
        <w:rPr/>
      </w:r>
      <w:bookmarkStart w:name="_bookmark14" w:id="98"/>
      <w:bookmarkEnd w:id="98"/>
      <w:r>
        <w:rPr>
          <w:sz w:val="24"/>
        </w:rPr>
        <w:t>P</w:t>
      </w:r>
      <w:r>
        <w:rPr>
          <w:sz w:val="24"/>
        </w:rPr>
        <w:t>otrony, M., et al. Update in genetic susceptibility in melanoma//Ann Transl Med. 2015</w:t>
      </w:r>
      <w:r>
        <w:rPr>
          <w:spacing w:val="1"/>
          <w:sz w:val="24"/>
        </w:rPr>
        <w:t> </w:t>
      </w:r>
      <w:r>
        <w:rPr>
          <w:sz w:val="24"/>
        </w:rPr>
        <w:t>Sep;</w:t>
      </w:r>
      <w:r>
        <w:rPr>
          <w:spacing w:val="-4"/>
          <w:sz w:val="24"/>
        </w:rPr>
        <w:t> </w:t>
      </w:r>
      <w:r>
        <w:rPr>
          <w:sz w:val="24"/>
        </w:rPr>
        <w:t>3(15):</w:t>
      </w:r>
      <w:r>
        <w:rPr>
          <w:spacing w:val="2"/>
          <w:sz w:val="24"/>
        </w:rPr>
        <w:t> </w:t>
      </w:r>
      <w:r>
        <w:rPr>
          <w:sz w:val="24"/>
        </w:rPr>
        <w:t>210.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10.3978/j.issn.2305-5839.2015.08.11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37" w:lineRule="auto" w:before="6" w:after="0"/>
        <w:ind w:left="139" w:right="148" w:firstLine="538"/>
        <w:jc w:val="both"/>
        <w:rPr>
          <w:sz w:val="24"/>
        </w:rPr>
      </w:pPr>
      <w:bookmarkStart w:name="_bookmark15" w:id="99"/>
      <w:bookmarkEnd w:id="99"/>
      <w:r>
        <w:rPr/>
      </w:r>
      <w:bookmarkStart w:name="_bookmark15" w:id="100"/>
      <w:bookmarkEnd w:id="100"/>
      <w:r>
        <w:rPr>
          <w:sz w:val="24"/>
        </w:rPr>
        <w:t>R</w:t>
      </w:r>
      <w:r>
        <w:rPr>
          <w:sz w:val="24"/>
        </w:rPr>
        <w:t>ossi, M., et al. Familial Melanoma: Diagnostic and Management Implications//Dermatol</w:t>
      </w:r>
      <w:r>
        <w:rPr>
          <w:spacing w:val="1"/>
          <w:sz w:val="24"/>
        </w:rPr>
        <w:t> </w:t>
      </w:r>
      <w:r>
        <w:rPr>
          <w:sz w:val="24"/>
        </w:rPr>
        <w:t>Pract</w:t>
      </w:r>
      <w:r>
        <w:rPr>
          <w:spacing w:val="1"/>
          <w:sz w:val="24"/>
        </w:rPr>
        <w:t> </w:t>
      </w:r>
      <w:r>
        <w:rPr>
          <w:sz w:val="24"/>
        </w:rPr>
        <w:t>Concept.</w:t>
      </w:r>
      <w:r>
        <w:rPr>
          <w:spacing w:val="4"/>
          <w:sz w:val="24"/>
        </w:rPr>
        <w:t> </w:t>
      </w:r>
      <w:r>
        <w:rPr>
          <w:sz w:val="24"/>
        </w:rPr>
        <w:t>2019</w:t>
      </w:r>
      <w:r>
        <w:rPr>
          <w:spacing w:val="-3"/>
          <w:sz w:val="24"/>
        </w:rPr>
        <w:t> </w:t>
      </w:r>
      <w:r>
        <w:rPr>
          <w:sz w:val="24"/>
        </w:rPr>
        <w:t>Jan</w:t>
      </w:r>
      <w:r>
        <w:rPr>
          <w:spacing w:val="-3"/>
          <w:sz w:val="24"/>
        </w:rPr>
        <w:t> </w:t>
      </w:r>
      <w:r>
        <w:rPr>
          <w:sz w:val="24"/>
        </w:rPr>
        <w:t>31;</w:t>
      </w:r>
      <w:r>
        <w:rPr>
          <w:spacing w:val="-3"/>
          <w:sz w:val="24"/>
        </w:rPr>
        <w:t> </w:t>
      </w:r>
      <w:r>
        <w:rPr>
          <w:sz w:val="24"/>
        </w:rPr>
        <w:t>9(1):</w:t>
      </w:r>
      <w:r>
        <w:rPr>
          <w:spacing w:val="1"/>
          <w:sz w:val="24"/>
        </w:rPr>
        <w:t> </w:t>
      </w:r>
      <w:r>
        <w:rPr>
          <w:sz w:val="24"/>
        </w:rPr>
        <w:t>10-16.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10.5826/dpc.0901a03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37" w:lineRule="auto" w:before="5" w:after="0"/>
        <w:ind w:left="139" w:right="153" w:firstLine="538"/>
        <w:jc w:val="both"/>
        <w:rPr>
          <w:sz w:val="24"/>
        </w:rPr>
      </w:pPr>
      <w:bookmarkStart w:name="_bookmark16" w:id="101"/>
      <w:bookmarkEnd w:id="101"/>
      <w:r>
        <w:rPr/>
      </w:r>
      <w:bookmarkStart w:name="_bookmark16" w:id="102"/>
      <w:bookmarkEnd w:id="102"/>
      <w:r>
        <w:rPr>
          <w:sz w:val="24"/>
        </w:rPr>
        <w:t>T</w:t>
      </w:r>
      <w:r>
        <w:rPr>
          <w:sz w:val="24"/>
        </w:rPr>
        <w:t>oussi, A., et al. Germline mutations predisposing to melanoma//J Cutan Pathol. 2020 Jul;</w:t>
      </w:r>
      <w:r>
        <w:rPr>
          <w:spacing w:val="-57"/>
          <w:sz w:val="24"/>
        </w:rPr>
        <w:t> </w:t>
      </w:r>
      <w:r>
        <w:rPr>
          <w:sz w:val="24"/>
        </w:rPr>
        <w:t>47(7):</w:t>
      </w:r>
      <w:r>
        <w:rPr>
          <w:spacing w:val="1"/>
          <w:sz w:val="24"/>
        </w:rPr>
        <w:t> </w:t>
      </w:r>
      <w:r>
        <w:rPr>
          <w:sz w:val="24"/>
        </w:rPr>
        <w:t>606-616.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10.1111/cup.13689</w:t>
      </w:r>
    </w:p>
    <w:p>
      <w:pPr>
        <w:pStyle w:val="ListParagraph"/>
        <w:numPr>
          <w:ilvl w:val="0"/>
          <w:numId w:val="29"/>
        </w:numPr>
        <w:tabs>
          <w:tab w:pos="1100" w:val="left" w:leader="none"/>
        </w:tabs>
        <w:spacing w:line="237" w:lineRule="auto" w:before="6" w:after="0"/>
        <w:ind w:left="139" w:right="142" w:firstLine="538"/>
        <w:jc w:val="both"/>
        <w:rPr>
          <w:sz w:val="24"/>
        </w:rPr>
      </w:pPr>
      <w:bookmarkStart w:name="_bookmark17" w:id="103"/>
      <w:bookmarkEnd w:id="103"/>
      <w:r>
        <w:rPr/>
      </w:r>
      <w:bookmarkStart w:name="_bookmark17" w:id="104"/>
      <w:bookmarkEnd w:id="104"/>
      <w:r>
        <w:rPr>
          <w:sz w:val="24"/>
        </w:rPr>
        <w:t>P</w:t>
      </w:r>
      <w:r>
        <w:rPr>
          <w:sz w:val="24"/>
        </w:rPr>
        <w:t>rice HN, Schaffer JV. Congenital melanocytic nevi-when to worry and how to treat:</w:t>
      </w:r>
      <w:r>
        <w:rPr>
          <w:spacing w:val="1"/>
          <w:sz w:val="24"/>
        </w:rPr>
        <w:t> </w:t>
      </w:r>
      <w:r>
        <w:rPr>
          <w:sz w:val="24"/>
        </w:rPr>
        <w:t>Facts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2"/>
          <w:sz w:val="24"/>
        </w:rPr>
        <w:t> </w:t>
      </w:r>
      <w:r>
        <w:rPr>
          <w:sz w:val="24"/>
        </w:rPr>
        <w:t>controversies.</w:t>
      </w:r>
      <w:r>
        <w:rPr>
          <w:spacing w:val="3"/>
          <w:sz w:val="24"/>
        </w:rPr>
        <w:t> </w:t>
      </w:r>
      <w:r>
        <w:rPr>
          <w:sz w:val="24"/>
        </w:rPr>
        <w:t>Clin</w:t>
      </w:r>
      <w:r>
        <w:rPr>
          <w:spacing w:val="2"/>
          <w:sz w:val="24"/>
        </w:rPr>
        <w:t> </w:t>
      </w:r>
      <w:r>
        <w:rPr>
          <w:sz w:val="24"/>
        </w:rPr>
        <w:t>Dermatol.</w:t>
      </w:r>
      <w:r>
        <w:rPr>
          <w:spacing w:val="3"/>
          <w:sz w:val="24"/>
        </w:rPr>
        <w:t> </w:t>
      </w:r>
      <w:r>
        <w:rPr>
          <w:sz w:val="24"/>
        </w:rPr>
        <w:t>2010</w:t>
      </w:r>
      <w:r>
        <w:rPr>
          <w:spacing w:val="2"/>
          <w:sz w:val="24"/>
        </w:rPr>
        <w:t> </w:t>
      </w:r>
      <w:r>
        <w:rPr>
          <w:sz w:val="24"/>
        </w:rPr>
        <w:t>May-Jun;</w:t>
      </w:r>
      <w:r>
        <w:rPr>
          <w:spacing w:val="-3"/>
          <w:sz w:val="24"/>
        </w:rPr>
        <w:t> </w:t>
      </w:r>
      <w:r>
        <w:rPr>
          <w:sz w:val="24"/>
        </w:rPr>
        <w:t>28(3):</w:t>
      </w:r>
      <w:r>
        <w:rPr>
          <w:spacing w:val="1"/>
          <w:sz w:val="24"/>
        </w:rPr>
        <w:t> </w:t>
      </w:r>
      <w:r>
        <w:rPr>
          <w:sz w:val="24"/>
        </w:rPr>
        <w:t>293-302</w:t>
      </w:r>
    </w:p>
    <w:p>
      <w:pPr>
        <w:pStyle w:val="ListParagraph"/>
        <w:numPr>
          <w:ilvl w:val="0"/>
          <w:numId w:val="29"/>
        </w:numPr>
        <w:tabs>
          <w:tab w:pos="1100" w:val="left" w:leader="none"/>
        </w:tabs>
        <w:spacing w:line="240" w:lineRule="auto" w:before="4" w:after="0"/>
        <w:ind w:left="139" w:right="141" w:firstLine="538"/>
        <w:jc w:val="both"/>
        <w:rPr>
          <w:sz w:val="24"/>
        </w:rPr>
      </w:pPr>
      <w:bookmarkStart w:name="_bookmark18" w:id="105"/>
      <w:bookmarkEnd w:id="105"/>
      <w:r>
        <w:rPr/>
      </w:r>
      <w:bookmarkStart w:name="_bookmark18" w:id="106"/>
      <w:bookmarkEnd w:id="106"/>
      <w:r>
        <w:rPr>
          <w:sz w:val="24"/>
        </w:rPr>
        <w:t>P</w:t>
      </w:r>
      <w:r>
        <w:rPr>
          <w:sz w:val="24"/>
        </w:rPr>
        <w:t>iepkorn M, Meyer LJ, Goldgar D, Seuchter SA, Cannon-Albright LA, Skolnick MH,</w:t>
      </w:r>
      <w:r>
        <w:rPr>
          <w:spacing w:val="1"/>
          <w:sz w:val="24"/>
        </w:rPr>
        <w:t> </w:t>
      </w:r>
      <w:r>
        <w:rPr>
          <w:sz w:val="24"/>
        </w:rPr>
        <w:t>Zone JJ. The dysplastic melanocytic nevus: a prevalent lesion that correlates poorly with clinical</w:t>
      </w:r>
      <w:r>
        <w:rPr>
          <w:spacing w:val="1"/>
          <w:sz w:val="24"/>
        </w:rPr>
        <w:t> </w:t>
      </w:r>
      <w:r>
        <w:rPr>
          <w:sz w:val="24"/>
        </w:rPr>
        <w:t>phenotype.</w:t>
      </w:r>
      <w:r>
        <w:rPr>
          <w:spacing w:val="3"/>
          <w:sz w:val="24"/>
        </w:rPr>
        <w:t> </w:t>
      </w:r>
      <w:r>
        <w:rPr>
          <w:sz w:val="24"/>
        </w:rPr>
        <w:t>J Am</w:t>
      </w:r>
      <w:r>
        <w:rPr>
          <w:spacing w:val="1"/>
          <w:sz w:val="24"/>
        </w:rPr>
        <w:t> </w:t>
      </w:r>
      <w:r>
        <w:rPr>
          <w:sz w:val="24"/>
        </w:rPr>
        <w:t>Acad</w:t>
      </w:r>
      <w:r>
        <w:rPr>
          <w:spacing w:val="2"/>
          <w:sz w:val="24"/>
        </w:rPr>
        <w:t> </w:t>
      </w:r>
      <w:r>
        <w:rPr>
          <w:sz w:val="24"/>
        </w:rPr>
        <w:t>Dermatol.</w:t>
      </w:r>
      <w:r>
        <w:rPr>
          <w:spacing w:val="4"/>
          <w:sz w:val="24"/>
        </w:rPr>
        <w:t> </w:t>
      </w:r>
      <w:r>
        <w:rPr>
          <w:sz w:val="24"/>
        </w:rPr>
        <w:t>1989</w:t>
      </w:r>
      <w:r>
        <w:rPr>
          <w:spacing w:val="1"/>
          <w:sz w:val="24"/>
        </w:rPr>
        <w:t> </w:t>
      </w:r>
      <w:r>
        <w:rPr>
          <w:sz w:val="24"/>
        </w:rPr>
        <w:t>Mar;</w:t>
      </w:r>
      <w:r>
        <w:rPr>
          <w:spacing w:val="-3"/>
          <w:sz w:val="24"/>
        </w:rPr>
        <w:t> </w:t>
      </w:r>
      <w:r>
        <w:rPr>
          <w:sz w:val="24"/>
        </w:rPr>
        <w:t>20(3):</w:t>
      </w:r>
      <w:r>
        <w:rPr>
          <w:spacing w:val="2"/>
          <w:sz w:val="24"/>
        </w:rPr>
        <w:t> </w:t>
      </w:r>
      <w:r>
        <w:rPr>
          <w:sz w:val="24"/>
        </w:rPr>
        <w:t>407</w:t>
      </w:r>
      <w:r>
        <w:rPr>
          <w:spacing w:val="8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15.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74" w:lineRule="exact" w:before="0" w:after="0"/>
        <w:ind w:left="1061" w:right="0" w:hanging="385"/>
        <w:jc w:val="both"/>
        <w:rPr>
          <w:sz w:val="24"/>
        </w:rPr>
      </w:pPr>
      <w:bookmarkStart w:name="_bookmark19" w:id="107"/>
      <w:bookmarkEnd w:id="107"/>
      <w:r>
        <w:rPr/>
      </w:r>
      <w:bookmarkStart w:name="_bookmark19" w:id="108"/>
      <w:bookmarkEnd w:id="108"/>
      <w:r>
        <w:rPr>
          <w:sz w:val="24"/>
        </w:rPr>
        <w:t>A</w:t>
      </w:r>
      <w:r>
        <w:rPr>
          <w:sz w:val="24"/>
        </w:rPr>
        <w:t>likhan</w:t>
      </w:r>
      <w:r>
        <w:rPr>
          <w:spacing w:val="-2"/>
          <w:sz w:val="24"/>
        </w:rPr>
        <w:t> </w:t>
      </w:r>
      <w:r>
        <w:rPr>
          <w:sz w:val="24"/>
        </w:rPr>
        <w:t>A,</w:t>
      </w:r>
      <w:r>
        <w:rPr>
          <w:spacing w:val="-1"/>
          <w:sz w:val="24"/>
        </w:rPr>
        <w:t> </w:t>
      </w:r>
      <w:r>
        <w:rPr>
          <w:sz w:val="24"/>
        </w:rPr>
        <w:t>Ibrahimi</w:t>
      </w:r>
      <w:r>
        <w:rPr>
          <w:spacing w:val="-6"/>
          <w:sz w:val="24"/>
        </w:rPr>
        <w:t> </w:t>
      </w:r>
      <w:r>
        <w:rPr>
          <w:sz w:val="24"/>
        </w:rPr>
        <w:t>OA, Eisen</w:t>
      </w:r>
      <w:r>
        <w:rPr>
          <w:spacing w:val="-7"/>
          <w:sz w:val="24"/>
        </w:rPr>
        <w:t> </w:t>
      </w:r>
      <w:r>
        <w:rPr>
          <w:sz w:val="24"/>
        </w:rPr>
        <w:t>DB. Congenital</w:t>
      </w:r>
      <w:r>
        <w:rPr>
          <w:spacing w:val="-7"/>
          <w:sz w:val="24"/>
        </w:rPr>
        <w:t> </w:t>
      </w:r>
      <w:r>
        <w:rPr>
          <w:sz w:val="24"/>
        </w:rPr>
        <w:t>melanocytic</w:t>
      </w:r>
      <w:r>
        <w:rPr>
          <w:spacing w:val="-3"/>
          <w:sz w:val="24"/>
        </w:rPr>
        <w:t> </w:t>
      </w:r>
      <w:r>
        <w:rPr>
          <w:sz w:val="24"/>
        </w:rPr>
        <w:t>nevi:</w:t>
      </w:r>
      <w:r>
        <w:rPr>
          <w:spacing w:val="-2"/>
          <w:sz w:val="24"/>
        </w:rPr>
        <w:t> </w:t>
      </w:r>
      <w:r>
        <w:rPr>
          <w:sz w:val="24"/>
        </w:rPr>
        <w:t>where</w:t>
      </w:r>
      <w:r>
        <w:rPr>
          <w:spacing w:val="-3"/>
          <w:sz w:val="24"/>
        </w:rPr>
        <w:t> </w:t>
      </w:r>
      <w:r>
        <w:rPr>
          <w:sz w:val="24"/>
        </w:rPr>
        <w:t>are</w:t>
      </w:r>
      <w:r>
        <w:rPr>
          <w:spacing w:val="-2"/>
          <w:sz w:val="24"/>
        </w:rPr>
        <w:t> </w:t>
      </w:r>
      <w:r>
        <w:rPr>
          <w:sz w:val="24"/>
        </w:rPr>
        <w:t>we</w:t>
      </w:r>
      <w:r>
        <w:rPr>
          <w:spacing w:val="-4"/>
          <w:sz w:val="24"/>
        </w:rPr>
        <w:t> </w:t>
      </w:r>
      <w:r>
        <w:rPr>
          <w:sz w:val="24"/>
        </w:rPr>
        <w:t>now?</w:t>
      </w:r>
      <w:r>
        <w:rPr>
          <w:spacing w:val="-9"/>
          <w:sz w:val="24"/>
        </w:rPr>
        <w:t> </w:t>
      </w:r>
      <w:r>
        <w:rPr>
          <w:sz w:val="24"/>
        </w:rPr>
        <w:t>Part</w:t>
      </w:r>
    </w:p>
    <w:p>
      <w:pPr>
        <w:pStyle w:val="BodyText"/>
        <w:spacing w:line="237" w:lineRule="auto" w:before="5"/>
        <w:ind w:right="160" w:firstLine="0"/>
      </w:pPr>
      <w:r>
        <w:rPr/>
        <w:t>I.</w:t>
      </w:r>
      <w:r>
        <w:rPr>
          <w:spacing w:val="1"/>
        </w:rPr>
        <w:t> </w:t>
      </w:r>
      <w:r>
        <w:rPr/>
        <w:t>Clinical</w:t>
      </w:r>
      <w:r>
        <w:rPr>
          <w:spacing w:val="1"/>
        </w:rPr>
        <w:t> </w:t>
      </w:r>
      <w:r>
        <w:rPr/>
        <w:t>presentation,</w:t>
      </w:r>
      <w:r>
        <w:rPr>
          <w:spacing w:val="1"/>
        </w:rPr>
        <w:t> </w:t>
      </w:r>
      <w:r>
        <w:rPr/>
        <w:t>epidemiology,</w:t>
      </w:r>
      <w:r>
        <w:rPr>
          <w:spacing w:val="1"/>
        </w:rPr>
        <w:t> </w:t>
      </w:r>
      <w:r>
        <w:rPr/>
        <w:t>pathogenesis,</w:t>
      </w:r>
      <w:r>
        <w:rPr>
          <w:spacing w:val="1"/>
        </w:rPr>
        <w:t> </w:t>
      </w:r>
      <w:r>
        <w:rPr/>
        <w:t>histology,</w:t>
      </w:r>
      <w:r>
        <w:rPr>
          <w:spacing w:val="1"/>
        </w:rPr>
        <w:t> </w:t>
      </w:r>
      <w:r>
        <w:rPr/>
        <w:t>malignant</w:t>
      </w:r>
      <w:r>
        <w:rPr>
          <w:spacing w:val="1"/>
        </w:rPr>
        <w:t> </w:t>
      </w:r>
      <w:r>
        <w:rPr/>
        <w:t>transformation,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neurocutaneous</w:t>
      </w:r>
      <w:r>
        <w:rPr>
          <w:spacing w:val="-2"/>
        </w:rPr>
        <w:t> </w:t>
      </w:r>
      <w:r>
        <w:rPr/>
        <w:t>melanosis.</w:t>
      </w:r>
      <w:r>
        <w:rPr>
          <w:spacing w:val="3"/>
        </w:rPr>
        <w:t> </w:t>
      </w:r>
      <w:r>
        <w:rPr/>
        <w:t>J</w:t>
      </w:r>
      <w:r>
        <w:rPr>
          <w:spacing w:val="-2"/>
        </w:rPr>
        <w:t> </w:t>
      </w:r>
      <w:r>
        <w:rPr/>
        <w:t>Am</w:t>
      </w:r>
      <w:r>
        <w:rPr>
          <w:spacing w:val="1"/>
        </w:rPr>
        <w:t> </w:t>
      </w:r>
      <w:r>
        <w:rPr/>
        <w:t>Acad</w:t>
      </w:r>
      <w:r>
        <w:rPr>
          <w:spacing w:val="1"/>
        </w:rPr>
        <w:t> </w:t>
      </w:r>
      <w:r>
        <w:rPr/>
        <w:t>Dermatol.</w:t>
      </w:r>
      <w:r>
        <w:rPr>
          <w:spacing w:val="2"/>
        </w:rPr>
        <w:t> </w:t>
      </w:r>
      <w:r>
        <w:rPr/>
        <w:t>2012</w:t>
      </w:r>
      <w:r>
        <w:rPr>
          <w:spacing w:val="1"/>
        </w:rPr>
        <w:t> </w:t>
      </w:r>
      <w:r>
        <w:rPr/>
        <w:t>Oct;</w:t>
      </w:r>
      <w:r>
        <w:rPr>
          <w:spacing w:val="-4"/>
        </w:rPr>
        <w:t> </w:t>
      </w:r>
      <w:r>
        <w:rPr/>
        <w:t>67(4): 495.</w:t>
      </w:r>
      <w:r>
        <w:rPr>
          <w:spacing w:val="3"/>
        </w:rPr>
        <w:t> </w:t>
      </w:r>
      <w:r>
        <w:rPr/>
        <w:t>e1-17;</w:t>
      </w:r>
      <w:r>
        <w:rPr>
          <w:spacing w:val="-4"/>
        </w:rPr>
        <w:t> </w:t>
      </w:r>
      <w:r>
        <w:rPr/>
        <w:t>quiz</w:t>
      </w:r>
      <w:r>
        <w:rPr>
          <w:spacing w:val="-1"/>
        </w:rPr>
        <w:t> </w:t>
      </w:r>
      <w:r>
        <w:rPr/>
        <w:t>512</w:t>
      </w:r>
      <w:r>
        <w:rPr>
          <w:spacing w:val="2"/>
        </w:rPr>
        <w:t> </w:t>
      </w:r>
      <w:r>
        <w:rPr/>
        <w:t>– 4</w:t>
      </w:r>
    </w:p>
    <w:p>
      <w:pPr>
        <w:pStyle w:val="ListParagraph"/>
        <w:numPr>
          <w:ilvl w:val="0"/>
          <w:numId w:val="29"/>
        </w:numPr>
        <w:tabs>
          <w:tab w:pos="1139" w:val="left" w:leader="none"/>
        </w:tabs>
        <w:spacing w:line="237" w:lineRule="auto" w:before="5" w:after="0"/>
        <w:ind w:left="139" w:right="142" w:firstLine="538"/>
        <w:jc w:val="both"/>
        <w:rPr>
          <w:sz w:val="24"/>
        </w:rPr>
      </w:pPr>
      <w:bookmarkStart w:name="_bookmark20" w:id="109"/>
      <w:bookmarkEnd w:id="109"/>
      <w:r>
        <w:rPr/>
      </w:r>
      <w:bookmarkStart w:name="_bookmark20" w:id="110"/>
      <w:bookmarkEnd w:id="110"/>
      <w:r>
        <w:rPr>
          <w:sz w:val="24"/>
        </w:rPr>
        <w:t>Gr</w:t>
      </w:r>
      <w:r>
        <w:rPr>
          <w:sz w:val="24"/>
        </w:rPr>
        <w:t>eene,</w:t>
      </w:r>
      <w:r>
        <w:rPr>
          <w:spacing w:val="1"/>
          <w:sz w:val="24"/>
        </w:rPr>
        <w:t> </w:t>
      </w:r>
      <w:r>
        <w:rPr>
          <w:sz w:val="24"/>
        </w:rPr>
        <w:t>M.H.</w:t>
      </w:r>
      <w:r>
        <w:rPr>
          <w:spacing w:val="1"/>
          <w:sz w:val="24"/>
        </w:rPr>
        <w:t> </w:t>
      </w:r>
      <w:r>
        <w:rPr>
          <w:sz w:val="24"/>
        </w:rPr>
        <w:t>High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malignant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melanoma-prone</w:t>
      </w:r>
      <w:r>
        <w:rPr>
          <w:spacing w:val="1"/>
          <w:sz w:val="24"/>
        </w:rPr>
        <w:t> </w:t>
      </w:r>
      <w:r>
        <w:rPr>
          <w:sz w:val="24"/>
        </w:rPr>
        <w:t>families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dysplastic</w:t>
      </w:r>
      <w:r>
        <w:rPr>
          <w:spacing w:val="1"/>
          <w:sz w:val="24"/>
        </w:rPr>
        <w:t> </w:t>
      </w:r>
      <w:r>
        <w:rPr>
          <w:sz w:val="24"/>
        </w:rPr>
        <w:t>nevi/M.H.</w:t>
      </w:r>
      <w:r>
        <w:rPr>
          <w:spacing w:val="3"/>
          <w:sz w:val="24"/>
        </w:rPr>
        <w:t> </w:t>
      </w:r>
      <w:r>
        <w:rPr>
          <w:sz w:val="24"/>
        </w:rPr>
        <w:t>Greene,</w:t>
      </w:r>
      <w:r>
        <w:rPr>
          <w:spacing w:val="5"/>
          <w:sz w:val="24"/>
        </w:rPr>
        <w:t> </w:t>
      </w:r>
      <w:r>
        <w:rPr>
          <w:sz w:val="24"/>
        </w:rPr>
        <w:t>W.H.</w:t>
      </w:r>
      <w:r>
        <w:rPr>
          <w:spacing w:val="3"/>
          <w:sz w:val="24"/>
        </w:rPr>
        <w:t> </w:t>
      </w:r>
      <w:r>
        <w:rPr>
          <w:sz w:val="24"/>
        </w:rPr>
        <w:t>Clark</w:t>
      </w:r>
      <w:r>
        <w:rPr>
          <w:spacing w:val="2"/>
          <w:sz w:val="24"/>
        </w:rPr>
        <w:t> </w:t>
      </w:r>
      <w:r>
        <w:rPr>
          <w:sz w:val="24"/>
        </w:rPr>
        <w:t>Jr.,</w:t>
      </w:r>
      <w:r>
        <w:rPr>
          <w:spacing w:val="-1"/>
          <w:sz w:val="24"/>
        </w:rPr>
        <w:t> </w:t>
      </w:r>
      <w:r>
        <w:rPr>
          <w:sz w:val="24"/>
        </w:rPr>
        <w:t>M.A. Tucker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2"/>
          <w:sz w:val="24"/>
        </w:rPr>
        <w:t> </w:t>
      </w:r>
      <w:r>
        <w:rPr>
          <w:sz w:val="24"/>
        </w:rPr>
        <w:t>al.//Ann</w:t>
      </w:r>
      <w:r>
        <w:rPr>
          <w:spacing w:val="-3"/>
          <w:sz w:val="24"/>
        </w:rPr>
        <w:t> </w:t>
      </w:r>
      <w:r>
        <w:rPr>
          <w:sz w:val="24"/>
        </w:rPr>
        <w:t>Intern</w:t>
      </w:r>
      <w:r>
        <w:rPr>
          <w:spacing w:val="-2"/>
          <w:sz w:val="24"/>
        </w:rPr>
        <w:t> </w:t>
      </w:r>
      <w:r>
        <w:rPr>
          <w:sz w:val="24"/>
        </w:rPr>
        <w:t>Med.</w:t>
      </w:r>
      <w:r>
        <w:rPr>
          <w:spacing w:val="15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1985.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3"/>
          <w:sz w:val="24"/>
        </w:rPr>
        <w:t> </w:t>
      </w:r>
      <w:r>
        <w:rPr>
          <w:sz w:val="24"/>
        </w:rPr>
        <w:t>N</w:t>
      </w:r>
      <w:r>
        <w:rPr>
          <w:spacing w:val="-3"/>
          <w:sz w:val="24"/>
        </w:rPr>
        <w:t> </w:t>
      </w:r>
      <w:r>
        <w:rPr>
          <w:sz w:val="24"/>
        </w:rPr>
        <w:t>102.</w:t>
      </w:r>
    </w:p>
    <w:p>
      <w:pPr>
        <w:pStyle w:val="BodyText"/>
        <w:spacing w:line="275" w:lineRule="exact" w:before="4"/>
        <w:ind w:firstLine="0"/>
      </w:pPr>
      <w:r>
        <w:rPr/>
        <w:t>–</w:t>
      </w:r>
      <w:r>
        <w:rPr>
          <w:spacing w:val="2"/>
        </w:rPr>
        <w:t> </w:t>
      </w:r>
      <w:r>
        <w:rPr/>
        <w:t>P.</w:t>
      </w:r>
      <w:r>
        <w:rPr>
          <w:spacing w:val="-1"/>
        </w:rPr>
        <w:t> </w:t>
      </w:r>
      <w:r>
        <w:rPr/>
        <w:t>458-465</w:t>
      </w:r>
    </w:p>
    <w:p>
      <w:pPr>
        <w:pStyle w:val="ListParagraph"/>
        <w:numPr>
          <w:ilvl w:val="0"/>
          <w:numId w:val="29"/>
        </w:numPr>
        <w:tabs>
          <w:tab w:pos="1105" w:val="left" w:leader="none"/>
        </w:tabs>
        <w:spacing w:line="242" w:lineRule="auto" w:before="0" w:after="0"/>
        <w:ind w:left="139" w:right="159" w:firstLine="538"/>
        <w:jc w:val="both"/>
        <w:rPr>
          <w:sz w:val="24"/>
        </w:rPr>
      </w:pPr>
      <w:bookmarkStart w:name="_bookmark21" w:id="111"/>
      <w:bookmarkEnd w:id="111"/>
      <w:r>
        <w:rPr/>
      </w:r>
      <w:bookmarkStart w:name="_bookmark21" w:id="112"/>
      <w:bookmarkEnd w:id="112"/>
      <w:r>
        <w:rPr>
          <w:sz w:val="24"/>
        </w:rPr>
        <w:t>F</w:t>
      </w:r>
      <w:r>
        <w:rPr>
          <w:sz w:val="24"/>
        </w:rPr>
        <w:t>usaro, R.M. The FAMMM syndrome: epidemiology and surveillance strategies/R.M.</w:t>
      </w:r>
      <w:r>
        <w:rPr>
          <w:spacing w:val="1"/>
          <w:sz w:val="24"/>
        </w:rPr>
        <w:t> </w:t>
      </w:r>
      <w:r>
        <w:rPr>
          <w:sz w:val="24"/>
        </w:rPr>
        <w:t>Fusaro,</w:t>
      </w:r>
      <w:r>
        <w:rPr>
          <w:spacing w:val="3"/>
          <w:sz w:val="24"/>
        </w:rPr>
        <w:t> </w:t>
      </w:r>
      <w:r>
        <w:rPr>
          <w:sz w:val="24"/>
        </w:rPr>
        <w:t>H.T.</w:t>
      </w:r>
      <w:r>
        <w:rPr>
          <w:spacing w:val="-1"/>
          <w:sz w:val="24"/>
        </w:rPr>
        <w:t> </w:t>
      </w:r>
      <w:r>
        <w:rPr>
          <w:sz w:val="24"/>
        </w:rPr>
        <w:t>Lynch//Cancer</w:t>
      </w:r>
      <w:r>
        <w:rPr>
          <w:spacing w:val="2"/>
          <w:sz w:val="24"/>
        </w:rPr>
        <w:t> </w:t>
      </w:r>
      <w:r>
        <w:rPr>
          <w:sz w:val="24"/>
        </w:rPr>
        <w:t>Invest.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2000. –</w:t>
      </w:r>
      <w:r>
        <w:rPr>
          <w:spacing w:val="2"/>
          <w:sz w:val="24"/>
        </w:rPr>
        <w:t> </w:t>
      </w:r>
      <w:r>
        <w:rPr>
          <w:sz w:val="24"/>
        </w:rPr>
        <w:t>N</w:t>
      </w:r>
      <w:r>
        <w:rPr>
          <w:spacing w:val="-4"/>
          <w:sz w:val="24"/>
        </w:rPr>
        <w:t> </w:t>
      </w:r>
      <w:r>
        <w:rPr>
          <w:sz w:val="24"/>
        </w:rPr>
        <w:t>18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670-680</w:t>
      </w:r>
    </w:p>
    <w:p>
      <w:pPr>
        <w:pStyle w:val="ListParagraph"/>
        <w:numPr>
          <w:ilvl w:val="0"/>
          <w:numId w:val="29"/>
        </w:numPr>
        <w:tabs>
          <w:tab w:pos="1110" w:val="left" w:leader="none"/>
        </w:tabs>
        <w:spacing w:line="242" w:lineRule="auto" w:before="0" w:after="0"/>
        <w:ind w:left="139" w:right="155" w:firstLine="538"/>
        <w:jc w:val="both"/>
        <w:rPr>
          <w:sz w:val="24"/>
        </w:rPr>
      </w:pPr>
      <w:bookmarkStart w:name="_bookmark22" w:id="113"/>
      <w:bookmarkEnd w:id="113"/>
      <w:r>
        <w:rPr/>
      </w:r>
      <w:bookmarkStart w:name="_bookmark22" w:id="114"/>
      <w:bookmarkEnd w:id="114"/>
      <w:r>
        <w:rPr>
          <w:sz w:val="24"/>
        </w:rPr>
        <w:t>R</w:t>
      </w:r>
      <w:r>
        <w:rPr>
          <w:sz w:val="24"/>
        </w:rPr>
        <w:t>at, C., et al., Proposal for an annual skin examination by a general practitioner for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-3"/>
          <w:sz w:val="24"/>
        </w:rPr>
        <w:t> </w:t>
      </w:r>
      <w:r>
        <w:rPr>
          <w:sz w:val="24"/>
        </w:rPr>
        <w:t>at</w:t>
      </w:r>
      <w:r>
        <w:rPr>
          <w:spacing w:val="5"/>
          <w:sz w:val="24"/>
        </w:rPr>
        <w:t> </w:t>
      </w:r>
      <w:r>
        <w:rPr>
          <w:sz w:val="24"/>
        </w:rPr>
        <w:t>high</w:t>
      </w:r>
      <w:r>
        <w:rPr>
          <w:spacing w:val="-5"/>
          <w:sz w:val="24"/>
        </w:rPr>
        <w:t> </w:t>
      </w:r>
      <w:r>
        <w:rPr>
          <w:sz w:val="24"/>
        </w:rPr>
        <w:t>risk</w:t>
      </w:r>
      <w:r>
        <w:rPr>
          <w:spacing w:val="4"/>
          <w:sz w:val="24"/>
        </w:rPr>
        <w:t> </w:t>
      </w:r>
      <w:r>
        <w:rPr>
          <w:sz w:val="24"/>
        </w:rPr>
        <w:t>for melanoma: a</w:t>
      </w:r>
      <w:r>
        <w:rPr>
          <w:spacing w:val="-1"/>
          <w:sz w:val="24"/>
        </w:rPr>
        <w:t> </w:t>
      </w:r>
      <w:r>
        <w:rPr>
          <w:sz w:val="24"/>
        </w:rPr>
        <w:t>French</w:t>
      </w:r>
      <w:r>
        <w:rPr>
          <w:spacing w:val="-5"/>
          <w:sz w:val="24"/>
        </w:rPr>
        <w:t> </w:t>
      </w:r>
      <w:r>
        <w:rPr>
          <w:sz w:val="24"/>
        </w:rPr>
        <w:t>cohort study.</w:t>
      </w:r>
      <w:r>
        <w:rPr>
          <w:spacing w:val="1"/>
          <w:sz w:val="24"/>
        </w:rPr>
        <w:t> </w:t>
      </w:r>
      <w:r>
        <w:rPr>
          <w:sz w:val="24"/>
        </w:rPr>
        <w:t>BMJ</w:t>
      </w:r>
      <w:r>
        <w:rPr>
          <w:spacing w:val="-2"/>
          <w:sz w:val="24"/>
        </w:rPr>
        <w:t> </w:t>
      </w:r>
      <w:r>
        <w:rPr>
          <w:sz w:val="24"/>
        </w:rPr>
        <w:t>Open,</w:t>
      </w:r>
      <w:r>
        <w:rPr>
          <w:spacing w:val="2"/>
          <w:sz w:val="24"/>
        </w:rPr>
        <w:t> </w:t>
      </w:r>
      <w:r>
        <w:rPr>
          <w:sz w:val="24"/>
        </w:rPr>
        <w:t>2015.</w:t>
      </w:r>
      <w:r>
        <w:rPr>
          <w:spacing w:val="2"/>
          <w:sz w:val="24"/>
        </w:rPr>
        <w:t> </w:t>
      </w:r>
      <w:r>
        <w:rPr>
          <w:sz w:val="24"/>
        </w:rPr>
        <w:t>5(7):</w:t>
      </w:r>
      <w:r>
        <w:rPr>
          <w:spacing w:val="-5"/>
          <w:sz w:val="24"/>
        </w:rPr>
        <w:t> </w:t>
      </w:r>
      <w:r>
        <w:rPr>
          <w:sz w:val="24"/>
        </w:rPr>
        <w:t>p.</w:t>
      </w:r>
      <w:r>
        <w:rPr>
          <w:spacing w:val="-3"/>
          <w:sz w:val="24"/>
        </w:rPr>
        <w:t> </w:t>
      </w:r>
      <w:r>
        <w:rPr>
          <w:sz w:val="24"/>
        </w:rPr>
        <w:t>e007471.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54" w:firstLine="538"/>
        <w:jc w:val="both"/>
        <w:rPr>
          <w:sz w:val="24"/>
        </w:rPr>
      </w:pPr>
      <w:bookmarkStart w:name="_bookmark23" w:id="115"/>
      <w:bookmarkEnd w:id="115"/>
      <w:r>
        <w:rPr/>
      </w:r>
      <w:bookmarkStart w:name="_bookmark23" w:id="116"/>
      <w:bookmarkEnd w:id="116"/>
      <w:r>
        <w:rPr>
          <w:sz w:val="24"/>
        </w:rPr>
        <w:t>G</w:t>
      </w:r>
      <w:r>
        <w:rPr>
          <w:sz w:val="24"/>
        </w:rPr>
        <w:t>andini, S., et al., Meta-analysis of risk factors for cutaneous melanoma: I. Common and</w:t>
      </w:r>
      <w:r>
        <w:rPr>
          <w:spacing w:val="1"/>
          <w:sz w:val="24"/>
        </w:rPr>
        <w:t> </w:t>
      </w:r>
      <w:r>
        <w:rPr>
          <w:sz w:val="24"/>
        </w:rPr>
        <w:t>atypical</w:t>
      </w:r>
      <w:r>
        <w:rPr>
          <w:spacing w:val="1"/>
          <w:sz w:val="24"/>
        </w:rPr>
        <w:t> </w:t>
      </w:r>
      <w:r>
        <w:rPr>
          <w:sz w:val="24"/>
        </w:rPr>
        <w:t>naevi.</w:t>
      </w:r>
      <w:r>
        <w:rPr>
          <w:spacing w:val="4"/>
          <w:sz w:val="24"/>
        </w:rPr>
        <w:t> </w:t>
      </w:r>
      <w:r>
        <w:rPr>
          <w:sz w:val="24"/>
        </w:rPr>
        <w:t>Eur</w:t>
      </w:r>
      <w:r>
        <w:rPr>
          <w:spacing w:val="2"/>
          <w:sz w:val="24"/>
        </w:rPr>
        <w:t> </w:t>
      </w:r>
      <w:r>
        <w:rPr>
          <w:sz w:val="24"/>
        </w:rPr>
        <w:t>J Cancer,</w:t>
      </w:r>
      <w:r>
        <w:rPr>
          <w:spacing w:val="4"/>
          <w:sz w:val="24"/>
        </w:rPr>
        <w:t> </w:t>
      </w:r>
      <w:r>
        <w:rPr>
          <w:sz w:val="24"/>
        </w:rPr>
        <w:t>2005.</w:t>
      </w:r>
      <w:r>
        <w:rPr>
          <w:spacing w:val="-2"/>
          <w:sz w:val="24"/>
        </w:rPr>
        <w:t> </w:t>
      </w:r>
      <w:r>
        <w:rPr>
          <w:sz w:val="24"/>
        </w:rPr>
        <w:t>41(1):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28-44.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42" w:lineRule="auto" w:before="0" w:after="0"/>
        <w:ind w:left="139" w:right="156" w:firstLine="538"/>
        <w:jc w:val="both"/>
        <w:rPr>
          <w:sz w:val="24"/>
        </w:rPr>
      </w:pPr>
      <w:r>
        <w:rPr>
          <w:sz w:val="24"/>
        </w:rPr>
        <w:t>Gandini,</w:t>
      </w:r>
      <w:r>
        <w:rPr>
          <w:spacing w:val="-1"/>
          <w:sz w:val="24"/>
        </w:rPr>
        <w:t> </w:t>
      </w:r>
      <w:r>
        <w:rPr>
          <w:sz w:val="24"/>
        </w:rPr>
        <w:t>S.,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al.,</w:t>
      </w:r>
      <w:r>
        <w:rPr>
          <w:spacing w:val="-1"/>
          <w:sz w:val="24"/>
        </w:rPr>
        <w:t> </w:t>
      </w:r>
      <w:r>
        <w:rPr>
          <w:sz w:val="24"/>
        </w:rPr>
        <w:t>Meta-analysis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0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factors</w:t>
      </w:r>
      <w:r>
        <w:rPr>
          <w:spacing w:val="-9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cutaneous melanoma:</w:t>
      </w:r>
      <w:r>
        <w:rPr>
          <w:spacing w:val="-3"/>
          <w:sz w:val="24"/>
        </w:rPr>
        <w:t> </w:t>
      </w:r>
      <w:r>
        <w:rPr>
          <w:sz w:val="24"/>
        </w:rPr>
        <w:t>II.</w:t>
      </w:r>
      <w:r>
        <w:rPr>
          <w:spacing w:val="-5"/>
          <w:sz w:val="24"/>
        </w:rPr>
        <w:t> </w:t>
      </w:r>
      <w:r>
        <w:rPr>
          <w:sz w:val="24"/>
        </w:rPr>
        <w:t>Sun</w:t>
      </w:r>
      <w:r>
        <w:rPr>
          <w:spacing w:val="-7"/>
          <w:sz w:val="24"/>
        </w:rPr>
        <w:t> </w:t>
      </w:r>
      <w:r>
        <w:rPr>
          <w:sz w:val="24"/>
        </w:rPr>
        <w:t>exposure.</w:t>
      </w:r>
      <w:r>
        <w:rPr>
          <w:spacing w:val="-58"/>
          <w:sz w:val="24"/>
        </w:rPr>
        <w:t> </w:t>
      </w:r>
      <w:r>
        <w:rPr>
          <w:sz w:val="24"/>
        </w:rPr>
        <w:t>Eur</w:t>
      </w:r>
      <w:r>
        <w:rPr>
          <w:spacing w:val="2"/>
          <w:sz w:val="24"/>
        </w:rPr>
        <w:t> </w:t>
      </w:r>
      <w:r>
        <w:rPr>
          <w:sz w:val="24"/>
        </w:rPr>
        <w:t>J Cancer,</w:t>
      </w:r>
      <w:r>
        <w:rPr>
          <w:spacing w:val="4"/>
          <w:sz w:val="24"/>
        </w:rPr>
        <w:t> </w:t>
      </w:r>
      <w:r>
        <w:rPr>
          <w:sz w:val="24"/>
        </w:rPr>
        <w:t>2005.</w:t>
      </w:r>
      <w:r>
        <w:rPr>
          <w:spacing w:val="-1"/>
          <w:sz w:val="24"/>
        </w:rPr>
        <w:t> </w:t>
      </w:r>
      <w:r>
        <w:rPr>
          <w:sz w:val="24"/>
        </w:rPr>
        <w:t>41(1):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45-60.</w:t>
      </w:r>
    </w:p>
    <w:p>
      <w:pPr>
        <w:pStyle w:val="ListParagraph"/>
        <w:numPr>
          <w:ilvl w:val="0"/>
          <w:numId w:val="29"/>
        </w:numPr>
        <w:tabs>
          <w:tab w:pos="1110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bookmarkStart w:name="_bookmark24" w:id="117"/>
      <w:bookmarkEnd w:id="117"/>
      <w:r>
        <w:rPr/>
      </w:r>
      <w:bookmarkStart w:name="_bookmark24" w:id="118"/>
      <w:bookmarkEnd w:id="118"/>
      <w:r>
        <w:rPr>
          <w:sz w:val="24"/>
        </w:rPr>
        <w:t>G</w:t>
      </w:r>
      <w:r>
        <w:rPr>
          <w:sz w:val="24"/>
        </w:rPr>
        <w:t>andini, S., et al., Meta-analysis of risk factors for cutaneous melanoma: III. Family</w:t>
      </w:r>
      <w:r>
        <w:rPr>
          <w:spacing w:val="1"/>
          <w:sz w:val="24"/>
        </w:rPr>
        <w:t> </w:t>
      </w:r>
      <w:r>
        <w:rPr>
          <w:sz w:val="24"/>
        </w:rPr>
        <w:t>history,</w:t>
      </w:r>
      <w:r>
        <w:rPr>
          <w:spacing w:val="2"/>
          <w:sz w:val="24"/>
        </w:rPr>
        <w:t> </w:t>
      </w:r>
      <w:r>
        <w:rPr>
          <w:sz w:val="24"/>
        </w:rPr>
        <w:t>actinic</w:t>
      </w:r>
      <w:r>
        <w:rPr>
          <w:spacing w:val="-1"/>
          <w:sz w:val="24"/>
        </w:rPr>
        <w:t> </w:t>
      </w:r>
      <w:r>
        <w:rPr>
          <w:sz w:val="24"/>
        </w:rPr>
        <w:t>damage and phenotypic</w:t>
      </w:r>
      <w:r>
        <w:rPr>
          <w:spacing w:val="5"/>
          <w:sz w:val="24"/>
        </w:rPr>
        <w:t> </w:t>
      </w:r>
      <w:r>
        <w:rPr>
          <w:sz w:val="24"/>
        </w:rPr>
        <w:t>factors.</w:t>
      </w:r>
      <w:r>
        <w:rPr>
          <w:spacing w:val="4"/>
          <w:sz w:val="24"/>
        </w:rPr>
        <w:t> </w:t>
      </w:r>
      <w:r>
        <w:rPr>
          <w:sz w:val="24"/>
        </w:rPr>
        <w:t>Eur</w:t>
      </w:r>
      <w:r>
        <w:rPr>
          <w:spacing w:val="2"/>
          <w:sz w:val="24"/>
        </w:rPr>
        <w:t> </w:t>
      </w:r>
      <w:r>
        <w:rPr>
          <w:sz w:val="24"/>
        </w:rPr>
        <w:t>J</w:t>
      </w:r>
      <w:r>
        <w:rPr>
          <w:spacing w:val="-2"/>
          <w:sz w:val="24"/>
        </w:rPr>
        <w:t> </w:t>
      </w:r>
      <w:r>
        <w:rPr>
          <w:sz w:val="24"/>
        </w:rPr>
        <w:t>Cancer,</w:t>
      </w:r>
      <w:r>
        <w:rPr>
          <w:spacing w:val="2"/>
          <w:sz w:val="24"/>
        </w:rPr>
        <w:t> </w:t>
      </w:r>
      <w:r>
        <w:rPr>
          <w:sz w:val="24"/>
        </w:rPr>
        <w:t>2005.</w:t>
      </w:r>
      <w:r>
        <w:rPr>
          <w:spacing w:val="3"/>
          <w:sz w:val="24"/>
        </w:rPr>
        <w:t> </w:t>
      </w:r>
      <w:r>
        <w:rPr>
          <w:sz w:val="24"/>
        </w:rPr>
        <w:t>41(14):</w:t>
      </w:r>
      <w:r>
        <w:rPr>
          <w:spacing w:val="-5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2040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59.</w:t>
      </w:r>
    </w:p>
    <w:p>
      <w:pPr>
        <w:pStyle w:val="ListParagraph"/>
        <w:numPr>
          <w:ilvl w:val="0"/>
          <w:numId w:val="29"/>
        </w:numPr>
        <w:tabs>
          <w:tab w:pos="1139" w:val="left" w:leader="none"/>
        </w:tabs>
        <w:spacing w:line="242" w:lineRule="auto" w:before="0" w:after="0"/>
        <w:ind w:left="139" w:right="159" w:firstLine="538"/>
        <w:jc w:val="both"/>
        <w:rPr>
          <w:sz w:val="24"/>
        </w:rPr>
      </w:pPr>
      <w:bookmarkStart w:name="_bookmark25" w:id="119"/>
      <w:bookmarkEnd w:id="119"/>
      <w:r>
        <w:rPr/>
      </w:r>
      <w:bookmarkStart w:name="_bookmark25" w:id="120"/>
      <w:bookmarkEnd w:id="120"/>
      <w:r>
        <w:rPr>
          <w:sz w:val="24"/>
        </w:rPr>
        <w:t>D</w:t>
      </w:r>
      <w:r>
        <w:rPr>
          <w:sz w:val="24"/>
        </w:rPr>
        <w:t>innes,</w:t>
      </w:r>
      <w:r>
        <w:rPr>
          <w:spacing w:val="1"/>
          <w:sz w:val="24"/>
        </w:rPr>
        <w:t> </w:t>
      </w:r>
      <w:r>
        <w:rPr>
          <w:sz w:val="24"/>
        </w:rPr>
        <w:t>J.,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Visual</w:t>
      </w:r>
      <w:r>
        <w:rPr>
          <w:spacing w:val="1"/>
          <w:sz w:val="24"/>
        </w:rPr>
        <w:t> </w:t>
      </w:r>
      <w:r>
        <w:rPr>
          <w:sz w:val="24"/>
        </w:rPr>
        <w:t>inspection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diagnosing</w:t>
      </w:r>
      <w:r>
        <w:rPr>
          <w:spacing w:val="1"/>
          <w:sz w:val="24"/>
        </w:rPr>
        <w:t> </w:t>
      </w:r>
      <w:r>
        <w:rPr>
          <w:sz w:val="24"/>
        </w:rPr>
        <w:t>cutaneous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adults.</w:t>
      </w:r>
      <w:r>
        <w:rPr>
          <w:spacing w:val="1"/>
          <w:sz w:val="24"/>
        </w:rPr>
        <w:t> </w:t>
      </w:r>
      <w:r>
        <w:rPr>
          <w:sz w:val="24"/>
        </w:rPr>
        <w:t>Cochrane Database</w:t>
      </w:r>
      <w:r>
        <w:rPr>
          <w:spacing w:val="1"/>
          <w:sz w:val="24"/>
        </w:rPr>
        <w:t> </w:t>
      </w:r>
      <w:r>
        <w:rPr>
          <w:sz w:val="24"/>
        </w:rPr>
        <w:t>Syst</w:t>
      </w:r>
      <w:r>
        <w:rPr>
          <w:spacing w:val="6"/>
          <w:sz w:val="24"/>
        </w:rPr>
        <w:t> </w:t>
      </w:r>
      <w:r>
        <w:rPr>
          <w:sz w:val="24"/>
        </w:rPr>
        <w:t>Rev,</w:t>
      </w:r>
      <w:r>
        <w:rPr>
          <w:spacing w:val="3"/>
          <w:sz w:val="24"/>
        </w:rPr>
        <w:t> </w:t>
      </w:r>
      <w:r>
        <w:rPr>
          <w:sz w:val="24"/>
        </w:rPr>
        <w:t>2018.</w:t>
      </w:r>
      <w:r>
        <w:rPr>
          <w:spacing w:val="4"/>
          <w:sz w:val="24"/>
        </w:rPr>
        <w:t> </w:t>
      </w:r>
      <w:r>
        <w:rPr>
          <w:sz w:val="24"/>
        </w:rPr>
        <w:t>12(12):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Cd013194.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bookmarkStart w:name="_bookmark26" w:id="121"/>
      <w:bookmarkEnd w:id="121"/>
      <w:r>
        <w:rPr/>
      </w:r>
      <w:bookmarkStart w:name="_bookmark26" w:id="122"/>
      <w:bookmarkEnd w:id="122"/>
      <w:r>
        <w:rPr>
          <w:sz w:val="24"/>
        </w:rPr>
        <w:t>C</w:t>
      </w:r>
      <w:r>
        <w:rPr>
          <w:sz w:val="24"/>
        </w:rPr>
        <w:t>lebak, K.T., L. Helm, and M. Helm, Accuracy of Dermoscopy vs. Visual Inspection for</w:t>
      </w:r>
      <w:r>
        <w:rPr>
          <w:spacing w:val="1"/>
          <w:sz w:val="24"/>
        </w:rPr>
        <w:t> </w:t>
      </w:r>
      <w:r>
        <w:rPr>
          <w:sz w:val="24"/>
        </w:rPr>
        <w:t>Diagnosing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5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Adults.</w:t>
      </w:r>
      <w:r>
        <w:rPr>
          <w:spacing w:val="3"/>
          <w:sz w:val="24"/>
        </w:rPr>
        <w:t> </w:t>
      </w:r>
      <w:r>
        <w:rPr>
          <w:sz w:val="24"/>
        </w:rPr>
        <w:t>Am</w:t>
      </w:r>
      <w:r>
        <w:rPr>
          <w:spacing w:val="-4"/>
          <w:sz w:val="24"/>
        </w:rPr>
        <w:t> </w:t>
      </w:r>
      <w:r>
        <w:rPr>
          <w:sz w:val="24"/>
        </w:rPr>
        <w:t>Fam</w:t>
      </w:r>
      <w:r>
        <w:rPr>
          <w:spacing w:val="-4"/>
          <w:sz w:val="24"/>
        </w:rPr>
        <w:t> </w:t>
      </w:r>
      <w:r>
        <w:rPr>
          <w:sz w:val="24"/>
        </w:rPr>
        <w:t>Physician,</w:t>
      </w:r>
      <w:r>
        <w:rPr>
          <w:spacing w:val="3"/>
          <w:sz w:val="24"/>
        </w:rPr>
        <w:t> </w:t>
      </w:r>
      <w:r>
        <w:rPr>
          <w:sz w:val="24"/>
        </w:rPr>
        <w:t>2020.</w:t>
      </w:r>
      <w:r>
        <w:rPr>
          <w:spacing w:val="3"/>
          <w:sz w:val="24"/>
        </w:rPr>
        <w:t> </w:t>
      </w:r>
      <w:r>
        <w:rPr>
          <w:sz w:val="24"/>
        </w:rPr>
        <w:t>101(3):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145-146.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0" w:lineRule="auto" w:before="0" w:after="0"/>
        <w:ind w:left="139" w:right="149" w:firstLine="538"/>
        <w:jc w:val="both"/>
        <w:rPr>
          <w:sz w:val="24"/>
        </w:rPr>
      </w:pPr>
      <w:bookmarkStart w:name="_bookmark27" w:id="123"/>
      <w:bookmarkEnd w:id="123"/>
      <w:r>
        <w:rPr/>
      </w:r>
      <w:bookmarkStart w:name="_bookmark27" w:id="124"/>
      <w:bookmarkEnd w:id="124"/>
      <w:r>
        <w:rPr>
          <w:sz w:val="24"/>
        </w:rPr>
        <w:t>C</w:t>
      </w:r>
      <w:r>
        <w:rPr>
          <w:sz w:val="24"/>
        </w:rPr>
        <w:t>oit DG, Thompson JA, Albertini M, Algazi A, Andtbacka R, Bichakjian C, Carson WE,</w:t>
      </w:r>
      <w:r>
        <w:rPr>
          <w:spacing w:val="1"/>
          <w:sz w:val="24"/>
        </w:rPr>
        <w:t> </w:t>
      </w:r>
      <w:r>
        <w:rPr>
          <w:sz w:val="24"/>
        </w:rPr>
        <w:t>3rd, Daniels GA, DiMaio D, Fields RC et al: NCCN Clinical Practice Guidelines in Oncology.</w:t>
      </w:r>
      <w:r>
        <w:rPr>
          <w:spacing w:val="1"/>
          <w:sz w:val="24"/>
        </w:rPr>
        <w:t> </w:t>
      </w:r>
      <w:r>
        <w:rPr>
          <w:sz w:val="24"/>
        </w:rPr>
        <w:t>Melanoma.</w:t>
      </w:r>
      <w:r>
        <w:rPr>
          <w:spacing w:val="2"/>
          <w:sz w:val="24"/>
        </w:rPr>
        <w:t> </w:t>
      </w:r>
      <w:r>
        <w:rPr>
          <w:sz w:val="24"/>
        </w:rPr>
        <w:t>Version</w:t>
      </w:r>
      <w:r>
        <w:rPr>
          <w:spacing w:val="-5"/>
          <w:sz w:val="24"/>
        </w:rPr>
        <w:t> </w:t>
      </w:r>
      <w:r>
        <w:rPr>
          <w:sz w:val="24"/>
        </w:rPr>
        <w:t>3.2018.</w:t>
      </w:r>
      <w:r>
        <w:rPr>
          <w:spacing w:val="3"/>
          <w:sz w:val="24"/>
        </w:rPr>
        <w:t> </w:t>
      </w:r>
      <w:r>
        <w:rPr>
          <w:sz w:val="24"/>
        </w:rPr>
        <w:t>In.: National</w:t>
      </w:r>
      <w:r>
        <w:rPr>
          <w:spacing w:val="-4"/>
          <w:sz w:val="24"/>
        </w:rPr>
        <w:t> </w:t>
      </w:r>
      <w:r>
        <w:rPr>
          <w:sz w:val="24"/>
        </w:rPr>
        <w:t>Comprehensive</w:t>
      </w:r>
      <w:r>
        <w:rPr>
          <w:spacing w:val="-1"/>
          <w:sz w:val="24"/>
        </w:rPr>
        <w:t> </w:t>
      </w:r>
      <w:r>
        <w:rPr>
          <w:sz w:val="24"/>
        </w:rPr>
        <w:t>Cancer</w:t>
      </w:r>
      <w:r>
        <w:rPr>
          <w:spacing w:val="2"/>
          <w:sz w:val="24"/>
        </w:rPr>
        <w:t> </w:t>
      </w:r>
      <w:r>
        <w:rPr>
          <w:sz w:val="24"/>
        </w:rPr>
        <w:t>Network,</w:t>
      </w:r>
      <w:r>
        <w:rPr>
          <w:spacing w:val="-3"/>
          <w:sz w:val="24"/>
        </w:rPr>
        <w:t> </w:t>
      </w:r>
      <w:r>
        <w:rPr>
          <w:sz w:val="24"/>
        </w:rPr>
        <w:t>Inc;</w:t>
      </w:r>
      <w:r>
        <w:rPr>
          <w:spacing w:val="-4"/>
          <w:sz w:val="24"/>
        </w:rPr>
        <w:t> </w:t>
      </w:r>
      <w:r>
        <w:rPr>
          <w:sz w:val="24"/>
        </w:rPr>
        <w:t>2018: 172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37" w:lineRule="auto" w:before="0" w:after="0"/>
        <w:ind w:left="139" w:right="159" w:firstLine="538"/>
        <w:jc w:val="both"/>
        <w:rPr>
          <w:sz w:val="24"/>
        </w:rPr>
      </w:pPr>
      <w:bookmarkStart w:name="_bookmark28" w:id="125"/>
      <w:bookmarkEnd w:id="125"/>
      <w:r>
        <w:rPr/>
      </w:r>
      <w:bookmarkStart w:name="_bookmark28" w:id="126"/>
      <w:bookmarkEnd w:id="126"/>
      <w:r>
        <w:rPr>
          <w:sz w:val="24"/>
        </w:rPr>
        <w:t>S</w:t>
      </w:r>
      <w:r>
        <w:rPr>
          <w:sz w:val="24"/>
        </w:rPr>
        <w:t>awicka, E., et al., Giant congenital melanocytic nevi: selected aspects of diagnostics and</w:t>
      </w:r>
      <w:r>
        <w:rPr>
          <w:spacing w:val="1"/>
          <w:sz w:val="24"/>
        </w:rPr>
        <w:t> </w:t>
      </w:r>
      <w:r>
        <w:rPr>
          <w:sz w:val="24"/>
        </w:rPr>
        <w:t>treatment.</w:t>
      </w:r>
      <w:r>
        <w:rPr>
          <w:spacing w:val="3"/>
          <w:sz w:val="24"/>
        </w:rPr>
        <w:t> </w:t>
      </w:r>
      <w:r>
        <w:rPr>
          <w:sz w:val="24"/>
        </w:rPr>
        <w:t>Med</w:t>
      </w:r>
      <w:r>
        <w:rPr>
          <w:spacing w:val="2"/>
          <w:sz w:val="24"/>
        </w:rPr>
        <w:t> </w:t>
      </w:r>
      <w:r>
        <w:rPr>
          <w:sz w:val="24"/>
        </w:rPr>
        <w:t>Sci</w:t>
      </w:r>
      <w:r>
        <w:rPr>
          <w:spacing w:val="-7"/>
          <w:sz w:val="24"/>
        </w:rPr>
        <w:t> </w:t>
      </w:r>
      <w:r>
        <w:rPr>
          <w:sz w:val="24"/>
        </w:rPr>
        <w:t>Monit,</w:t>
      </w:r>
      <w:r>
        <w:rPr>
          <w:spacing w:val="4"/>
          <w:sz w:val="24"/>
        </w:rPr>
        <w:t> </w:t>
      </w:r>
      <w:r>
        <w:rPr>
          <w:sz w:val="24"/>
        </w:rPr>
        <w:t>2015.</w:t>
      </w:r>
      <w:r>
        <w:rPr>
          <w:spacing w:val="-2"/>
          <w:sz w:val="24"/>
        </w:rPr>
        <w:t> </w:t>
      </w:r>
      <w:r>
        <w:rPr>
          <w:sz w:val="24"/>
        </w:rPr>
        <w:t>21: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123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32.</w:t>
      </w:r>
    </w:p>
    <w:p>
      <w:pPr>
        <w:pStyle w:val="ListParagraph"/>
        <w:numPr>
          <w:ilvl w:val="0"/>
          <w:numId w:val="29"/>
        </w:numPr>
        <w:tabs>
          <w:tab w:pos="1134" w:val="left" w:leader="none"/>
        </w:tabs>
        <w:spacing w:line="240" w:lineRule="auto" w:before="0" w:after="0"/>
        <w:ind w:left="139" w:right="153" w:firstLine="538"/>
        <w:jc w:val="both"/>
        <w:rPr>
          <w:sz w:val="24"/>
        </w:rPr>
      </w:pPr>
      <w:bookmarkStart w:name="_bookmark29" w:id="127"/>
      <w:bookmarkEnd w:id="127"/>
      <w:r>
        <w:rPr/>
      </w:r>
      <w:bookmarkStart w:name="_bookmark29" w:id="128"/>
      <w:bookmarkEnd w:id="128"/>
      <w:r>
        <w:rPr>
          <w:sz w:val="24"/>
        </w:rPr>
        <w:t>F</w:t>
      </w:r>
      <w:r>
        <w:rPr>
          <w:sz w:val="24"/>
        </w:rPr>
        <w:t>ledderus,</w:t>
      </w:r>
      <w:r>
        <w:rPr>
          <w:spacing w:val="1"/>
          <w:sz w:val="24"/>
        </w:rPr>
        <w:t> </w:t>
      </w:r>
      <w:r>
        <w:rPr>
          <w:sz w:val="24"/>
        </w:rPr>
        <w:t>A.C.,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Outcomes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measurement</w:t>
      </w:r>
      <w:r>
        <w:rPr>
          <w:spacing w:val="1"/>
          <w:sz w:val="24"/>
        </w:rPr>
        <w:t> </w:t>
      </w:r>
      <w:r>
        <w:rPr>
          <w:sz w:val="24"/>
        </w:rPr>
        <w:t>instruments</w:t>
      </w:r>
      <w:r>
        <w:rPr>
          <w:spacing w:val="1"/>
          <w:sz w:val="24"/>
        </w:rPr>
        <w:t> </w:t>
      </w:r>
      <w:r>
        <w:rPr>
          <w:sz w:val="24"/>
        </w:rPr>
        <w:t>used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congenital</w:t>
      </w:r>
      <w:r>
        <w:rPr>
          <w:spacing w:val="1"/>
          <w:sz w:val="24"/>
        </w:rPr>
        <w:t> </w:t>
      </w:r>
      <w:r>
        <w:rPr>
          <w:sz w:val="24"/>
        </w:rPr>
        <w:t>melanocytic naevi research: A systematic review. J Plast Reconstr Aesthet Surg, 2020. 73(4): p.</w:t>
      </w:r>
      <w:r>
        <w:rPr>
          <w:spacing w:val="1"/>
          <w:sz w:val="24"/>
        </w:rPr>
        <w:t> </w:t>
      </w:r>
      <w:r>
        <w:rPr>
          <w:sz w:val="24"/>
        </w:rPr>
        <w:t>703-715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74" w:lineRule="exact" w:before="0" w:after="0"/>
        <w:ind w:left="1070" w:right="0" w:hanging="394"/>
        <w:jc w:val="both"/>
        <w:rPr>
          <w:sz w:val="24"/>
        </w:rPr>
      </w:pPr>
      <w:bookmarkStart w:name="_bookmark30" w:id="129"/>
      <w:bookmarkEnd w:id="129"/>
      <w:r>
        <w:rPr/>
      </w:r>
      <w:bookmarkStart w:name="_bookmark30" w:id="130"/>
      <w:bookmarkEnd w:id="130"/>
      <w:r>
        <w:rPr>
          <w:sz w:val="24"/>
        </w:rPr>
        <w:t>W</w:t>
      </w:r>
      <w:r>
        <w:rPr>
          <w:sz w:val="24"/>
        </w:rPr>
        <w:t>atts,</w:t>
      </w:r>
      <w:r>
        <w:rPr>
          <w:spacing w:val="7"/>
          <w:sz w:val="24"/>
        </w:rPr>
        <w:t> </w:t>
      </w:r>
      <w:r>
        <w:rPr>
          <w:sz w:val="24"/>
        </w:rPr>
        <w:t>C.G.,</w:t>
      </w:r>
      <w:r>
        <w:rPr>
          <w:spacing w:val="7"/>
          <w:sz w:val="24"/>
        </w:rPr>
        <w:t> </w:t>
      </w:r>
      <w:r>
        <w:rPr>
          <w:sz w:val="24"/>
        </w:rPr>
        <w:t>et</w:t>
      </w:r>
      <w:r>
        <w:rPr>
          <w:spacing w:val="6"/>
          <w:sz w:val="24"/>
        </w:rPr>
        <w:t> </w:t>
      </w:r>
      <w:r>
        <w:rPr>
          <w:sz w:val="24"/>
        </w:rPr>
        <w:t>al.,</w:t>
      </w:r>
      <w:r>
        <w:rPr>
          <w:spacing w:val="7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practice</w:t>
      </w:r>
      <w:r>
        <w:rPr>
          <w:spacing w:val="4"/>
          <w:sz w:val="24"/>
        </w:rPr>
        <w:t> </w:t>
      </w:r>
      <w:r>
        <w:rPr>
          <w:sz w:val="24"/>
        </w:rPr>
        <w:t>guidelines</w:t>
      </w:r>
      <w:r>
        <w:rPr>
          <w:spacing w:val="8"/>
          <w:sz w:val="24"/>
        </w:rPr>
        <w:t> </w:t>
      </w:r>
      <w:r>
        <w:rPr>
          <w:sz w:val="24"/>
        </w:rPr>
        <w:t>for</w:t>
      </w:r>
      <w:r>
        <w:rPr>
          <w:spacing w:val="7"/>
          <w:sz w:val="24"/>
        </w:rPr>
        <w:t> </w:t>
      </w:r>
      <w:r>
        <w:rPr>
          <w:sz w:val="24"/>
        </w:rPr>
        <w:t>identification,</w:t>
      </w:r>
      <w:r>
        <w:rPr>
          <w:spacing w:val="7"/>
          <w:sz w:val="24"/>
        </w:rPr>
        <w:t> </w:t>
      </w:r>
      <w:r>
        <w:rPr>
          <w:sz w:val="24"/>
        </w:rPr>
        <w:t>screening</w:t>
      </w:r>
      <w:r>
        <w:rPr>
          <w:spacing w:val="6"/>
          <w:sz w:val="24"/>
        </w:rPr>
        <w:t> </w:t>
      </w:r>
      <w:r>
        <w:rPr>
          <w:sz w:val="24"/>
        </w:rPr>
        <w:t>and</w:t>
      </w:r>
      <w:r>
        <w:rPr>
          <w:spacing w:val="9"/>
          <w:sz w:val="24"/>
        </w:rPr>
        <w:t> </w:t>
      </w:r>
      <w:r>
        <w:rPr>
          <w:sz w:val="24"/>
        </w:rPr>
        <w:t>follow-up</w:t>
      </w:r>
    </w:p>
    <w:p>
      <w:pPr>
        <w:spacing w:after="0" w:line="274" w:lineRule="exact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37" w:lineRule="auto" w:before="82"/>
        <w:ind w:right="156" w:firstLine="0"/>
      </w:pPr>
      <w:r>
        <w:rPr/>
        <w:t>of individuals at high risk of primary cutaneous melanoma: a systematic review. Br J Dermatol,</w:t>
      </w:r>
      <w:r>
        <w:rPr>
          <w:spacing w:val="1"/>
        </w:rPr>
        <w:t> </w:t>
      </w:r>
      <w:r>
        <w:rPr/>
        <w:t>2015.</w:t>
      </w:r>
      <w:r>
        <w:rPr>
          <w:spacing w:val="3"/>
        </w:rPr>
        <w:t> </w:t>
      </w:r>
      <w:r>
        <w:rPr/>
        <w:t>172(1):</w:t>
      </w:r>
      <w:r>
        <w:rPr>
          <w:spacing w:val="2"/>
        </w:rPr>
        <w:t> </w:t>
      </w:r>
      <w:r>
        <w:rPr/>
        <w:t>p.</w:t>
      </w:r>
      <w:r>
        <w:rPr>
          <w:spacing w:val="4"/>
        </w:rPr>
        <w:t> </w:t>
      </w:r>
      <w:r>
        <w:rPr/>
        <w:t>33-47.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40" w:lineRule="auto" w:before="3" w:after="0"/>
        <w:ind w:left="139" w:right="154" w:firstLine="538"/>
        <w:jc w:val="both"/>
        <w:rPr>
          <w:sz w:val="24"/>
        </w:rPr>
      </w:pPr>
      <w:r>
        <w:rPr>
          <w:sz w:val="24"/>
        </w:rPr>
        <w:t>Stapleton, J.L., et al., Correspondence between pigmented lesions identified by melanoma</w:t>
      </w:r>
      <w:r>
        <w:rPr>
          <w:spacing w:val="-57"/>
          <w:sz w:val="24"/>
        </w:rPr>
        <w:t> </w:t>
      </w:r>
      <w:r>
        <w:rPr>
          <w:sz w:val="24"/>
        </w:rPr>
        <w:t>patients trained to perform partner-assisted skin self-examination and dermatological examination.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2"/>
          <w:sz w:val="24"/>
        </w:rPr>
        <w:t> </w:t>
      </w:r>
      <w:r>
        <w:rPr>
          <w:sz w:val="24"/>
        </w:rPr>
        <w:t>Epidemiol</w:t>
      </w:r>
      <w:r>
        <w:rPr>
          <w:spacing w:val="-4"/>
          <w:sz w:val="24"/>
        </w:rPr>
        <w:t> </w:t>
      </w:r>
      <w:r>
        <w:rPr>
          <w:sz w:val="24"/>
        </w:rPr>
        <w:t>Biomarkers Prev,</w:t>
      </w:r>
      <w:r>
        <w:rPr>
          <w:spacing w:val="3"/>
          <w:sz w:val="24"/>
        </w:rPr>
        <w:t> </w:t>
      </w:r>
      <w:r>
        <w:rPr>
          <w:sz w:val="24"/>
        </w:rPr>
        <w:t>2015.</w:t>
      </w:r>
      <w:r>
        <w:rPr>
          <w:spacing w:val="4"/>
          <w:sz w:val="24"/>
        </w:rPr>
        <w:t> </w:t>
      </w:r>
      <w:r>
        <w:rPr>
          <w:sz w:val="24"/>
        </w:rPr>
        <w:t>24(8):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1247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53.</w:t>
      </w:r>
    </w:p>
    <w:p>
      <w:pPr>
        <w:pStyle w:val="ListParagraph"/>
        <w:numPr>
          <w:ilvl w:val="0"/>
          <w:numId w:val="29"/>
        </w:numPr>
        <w:tabs>
          <w:tab w:pos="1076" w:val="left" w:leader="none"/>
        </w:tabs>
        <w:spacing w:line="242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Duarte, A.F., et al., Are General Physicians Prepared for Struggling Skin Cancer?-Cross-</w:t>
      </w:r>
      <w:r>
        <w:rPr>
          <w:spacing w:val="1"/>
          <w:sz w:val="24"/>
        </w:rPr>
        <w:t> </w:t>
      </w:r>
      <w:r>
        <w:rPr>
          <w:sz w:val="24"/>
        </w:rPr>
        <w:t>Sectional</w:t>
      </w:r>
      <w:r>
        <w:rPr>
          <w:spacing w:val="-4"/>
          <w:sz w:val="24"/>
        </w:rPr>
        <w:t> </w:t>
      </w:r>
      <w:r>
        <w:rPr>
          <w:sz w:val="24"/>
        </w:rPr>
        <w:t>Study.</w:t>
      </w:r>
      <w:r>
        <w:rPr>
          <w:spacing w:val="4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Cancer</w:t>
      </w:r>
      <w:r>
        <w:rPr>
          <w:spacing w:val="3"/>
          <w:sz w:val="24"/>
        </w:rPr>
        <w:t> </w:t>
      </w:r>
      <w:r>
        <w:rPr>
          <w:sz w:val="24"/>
        </w:rPr>
        <w:t>Educ,</w:t>
      </w:r>
      <w:r>
        <w:rPr>
          <w:spacing w:val="4"/>
          <w:sz w:val="24"/>
        </w:rPr>
        <w:t> </w:t>
      </w:r>
      <w:r>
        <w:rPr>
          <w:sz w:val="24"/>
        </w:rPr>
        <w:t>2018.</w:t>
      </w:r>
      <w:r>
        <w:rPr>
          <w:spacing w:val="3"/>
          <w:sz w:val="24"/>
        </w:rPr>
        <w:t> </w:t>
      </w:r>
      <w:r>
        <w:rPr>
          <w:sz w:val="24"/>
        </w:rPr>
        <w:t>33(2):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321-324.</w:t>
      </w:r>
    </w:p>
    <w:p>
      <w:pPr>
        <w:pStyle w:val="ListParagraph"/>
        <w:numPr>
          <w:ilvl w:val="0"/>
          <w:numId w:val="29"/>
        </w:numPr>
        <w:tabs>
          <w:tab w:pos="1150" w:val="left" w:leader="none"/>
        </w:tabs>
        <w:spacing w:line="237" w:lineRule="auto" w:before="1" w:after="0"/>
        <w:ind w:left="139" w:right="148" w:firstLine="538"/>
        <w:jc w:val="both"/>
        <w:rPr>
          <w:sz w:val="24"/>
        </w:rPr>
      </w:pPr>
      <w:r>
        <w:rPr>
          <w:spacing w:val="-1"/>
          <w:position w:val="2"/>
          <w:sz w:val="29"/>
        </w:rPr>
        <w:t>Zimmerlé </w:t>
      </w:r>
      <w:r>
        <w:rPr>
          <w:spacing w:val="-1"/>
          <w:sz w:val="24"/>
        </w:rPr>
        <w:t>, V., et al., [Recognition and initial management of melanoma </w:t>
      </w:r>
      <w:r>
        <w:rPr>
          <w:sz w:val="24"/>
        </w:rPr>
        <w:t>by general</w:t>
      </w:r>
      <w:r>
        <w:rPr>
          <w:spacing w:val="1"/>
          <w:sz w:val="24"/>
        </w:rPr>
        <w:t> </w:t>
      </w:r>
      <w:r>
        <w:rPr>
          <w:sz w:val="24"/>
        </w:rPr>
        <w:t>practitioners: A survey in a rural French area with low medical density]. Presse Med, 2018. 47(4 Pt</w:t>
      </w:r>
      <w:r>
        <w:rPr>
          <w:spacing w:val="1"/>
          <w:sz w:val="24"/>
        </w:rPr>
        <w:t> </w:t>
      </w:r>
      <w:r>
        <w:rPr>
          <w:sz w:val="24"/>
        </w:rPr>
        <w:t>1):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e35-e42.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40" w:lineRule="auto" w:before="4" w:after="0"/>
        <w:ind w:left="139" w:right="151" w:firstLine="538"/>
        <w:jc w:val="both"/>
        <w:rPr>
          <w:sz w:val="24"/>
        </w:rPr>
      </w:pPr>
      <w:r>
        <w:rPr>
          <w:sz w:val="24"/>
        </w:rPr>
        <w:t>Garrido, A.Q., et al., Diagnosis of Cutaneous Melanoma: the Gap Between the Knowledge</w:t>
      </w:r>
      <w:r>
        <w:rPr>
          <w:spacing w:val="-58"/>
          <w:sz w:val="24"/>
        </w:rPr>
        <w:t> </w:t>
      </w:r>
      <w:r>
        <w:rPr>
          <w:sz w:val="24"/>
        </w:rPr>
        <w:t>of General Practitioners and Dermatologists in a Brazilian Population. J Cancer Educ, 2020. 35(4):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819-825.</w:t>
      </w:r>
    </w:p>
    <w:p>
      <w:pPr>
        <w:pStyle w:val="ListParagraph"/>
        <w:numPr>
          <w:ilvl w:val="0"/>
          <w:numId w:val="29"/>
        </w:numPr>
        <w:tabs>
          <w:tab w:pos="1105" w:val="left" w:leader="none"/>
        </w:tabs>
        <w:spacing w:line="242" w:lineRule="auto" w:before="0" w:after="0"/>
        <w:ind w:left="139" w:right="144" w:firstLine="538"/>
        <w:jc w:val="both"/>
        <w:rPr>
          <w:sz w:val="24"/>
        </w:rPr>
      </w:pPr>
      <w:r>
        <w:rPr>
          <w:sz w:val="24"/>
        </w:rPr>
        <w:t>Ilyas, M., et al., The role of the ugly duckling sign in patient education. J Am Acad</w:t>
      </w:r>
      <w:r>
        <w:rPr>
          <w:spacing w:val="1"/>
          <w:sz w:val="24"/>
        </w:rPr>
        <w:t> </w:t>
      </w:r>
      <w:r>
        <w:rPr>
          <w:sz w:val="24"/>
        </w:rPr>
        <w:t>Dermatol,</w:t>
      </w:r>
      <w:r>
        <w:rPr>
          <w:spacing w:val="3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77(6):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1088-1095.</w:t>
      </w:r>
    </w:p>
    <w:p>
      <w:pPr>
        <w:pStyle w:val="ListParagraph"/>
        <w:numPr>
          <w:ilvl w:val="0"/>
          <w:numId w:val="29"/>
        </w:numPr>
        <w:tabs>
          <w:tab w:pos="1129" w:val="left" w:leader="none"/>
        </w:tabs>
        <w:spacing w:line="242" w:lineRule="auto" w:before="0" w:after="0"/>
        <w:ind w:left="139" w:right="158" w:firstLine="538"/>
        <w:jc w:val="both"/>
        <w:rPr>
          <w:sz w:val="24"/>
        </w:rPr>
      </w:pPr>
      <w:r>
        <w:rPr>
          <w:sz w:val="24"/>
        </w:rPr>
        <w:t>Johansson,</w:t>
      </w:r>
      <w:r>
        <w:rPr>
          <w:spacing w:val="1"/>
          <w:sz w:val="24"/>
        </w:rPr>
        <w:t> </w:t>
      </w:r>
      <w:r>
        <w:rPr>
          <w:sz w:val="24"/>
        </w:rPr>
        <w:t>M.,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Screening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reducing</w:t>
      </w:r>
      <w:r>
        <w:rPr>
          <w:spacing w:val="1"/>
          <w:sz w:val="24"/>
        </w:rPr>
        <w:t> </w:t>
      </w:r>
      <w:r>
        <w:rPr>
          <w:sz w:val="24"/>
        </w:rPr>
        <w:t>morbidity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mortality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malignant</w:t>
      </w:r>
      <w:r>
        <w:rPr>
          <w:spacing w:val="1"/>
          <w:sz w:val="24"/>
        </w:rPr>
        <w:t> </w:t>
      </w:r>
      <w:r>
        <w:rPr>
          <w:sz w:val="24"/>
        </w:rPr>
        <w:t>melanoma.</w:t>
      </w:r>
      <w:r>
        <w:rPr>
          <w:spacing w:val="3"/>
          <w:sz w:val="24"/>
        </w:rPr>
        <w:t> </w:t>
      </w:r>
      <w:r>
        <w:rPr>
          <w:sz w:val="24"/>
        </w:rPr>
        <w:t>Cochrane Database</w:t>
      </w:r>
      <w:r>
        <w:rPr>
          <w:spacing w:val="1"/>
          <w:sz w:val="24"/>
        </w:rPr>
        <w:t> </w:t>
      </w:r>
      <w:r>
        <w:rPr>
          <w:sz w:val="24"/>
        </w:rPr>
        <w:t>Syst</w:t>
      </w:r>
      <w:r>
        <w:rPr>
          <w:spacing w:val="6"/>
          <w:sz w:val="24"/>
        </w:rPr>
        <w:t> </w:t>
      </w:r>
      <w:r>
        <w:rPr>
          <w:sz w:val="24"/>
        </w:rPr>
        <w:t>Rev,</w:t>
      </w:r>
      <w:r>
        <w:rPr>
          <w:spacing w:val="3"/>
          <w:sz w:val="24"/>
        </w:rPr>
        <w:t> </w:t>
      </w:r>
      <w:r>
        <w:rPr>
          <w:sz w:val="24"/>
        </w:rPr>
        <w:t>2019.</w:t>
      </w:r>
      <w:r>
        <w:rPr>
          <w:spacing w:val="3"/>
          <w:sz w:val="24"/>
        </w:rPr>
        <w:t> </w:t>
      </w:r>
      <w:r>
        <w:rPr>
          <w:sz w:val="24"/>
        </w:rPr>
        <w:t>6(6):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Cd012352.</w:t>
      </w:r>
    </w:p>
    <w:p>
      <w:pPr>
        <w:pStyle w:val="ListParagraph"/>
        <w:numPr>
          <w:ilvl w:val="0"/>
          <w:numId w:val="29"/>
        </w:numPr>
        <w:tabs>
          <w:tab w:pos="1124" w:val="left" w:leader="none"/>
        </w:tabs>
        <w:spacing w:line="242" w:lineRule="auto" w:before="0" w:after="0"/>
        <w:ind w:left="139" w:right="146" w:firstLine="538"/>
        <w:jc w:val="both"/>
        <w:rPr>
          <w:sz w:val="24"/>
        </w:rPr>
      </w:pPr>
      <w:bookmarkStart w:name="_bookmark31" w:id="131"/>
      <w:bookmarkEnd w:id="131"/>
      <w:r>
        <w:rPr/>
      </w:r>
      <w:bookmarkStart w:name="_bookmark31" w:id="132"/>
      <w:bookmarkEnd w:id="132"/>
      <w:r>
        <w:rPr>
          <w:sz w:val="24"/>
        </w:rPr>
        <w:t>C</w:t>
      </w:r>
      <w:r>
        <w:rPr>
          <w:sz w:val="24"/>
        </w:rPr>
        <w:t>hia,</w:t>
      </w:r>
      <w:r>
        <w:rPr>
          <w:spacing w:val="1"/>
          <w:sz w:val="24"/>
        </w:rPr>
        <w:t> </w:t>
      </w:r>
      <w:r>
        <w:rPr>
          <w:sz w:val="24"/>
        </w:rPr>
        <w:t>A.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L.</w:t>
      </w:r>
      <w:r>
        <w:rPr>
          <w:spacing w:val="1"/>
          <w:sz w:val="24"/>
        </w:rPr>
        <w:t> </w:t>
      </w:r>
      <w:r>
        <w:rPr>
          <w:sz w:val="24"/>
        </w:rPr>
        <w:t>Trevena,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 Training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Improve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Diagnostic Skills</w:t>
      </w:r>
      <w:r>
        <w:rPr>
          <w:spacing w:val="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General</w:t>
      </w:r>
      <w:r>
        <w:rPr>
          <w:spacing w:val="-4"/>
          <w:sz w:val="24"/>
        </w:rPr>
        <w:t> </w:t>
      </w:r>
      <w:r>
        <w:rPr>
          <w:sz w:val="24"/>
        </w:rPr>
        <w:t>Practitioners.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Cancer</w:t>
      </w:r>
      <w:r>
        <w:rPr>
          <w:spacing w:val="1"/>
          <w:sz w:val="24"/>
        </w:rPr>
        <w:t> </w:t>
      </w:r>
      <w:r>
        <w:rPr>
          <w:sz w:val="24"/>
        </w:rPr>
        <w:t>Educ,</w:t>
      </w:r>
      <w:r>
        <w:rPr>
          <w:spacing w:val="3"/>
          <w:sz w:val="24"/>
        </w:rPr>
        <w:t> </w:t>
      </w:r>
      <w:r>
        <w:rPr>
          <w:sz w:val="24"/>
        </w:rPr>
        <w:t>2016.</w:t>
      </w:r>
      <w:r>
        <w:rPr>
          <w:spacing w:val="3"/>
          <w:sz w:val="24"/>
        </w:rPr>
        <w:t> </w:t>
      </w:r>
      <w:r>
        <w:rPr>
          <w:sz w:val="24"/>
        </w:rPr>
        <w:t>31(4):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730-735.</w:t>
      </w:r>
    </w:p>
    <w:p>
      <w:pPr>
        <w:pStyle w:val="ListParagraph"/>
        <w:numPr>
          <w:ilvl w:val="0"/>
          <w:numId w:val="29"/>
        </w:numPr>
        <w:tabs>
          <w:tab w:pos="1124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bookmarkStart w:name="_bookmark32" w:id="133"/>
      <w:bookmarkEnd w:id="133"/>
      <w:r>
        <w:rPr/>
      </w:r>
      <w:bookmarkStart w:name="_bookmark32" w:id="134"/>
      <w:bookmarkEnd w:id="134"/>
      <w:r>
        <w:rPr>
          <w:sz w:val="24"/>
        </w:rPr>
        <w:t>C</w:t>
      </w:r>
      <w:r>
        <w:rPr>
          <w:sz w:val="24"/>
        </w:rPr>
        <w:t>astro,</w:t>
      </w:r>
      <w:r>
        <w:rPr>
          <w:spacing w:val="1"/>
          <w:sz w:val="24"/>
        </w:rPr>
        <w:t> </w:t>
      </w:r>
      <w:r>
        <w:rPr>
          <w:sz w:val="24"/>
        </w:rPr>
        <w:t>L.G.,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Guidelines</w:t>
      </w:r>
      <w:r>
        <w:rPr>
          <w:spacing w:val="1"/>
          <w:sz w:val="24"/>
        </w:rPr>
        <w:t> </w:t>
      </w:r>
      <w:r>
        <w:rPr>
          <w:sz w:val="24"/>
        </w:rPr>
        <w:t>of the</w:t>
      </w:r>
      <w:r>
        <w:rPr>
          <w:spacing w:val="1"/>
          <w:sz w:val="24"/>
        </w:rPr>
        <w:t> </w:t>
      </w:r>
      <w:r>
        <w:rPr>
          <w:sz w:val="24"/>
        </w:rPr>
        <w:t>Brazilian Dermatology Society for</w:t>
      </w:r>
      <w:r>
        <w:rPr>
          <w:spacing w:val="1"/>
          <w:sz w:val="24"/>
        </w:rPr>
        <w:t> </w:t>
      </w:r>
      <w:r>
        <w:rPr>
          <w:sz w:val="24"/>
        </w:rPr>
        <w:t>diagnosis,</w:t>
      </w:r>
      <w:r>
        <w:rPr>
          <w:spacing w:val="1"/>
          <w:sz w:val="24"/>
        </w:rPr>
        <w:t> </w:t>
      </w:r>
      <w:r>
        <w:rPr>
          <w:sz w:val="24"/>
        </w:rPr>
        <w:t>treatment and follow up of primary cutaneous melanoma--Part I. An Bras Dermatol, 2015. 90(6): p.</w:t>
      </w:r>
      <w:r>
        <w:rPr>
          <w:spacing w:val="1"/>
          <w:sz w:val="24"/>
        </w:rPr>
        <w:t> </w:t>
      </w:r>
      <w:r>
        <w:rPr>
          <w:sz w:val="24"/>
        </w:rPr>
        <w:t>851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61.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40" w:lineRule="auto" w:before="0" w:after="0"/>
        <w:ind w:left="139" w:right="151" w:firstLine="538"/>
        <w:jc w:val="both"/>
        <w:rPr>
          <w:sz w:val="24"/>
        </w:rPr>
      </w:pPr>
      <w:r>
        <w:rPr>
          <w:sz w:val="24"/>
        </w:rPr>
        <w:t>Ferrante di Ruffano, L., et al., Computer-assisted diagnosis techniques (dermoscopy and</w:t>
      </w:r>
      <w:r>
        <w:rPr>
          <w:spacing w:val="1"/>
          <w:sz w:val="24"/>
        </w:rPr>
        <w:t> </w:t>
      </w:r>
      <w:r>
        <w:rPr>
          <w:sz w:val="24"/>
        </w:rPr>
        <w:t>spectroscopy-based)</w:t>
      </w:r>
      <w:r>
        <w:rPr>
          <w:spacing w:val="1"/>
          <w:sz w:val="24"/>
        </w:rPr>
        <w:t> </w:t>
      </w:r>
      <w:r>
        <w:rPr>
          <w:sz w:val="24"/>
        </w:rPr>
        <w:t>for diagnosing skin cancer</w:t>
      </w:r>
      <w:r>
        <w:rPr>
          <w:spacing w:val="1"/>
          <w:sz w:val="24"/>
        </w:rPr>
        <w:t> </w:t>
      </w:r>
      <w:r>
        <w:rPr>
          <w:sz w:val="24"/>
        </w:rPr>
        <w:t>in adults. Cochrane Database Syst</w:t>
      </w:r>
      <w:r>
        <w:rPr>
          <w:spacing w:val="1"/>
          <w:sz w:val="24"/>
        </w:rPr>
        <w:t> </w:t>
      </w:r>
      <w:r>
        <w:rPr>
          <w:sz w:val="24"/>
        </w:rPr>
        <w:t>Rev, 2018.</w:t>
      </w:r>
      <w:r>
        <w:rPr>
          <w:spacing w:val="1"/>
          <w:sz w:val="24"/>
        </w:rPr>
        <w:t> </w:t>
      </w:r>
      <w:r>
        <w:rPr>
          <w:sz w:val="24"/>
        </w:rPr>
        <w:t>12(12):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Cd013186.</w:t>
      </w:r>
    </w:p>
    <w:p>
      <w:pPr>
        <w:pStyle w:val="ListParagraph"/>
        <w:numPr>
          <w:ilvl w:val="0"/>
          <w:numId w:val="29"/>
        </w:numPr>
        <w:tabs>
          <w:tab w:pos="1139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bookmarkStart w:name="_bookmark33" w:id="135"/>
      <w:bookmarkEnd w:id="135"/>
      <w:r>
        <w:rPr/>
      </w:r>
      <w:bookmarkStart w:name="_bookmark33" w:id="136"/>
      <w:bookmarkEnd w:id="136"/>
      <w:r>
        <w:rPr>
          <w:sz w:val="24"/>
        </w:rPr>
        <w:t>B</w:t>
      </w:r>
      <w:r>
        <w:rPr>
          <w:sz w:val="24"/>
        </w:rPr>
        <w:t>lundo,</w:t>
      </w:r>
      <w:r>
        <w:rPr>
          <w:spacing w:val="1"/>
          <w:sz w:val="24"/>
        </w:rPr>
        <w:t> </w:t>
      </w:r>
      <w:r>
        <w:rPr>
          <w:sz w:val="24"/>
        </w:rPr>
        <w:t>A.,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Comparative</w:t>
      </w:r>
      <w:r>
        <w:rPr>
          <w:spacing w:val="1"/>
          <w:sz w:val="24"/>
        </w:rPr>
        <w:t> </w:t>
      </w:r>
      <w:r>
        <w:rPr>
          <w:sz w:val="24"/>
        </w:rPr>
        <w:t>Analysis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Techniques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Detection: A Systematic Review of Diagnostic Test Accuracy Studies and Meta-Analysis. Front</w:t>
      </w:r>
      <w:r>
        <w:rPr>
          <w:spacing w:val="1"/>
          <w:sz w:val="24"/>
        </w:rPr>
        <w:t> </w:t>
      </w:r>
      <w:r>
        <w:rPr>
          <w:sz w:val="24"/>
        </w:rPr>
        <w:t>Med</w:t>
      </w:r>
      <w:r>
        <w:rPr>
          <w:spacing w:val="1"/>
          <w:sz w:val="24"/>
        </w:rPr>
        <w:t> </w:t>
      </w:r>
      <w:r>
        <w:rPr>
          <w:sz w:val="24"/>
        </w:rPr>
        <w:t>(Lausanne),</w:t>
      </w:r>
      <w:r>
        <w:rPr>
          <w:spacing w:val="4"/>
          <w:sz w:val="24"/>
        </w:rPr>
        <w:t> </w:t>
      </w:r>
      <w:r>
        <w:rPr>
          <w:sz w:val="24"/>
        </w:rPr>
        <w:t>2021.</w:t>
      </w:r>
      <w:r>
        <w:rPr>
          <w:spacing w:val="4"/>
          <w:sz w:val="24"/>
        </w:rPr>
        <w:t> </w:t>
      </w:r>
      <w:r>
        <w:rPr>
          <w:sz w:val="24"/>
        </w:rPr>
        <w:t>8: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637069.</w:t>
      </w:r>
    </w:p>
    <w:p>
      <w:pPr>
        <w:pStyle w:val="ListParagraph"/>
        <w:numPr>
          <w:ilvl w:val="0"/>
          <w:numId w:val="29"/>
        </w:numPr>
        <w:tabs>
          <w:tab w:pos="1105" w:val="left" w:leader="none"/>
        </w:tabs>
        <w:spacing w:line="237" w:lineRule="auto" w:before="0" w:after="0"/>
        <w:ind w:left="139" w:right="142" w:firstLine="538"/>
        <w:jc w:val="both"/>
        <w:rPr>
          <w:sz w:val="24"/>
        </w:rPr>
      </w:pPr>
      <w:r>
        <w:rPr>
          <w:sz w:val="24"/>
        </w:rPr>
        <w:t>Jones, O.T., et al., Dermoscopy for melanoma detection and triage in primary care: a</w:t>
      </w:r>
      <w:r>
        <w:rPr>
          <w:spacing w:val="1"/>
          <w:sz w:val="24"/>
        </w:rPr>
        <w:t> </w:t>
      </w:r>
      <w:r>
        <w:rPr>
          <w:sz w:val="24"/>
        </w:rPr>
        <w:t>systematic review.</w:t>
      </w:r>
      <w:r>
        <w:rPr>
          <w:spacing w:val="3"/>
          <w:sz w:val="24"/>
        </w:rPr>
        <w:t> </w:t>
      </w:r>
      <w:r>
        <w:rPr>
          <w:sz w:val="24"/>
        </w:rPr>
        <w:t>BMJ</w:t>
      </w:r>
      <w:r>
        <w:rPr>
          <w:spacing w:val="-1"/>
          <w:sz w:val="24"/>
        </w:rPr>
        <w:t> </w:t>
      </w:r>
      <w:r>
        <w:rPr>
          <w:sz w:val="24"/>
        </w:rPr>
        <w:t>Open,</w:t>
      </w:r>
      <w:r>
        <w:rPr>
          <w:spacing w:val="4"/>
          <w:sz w:val="24"/>
        </w:rPr>
        <w:t> </w:t>
      </w:r>
      <w:r>
        <w:rPr>
          <w:sz w:val="24"/>
        </w:rPr>
        <w:t>2019.</w:t>
      </w:r>
      <w:r>
        <w:rPr>
          <w:spacing w:val="4"/>
          <w:sz w:val="24"/>
        </w:rPr>
        <w:t> </w:t>
      </w:r>
      <w:r>
        <w:rPr>
          <w:sz w:val="24"/>
        </w:rPr>
        <w:t>9(8):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e027529.</w:t>
      </w:r>
    </w:p>
    <w:p>
      <w:pPr>
        <w:pStyle w:val="ListParagraph"/>
        <w:numPr>
          <w:ilvl w:val="0"/>
          <w:numId w:val="29"/>
        </w:numPr>
        <w:tabs>
          <w:tab w:pos="1076" w:val="left" w:leader="none"/>
        </w:tabs>
        <w:spacing w:line="237" w:lineRule="auto" w:before="0" w:after="0"/>
        <w:ind w:left="139" w:right="155" w:firstLine="538"/>
        <w:jc w:val="both"/>
        <w:rPr>
          <w:sz w:val="24"/>
        </w:rPr>
      </w:pPr>
      <w:r>
        <w:rPr>
          <w:sz w:val="24"/>
        </w:rPr>
        <w:t>Carli, P., et al., Improvement of malignant/benign ratio in excised melanocytic lesions 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"dermoscopy</w:t>
      </w:r>
      <w:r>
        <w:rPr>
          <w:spacing w:val="-9"/>
          <w:sz w:val="24"/>
        </w:rPr>
        <w:t> </w:t>
      </w:r>
      <w:r>
        <w:rPr>
          <w:sz w:val="24"/>
        </w:rPr>
        <w:t>era": a retrospective</w:t>
      </w:r>
      <w:r>
        <w:rPr>
          <w:spacing w:val="-1"/>
          <w:sz w:val="24"/>
        </w:rPr>
        <w:t> </w:t>
      </w:r>
      <w:r>
        <w:rPr>
          <w:sz w:val="24"/>
        </w:rPr>
        <w:t>study</w:t>
      </w:r>
      <w:r>
        <w:rPr>
          <w:spacing w:val="-9"/>
          <w:sz w:val="24"/>
        </w:rPr>
        <w:t> </w:t>
      </w:r>
      <w:r>
        <w:rPr>
          <w:sz w:val="24"/>
        </w:rPr>
        <w:t>1997-2001.</w:t>
      </w:r>
      <w:r>
        <w:rPr>
          <w:spacing w:val="3"/>
          <w:sz w:val="24"/>
        </w:rPr>
        <w:t> </w:t>
      </w:r>
      <w:r>
        <w:rPr>
          <w:sz w:val="24"/>
        </w:rPr>
        <w:t>Br</w:t>
      </w:r>
      <w:r>
        <w:rPr>
          <w:spacing w:val="-3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Dermatol,</w:t>
      </w:r>
      <w:r>
        <w:rPr>
          <w:spacing w:val="2"/>
          <w:sz w:val="24"/>
        </w:rPr>
        <w:t> </w:t>
      </w:r>
      <w:r>
        <w:rPr>
          <w:sz w:val="24"/>
        </w:rPr>
        <w:t>2004.</w:t>
      </w:r>
      <w:r>
        <w:rPr>
          <w:spacing w:val="3"/>
          <w:sz w:val="24"/>
        </w:rPr>
        <w:t> </w:t>
      </w:r>
      <w:r>
        <w:rPr>
          <w:sz w:val="24"/>
        </w:rPr>
        <w:t>150(4): p.</w:t>
      </w:r>
      <w:r>
        <w:rPr>
          <w:spacing w:val="2"/>
          <w:sz w:val="24"/>
        </w:rPr>
        <w:t> </w:t>
      </w:r>
      <w:r>
        <w:rPr>
          <w:sz w:val="24"/>
        </w:rPr>
        <w:t>687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92.</w:t>
      </w:r>
    </w:p>
    <w:p>
      <w:pPr>
        <w:pStyle w:val="ListParagraph"/>
        <w:numPr>
          <w:ilvl w:val="0"/>
          <w:numId w:val="29"/>
        </w:numPr>
        <w:tabs>
          <w:tab w:pos="1110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bookmarkStart w:name="_bookmark34" w:id="137"/>
      <w:bookmarkEnd w:id="137"/>
      <w:r>
        <w:rPr/>
      </w:r>
      <w:bookmarkStart w:name="_bookmark34" w:id="138"/>
      <w:bookmarkEnd w:id="138"/>
      <w:r>
        <w:rPr>
          <w:sz w:val="24"/>
        </w:rPr>
        <w:t>V</w:t>
      </w:r>
      <w:r>
        <w:rPr>
          <w:sz w:val="24"/>
        </w:rPr>
        <w:t>estergaard, M.E., et al., Dermoscopy compared with naked eye examination for the</w:t>
      </w:r>
      <w:r>
        <w:rPr>
          <w:spacing w:val="1"/>
          <w:sz w:val="24"/>
        </w:rPr>
        <w:t> </w:t>
      </w:r>
      <w:r>
        <w:rPr>
          <w:sz w:val="24"/>
        </w:rPr>
        <w:t>diagnosis of primary melanoma: a meta-analysis of studies performed in a clinical setting. Br J</w:t>
      </w:r>
      <w:r>
        <w:rPr>
          <w:spacing w:val="1"/>
          <w:sz w:val="24"/>
        </w:rPr>
        <w:t> </w:t>
      </w:r>
      <w:r>
        <w:rPr>
          <w:sz w:val="24"/>
        </w:rPr>
        <w:t>Dermatol,</w:t>
      </w:r>
      <w:r>
        <w:rPr>
          <w:spacing w:val="3"/>
          <w:sz w:val="24"/>
        </w:rPr>
        <w:t> </w:t>
      </w:r>
      <w:r>
        <w:rPr>
          <w:sz w:val="24"/>
        </w:rPr>
        <w:t>2008.</w:t>
      </w:r>
      <w:r>
        <w:rPr>
          <w:spacing w:val="4"/>
          <w:sz w:val="24"/>
        </w:rPr>
        <w:t> </w:t>
      </w:r>
      <w:r>
        <w:rPr>
          <w:sz w:val="24"/>
        </w:rPr>
        <w:t>159(3):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669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76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53" w:firstLine="538"/>
        <w:jc w:val="both"/>
        <w:rPr>
          <w:sz w:val="24"/>
        </w:rPr>
      </w:pPr>
      <w:bookmarkStart w:name="_bookmark35" w:id="139"/>
      <w:bookmarkEnd w:id="139"/>
      <w:r>
        <w:rPr/>
      </w:r>
      <w:bookmarkStart w:name="_bookmark35" w:id="140"/>
      <w:bookmarkEnd w:id="140"/>
      <w:r>
        <w:rPr>
          <w:sz w:val="24"/>
        </w:rPr>
        <w:t>L</w:t>
      </w:r>
      <w:r>
        <w:rPr>
          <w:sz w:val="24"/>
        </w:rPr>
        <w:t>allas, A., et al., Update on dermoscopy of Spitz/Reed naevi and management guidelines</w:t>
      </w:r>
      <w:r>
        <w:rPr>
          <w:spacing w:val="1"/>
          <w:sz w:val="24"/>
        </w:rPr>
        <w:t> </w:t>
      </w:r>
      <w:r>
        <w:rPr>
          <w:sz w:val="24"/>
        </w:rPr>
        <w:t>by</w:t>
      </w:r>
      <w:r>
        <w:rPr>
          <w:spacing w:val="-9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International</w:t>
      </w:r>
      <w:r>
        <w:rPr>
          <w:spacing w:val="-7"/>
          <w:sz w:val="24"/>
        </w:rPr>
        <w:t> </w:t>
      </w:r>
      <w:r>
        <w:rPr>
          <w:sz w:val="24"/>
        </w:rPr>
        <w:t>Dermoscopy</w:t>
      </w:r>
      <w:r>
        <w:rPr>
          <w:spacing w:val="-8"/>
          <w:sz w:val="24"/>
        </w:rPr>
        <w:t> </w:t>
      </w:r>
      <w:r>
        <w:rPr>
          <w:sz w:val="24"/>
        </w:rPr>
        <w:t>Society.</w:t>
      </w:r>
      <w:r>
        <w:rPr>
          <w:spacing w:val="4"/>
          <w:sz w:val="24"/>
        </w:rPr>
        <w:t> </w:t>
      </w:r>
      <w:r>
        <w:rPr>
          <w:sz w:val="24"/>
        </w:rPr>
        <w:t>BrJDermatol,</w:t>
      </w:r>
      <w:r>
        <w:rPr>
          <w:spacing w:val="4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177(3):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645-655.</w:t>
      </w:r>
    </w:p>
    <w:p>
      <w:pPr>
        <w:pStyle w:val="ListParagraph"/>
        <w:numPr>
          <w:ilvl w:val="0"/>
          <w:numId w:val="29"/>
        </w:numPr>
        <w:tabs>
          <w:tab w:pos="1119" w:val="left" w:leader="none"/>
        </w:tabs>
        <w:spacing w:line="242" w:lineRule="auto" w:before="0" w:after="0"/>
        <w:ind w:left="139" w:right="153" w:firstLine="538"/>
        <w:jc w:val="both"/>
        <w:rPr>
          <w:sz w:val="24"/>
        </w:rPr>
      </w:pPr>
      <w:bookmarkStart w:name="_bookmark36" w:id="141"/>
      <w:bookmarkEnd w:id="141"/>
      <w:r>
        <w:rPr/>
      </w:r>
      <w:bookmarkStart w:name="_bookmark36" w:id="142"/>
      <w:bookmarkEnd w:id="142"/>
      <w:r>
        <w:rPr>
          <w:sz w:val="24"/>
        </w:rPr>
        <w:t>B</w:t>
      </w:r>
      <w:r>
        <w:rPr>
          <w:sz w:val="24"/>
        </w:rPr>
        <w:t>owling,</w:t>
      </w:r>
      <w:r>
        <w:rPr>
          <w:spacing w:val="1"/>
          <w:sz w:val="24"/>
        </w:rPr>
        <w:t> </w:t>
      </w:r>
      <w:r>
        <w:rPr>
          <w:sz w:val="24"/>
        </w:rPr>
        <w:t>J.,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Dermoscopy key points:</w:t>
      </w:r>
      <w:r>
        <w:rPr>
          <w:spacing w:val="1"/>
          <w:sz w:val="24"/>
        </w:rPr>
        <w:t> </w:t>
      </w:r>
      <w:r>
        <w:rPr>
          <w:sz w:val="24"/>
        </w:rPr>
        <w:t>recommendations</w:t>
      </w:r>
      <w:r>
        <w:rPr>
          <w:spacing w:val="1"/>
          <w:sz w:val="24"/>
        </w:rPr>
        <w:t> </w:t>
      </w:r>
      <w:r>
        <w:rPr>
          <w:sz w:val="24"/>
        </w:rPr>
        <w:t>from the</w:t>
      </w:r>
      <w:r>
        <w:rPr>
          <w:spacing w:val="1"/>
          <w:sz w:val="24"/>
        </w:rPr>
        <w:t> </w:t>
      </w:r>
      <w:r>
        <w:rPr>
          <w:sz w:val="24"/>
        </w:rPr>
        <w:t>international</w:t>
      </w:r>
      <w:r>
        <w:rPr>
          <w:spacing w:val="1"/>
          <w:sz w:val="24"/>
        </w:rPr>
        <w:t> </w:t>
      </w:r>
      <w:r>
        <w:rPr>
          <w:sz w:val="24"/>
        </w:rPr>
        <w:t>dermoscopy</w:t>
      </w:r>
      <w:r>
        <w:rPr>
          <w:spacing w:val="-9"/>
          <w:sz w:val="24"/>
        </w:rPr>
        <w:t> </w:t>
      </w:r>
      <w:r>
        <w:rPr>
          <w:sz w:val="24"/>
        </w:rPr>
        <w:t>society.</w:t>
      </w:r>
      <w:r>
        <w:rPr>
          <w:spacing w:val="4"/>
          <w:sz w:val="24"/>
        </w:rPr>
        <w:t> </w:t>
      </w:r>
      <w:r>
        <w:rPr>
          <w:sz w:val="24"/>
        </w:rPr>
        <w:t>Dermatology,</w:t>
      </w:r>
      <w:r>
        <w:rPr>
          <w:spacing w:val="3"/>
          <w:sz w:val="24"/>
        </w:rPr>
        <w:t> </w:t>
      </w:r>
      <w:r>
        <w:rPr>
          <w:sz w:val="24"/>
        </w:rPr>
        <w:t>2007.</w:t>
      </w:r>
      <w:r>
        <w:rPr>
          <w:spacing w:val="4"/>
          <w:sz w:val="24"/>
        </w:rPr>
        <w:t> </w:t>
      </w:r>
      <w:r>
        <w:rPr>
          <w:sz w:val="24"/>
        </w:rPr>
        <w:t>214(1):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3-5.</w:t>
      </w:r>
    </w:p>
    <w:p>
      <w:pPr>
        <w:pStyle w:val="ListParagraph"/>
        <w:numPr>
          <w:ilvl w:val="0"/>
          <w:numId w:val="29"/>
        </w:numPr>
        <w:tabs>
          <w:tab w:pos="1148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r>
        <w:rPr>
          <w:sz w:val="24"/>
        </w:rPr>
        <w:t>Soltani-Arabshahi,</w:t>
      </w:r>
      <w:r>
        <w:rPr>
          <w:spacing w:val="1"/>
          <w:sz w:val="24"/>
        </w:rPr>
        <w:t> </w:t>
      </w:r>
      <w:r>
        <w:rPr>
          <w:sz w:val="24"/>
        </w:rPr>
        <w:t>R.,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Predictive</w:t>
      </w:r>
      <w:r>
        <w:rPr>
          <w:spacing w:val="1"/>
          <w:sz w:val="24"/>
        </w:rPr>
        <w:t> </w:t>
      </w:r>
      <w:r>
        <w:rPr>
          <w:sz w:val="24"/>
        </w:rPr>
        <w:t>value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biopsy</w:t>
      </w:r>
      <w:r>
        <w:rPr>
          <w:spacing w:val="1"/>
          <w:sz w:val="24"/>
        </w:rPr>
        <w:t> </w:t>
      </w:r>
      <w:r>
        <w:rPr>
          <w:sz w:val="24"/>
        </w:rPr>
        <w:t>specimens</w:t>
      </w:r>
      <w:r>
        <w:rPr>
          <w:spacing w:val="1"/>
          <w:sz w:val="24"/>
        </w:rPr>
        <w:t> </w:t>
      </w:r>
      <w:r>
        <w:rPr>
          <w:sz w:val="24"/>
        </w:rPr>
        <w:t>suspicious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melanoma:</w:t>
      </w:r>
      <w:r>
        <w:rPr>
          <w:spacing w:val="3"/>
          <w:sz w:val="24"/>
        </w:rPr>
        <w:t> </w:t>
      </w:r>
      <w:r>
        <w:rPr>
          <w:sz w:val="24"/>
        </w:rPr>
        <w:t>support</w:t>
      </w:r>
      <w:r>
        <w:rPr>
          <w:spacing w:val="3"/>
          <w:sz w:val="24"/>
        </w:rPr>
        <w:t> </w:t>
      </w:r>
      <w:r>
        <w:rPr>
          <w:sz w:val="24"/>
        </w:rPr>
        <w:t>for</w:t>
      </w:r>
      <w:r>
        <w:rPr>
          <w:spacing w:val="4"/>
          <w:sz w:val="24"/>
        </w:rPr>
        <w:t> </w:t>
      </w:r>
      <w:r>
        <w:rPr>
          <w:sz w:val="24"/>
        </w:rPr>
        <w:t>6-mm</w:t>
      </w:r>
      <w:r>
        <w:rPr>
          <w:spacing w:val="-6"/>
          <w:sz w:val="24"/>
        </w:rPr>
        <w:t> </w:t>
      </w:r>
      <w:r>
        <w:rPr>
          <w:sz w:val="24"/>
        </w:rPr>
        <w:t>criterion</w:t>
      </w:r>
      <w:r>
        <w:rPr>
          <w:spacing w:val="2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2"/>
          <w:sz w:val="24"/>
        </w:rPr>
        <w:t> </w:t>
      </w:r>
      <w:r>
        <w:rPr>
          <w:sz w:val="24"/>
        </w:rPr>
        <w:t>ABCD</w:t>
      </w:r>
      <w:r>
        <w:rPr>
          <w:spacing w:val="2"/>
          <w:sz w:val="24"/>
        </w:rPr>
        <w:t> </w:t>
      </w:r>
      <w:r>
        <w:rPr>
          <w:sz w:val="24"/>
        </w:rPr>
        <w:t>rule.</w:t>
      </w:r>
      <w:r>
        <w:rPr>
          <w:spacing w:val="6"/>
          <w:sz w:val="24"/>
        </w:rPr>
        <w:t> </w:t>
      </w:r>
      <w:r>
        <w:rPr>
          <w:sz w:val="24"/>
        </w:rPr>
        <w:t>J Am</w:t>
      </w:r>
      <w:r>
        <w:rPr>
          <w:spacing w:val="-1"/>
          <w:sz w:val="24"/>
        </w:rPr>
        <w:t> </w:t>
      </w:r>
      <w:r>
        <w:rPr>
          <w:sz w:val="24"/>
        </w:rPr>
        <w:t>Acad</w:t>
      </w:r>
      <w:r>
        <w:rPr>
          <w:spacing w:val="2"/>
          <w:sz w:val="24"/>
        </w:rPr>
        <w:t> </w:t>
      </w:r>
      <w:r>
        <w:rPr>
          <w:sz w:val="24"/>
        </w:rPr>
        <w:t>Dermatol,</w:t>
      </w:r>
      <w:r>
        <w:rPr>
          <w:spacing w:val="5"/>
          <w:sz w:val="24"/>
        </w:rPr>
        <w:t> </w:t>
      </w:r>
      <w:r>
        <w:rPr>
          <w:sz w:val="24"/>
        </w:rPr>
        <w:t>2015. 72(3):</w:t>
      </w:r>
      <w:r>
        <w:rPr>
          <w:spacing w:val="-1"/>
          <w:sz w:val="24"/>
        </w:rPr>
        <w:t> </w:t>
      </w:r>
      <w:r>
        <w:rPr>
          <w:sz w:val="24"/>
        </w:rPr>
        <w:t>p. 412</w:t>
      </w:r>
    </w:p>
    <w:p>
      <w:pPr>
        <w:pStyle w:val="BodyText"/>
        <w:spacing w:line="271" w:lineRule="exact"/>
        <w:ind w:firstLine="0"/>
      </w:pPr>
      <w:r>
        <w:rPr/>
        <w:t>–</w:t>
      </w:r>
      <w:r>
        <w:rPr>
          <w:spacing w:val="2"/>
        </w:rPr>
        <w:t> </w:t>
      </w:r>
      <w:r>
        <w:rPr/>
        <w:t>8.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bookmarkStart w:name="_bookmark37" w:id="143"/>
      <w:bookmarkEnd w:id="143"/>
      <w:r>
        <w:rPr/>
      </w:r>
      <w:bookmarkStart w:name="_bookmark37" w:id="144"/>
      <w:bookmarkEnd w:id="144"/>
      <w:r>
        <w:rPr>
          <w:sz w:val="24"/>
        </w:rPr>
        <w:t>D</w:t>
      </w:r>
      <w:r>
        <w:rPr>
          <w:sz w:val="24"/>
        </w:rPr>
        <w:t>einlein T, Michor C, Hofmann-Wellenhof R, Schmid-Zalaudek K, Fink-Puches R. The</w:t>
      </w:r>
      <w:r>
        <w:rPr>
          <w:spacing w:val="1"/>
          <w:sz w:val="24"/>
        </w:rPr>
        <w:t> </w:t>
      </w:r>
      <w:r>
        <w:rPr>
          <w:sz w:val="24"/>
        </w:rPr>
        <w:t>importance</w:t>
      </w:r>
      <w:r>
        <w:rPr>
          <w:spacing w:val="19"/>
          <w:sz w:val="24"/>
        </w:rPr>
        <w:t> </w:t>
      </w:r>
      <w:r>
        <w:rPr>
          <w:sz w:val="24"/>
        </w:rPr>
        <w:t>of</w:t>
      </w:r>
      <w:r>
        <w:rPr>
          <w:spacing w:val="12"/>
          <w:sz w:val="24"/>
        </w:rPr>
        <w:t> </w:t>
      </w:r>
      <w:r>
        <w:rPr>
          <w:sz w:val="24"/>
        </w:rPr>
        <w:t>total-body</w:t>
      </w:r>
      <w:r>
        <w:rPr>
          <w:spacing w:val="11"/>
          <w:sz w:val="24"/>
        </w:rPr>
        <w:t> </w:t>
      </w:r>
      <w:r>
        <w:rPr>
          <w:sz w:val="24"/>
        </w:rPr>
        <w:t>photography</w:t>
      </w:r>
      <w:r>
        <w:rPr>
          <w:spacing w:val="10"/>
          <w:sz w:val="24"/>
        </w:rPr>
        <w:t> </w:t>
      </w:r>
      <w:r>
        <w:rPr>
          <w:sz w:val="24"/>
        </w:rPr>
        <w:t>and</w:t>
      </w:r>
      <w:r>
        <w:rPr>
          <w:spacing w:val="20"/>
          <w:sz w:val="24"/>
        </w:rPr>
        <w:t> </w:t>
      </w:r>
      <w:r>
        <w:rPr>
          <w:sz w:val="24"/>
        </w:rPr>
        <w:t>sequential</w:t>
      </w:r>
      <w:r>
        <w:rPr>
          <w:spacing w:val="12"/>
          <w:sz w:val="24"/>
        </w:rPr>
        <w:t> </w:t>
      </w:r>
      <w:r>
        <w:rPr>
          <w:sz w:val="24"/>
        </w:rPr>
        <w:t>digital</w:t>
      </w:r>
      <w:r>
        <w:rPr>
          <w:spacing w:val="11"/>
          <w:sz w:val="24"/>
        </w:rPr>
        <w:t> </w:t>
      </w:r>
      <w:r>
        <w:rPr>
          <w:sz w:val="24"/>
        </w:rPr>
        <w:t>dermatoscopy</w:t>
      </w:r>
      <w:r>
        <w:rPr>
          <w:spacing w:val="15"/>
          <w:sz w:val="24"/>
        </w:rPr>
        <w:t> </w:t>
      </w:r>
      <w:r>
        <w:rPr>
          <w:sz w:val="24"/>
        </w:rPr>
        <w:t>for</w:t>
      </w:r>
      <w:r>
        <w:rPr>
          <w:spacing w:val="21"/>
          <w:sz w:val="24"/>
        </w:rPr>
        <w:t> </w:t>
      </w:r>
      <w:r>
        <w:rPr>
          <w:sz w:val="24"/>
        </w:rPr>
        <w:t>monitoring</w:t>
      </w:r>
      <w:r>
        <w:rPr>
          <w:spacing w:val="21"/>
          <w:sz w:val="24"/>
        </w:rPr>
        <w:t> </w:t>
      </w:r>
      <w:r>
        <w:rPr>
          <w:sz w:val="24"/>
        </w:rPr>
        <w:t>patients</w:t>
      </w:r>
      <w:r>
        <w:rPr>
          <w:spacing w:val="-58"/>
          <w:sz w:val="24"/>
        </w:rPr>
        <w:t> </w:t>
      </w:r>
      <w:r>
        <w:rPr>
          <w:sz w:val="24"/>
        </w:rPr>
        <w:t>at</w:t>
      </w:r>
      <w:r>
        <w:rPr>
          <w:spacing w:val="4"/>
          <w:sz w:val="24"/>
        </w:rPr>
        <w:t> </w:t>
      </w:r>
      <w:r>
        <w:rPr>
          <w:sz w:val="24"/>
        </w:rPr>
        <w:t>increased</w:t>
      </w:r>
      <w:r>
        <w:rPr>
          <w:spacing w:val="4"/>
          <w:sz w:val="24"/>
        </w:rPr>
        <w:t> </w:t>
      </w:r>
      <w:r>
        <w:rPr>
          <w:sz w:val="24"/>
        </w:rPr>
        <w:t>melanoma</w:t>
      </w:r>
      <w:r>
        <w:rPr>
          <w:spacing w:val="-1"/>
          <w:sz w:val="24"/>
        </w:rPr>
        <w:t> </w:t>
      </w:r>
      <w:r>
        <w:rPr>
          <w:sz w:val="24"/>
        </w:rPr>
        <w:t>risk.</w:t>
      </w:r>
      <w:r>
        <w:rPr>
          <w:spacing w:val="2"/>
          <w:sz w:val="24"/>
        </w:rPr>
        <w:t> </w:t>
      </w:r>
      <w:r>
        <w:rPr>
          <w:sz w:val="24"/>
        </w:rPr>
        <w:t>J</w:t>
      </w:r>
      <w:r>
        <w:rPr>
          <w:spacing w:val="-2"/>
          <w:sz w:val="24"/>
        </w:rPr>
        <w:t> </w:t>
      </w:r>
      <w:r>
        <w:rPr>
          <w:sz w:val="24"/>
        </w:rPr>
        <w:t>Dtsch</w:t>
      </w:r>
      <w:r>
        <w:rPr>
          <w:spacing w:val="-5"/>
          <w:sz w:val="24"/>
        </w:rPr>
        <w:t> </w:t>
      </w:r>
      <w:r>
        <w:rPr>
          <w:sz w:val="24"/>
        </w:rPr>
        <w:t>Dermatol</w:t>
      </w:r>
      <w:r>
        <w:rPr>
          <w:spacing w:val="-9"/>
          <w:sz w:val="24"/>
        </w:rPr>
        <w:t> </w:t>
      </w:r>
      <w:r>
        <w:rPr>
          <w:sz w:val="24"/>
        </w:rPr>
        <w:t>Ges.</w:t>
      </w:r>
      <w:r>
        <w:rPr>
          <w:spacing w:val="2"/>
          <w:sz w:val="24"/>
        </w:rPr>
        <w:t> </w:t>
      </w:r>
      <w:r>
        <w:rPr>
          <w:sz w:val="24"/>
        </w:rPr>
        <w:t>2020;</w:t>
      </w:r>
      <w:r>
        <w:rPr>
          <w:spacing w:val="-5"/>
          <w:sz w:val="24"/>
        </w:rPr>
        <w:t> </w:t>
      </w:r>
      <w:r>
        <w:rPr>
          <w:sz w:val="24"/>
        </w:rPr>
        <w:t>18(7): 692-697.</w:t>
      </w:r>
      <w:r>
        <w:rPr>
          <w:spacing w:val="-3"/>
          <w:sz w:val="24"/>
        </w:rPr>
        <w:t> </w:t>
      </w:r>
      <w:r>
        <w:rPr>
          <w:sz w:val="24"/>
        </w:rPr>
        <w:t>doi: 10.1111/ddg.14158</w:t>
      </w:r>
    </w:p>
    <w:p>
      <w:pPr>
        <w:pStyle w:val="ListParagraph"/>
        <w:numPr>
          <w:ilvl w:val="0"/>
          <w:numId w:val="29"/>
        </w:numPr>
        <w:tabs>
          <w:tab w:pos="1119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bookmarkStart w:name="_bookmark38" w:id="145"/>
      <w:bookmarkEnd w:id="145"/>
      <w:r>
        <w:rPr/>
      </w:r>
      <w:bookmarkStart w:name="_bookmark38" w:id="146"/>
      <w:bookmarkEnd w:id="146"/>
      <w:r>
        <w:rPr>
          <w:sz w:val="24"/>
        </w:rPr>
        <w:t>P</w:t>
      </w:r>
      <w:r>
        <w:rPr>
          <w:sz w:val="24"/>
        </w:rPr>
        <w:t>ampena,</w:t>
      </w:r>
      <w:r>
        <w:rPr>
          <w:spacing w:val="1"/>
          <w:sz w:val="24"/>
        </w:rPr>
        <w:t> </w:t>
      </w:r>
      <w:r>
        <w:rPr>
          <w:sz w:val="24"/>
        </w:rPr>
        <w:t>R.,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A meta-analysis of nevus-associated</w:t>
      </w:r>
      <w:r>
        <w:rPr>
          <w:spacing w:val="1"/>
          <w:sz w:val="24"/>
        </w:rPr>
        <w:t> </w:t>
      </w:r>
      <w:r>
        <w:rPr>
          <w:sz w:val="24"/>
        </w:rPr>
        <w:t>melanoma: Prevalence and</w:t>
      </w:r>
      <w:r>
        <w:rPr>
          <w:spacing w:val="1"/>
          <w:sz w:val="24"/>
        </w:rPr>
        <w:t> </w:t>
      </w:r>
      <w:r>
        <w:rPr>
          <w:sz w:val="24"/>
        </w:rPr>
        <w:t>practical</w:t>
      </w:r>
      <w:r>
        <w:rPr>
          <w:spacing w:val="1"/>
          <w:sz w:val="24"/>
        </w:rPr>
        <w:t> </w:t>
      </w:r>
      <w:r>
        <w:rPr>
          <w:sz w:val="24"/>
        </w:rPr>
        <w:t>implications.</w:t>
      </w:r>
      <w:r>
        <w:rPr>
          <w:spacing w:val="4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Am</w:t>
      </w:r>
      <w:r>
        <w:rPr>
          <w:spacing w:val="-3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Dermatol,</w:t>
      </w:r>
      <w:r>
        <w:rPr>
          <w:spacing w:val="4"/>
          <w:sz w:val="24"/>
        </w:rPr>
        <w:t> </w:t>
      </w:r>
      <w:r>
        <w:rPr>
          <w:sz w:val="24"/>
        </w:rPr>
        <w:t>2017.</w:t>
      </w:r>
      <w:r>
        <w:rPr>
          <w:spacing w:val="-1"/>
          <w:sz w:val="24"/>
        </w:rPr>
        <w:t> </w:t>
      </w:r>
      <w:r>
        <w:rPr>
          <w:sz w:val="24"/>
        </w:rPr>
        <w:t>77(5):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938-945.e4.</w:t>
      </w:r>
    </w:p>
    <w:p>
      <w:pPr>
        <w:pStyle w:val="ListParagraph"/>
        <w:numPr>
          <w:ilvl w:val="0"/>
          <w:numId w:val="29"/>
        </w:numPr>
        <w:tabs>
          <w:tab w:pos="1091" w:val="left" w:leader="none"/>
        </w:tabs>
        <w:spacing w:line="242" w:lineRule="auto" w:before="0" w:after="0"/>
        <w:ind w:left="139" w:right="158" w:firstLine="538"/>
        <w:jc w:val="both"/>
        <w:rPr>
          <w:sz w:val="24"/>
        </w:rPr>
      </w:pPr>
      <w:r>
        <w:rPr>
          <w:sz w:val="24"/>
        </w:rPr>
        <w:t>Lallas, A., et al., The BRAAFF checklist: a new dermoscopic algorithm for diagnosing</w:t>
      </w:r>
      <w:r>
        <w:rPr>
          <w:spacing w:val="1"/>
          <w:sz w:val="24"/>
        </w:rPr>
        <w:t> </w:t>
      </w:r>
      <w:r>
        <w:rPr>
          <w:sz w:val="24"/>
        </w:rPr>
        <w:t>acral</w:t>
      </w:r>
      <w:r>
        <w:rPr>
          <w:spacing w:val="-4"/>
          <w:sz w:val="24"/>
        </w:rPr>
        <w:t> </w:t>
      </w:r>
      <w:r>
        <w:rPr>
          <w:sz w:val="24"/>
        </w:rPr>
        <w:t>melanoma.</w:t>
      </w:r>
      <w:r>
        <w:rPr>
          <w:spacing w:val="3"/>
          <w:sz w:val="24"/>
        </w:rPr>
        <w:t> </w:t>
      </w:r>
      <w:r>
        <w:rPr>
          <w:sz w:val="24"/>
        </w:rPr>
        <w:t>Br</w:t>
      </w:r>
      <w:r>
        <w:rPr>
          <w:spacing w:val="7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Dermatol,</w:t>
      </w:r>
      <w:r>
        <w:rPr>
          <w:spacing w:val="3"/>
          <w:sz w:val="24"/>
        </w:rPr>
        <w:t> </w:t>
      </w:r>
      <w:r>
        <w:rPr>
          <w:sz w:val="24"/>
        </w:rPr>
        <w:t>2015.</w:t>
      </w:r>
      <w:r>
        <w:rPr>
          <w:spacing w:val="4"/>
          <w:sz w:val="24"/>
        </w:rPr>
        <w:t> </w:t>
      </w:r>
      <w:r>
        <w:rPr>
          <w:sz w:val="24"/>
        </w:rPr>
        <w:t>173(4):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1041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9.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70" w:lineRule="exact" w:before="0" w:after="0"/>
        <w:ind w:left="1066" w:right="0" w:hanging="390"/>
        <w:jc w:val="both"/>
        <w:rPr>
          <w:sz w:val="24"/>
        </w:rPr>
      </w:pPr>
      <w:r>
        <w:rPr>
          <w:sz w:val="24"/>
        </w:rPr>
        <w:t>Pflugfelder,</w:t>
      </w:r>
      <w:r>
        <w:rPr>
          <w:spacing w:val="1"/>
          <w:sz w:val="24"/>
        </w:rPr>
        <w:t> </w:t>
      </w:r>
      <w:r>
        <w:rPr>
          <w:sz w:val="24"/>
        </w:rPr>
        <w:t>A.,</w:t>
      </w:r>
      <w:r>
        <w:rPr>
          <w:spacing w:val="-3"/>
          <w:sz w:val="24"/>
        </w:rPr>
        <w:t> </w:t>
      </w:r>
      <w:r>
        <w:rPr>
          <w:sz w:val="24"/>
        </w:rPr>
        <w:t>et</w:t>
      </w:r>
      <w:r>
        <w:rPr>
          <w:spacing w:val="4"/>
          <w:sz w:val="24"/>
        </w:rPr>
        <w:t> </w:t>
      </w:r>
      <w:r>
        <w:rPr>
          <w:sz w:val="24"/>
        </w:rPr>
        <w:t>al.,</w:t>
      </w:r>
      <w:r>
        <w:rPr>
          <w:spacing w:val="-4"/>
          <w:sz w:val="24"/>
        </w:rPr>
        <w:t> </w:t>
      </w:r>
      <w:r>
        <w:rPr>
          <w:sz w:val="24"/>
        </w:rPr>
        <w:t>Incisional</w:t>
      </w:r>
      <w:r>
        <w:rPr>
          <w:spacing w:val="-5"/>
          <w:sz w:val="24"/>
        </w:rPr>
        <w:t> </w:t>
      </w:r>
      <w:r>
        <w:rPr>
          <w:sz w:val="24"/>
        </w:rPr>
        <w:t>biopsy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4"/>
          <w:sz w:val="24"/>
        </w:rPr>
        <w:t> </w:t>
      </w:r>
      <w:r>
        <w:rPr>
          <w:sz w:val="24"/>
        </w:rPr>
        <w:t>melanoma</w:t>
      </w:r>
      <w:r>
        <w:rPr>
          <w:spacing w:val="-2"/>
          <w:sz w:val="24"/>
        </w:rPr>
        <w:t> </w:t>
      </w:r>
      <w:r>
        <w:rPr>
          <w:sz w:val="24"/>
        </w:rPr>
        <w:t>prognosis: Facts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controversies.</w:t>
      </w:r>
    </w:p>
    <w:p>
      <w:pPr>
        <w:spacing w:after="0" w:line="270" w:lineRule="exact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75" w:lineRule="exact" w:before="80"/>
        <w:ind w:firstLine="0"/>
      </w:pPr>
      <w:r>
        <w:rPr/>
        <w:t>Clin Dermatol,</w:t>
      </w:r>
      <w:r>
        <w:rPr>
          <w:spacing w:val="3"/>
        </w:rPr>
        <w:t> </w:t>
      </w:r>
      <w:r>
        <w:rPr/>
        <w:t>2010.</w:t>
      </w:r>
      <w:r>
        <w:rPr>
          <w:spacing w:val="-2"/>
        </w:rPr>
        <w:t> </w:t>
      </w:r>
      <w:r>
        <w:rPr/>
        <w:t>28(3):</w:t>
      </w:r>
      <w:r>
        <w:rPr>
          <w:spacing w:val="-4"/>
        </w:rPr>
        <w:t> </w:t>
      </w:r>
      <w:r>
        <w:rPr/>
        <w:t>p.</w:t>
      </w:r>
      <w:r>
        <w:rPr>
          <w:spacing w:val="-2"/>
        </w:rPr>
        <w:t> </w:t>
      </w:r>
      <w:r>
        <w:rPr/>
        <w:t>316</w:t>
      </w:r>
      <w:r>
        <w:rPr>
          <w:spacing w:val="5"/>
        </w:rPr>
        <w:t> </w:t>
      </w:r>
      <w:r>
        <w:rPr/>
        <w:t>–</w:t>
      </w:r>
      <w:r>
        <w:rPr>
          <w:spacing w:val="-4"/>
        </w:rPr>
        <w:t> </w:t>
      </w:r>
      <w:r>
        <w:rPr/>
        <w:t>8.</w:t>
      </w:r>
    </w:p>
    <w:p>
      <w:pPr>
        <w:pStyle w:val="ListParagraph"/>
        <w:numPr>
          <w:ilvl w:val="0"/>
          <w:numId w:val="29"/>
        </w:numPr>
        <w:tabs>
          <w:tab w:pos="1076" w:val="left" w:leader="none"/>
        </w:tabs>
        <w:spacing w:line="242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Wheatley, K., et al., Surgical excision margins in primary cutaneous melanoma: A meta-</w:t>
      </w:r>
      <w:r>
        <w:rPr>
          <w:spacing w:val="1"/>
          <w:sz w:val="24"/>
        </w:rPr>
        <w:t> </w:t>
      </w:r>
      <w:r>
        <w:rPr>
          <w:sz w:val="24"/>
        </w:rPr>
        <w:t>analysis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Bayesian</w:t>
      </w:r>
      <w:r>
        <w:rPr>
          <w:spacing w:val="-4"/>
          <w:sz w:val="24"/>
        </w:rPr>
        <w:t> </w:t>
      </w:r>
      <w:r>
        <w:rPr>
          <w:sz w:val="24"/>
        </w:rPr>
        <w:t>probability</w:t>
      </w:r>
      <w:r>
        <w:rPr>
          <w:spacing w:val="-3"/>
          <w:sz w:val="24"/>
        </w:rPr>
        <w:t> </w:t>
      </w:r>
      <w:r>
        <w:rPr>
          <w:sz w:val="24"/>
        </w:rPr>
        <w:t>evaluation.</w:t>
      </w:r>
      <w:r>
        <w:rPr>
          <w:spacing w:val="3"/>
          <w:sz w:val="24"/>
        </w:rPr>
        <w:t> </w:t>
      </w:r>
      <w:r>
        <w:rPr>
          <w:sz w:val="24"/>
        </w:rPr>
        <w:t>Cancer</w:t>
      </w:r>
      <w:r>
        <w:rPr>
          <w:spacing w:val="2"/>
          <w:sz w:val="24"/>
        </w:rPr>
        <w:t> </w:t>
      </w:r>
      <w:r>
        <w:rPr>
          <w:sz w:val="24"/>
        </w:rPr>
        <w:t>Treat</w:t>
      </w:r>
      <w:r>
        <w:rPr>
          <w:spacing w:val="1"/>
          <w:sz w:val="24"/>
        </w:rPr>
        <w:t> </w:t>
      </w:r>
      <w:r>
        <w:rPr>
          <w:sz w:val="24"/>
        </w:rPr>
        <w:t>Rev,</w:t>
      </w:r>
      <w:r>
        <w:rPr>
          <w:spacing w:val="3"/>
          <w:sz w:val="24"/>
        </w:rPr>
        <w:t> </w:t>
      </w:r>
      <w:r>
        <w:rPr>
          <w:sz w:val="24"/>
        </w:rPr>
        <w:t>2016.</w:t>
      </w:r>
      <w:r>
        <w:rPr>
          <w:spacing w:val="3"/>
          <w:sz w:val="24"/>
        </w:rPr>
        <w:t> </w:t>
      </w:r>
      <w:r>
        <w:rPr>
          <w:sz w:val="24"/>
        </w:rPr>
        <w:t>42: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73-81.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Wheatley, K., et al., Reply to response to Wheatley et al., "Surgical excision margins in</w:t>
      </w:r>
      <w:r>
        <w:rPr>
          <w:spacing w:val="1"/>
          <w:sz w:val="24"/>
        </w:rPr>
        <w:t> </w:t>
      </w:r>
      <w:r>
        <w:rPr>
          <w:sz w:val="24"/>
        </w:rPr>
        <w:t>primary</w:t>
      </w:r>
      <w:r>
        <w:rPr>
          <w:spacing w:val="1"/>
          <w:sz w:val="24"/>
        </w:rPr>
        <w:t> </w:t>
      </w:r>
      <w:r>
        <w:rPr>
          <w:sz w:val="24"/>
        </w:rPr>
        <w:t>cutaneous</w:t>
      </w:r>
      <w:r>
        <w:rPr>
          <w:spacing w:val="1"/>
          <w:sz w:val="24"/>
        </w:rPr>
        <w:t> </w:t>
      </w:r>
      <w:r>
        <w:rPr>
          <w:sz w:val="24"/>
        </w:rPr>
        <w:t>melanoma: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meta-analysis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Bayesian</w:t>
      </w:r>
      <w:r>
        <w:rPr>
          <w:spacing w:val="1"/>
          <w:sz w:val="24"/>
        </w:rPr>
        <w:t> </w:t>
      </w:r>
      <w:r>
        <w:rPr>
          <w:sz w:val="24"/>
        </w:rPr>
        <w:t>probability</w:t>
      </w:r>
      <w:r>
        <w:rPr>
          <w:spacing w:val="1"/>
          <w:sz w:val="24"/>
        </w:rPr>
        <w:t> </w:t>
      </w:r>
      <w:r>
        <w:rPr>
          <w:sz w:val="24"/>
        </w:rPr>
        <w:t>evaluation"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6"/>
          <w:sz w:val="24"/>
        </w:rPr>
        <w:t> </w:t>
      </w:r>
      <w:r>
        <w:rPr>
          <w:sz w:val="24"/>
        </w:rPr>
        <w:t>Reviews</w:t>
      </w:r>
      <w:r>
        <w:rPr>
          <w:spacing w:val="3"/>
          <w:sz w:val="24"/>
        </w:rPr>
        <w:t> </w:t>
      </w:r>
      <w:r>
        <w:rPr>
          <w:sz w:val="24"/>
        </w:rPr>
        <w:t>April</w:t>
      </w:r>
      <w:r>
        <w:rPr>
          <w:spacing w:val="-4"/>
          <w:sz w:val="24"/>
        </w:rPr>
        <w:t> </w:t>
      </w:r>
      <w:r>
        <w:rPr>
          <w:sz w:val="24"/>
        </w:rPr>
        <w:t>2016;</w:t>
      </w:r>
      <w:r>
        <w:rPr>
          <w:spacing w:val="-3"/>
          <w:sz w:val="24"/>
        </w:rPr>
        <w:t> </w:t>
      </w:r>
      <w:r>
        <w:rPr>
          <w:sz w:val="24"/>
        </w:rPr>
        <w:t>45:</w:t>
      </w:r>
      <w:r>
        <w:rPr>
          <w:spacing w:val="1"/>
          <w:sz w:val="24"/>
        </w:rPr>
        <w:t> </w:t>
      </w:r>
      <w:r>
        <w:rPr>
          <w:sz w:val="24"/>
        </w:rPr>
        <w:t>76.</w:t>
      </w:r>
      <w:r>
        <w:rPr>
          <w:spacing w:val="3"/>
          <w:sz w:val="24"/>
        </w:rPr>
        <w:t> </w:t>
      </w:r>
      <w:r>
        <w:rPr>
          <w:sz w:val="24"/>
        </w:rPr>
        <w:t>Cancer</w:t>
      </w:r>
      <w:r>
        <w:rPr>
          <w:spacing w:val="3"/>
          <w:sz w:val="24"/>
        </w:rPr>
        <w:t> </w:t>
      </w:r>
      <w:r>
        <w:rPr>
          <w:sz w:val="24"/>
        </w:rPr>
        <w:t>Treat</w:t>
      </w:r>
      <w:r>
        <w:rPr>
          <w:spacing w:val="6"/>
          <w:sz w:val="24"/>
        </w:rPr>
        <w:t> </w:t>
      </w:r>
      <w:r>
        <w:rPr>
          <w:sz w:val="24"/>
        </w:rPr>
        <w:t>Rev,</w:t>
      </w:r>
      <w:r>
        <w:rPr>
          <w:spacing w:val="3"/>
          <w:sz w:val="24"/>
        </w:rPr>
        <w:t> </w:t>
      </w:r>
      <w:r>
        <w:rPr>
          <w:sz w:val="24"/>
        </w:rPr>
        <w:t>2017.</w:t>
      </w:r>
      <w:r>
        <w:rPr>
          <w:spacing w:val="-1"/>
          <w:sz w:val="24"/>
        </w:rPr>
        <w:t> </w:t>
      </w:r>
      <w:r>
        <w:rPr>
          <w:sz w:val="24"/>
        </w:rPr>
        <w:t>55: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225-229.</w:t>
      </w:r>
    </w:p>
    <w:p>
      <w:pPr>
        <w:pStyle w:val="ListParagraph"/>
        <w:numPr>
          <w:ilvl w:val="0"/>
          <w:numId w:val="29"/>
        </w:numPr>
        <w:tabs>
          <w:tab w:pos="1076" w:val="left" w:leader="none"/>
        </w:tabs>
        <w:spacing w:line="237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Veronesi, U., et al., Thin stage I primary cutaneous malignant melanoma. Comparison of</w:t>
      </w:r>
      <w:r>
        <w:rPr>
          <w:spacing w:val="1"/>
          <w:sz w:val="24"/>
        </w:rPr>
        <w:t> </w:t>
      </w:r>
      <w:r>
        <w:rPr>
          <w:sz w:val="24"/>
        </w:rPr>
        <w:t>excision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2"/>
          <w:sz w:val="24"/>
        </w:rPr>
        <w:t> </w:t>
      </w:r>
      <w:r>
        <w:rPr>
          <w:sz w:val="24"/>
        </w:rPr>
        <w:t>margins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2"/>
          <w:sz w:val="24"/>
        </w:rPr>
        <w:t> </w:t>
      </w:r>
      <w:r>
        <w:rPr>
          <w:sz w:val="24"/>
        </w:rPr>
        <w:t>or</w:t>
      </w:r>
      <w:r>
        <w:rPr>
          <w:spacing w:val="2"/>
          <w:sz w:val="24"/>
        </w:rPr>
        <w:t> </w:t>
      </w:r>
      <w:r>
        <w:rPr>
          <w:sz w:val="24"/>
        </w:rPr>
        <w:t>3</w:t>
      </w:r>
      <w:r>
        <w:rPr>
          <w:spacing w:val="-3"/>
          <w:sz w:val="24"/>
        </w:rPr>
        <w:t> </w:t>
      </w:r>
      <w:r>
        <w:rPr>
          <w:sz w:val="24"/>
        </w:rPr>
        <w:t>cm.</w:t>
      </w:r>
      <w:r>
        <w:rPr>
          <w:spacing w:val="4"/>
          <w:sz w:val="24"/>
        </w:rPr>
        <w:t> </w:t>
      </w:r>
      <w:r>
        <w:rPr>
          <w:sz w:val="24"/>
        </w:rPr>
        <w:t>N Engl</w:t>
      </w:r>
      <w:r>
        <w:rPr>
          <w:spacing w:val="-7"/>
          <w:sz w:val="24"/>
        </w:rPr>
        <w:t> </w:t>
      </w:r>
      <w:r>
        <w:rPr>
          <w:sz w:val="24"/>
        </w:rPr>
        <w:t>J Med,</w:t>
      </w:r>
      <w:r>
        <w:rPr>
          <w:spacing w:val="8"/>
          <w:sz w:val="24"/>
        </w:rPr>
        <w:t> </w:t>
      </w:r>
      <w:r>
        <w:rPr>
          <w:sz w:val="24"/>
        </w:rPr>
        <w:t>1988.</w:t>
      </w:r>
      <w:r>
        <w:rPr>
          <w:spacing w:val="-1"/>
          <w:sz w:val="24"/>
        </w:rPr>
        <w:t> </w:t>
      </w:r>
      <w:r>
        <w:rPr>
          <w:sz w:val="24"/>
        </w:rPr>
        <w:t>318(18):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9"/>
          <w:sz w:val="24"/>
        </w:rPr>
        <w:t> </w:t>
      </w:r>
      <w:r>
        <w:rPr>
          <w:sz w:val="24"/>
        </w:rPr>
        <w:t>1159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62</w:t>
      </w:r>
    </w:p>
    <w:p>
      <w:pPr>
        <w:pStyle w:val="ListParagraph"/>
        <w:numPr>
          <w:ilvl w:val="0"/>
          <w:numId w:val="29"/>
        </w:numPr>
        <w:tabs>
          <w:tab w:pos="1153" w:val="left" w:leader="none"/>
        </w:tabs>
        <w:spacing w:line="240" w:lineRule="auto" w:before="1" w:after="0"/>
        <w:ind w:left="139" w:right="150" w:firstLine="538"/>
        <w:jc w:val="both"/>
        <w:rPr>
          <w:sz w:val="24"/>
        </w:rPr>
      </w:pPr>
      <w:r>
        <w:rPr>
          <w:sz w:val="24"/>
        </w:rPr>
        <w:t>Farberg,</w:t>
      </w:r>
      <w:r>
        <w:rPr>
          <w:spacing w:val="1"/>
          <w:sz w:val="24"/>
        </w:rPr>
        <w:t> </w:t>
      </w:r>
      <w:r>
        <w:rPr>
          <w:sz w:val="24"/>
        </w:rPr>
        <w:t>A.S.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D.S.</w:t>
      </w:r>
      <w:r>
        <w:rPr>
          <w:spacing w:val="1"/>
          <w:sz w:val="24"/>
        </w:rPr>
        <w:t> </w:t>
      </w:r>
      <w:r>
        <w:rPr>
          <w:sz w:val="24"/>
        </w:rPr>
        <w:t>Rigel,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comparison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current</w:t>
      </w:r>
      <w:r>
        <w:rPr>
          <w:spacing w:val="1"/>
          <w:sz w:val="24"/>
        </w:rPr>
        <w:t> </w:t>
      </w:r>
      <w:r>
        <w:rPr>
          <w:sz w:val="24"/>
        </w:rPr>
        <w:t>practice</w:t>
      </w:r>
      <w:r>
        <w:rPr>
          <w:spacing w:val="1"/>
          <w:sz w:val="24"/>
        </w:rPr>
        <w:t> </w:t>
      </w:r>
      <w:r>
        <w:rPr>
          <w:sz w:val="24"/>
        </w:rPr>
        <w:t>patterns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US</w:t>
      </w:r>
      <w:r>
        <w:rPr>
          <w:spacing w:val="1"/>
          <w:sz w:val="24"/>
        </w:rPr>
        <w:t> </w:t>
      </w:r>
      <w:r>
        <w:rPr>
          <w:sz w:val="24"/>
        </w:rPr>
        <w:t>dermatologists versus published guidelines for the biopsy, initial management, and follow up of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primary</w:t>
      </w:r>
      <w:r>
        <w:rPr>
          <w:spacing w:val="-9"/>
          <w:sz w:val="24"/>
        </w:rPr>
        <w:t> </w:t>
      </w:r>
      <w:r>
        <w:rPr>
          <w:sz w:val="24"/>
        </w:rPr>
        <w:t>cutaneous</w:t>
      </w:r>
      <w:r>
        <w:rPr>
          <w:spacing w:val="-2"/>
          <w:sz w:val="24"/>
        </w:rPr>
        <w:t> </w:t>
      </w:r>
      <w:r>
        <w:rPr>
          <w:sz w:val="24"/>
        </w:rPr>
        <w:t>melanoma.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Am</w:t>
      </w:r>
      <w:r>
        <w:rPr>
          <w:spacing w:val="-5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Dermatol,</w:t>
      </w:r>
      <w:r>
        <w:rPr>
          <w:spacing w:val="3"/>
          <w:sz w:val="24"/>
        </w:rPr>
        <w:t> </w:t>
      </w:r>
      <w:r>
        <w:rPr>
          <w:sz w:val="24"/>
        </w:rPr>
        <w:t>2016.</w:t>
      </w:r>
      <w:r>
        <w:rPr>
          <w:spacing w:val="12"/>
          <w:sz w:val="24"/>
        </w:rPr>
        <w:t> </w:t>
      </w:r>
      <w:r>
        <w:rPr>
          <w:sz w:val="24"/>
        </w:rPr>
        <w:t>75(6):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3"/>
          <w:sz w:val="24"/>
        </w:rPr>
        <w:t> </w:t>
      </w:r>
      <w:r>
        <w:rPr>
          <w:sz w:val="24"/>
        </w:rPr>
        <w:t>1193-1197.e1.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42" w:lineRule="auto" w:before="0" w:after="0"/>
        <w:ind w:left="139" w:right="158" w:firstLine="538"/>
        <w:jc w:val="both"/>
        <w:rPr>
          <w:sz w:val="24"/>
        </w:rPr>
      </w:pPr>
      <w:r>
        <w:rPr>
          <w:sz w:val="24"/>
        </w:rPr>
        <w:t>Weinstock, M.A., et al., Skin biopsy utilization and melanoma incidence among Medicare</w:t>
      </w:r>
      <w:r>
        <w:rPr>
          <w:spacing w:val="-57"/>
          <w:sz w:val="24"/>
        </w:rPr>
        <w:t> </w:t>
      </w:r>
      <w:r>
        <w:rPr>
          <w:sz w:val="24"/>
        </w:rPr>
        <w:t>beneficiaries.</w:t>
      </w:r>
      <w:r>
        <w:rPr>
          <w:spacing w:val="3"/>
          <w:sz w:val="24"/>
        </w:rPr>
        <w:t> </w:t>
      </w:r>
      <w:r>
        <w:rPr>
          <w:sz w:val="24"/>
        </w:rPr>
        <w:t>Br</w:t>
      </w:r>
      <w:r>
        <w:rPr>
          <w:spacing w:val="3"/>
          <w:sz w:val="24"/>
        </w:rPr>
        <w:t> </w:t>
      </w:r>
      <w:r>
        <w:rPr>
          <w:sz w:val="24"/>
        </w:rPr>
        <w:t>J Dermatol,</w:t>
      </w:r>
      <w:r>
        <w:rPr>
          <w:spacing w:val="3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176(4):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949-954.</w:t>
      </w:r>
    </w:p>
    <w:p>
      <w:pPr>
        <w:pStyle w:val="ListParagraph"/>
        <w:numPr>
          <w:ilvl w:val="0"/>
          <w:numId w:val="29"/>
        </w:numPr>
        <w:tabs>
          <w:tab w:pos="1091" w:val="left" w:leader="none"/>
        </w:tabs>
        <w:spacing w:line="242" w:lineRule="auto" w:before="0" w:after="0"/>
        <w:ind w:left="139" w:right="145" w:firstLine="538"/>
        <w:jc w:val="both"/>
        <w:rPr>
          <w:sz w:val="24"/>
        </w:rPr>
      </w:pPr>
      <w:bookmarkStart w:name="_bookmark39" w:id="147"/>
      <w:bookmarkEnd w:id="147"/>
      <w:r>
        <w:rPr/>
      </w:r>
      <w:bookmarkStart w:name="_bookmark39" w:id="148"/>
      <w:bookmarkEnd w:id="148"/>
      <w:r>
        <w:rPr>
          <w:sz w:val="24"/>
        </w:rPr>
        <w:t>R</w:t>
      </w:r>
      <w:r>
        <w:rPr>
          <w:sz w:val="24"/>
        </w:rPr>
        <w:t>ayess, H.M., et al., A critical analysis of melanoma malpractice litigation: Should we</w:t>
      </w:r>
      <w:r>
        <w:rPr>
          <w:spacing w:val="1"/>
          <w:sz w:val="24"/>
        </w:rPr>
        <w:t> </w:t>
      </w:r>
      <w:r>
        <w:rPr>
          <w:sz w:val="24"/>
        </w:rPr>
        <w:t>biopsy</w:t>
      </w:r>
      <w:r>
        <w:rPr>
          <w:spacing w:val="-4"/>
          <w:sz w:val="24"/>
        </w:rPr>
        <w:t> </w:t>
      </w:r>
      <w:r>
        <w:rPr>
          <w:sz w:val="24"/>
        </w:rPr>
        <w:t>everything?</w:t>
      </w:r>
      <w:r>
        <w:rPr>
          <w:spacing w:val="-4"/>
          <w:sz w:val="24"/>
        </w:rPr>
        <w:t> </w:t>
      </w:r>
      <w:r>
        <w:rPr>
          <w:sz w:val="24"/>
        </w:rPr>
        <w:t>Laryngoscope,</w:t>
      </w:r>
      <w:r>
        <w:rPr>
          <w:spacing w:val="-1"/>
          <w:sz w:val="24"/>
        </w:rPr>
        <w:t> </w:t>
      </w:r>
      <w:r>
        <w:rPr>
          <w:sz w:val="24"/>
        </w:rPr>
        <w:t>2017.</w:t>
      </w:r>
      <w:r>
        <w:rPr>
          <w:spacing w:val="-1"/>
          <w:sz w:val="24"/>
        </w:rPr>
        <w:t> </w:t>
      </w:r>
      <w:r>
        <w:rPr>
          <w:sz w:val="24"/>
        </w:rPr>
        <w:t>127(1):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134-139.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42" w:lineRule="auto" w:before="0" w:after="0"/>
        <w:ind w:left="139" w:right="160" w:firstLine="538"/>
        <w:jc w:val="both"/>
        <w:rPr>
          <w:sz w:val="24"/>
        </w:rPr>
      </w:pPr>
      <w:bookmarkStart w:name="_bookmark40" w:id="149"/>
      <w:bookmarkEnd w:id="149"/>
      <w:r>
        <w:rPr/>
      </w:r>
      <w:bookmarkStart w:name="_bookmark40" w:id="150"/>
      <w:bookmarkEnd w:id="150"/>
      <w:r>
        <w:rPr>
          <w:sz w:val="24"/>
        </w:rPr>
        <w:t>M</w:t>
      </w:r>
      <w:r>
        <w:rPr>
          <w:sz w:val="24"/>
        </w:rPr>
        <w:t>oscarella, E., et al., Intralesional (incision) biopsy for melanoma diagnosis: the rules and</w:t>
      </w:r>
      <w:r>
        <w:rPr>
          <w:spacing w:val="-57"/>
          <w:sz w:val="24"/>
        </w:rPr>
        <w:t> </w:t>
      </w:r>
      <w:r>
        <w:rPr>
          <w:sz w:val="24"/>
        </w:rPr>
        <w:t>the exception.</w:t>
      </w:r>
      <w:r>
        <w:rPr>
          <w:spacing w:val="4"/>
          <w:sz w:val="24"/>
        </w:rPr>
        <w:t> </w:t>
      </w:r>
      <w:r>
        <w:rPr>
          <w:sz w:val="24"/>
        </w:rPr>
        <w:t>G</w:t>
      </w:r>
      <w:r>
        <w:rPr>
          <w:spacing w:val="1"/>
          <w:sz w:val="24"/>
        </w:rPr>
        <w:t> </w:t>
      </w:r>
      <w:r>
        <w:rPr>
          <w:sz w:val="24"/>
        </w:rPr>
        <w:t>Ital</w:t>
      </w:r>
      <w:r>
        <w:rPr>
          <w:spacing w:val="-8"/>
          <w:sz w:val="24"/>
        </w:rPr>
        <w:t> </w:t>
      </w:r>
      <w:r>
        <w:rPr>
          <w:sz w:val="24"/>
        </w:rPr>
        <w:t>Dermatol</w:t>
      </w:r>
      <w:r>
        <w:rPr>
          <w:spacing w:val="-7"/>
          <w:sz w:val="24"/>
        </w:rPr>
        <w:t> </w:t>
      </w:r>
      <w:r>
        <w:rPr>
          <w:sz w:val="24"/>
        </w:rPr>
        <w:t>Venereol,</w:t>
      </w:r>
      <w:r>
        <w:rPr>
          <w:spacing w:val="4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152(6):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658-662.</w:t>
      </w:r>
    </w:p>
    <w:p>
      <w:pPr>
        <w:pStyle w:val="ListParagraph"/>
        <w:numPr>
          <w:ilvl w:val="0"/>
          <w:numId w:val="29"/>
        </w:numPr>
        <w:tabs>
          <w:tab w:pos="1100" w:val="left" w:leader="none"/>
        </w:tabs>
        <w:spacing w:line="242" w:lineRule="auto" w:before="0" w:after="0"/>
        <w:ind w:left="139" w:right="156" w:firstLine="538"/>
        <w:jc w:val="both"/>
        <w:rPr>
          <w:sz w:val="24"/>
        </w:rPr>
      </w:pPr>
      <w:r>
        <w:rPr>
          <w:sz w:val="24"/>
        </w:rPr>
        <w:t>Bolshinsky, V., et al., Frequency of residual melanoma in wide local excision (WLE)</w:t>
      </w:r>
      <w:r>
        <w:rPr>
          <w:spacing w:val="1"/>
          <w:sz w:val="24"/>
        </w:rPr>
        <w:t> </w:t>
      </w:r>
      <w:r>
        <w:rPr>
          <w:sz w:val="24"/>
        </w:rPr>
        <w:t>specimens</w:t>
      </w:r>
      <w:r>
        <w:rPr>
          <w:spacing w:val="-2"/>
          <w:sz w:val="24"/>
        </w:rPr>
        <w:t> </w:t>
      </w:r>
      <w:r>
        <w:rPr>
          <w:sz w:val="24"/>
        </w:rPr>
        <w:t>after</w:t>
      </w:r>
      <w:r>
        <w:rPr>
          <w:spacing w:val="1"/>
          <w:sz w:val="24"/>
        </w:rPr>
        <w:t> </w:t>
      </w:r>
      <w:r>
        <w:rPr>
          <w:sz w:val="24"/>
        </w:rPr>
        <w:t>complete excisional biopsy.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2"/>
          <w:sz w:val="24"/>
        </w:rPr>
        <w:t> </w:t>
      </w:r>
      <w:r>
        <w:rPr>
          <w:sz w:val="24"/>
        </w:rPr>
        <w:t>Am</w:t>
      </w:r>
      <w:r>
        <w:rPr>
          <w:spacing w:val="-4"/>
          <w:sz w:val="24"/>
        </w:rPr>
        <w:t> </w:t>
      </w:r>
      <w:r>
        <w:rPr>
          <w:sz w:val="24"/>
        </w:rPr>
        <w:t>Acad Dermatol,</w:t>
      </w:r>
      <w:r>
        <w:rPr>
          <w:spacing w:val="3"/>
          <w:sz w:val="24"/>
        </w:rPr>
        <w:t> </w:t>
      </w:r>
      <w:r>
        <w:rPr>
          <w:sz w:val="24"/>
        </w:rPr>
        <w:t>2016.</w:t>
      </w:r>
      <w:r>
        <w:rPr>
          <w:spacing w:val="2"/>
          <w:sz w:val="24"/>
        </w:rPr>
        <w:t> </w:t>
      </w:r>
      <w:r>
        <w:rPr>
          <w:sz w:val="24"/>
        </w:rPr>
        <w:t>74(1):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3"/>
          <w:sz w:val="24"/>
        </w:rPr>
        <w:t> </w:t>
      </w:r>
      <w:r>
        <w:rPr>
          <w:sz w:val="24"/>
        </w:rPr>
        <w:t>102</w:t>
      </w:r>
      <w:r>
        <w:rPr>
          <w:spacing w:val="13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7.</w:t>
      </w:r>
    </w:p>
    <w:p>
      <w:pPr>
        <w:pStyle w:val="ListParagraph"/>
        <w:numPr>
          <w:ilvl w:val="0"/>
          <w:numId w:val="29"/>
        </w:numPr>
        <w:tabs>
          <w:tab w:pos="1095" w:val="left" w:leader="none"/>
        </w:tabs>
        <w:spacing w:line="242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Luk, P.P., et al., Punch biopsy of melanoma causing tumour cell implantation: another</w:t>
      </w:r>
      <w:r>
        <w:rPr>
          <w:spacing w:val="1"/>
          <w:sz w:val="24"/>
        </w:rPr>
        <w:t> </w:t>
      </w:r>
      <w:r>
        <w:rPr>
          <w:sz w:val="24"/>
        </w:rPr>
        <w:t>peril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utilising</w:t>
      </w:r>
      <w:r>
        <w:rPr>
          <w:spacing w:val="2"/>
          <w:sz w:val="24"/>
        </w:rPr>
        <w:t> </w:t>
      </w:r>
      <w:r>
        <w:rPr>
          <w:sz w:val="24"/>
        </w:rPr>
        <w:t>partial</w:t>
      </w:r>
      <w:r>
        <w:rPr>
          <w:spacing w:val="-3"/>
          <w:sz w:val="24"/>
        </w:rPr>
        <w:t> </w:t>
      </w:r>
      <w:r>
        <w:rPr>
          <w:sz w:val="24"/>
        </w:rPr>
        <w:t>biopsies</w:t>
      </w:r>
      <w:r>
        <w:rPr>
          <w:spacing w:val="5"/>
          <w:sz w:val="24"/>
        </w:rPr>
        <w:t> </w:t>
      </w:r>
      <w:r>
        <w:rPr>
          <w:sz w:val="24"/>
        </w:rPr>
        <w:t>for</w:t>
      </w:r>
      <w:r>
        <w:rPr>
          <w:spacing w:val="3"/>
          <w:sz w:val="24"/>
        </w:rPr>
        <w:t> </w:t>
      </w:r>
      <w:r>
        <w:rPr>
          <w:sz w:val="24"/>
        </w:rPr>
        <w:t>melanocytic</w:t>
      </w:r>
      <w:r>
        <w:rPr>
          <w:spacing w:val="2"/>
          <w:sz w:val="24"/>
        </w:rPr>
        <w:t> </w:t>
      </w:r>
      <w:r>
        <w:rPr>
          <w:sz w:val="24"/>
        </w:rPr>
        <w:t>tumours.</w:t>
      </w:r>
      <w:r>
        <w:rPr>
          <w:spacing w:val="5"/>
          <w:sz w:val="24"/>
        </w:rPr>
        <w:t> </w:t>
      </w:r>
      <w:r>
        <w:rPr>
          <w:sz w:val="24"/>
        </w:rPr>
        <w:t>Australas</w:t>
      </w:r>
      <w:r>
        <w:rPr>
          <w:spacing w:val="-1"/>
          <w:sz w:val="24"/>
        </w:rPr>
        <w:t> </w:t>
      </w:r>
      <w:r>
        <w:rPr>
          <w:sz w:val="24"/>
        </w:rPr>
        <w:t>J Dermatol,</w:t>
      </w:r>
      <w:r>
        <w:rPr>
          <w:spacing w:val="5"/>
          <w:sz w:val="24"/>
        </w:rPr>
        <w:t> </w:t>
      </w:r>
      <w:r>
        <w:rPr>
          <w:sz w:val="24"/>
        </w:rPr>
        <w:t>2015.</w:t>
      </w:r>
      <w:r>
        <w:rPr>
          <w:spacing w:val="-1"/>
          <w:sz w:val="24"/>
        </w:rPr>
        <w:t> </w:t>
      </w:r>
      <w:r>
        <w:rPr>
          <w:sz w:val="24"/>
        </w:rPr>
        <w:t>56(3):</w:t>
      </w:r>
      <w:r>
        <w:rPr>
          <w:spacing w:val="-2"/>
          <w:sz w:val="24"/>
        </w:rPr>
        <w:t> </w:t>
      </w:r>
      <w:r>
        <w:rPr>
          <w:sz w:val="24"/>
        </w:rPr>
        <w:t>p. 227</w:t>
      </w:r>
    </w:p>
    <w:p>
      <w:pPr>
        <w:pStyle w:val="BodyText"/>
        <w:spacing w:line="271" w:lineRule="exact"/>
        <w:ind w:firstLine="0"/>
      </w:pPr>
      <w:r>
        <w:rPr/>
        <w:t>–</w:t>
      </w:r>
      <w:r>
        <w:rPr>
          <w:spacing w:val="2"/>
        </w:rPr>
        <w:t> </w:t>
      </w:r>
      <w:r>
        <w:rPr/>
        <w:t>31.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55" w:lineRule="exact" w:before="0" w:after="0"/>
        <w:ind w:left="1061" w:right="0" w:hanging="385"/>
        <w:jc w:val="both"/>
        <w:rPr>
          <w:sz w:val="24"/>
        </w:rPr>
      </w:pPr>
      <w:bookmarkStart w:name="_bookmark41" w:id="151"/>
      <w:bookmarkEnd w:id="151"/>
      <w:r>
        <w:rPr/>
      </w:r>
      <w:bookmarkStart w:name="_bookmark41" w:id="152"/>
      <w:bookmarkEnd w:id="152"/>
      <w:r>
        <w:rPr>
          <w:sz w:val="24"/>
        </w:rPr>
        <w:t>M</w:t>
      </w:r>
      <w:r>
        <w:rPr>
          <w:sz w:val="24"/>
        </w:rPr>
        <w:t>ills,</w:t>
      </w:r>
      <w:r>
        <w:rPr>
          <w:spacing w:val="2"/>
          <w:sz w:val="24"/>
        </w:rPr>
        <w:t> </w:t>
      </w:r>
      <w:r>
        <w:rPr>
          <w:sz w:val="24"/>
        </w:rPr>
        <w:t>J.K.,</w:t>
      </w:r>
      <w:r>
        <w:rPr>
          <w:spacing w:val="2"/>
          <w:sz w:val="24"/>
        </w:rPr>
        <w:t> </w:t>
      </w:r>
      <w:r>
        <w:rPr>
          <w:sz w:val="24"/>
        </w:rPr>
        <w:t>et</w:t>
      </w:r>
      <w:r>
        <w:rPr>
          <w:spacing w:val="5"/>
          <w:sz w:val="24"/>
        </w:rPr>
        <w:t> </w:t>
      </w:r>
      <w:r>
        <w:rPr>
          <w:sz w:val="24"/>
        </w:rPr>
        <w:t>al.,</w:t>
      </w:r>
      <w:r>
        <w:rPr>
          <w:spacing w:val="2"/>
          <w:sz w:val="24"/>
        </w:rPr>
        <w:t> </w:t>
      </w:r>
      <w:r>
        <w:rPr>
          <w:sz w:val="24"/>
        </w:rPr>
        <w:t>Effect</w:t>
      </w:r>
      <w:r>
        <w:rPr>
          <w:spacing w:val="6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biopsy</w:t>
      </w:r>
      <w:r>
        <w:rPr>
          <w:spacing w:val="-5"/>
          <w:sz w:val="24"/>
        </w:rPr>
        <w:t> </w:t>
      </w:r>
      <w:r>
        <w:rPr>
          <w:sz w:val="24"/>
        </w:rPr>
        <w:t>type on</w:t>
      </w:r>
      <w:r>
        <w:rPr>
          <w:spacing w:val="-5"/>
          <w:sz w:val="24"/>
        </w:rPr>
        <w:t> </w:t>
      </w:r>
      <w:r>
        <w:rPr>
          <w:sz w:val="24"/>
        </w:rPr>
        <w:t>outcomes</w:t>
      </w:r>
      <w:r>
        <w:rPr>
          <w:spacing w:val="2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treatment</w:t>
      </w:r>
      <w:r>
        <w:rPr>
          <w:spacing w:val="5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primary</w:t>
      </w:r>
      <w:r>
        <w:rPr>
          <w:spacing w:val="-5"/>
          <w:sz w:val="24"/>
        </w:rPr>
        <w:t> </w:t>
      </w:r>
      <w:r>
        <w:rPr>
          <w:sz w:val="24"/>
        </w:rPr>
        <w:t>cutaneous</w:t>
      </w:r>
    </w:p>
    <w:p>
      <w:pPr>
        <w:pStyle w:val="BodyText"/>
        <w:spacing w:line="275" w:lineRule="exact"/>
        <w:ind w:firstLine="0"/>
      </w:pPr>
      <w:r>
        <w:rPr/>
        <w:t>melanoma.</w:t>
      </w:r>
      <w:r>
        <w:rPr>
          <w:spacing w:val="1"/>
        </w:rPr>
        <w:t> </w:t>
      </w:r>
      <w:r>
        <w:rPr/>
        <w:t>Am</w:t>
      </w:r>
      <w:r>
        <w:rPr>
          <w:spacing w:val="-5"/>
        </w:rPr>
        <w:t> </w:t>
      </w:r>
      <w:r>
        <w:rPr/>
        <w:t>J</w:t>
      </w:r>
      <w:r>
        <w:rPr>
          <w:spacing w:val="-2"/>
        </w:rPr>
        <w:t> </w:t>
      </w:r>
      <w:r>
        <w:rPr/>
        <w:t>Surg,</w:t>
      </w:r>
      <w:r>
        <w:rPr>
          <w:spacing w:val="2"/>
        </w:rPr>
        <w:t> </w:t>
      </w:r>
      <w:r>
        <w:rPr/>
        <w:t>2013.</w:t>
      </w:r>
      <w:r>
        <w:rPr>
          <w:spacing w:val="-3"/>
        </w:rPr>
        <w:t> </w:t>
      </w:r>
      <w:r>
        <w:rPr/>
        <w:t>205(5): p.</w:t>
      </w:r>
      <w:r>
        <w:rPr>
          <w:spacing w:val="2"/>
        </w:rPr>
        <w:t> </w:t>
      </w:r>
      <w:r>
        <w:rPr/>
        <w:t>585</w:t>
      </w:r>
      <w:r>
        <w:rPr>
          <w:spacing w:val="1"/>
        </w:rPr>
        <w:t> </w:t>
      </w:r>
      <w:r>
        <w:rPr/>
        <w:t>– 90;</w:t>
      </w:r>
      <w:r>
        <w:rPr>
          <w:spacing w:val="-9"/>
        </w:rPr>
        <w:t> </w:t>
      </w:r>
      <w:r>
        <w:rPr/>
        <w:t>discussion</w:t>
      </w:r>
      <w:r>
        <w:rPr>
          <w:spacing w:val="-5"/>
        </w:rPr>
        <w:t> </w:t>
      </w:r>
      <w:r>
        <w:rPr/>
        <w:t>590</w:t>
      </w:r>
    </w:p>
    <w:p>
      <w:pPr>
        <w:pStyle w:val="ListParagraph"/>
        <w:numPr>
          <w:ilvl w:val="0"/>
          <w:numId w:val="29"/>
        </w:numPr>
        <w:tabs>
          <w:tab w:pos="1086" w:val="left" w:leader="none"/>
        </w:tabs>
        <w:spacing w:line="237" w:lineRule="auto" w:before="4" w:after="0"/>
        <w:ind w:left="139" w:right="154" w:firstLine="538"/>
        <w:jc w:val="both"/>
        <w:rPr>
          <w:sz w:val="24"/>
        </w:rPr>
      </w:pPr>
      <w:bookmarkStart w:name="_bookmark42" w:id="153"/>
      <w:bookmarkEnd w:id="153"/>
      <w:r>
        <w:rPr/>
      </w:r>
      <w:bookmarkStart w:name="_bookmark42" w:id="154"/>
      <w:bookmarkEnd w:id="154"/>
      <w:r>
        <w:rPr>
          <w:sz w:val="24"/>
        </w:rPr>
        <w:t>S</w:t>
      </w:r>
      <w:r>
        <w:rPr>
          <w:sz w:val="24"/>
        </w:rPr>
        <w:t>ingal, A. and K. Bisherwal, Melanonychia: Etiology, Diagnosis, and Treatment. Indian</w:t>
      </w:r>
      <w:r>
        <w:rPr>
          <w:spacing w:val="1"/>
          <w:sz w:val="24"/>
        </w:rPr>
        <w:t> </w:t>
      </w:r>
      <w:r>
        <w:rPr>
          <w:sz w:val="24"/>
        </w:rPr>
        <w:t>Dermatol</w:t>
      </w:r>
      <w:r>
        <w:rPr>
          <w:spacing w:val="-8"/>
          <w:sz w:val="24"/>
        </w:rPr>
        <w:t> </w:t>
      </w:r>
      <w:r>
        <w:rPr>
          <w:sz w:val="24"/>
        </w:rPr>
        <w:t>Online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4"/>
          <w:sz w:val="24"/>
        </w:rPr>
        <w:t> </w:t>
      </w:r>
      <w:r>
        <w:rPr>
          <w:sz w:val="24"/>
        </w:rPr>
        <w:t>2020.</w:t>
      </w:r>
      <w:r>
        <w:rPr>
          <w:spacing w:val="4"/>
          <w:sz w:val="24"/>
        </w:rPr>
        <w:t> </w:t>
      </w:r>
      <w:r>
        <w:rPr>
          <w:sz w:val="24"/>
        </w:rPr>
        <w:t>11(1):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1-11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37" w:lineRule="auto" w:before="6" w:after="0"/>
        <w:ind w:left="139" w:right="158" w:firstLine="538"/>
        <w:jc w:val="both"/>
        <w:rPr>
          <w:sz w:val="24"/>
        </w:rPr>
      </w:pPr>
      <w:bookmarkStart w:name="_bookmark43" w:id="155"/>
      <w:bookmarkEnd w:id="155"/>
      <w:r>
        <w:rPr/>
      </w:r>
      <w:bookmarkStart w:name="_bookmark43" w:id="156"/>
      <w:bookmarkEnd w:id="156"/>
      <w:r>
        <w:rPr>
          <w:sz w:val="24"/>
        </w:rPr>
        <w:t>C</w:t>
      </w:r>
      <w:r>
        <w:rPr>
          <w:sz w:val="24"/>
        </w:rPr>
        <w:t>arney, P.A., et al., Achieving consensus for the histopathologic diagnosis of melanocytic</w:t>
      </w:r>
      <w:r>
        <w:rPr>
          <w:spacing w:val="-57"/>
          <w:sz w:val="24"/>
        </w:rPr>
        <w:t> </w:t>
      </w:r>
      <w:r>
        <w:rPr>
          <w:sz w:val="24"/>
        </w:rPr>
        <w:t>lesions: use of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5"/>
          <w:sz w:val="24"/>
        </w:rPr>
        <w:t> </w:t>
      </w:r>
      <w:r>
        <w:rPr>
          <w:sz w:val="24"/>
        </w:rPr>
        <w:t>modified</w:t>
      </w:r>
      <w:r>
        <w:rPr>
          <w:spacing w:val="1"/>
          <w:sz w:val="24"/>
        </w:rPr>
        <w:t> </w:t>
      </w:r>
      <w:r>
        <w:rPr>
          <w:sz w:val="24"/>
        </w:rPr>
        <w:t>Delphi</w:t>
      </w:r>
      <w:r>
        <w:rPr>
          <w:spacing w:val="1"/>
          <w:sz w:val="24"/>
        </w:rPr>
        <w:t> </w:t>
      </w:r>
      <w:r>
        <w:rPr>
          <w:sz w:val="24"/>
        </w:rPr>
        <w:t>method.</w:t>
      </w:r>
      <w:r>
        <w:rPr>
          <w:spacing w:val="3"/>
          <w:sz w:val="24"/>
        </w:rPr>
        <w:t> </w:t>
      </w:r>
      <w:r>
        <w:rPr>
          <w:sz w:val="24"/>
        </w:rPr>
        <w:t>JCutanPathol,</w:t>
      </w:r>
      <w:r>
        <w:rPr>
          <w:spacing w:val="3"/>
          <w:sz w:val="24"/>
        </w:rPr>
        <w:t> </w:t>
      </w:r>
      <w:r>
        <w:rPr>
          <w:sz w:val="24"/>
        </w:rPr>
        <w:t>2016.</w:t>
      </w:r>
      <w:r>
        <w:rPr>
          <w:spacing w:val="3"/>
          <w:sz w:val="24"/>
        </w:rPr>
        <w:t> </w:t>
      </w:r>
      <w:r>
        <w:rPr>
          <w:sz w:val="24"/>
        </w:rPr>
        <w:t>43(10):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-2"/>
          <w:sz w:val="24"/>
        </w:rPr>
        <w:t> </w:t>
      </w:r>
      <w:r>
        <w:rPr>
          <w:sz w:val="24"/>
        </w:rPr>
        <w:t>830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7.</w:t>
      </w:r>
    </w:p>
    <w:p>
      <w:pPr>
        <w:pStyle w:val="ListParagraph"/>
        <w:numPr>
          <w:ilvl w:val="0"/>
          <w:numId w:val="29"/>
        </w:numPr>
        <w:tabs>
          <w:tab w:pos="1086" w:val="left" w:leader="none"/>
        </w:tabs>
        <w:spacing w:line="240" w:lineRule="auto" w:before="4" w:after="0"/>
        <w:ind w:left="139" w:right="144" w:firstLine="538"/>
        <w:jc w:val="both"/>
        <w:rPr>
          <w:sz w:val="24"/>
        </w:rPr>
      </w:pPr>
      <w:r>
        <w:rPr>
          <w:sz w:val="24"/>
        </w:rPr>
        <w:t>Yus ES, del Cerro M,</w:t>
      </w:r>
      <w:r>
        <w:rPr>
          <w:spacing w:val="1"/>
          <w:sz w:val="24"/>
        </w:rPr>
        <w:t> </w:t>
      </w:r>
      <w:r>
        <w:rPr>
          <w:position w:val="2"/>
          <w:sz w:val="29"/>
        </w:rPr>
        <w:t>Simón</w:t>
      </w:r>
      <w:r>
        <w:rPr>
          <w:spacing w:val="72"/>
          <w:position w:val="2"/>
          <w:sz w:val="29"/>
        </w:rPr>
        <w:t> </w:t>
      </w:r>
      <w:r>
        <w:rPr>
          <w:sz w:val="24"/>
        </w:rPr>
        <w:t>RS, Herrera M, Rueda M. Unna"s and Miescher"s nevi:</w:t>
      </w:r>
      <w:r>
        <w:rPr>
          <w:spacing w:val="1"/>
          <w:sz w:val="24"/>
        </w:rPr>
        <w:t> </w:t>
      </w:r>
      <w:r>
        <w:rPr>
          <w:sz w:val="24"/>
        </w:rPr>
        <w:t>two</w:t>
      </w:r>
      <w:r>
        <w:rPr>
          <w:spacing w:val="1"/>
          <w:sz w:val="24"/>
        </w:rPr>
        <w:t> </w:t>
      </w:r>
      <w:r>
        <w:rPr>
          <w:sz w:val="24"/>
        </w:rPr>
        <w:t>different</w:t>
      </w:r>
      <w:r>
        <w:rPr>
          <w:spacing w:val="1"/>
          <w:sz w:val="24"/>
        </w:rPr>
        <w:t> </w:t>
      </w:r>
      <w:r>
        <w:rPr>
          <w:sz w:val="24"/>
        </w:rPr>
        <w:t>types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intradermal</w:t>
      </w:r>
      <w:r>
        <w:rPr>
          <w:spacing w:val="1"/>
          <w:sz w:val="24"/>
        </w:rPr>
        <w:t> </w:t>
      </w:r>
      <w:r>
        <w:rPr>
          <w:sz w:val="24"/>
        </w:rPr>
        <w:t>nevus:</w:t>
      </w:r>
      <w:r>
        <w:rPr>
          <w:spacing w:val="1"/>
          <w:sz w:val="24"/>
        </w:rPr>
        <w:t> </w:t>
      </w:r>
      <w:r>
        <w:rPr>
          <w:sz w:val="24"/>
        </w:rPr>
        <w:t>hypothesis</w:t>
      </w:r>
      <w:r>
        <w:rPr>
          <w:spacing w:val="1"/>
          <w:sz w:val="24"/>
        </w:rPr>
        <w:t> </w:t>
      </w:r>
      <w:r>
        <w:rPr>
          <w:sz w:val="24"/>
        </w:rPr>
        <w:t>concerning</w:t>
      </w:r>
      <w:r>
        <w:rPr>
          <w:spacing w:val="1"/>
          <w:sz w:val="24"/>
        </w:rPr>
        <w:t> </w:t>
      </w:r>
      <w:r>
        <w:rPr>
          <w:sz w:val="24"/>
        </w:rPr>
        <w:t>their</w:t>
      </w:r>
      <w:r>
        <w:rPr>
          <w:spacing w:val="1"/>
          <w:sz w:val="24"/>
        </w:rPr>
        <w:t> </w:t>
      </w:r>
      <w:r>
        <w:rPr>
          <w:sz w:val="24"/>
        </w:rPr>
        <w:t>histogenesis.</w:t>
      </w:r>
      <w:r>
        <w:rPr>
          <w:spacing w:val="1"/>
          <w:sz w:val="24"/>
        </w:rPr>
        <w:t> </w:t>
      </w:r>
      <w:r>
        <w:rPr>
          <w:sz w:val="24"/>
        </w:rPr>
        <w:t>AmJDermatopathol. 2007 Apr; 29(2): 141 – 51. doi: 10.1097/DAD.0b013e31803325b2. PMID:</w:t>
      </w:r>
      <w:r>
        <w:rPr>
          <w:spacing w:val="1"/>
          <w:sz w:val="24"/>
        </w:rPr>
        <w:t> </w:t>
      </w:r>
      <w:r>
        <w:rPr>
          <w:sz w:val="24"/>
        </w:rPr>
        <w:t>17414435</w:t>
      </w:r>
    </w:p>
    <w:p>
      <w:pPr>
        <w:pStyle w:val="ListParagraph"/>
        <w:numPr>
          <w:ilvl w:val="0"/>
          <w:numId w:val="29"/>
        </w:numPr>
        <w:tabs>
          <w:tab w:pos="1115" w:val="left" w:leader="none"/>
        </w:tabs>
        <w:spacing w:line="240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WHO Classification of Skin Tumours (WHO Classification of Tumours) 4th Edition</w:t>
      </w:r>
      <w:r>
        <w:rPr>
          <w:spacing w:val="1"/>
          <w:sz w:val="24"/>
        </w:rPr>
        <w:t> </w:t>
      </w:r>
      <w:r>
        <w:rPr>
          <w:sz w:val="24"/>
        </w:rPr>
        <w:t>David E. Elder, Daniela Massi, Richard A. Scolyer, Rein Willemze (Editors) International Agency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2"/>
          <w:sz w:val="24"/>
        </w:rPr>
        <w:t> </w:t>
      </w:r>
      <w:r>
        <w:rPr>
          <w:sz w:val="24"/>
        </w:rPr>
        <w:t>Research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4"/>
          <w:sz w:val="24"/>
        </w:rPr>
        <w:t> </w:t>
      </w:r>
      <w:r>
        <w:rPr>
          <w:sz w:val="24"/>
        </w:rPr>
        <w:t>Cancer</w:t>
      </w:r>
      <w:r>
        <w:rPr>
          <w:spacing w:val="7"/>
          <w:sz w:val="24"/>
        </w:rPr>
        <w:t> </w:t>
      </w:r>
      <w:r>
        <w:rPr>
          <w:sz w:val="24"/>
        </w:rPr>
        <w:t>(IARC)</w:t>
      </w:r>
      <w:r>
        <w:rPr>
          <w:spacing w:val="3"/>
          <w:sz w:val="24"/>
        </w:rPr>
        <w:t> </w:t>
      </w:r>
      <w:r>
        <w:rPr>
          <w:sz w:val="24"/>
        </w:rPr>
        <w:t>Lyon,</w:t>
      </w:r>
      <w:r>
        <w:rPr>
          <w:spacing w:val="3"/>
          <w:sz w:val="24"/>
        </w:rPr>
        <w:t> </w:t>
      </w:r>
      <w:r>
        <w:rPr>
          <w:sz w:val="24"/>
        </w:rPr>
        <w:t>France,</w:t>
      </w:r>
      <w:r>
        <w:rPr>
          <w:spacing w:val="4"/>
          <w:sz w:val="24"/>
        </w:rPr>
        <w:t> </w:t>
      </w:r>
      <w:r>
        <w:rPr>
          <w:sz w:val="24"/>
        </w:rPr>
        <w:t>2018</w:t>
      </w:r>
    </w:p>
    <w:p>
      <w:pPr>
        <w:pStyle w:val="ListParagraph"/>
        <w:numPr>
          <w:ilvl w:val="0"/>
          <w:numId w:val="29"/>
        </w:numPr>
        <w:tabs>
          <w:tab w:pos="1143" w:val="left" w:leader="none"/>
        </w:tabs>
        <w:spacing w:line="240" w:lineRule="auto" w:before="0" w:after="0"/>
        <w:ind w:left="139" w:right="144" w:firstLine="538"/>
        <w:jc w:val="both"/>
        <w:rPr>
          <w:sz w:val="24"/>
        </w:rPr>
      </w:pPr>
      <w:bookmarkStart w:name="_bookmark44" w:id="157"/>
      <w:bookmarkEnd w:id="157"/>
      <w:r>
        <w:rPr/>
      </w:r>
      <w:bookmarkStart w:name="_bookmark44" w:id="158"/>
      <w:bookmarkEnd w:id="158"/>
      <w:r>
        <w:rPr>
          <w:sz w:val="24"/>
        </w:rPr>
        <w:t>R</w:t>
      </w:r>
      <w:r>
        <w:rPr>
          <w:sz w:val="24"/>
        </w:rPr>
        <w:t>oncati,</w:t>
      </w:r>
      <w:r>
        <w:rPr>
          <w:spacing w:val="1"/>
          <w:sz w:val="24"/>
        </w:rPr>
        <w:t> </w:t>
      </w:r>
      <w:r>
        <w:rPr>
          <w:sz w:val="24"/>
        </w:rPr>
        <w:t>L.,</w:t>
      </w:r>
      <w:r>
        <w:rPr>
          <w:spacing w:val="1"/>
          <w:sz w:val="24"/>
        </w:rPr>
        <w:t> </w:t>
      </w:r>
      <w:r>
        <w:rPr>
          <w:sz w:val="24"/>
        </w:rPr>
        <w:t>F.</w:t>
      </w:r>
      <w:r>
        <w:rPr>
          <w:spacing w:val="1"/>
          <w:sz w:val="24"/>
        </w:rPr>
        <w:t> </w:t>
      </w:r>
      <w:r>
        <w:rPr>
          <w:sz w:val="24"/>
        </w:rPr>
        <w:t>Piscioli,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T.</w:t>
      </w:r>
      <w:r>
        <w:rPr>
          <w:spacing w:val="1"/>
          <w:sz w:val="24"/>
        </w:rPr>
        <w:t> </w:t>
      </w:r>
      <w:r>
        <w:rPr>
          <w:sz w:val="24"/>
        </w:rPr>
        <w:t>Pusiol,</w:t>
      </w:r>
      <w:r>
        <w:rPr>
          <w:spacing w:val="1"/>
          <w:sz w:val="24"/>
        </w:rPr>
        <w:t> </w:t>
      </w:r>
      <w:r>
        <w:rPr>
          <w:sz w:val="24"/>
        </w:rPr>
        <w:t>SAMPUS,</w:t>
      </w:r>
      <w:r>
        <w:rPr>
          <w:spacing w:val="1"/>
          <w:sz w:val="24"/>
        </w:rPr>
        <w:t> </w:t>
      </w:r>
      <w:r>
        <w:rPr>
          <w:sz w:val="24"/>
        </w:rPr>
        <w:t>MELTUMP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THIMUMP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Diagnostic Categories Characterized by Uncertain Biological Behavior. Klin Onkol, 2017. 30(3): p.</w:t>
      </w:r>
      <w:r>
        <w:rPr>
          <w:spacing w:val="1"/>
          <w:sz w:val="24"/>
        </w:rPr>
        <w:t> </w:t>
      </w:r>
      <w:r>
        <w:rPr>
          <w:sz w:val="24"/>
        </w:rPr>
        <w:t>221-223</w:t>
      </w:r>
    </w:p>
    <w:p>
      <w:pPr>
        <w:pStyle w:val="ListParagraph"/>
        <w:numPr>
          <w:ilvl w:val="0"/>
          <w:numId w:val="29"/>
        </w:numPr>
        <w:tabs>
          <w:tab w:pos="1119" w:val="left" w:leader="none"/>
        </w:tabs>
        <w:spacing w:line="240" w:lineRule="auto" w:before="1" w:after="0"/>
        <w:ind w:left="139" w:right="148" w:firstLine="538"/>
        <w:jc w:val="both"/>
        <w:rPr>
          <w:sz w:val="24"/>
        </w:rPr>
      </w:pPr>
      <w:bookmarkStart w:name="_bookmark45" w:id="159"/>
      <w:bookmarkEnd w:id="159"/>
      <w:r>
        <w:rPr/>
      </w:r>
      <w:bookmarkStart w:name="_bookmark45" w:id="160"/>
      <w:bookmarkEnd w:id="160"/>
      <w:r>
        <w:rPr>
          <w:sz w:val="24"/>
        </w:rPr>
        <w:t>S</w:t>
      </w:r>
      <w:r>
        <w:rPr>
          <w:sz w:val="24"/>
        </w:rPr>
        <w:t>hain AH,</w:t>
      </w:r>
      <w:r>
        <w:rPr>
          <w:spacing w:val="1"/>
          <w:sz w:val="24"/>
        </w:rPr>
        <w:t> </w:t>
      </w:r>
      <w:r>
        <w:rPr>
          <w:sz w:val="24"/>
        </w:rPr>
        <w:t>Joseph NM,</w:t>
      </w:r>
      <w:r>
        <w:rPr>
          <w:spacing w:val="1"/>
          <w:sz w:val="24"/>
        </w:rPr>
        <w:t> </w:t>
      </w:r>
      <w:r>
        <w:rPr>
          <w:sz w:val="24"/>
        </w:rPr>
        <w:t>Yu R, et al.</w:t>
      </w:r>
      <w:r>
        <w:rPr>
          <w:spacing w:val="1"/>
          <w:sz w:val="24"/>
        </w:rPr>
        <w:t> </w:t>
      </w:r>
      <w:r>
        <w:rPr>
          <w:sz w:val="24"/>
        </w:rPr>
        <w:t>Genomic and Transcriptomic Analysis Reveals</w:t>
      </w:r>
      <w:r>
        <w:rPr>
          <w:spacing w:val="1"/>
          <w:sz w:val="24"/>
        </w:rPr>
        <w:t> </w:t>
      </w:r>
      <w:r>
        <w:rPr>
          <w:sz w:val="24"/>
        </w:rPr>
        <w:t>Incremental Disruption of Key Signaling Pathways during Melanoma Evolution//Cancer Cell. 2018</w:t>
      </w:r>
      <w:r>
        <w:rPr>
          <w:spacing w:val="1"/>
          <w:sz w:val="24"/>
        </w:rPr>
        <w:t> </w:t>
      </w:r>
      <w:r>
        <w:rPr>
          <w:sz w:val="24"/>
        </w:rPr>
        <w:t>Jul</w:t>
      </w:r>
      <w:r>
        <w:rPr>
          <w:spacing w:val="-8"/>
          <w:sz w:val="24"/>
        </w:rPr>
        <w:t> </w:t>
      </w:r>
      <w:r>
        <w:rPr>
          <w:sz w:val="24"/>
        </w:rPr>
        <w:t>9;</w:t>
      </w:r>
      <w:r>
        <w:rPr>
          <w:spacing w:val="-3"/>
          <w:sz w:val="24"/>
        </w:rPr>
        <w:t> </w:t>
      </w:r>
      <w:r>
        <w:rPr>
          <w:sz w:val="24"/>
        </w:rPr>
        <w:t>34(1):</w:t>
      </w:r>
      <w:r>
        <w:rPr>
          <w:spacing w:val="2"/>
          <w:sz w:val="24"/>
        </w:rPr>
        <w:t> </w:t>
      </w:r>
      <w:r>
        <w:rPr>
          <w:sz w:val="24"/>
        </w:rPr>
        <w:t>45-55.e4.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10.1016/j.ccell.2018.06.005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42" w:lineRule="auto" w:before="0" w:after="0"/>
        <w:ind w:left="139" w:right="144" w:firstLine="538"/>
        <w:jc w:val="both"/>
        <w:rPr>
          <w:sz w:val="24"/>
        </w:rPr>
      </w:pPr>
      <w:r>
        <w:rPr>
          <w:sz w:val="24"/>
        </w:rPr>
        <w:t>Shain AH, Yeh I, Kovalyshyn I, et al. The Genetic Evolution of Melanoma from Precursor</w:t>
      </w:r>
      <w:r>
        <w:rPr>
          <w:spacing w:val="-57"/>
          <w:sz w:val="24"/>
        </w:rPr>
        <w:t> </w:t>
      </w:r>
      <w:r>
        <w:rPr>
          <w:sz w:val="24"/>
        </w:rPr>
        <w:t>Lesions//N Engl</w:t>
      </w:r>
      <w:r>
        <w:rPr>
          <w:spacing w:val="-8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Med.</w:t>
      </w:r>
      <w:r>
        <w:rPr>
          <w:spacing w:val="3"/>
          <w:sz w:val="24"/>
        </w:rPr>
        <w:t> </w:t>
      </w:r>
      <w:r>
        <w:rPr>
          <w:sz w:val="24"/>
        </w:rPr>
        <w:t>2015</w:t>
      </w:r>
      <w:r>
        <w:rPr>
          <w:spacing w:val="1"/>
          <w:sz w:val="24"/>
        </w:rPr>
        <w:t> </w:t>
      </w:r>
      <w:r>
        <w:rPr>
          <w:sz w:val="24"/>
        </w:rPr>
        <w:t>Nov</w:t>
      </w:r>
      <w:r>
        <w:rPr>
          <w:spacing w:val="-4"/>
          <w:sz w:val="24"/>
        </w:rPr>
        <w:t> </w:t>
      </w:r>
      <w:r>
        <w:rPr>
          <w:sz w:val="24"/>
        </w:rPr>
        <w:t>12;</w:t>
      </w:r>
      <w:r>
        <w:rPr>
          <w:spacing w:val="-4"/>
          <w:sz w:val="24"/>
        </w:rPr>
        <w:t> </w:t>
      </w:r>
      <w:r>
        <w:rPr>
          <w:sz w:val="24"/>
        </w:rPr>
        <w:t>373(20):</w:t>
      </w:r>
      <w:r>
        <w:rPr>
          <w:spacing w:val="2"/>
          <w:sz w:val="24"/>
        </w:rPr>
        <w:t> </w:t>
      </w:r>
      <w:r>
        <w:rPr>
          <w:sz w:val="24"/>
        </w:rPr>
        <w:t>1926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36.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10.1056/NEJMoa1502583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Tschandl P, Berghoff AS, Preusser M, et al. NRAS and BRAF mutations in melanoma-</w:t>
      </w:r>
      <w:r>
        <w:rPr>
          <w:spacing w:val="1"/>
          <w:sz w:val="24"/>
        </w:rPr>
        <w:t> </w:t>
      </w:r>
      <w:r>
        <w:rPr>
          <w:sz w:val="24"/>
        </w:rPr>
        <w:t>associated</w:t>
      </w:r>
      <w:r>
        <w:rPr>
          <w:spacing w:val="1"/>
          <w:sz w:val="24"/>
        </w:rPr>
        <w:t> </w:t>
      </w:r>
      <w:r>
        <w:rPr>
          <w:sz w:val="24"/>
        </w:rPr>
        <w:t>nevi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uninvolved</w:t>
      </w:r>
      <w:r>
        <w:rPr>
          <w:spacing w:val="1"/>
          <w:sz w:val="24"/>
        </w:rPr>
        <w:t> </w:t>
      </w:r>
      <w:r>
        <w:rPr>
          <w:sz w:val="24"/>
        </w:rPr>
        <w:t>nevi//PLoS</w:t>
      </w:r>
      <w:r>
        <w:rPr>
          <w:spacing w:val="1"/>
          <w:sz w:val="24"/>
        </w:rPr>
        <w:t> </w:t>
      </w:r>
      <w:r>
        <w:rPr>
          <w:sz w:val="24"/>
        </w:rPr>
        <w:t>One.</w:t>
      </w:r>
      <w:r>
        <w:rPr>
          <w:spacing w:val="1"/>
          <w:sz w:val="24"/>
        </w:rPr>
        <w:t> </w:t>
      </w:r>
      <w:r>
        <w:rPr>
          <w:sz w:val="24"/>
        </w:rPr>
        <w:t>2013</w:t>
      </w:r>
      <w:r>
        <w:rPr>
          <w:spacing w:val="1"/>
          <w:sz w:val="24"/>
        </w:rPr>
        <w:t> </w:t>
      </w:r>
      <w:r>
        <w:rPr>
          <w:sz w:val="24"/>
        </w:rPr>
        <w:t>Jul</w:t>
      </w:r>
      <w:r>
        <w:rPr>
          <w:spacing w:val="1"/>
          <w:sz w:val="24"/>
        </w:rPr>
        <w:t> </w:t>
      </w:r>
      <w:r>
        <w:rPr>
          <w:sz w:val="24"/>
        </w:rPr>
        <w:t>8;</w:t>
      </w:r>
      <w:r>
        <w:rPr>
          <w:spacing w:val="1"/>
          <w:sz w:val="24"/>
        </w:rPr>
        <w:t> </w:t>
      </w:r>
      <w:r>
        <w:rPr>
          <w:sz w:val="24"/>
        </w:rPr>
        <w:t>8(7):</w:t>
      </w:r>
      <w:r>
        <w:rPr>
          <w:spacing w:val="1"/>
          <w:sz w:val="24"/>
        </w:rPr>
        <w:t> </w:t>
      </w:r>
      <w:r>
        <w:rPr>
          <w:sz w:val="24"/>
        </w:rPr>
        <w:t>e69639.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10.1371/journal.pone.0069639</w:t>
      </w:r>
    </w:p>
    <w:p>
      <w:pPr>
        <w:pStyle w:val="ListParagraph"/>
        <w:numPr>
          <w:ilvl w:val="0"/>
          <w:numId w:val="29"/>
        </w:numPr>
        <w:tabs>
          <w:tab w:pos="1115" w:val="left" w:leader="none"/>
        </w:tabs>
        <w:spacing w:line="240" w:lineRule="auto" w:before="0" w:after="0"/>
        <w:ind w:left="139" w:right="157" w:firstLine="538"/>
        <w:jc w:val="both"/>
        <w:rPr>
          <w:sz w:val="24"/>
        </w:rPr>
      </w:pPr>
      <w:r>
        <w:rPr>
          <w:sz w:val="24"/>
        </w:rPr>
        <w:t>Larsen AC, Dahl C, Dahmcke C, et al. BRAF mutations in conjunctival melanoma:</w:t>
      </w:r>
      <w:r>
        <w:rPr>
          <w:spacing w:val="1"/>
          <w:sz w:val="24"/>
        </w:rPr>
        <w:t> </w:t>
      </w:r>
      <w:r>
        <w:rPr>
          <w:sz w:val="24"/>
        </w:rPr>
        <w:t>investigation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incidence,</w:t>
      </w:r>
      <w:r>
        <w:rPr>
          <w:spacing w:val="1"/>
          <w:sz w:val="24"/>
        </w:rPr>
        <w:t> </w:t>
      </w:r>
      <w:r>
        <w:rPr>
          <w:sz w:val="24"/>
        </w:rPr>
        <w:t>clinicopathological</w:t>
      </w:r>
      <w:r>
        <w:rPr>
          <w:spacing w:val="1"/>
          <w:sz w:val="24"/>
        </w:rPr>
        <w:t> </w:t>
      </w:r>
      <w:r>
        <w:rPr>
          <w:sz w:val="24"/>
        </w:rPr>
        <w:t>features,</w:t>
      </w:r>
      <w:r>
        <w:rPr>
          <w:spacing w:val="1"/>
          <w:sz w:val="24"/>
        </w:rPr>
        <w:t> </w:t>
      </w:r>
      <w:r>
        <w:rPr>
          <w:sz w:val="24"/>
        </w:rPr>
        <w:t>prognosis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paired</w:t>
      </w:r>
      <w:r>
        <w:rPr>
          <w:spacing w:val="1"/>
          <w:sz w:val="24"/>
        </w:rPr>
        <w:t> </w:t>
      </w:r>
      <w:r>
        <w:rPr>
          <w:sz w:val="24"/>
        </w:rPr>
        <w:t>premalignant</w:t>
      </w:r>
      <w:r>
        <w:rPr>
          <w:spacing w:val="1"/>
          <w:sz w:val="24"/>
        </w:rPr>
        <w:t> </w:t>
      </w:r>
      <w:r>
        <w:rPr>
          <w:sz w:val="24"/>
        </w:rPr>
        <w:t>lesions//Acta Ophthalmol.</w:t>
      </w:r>
      <w:r>
        <w:rPr>
          <w:spacing w:val="4"/>
          <w:sz w:val="24"/>
        </w:rPr>
        <w:t> </w:t>
      </w:r>
      <w:r>
        <w:rPr>
          <w:sz w:val="24"/>
        </w:rPr>
        <w:t>2016</w:t>
      </w:r>
      <w:r>
        <w:rPr>
          <w:spacing w:val="1"/>
          <w:sz w:val="24"/>
        </w:rPr>
        <w:t> </w:t>
      </w:r>
      <w:r>
        <w:rPr>
          <w:sz w:val="24"/>
        </w:rPr>
        <w:t>Aug;</w:t>
      </w:r>
      <w:r>
        <w:rPr>
          <w:spacing w:val="-3"/>
          <w:sz w:val="24"/>
        </w:rPr>
        <w:t> </w:t>
      </w:r>
      <w:r>
        <w:rPr>
          <w:sz w:val="24"/>
        </w:rPr>
        <w:t>94(5):</w:t>
      </w:r>
      <w:r>
        <w:rPr>
          <w:spacing w:val="1"/>
          <w:sz w:val="24"/>
        </w:rPr>
        <w:t> </w:t>
      </w:r>
      <w:r>
        <w:rPr>
          <w:sz w:val="24"/>
        </w:rPr>
        <w:t>463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70.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10.1111/aos.13007</w:t>
      </w:r>
    </w:p>
    <w:p>
      <w:pPr>
        <w:pStyle w:val="ListParagraph"/>
        <w:numPr>
          <w:ilvl w:val="0"/>
          <w:numId w:val="29"/>
        </w:numPr>
        <w:tabs>
          <w:tab w:pos="1115" w:val="left" w:leader="none"/>
        </w:tabs>
        <w:spacing w:line="274" w:lineRule="exact" w:before="0" w:after="0"/>
        <w:ind w:left="1114" w:right="0" w:hanging="438"/>
        <w:jc w:val="both"/>
        <w:rPr>
          <w:sz w:val="24"/>
        </w:rPr>
      </w:pPr>
      <w:r>
        <w:rPr>
          <w:sz w:val="24"/>
        </w:rPr>
        <w:t>Damsky</w:t>
      </w:r>
      <w:r>
        <w:rPr>
          <w:spacing w:val="50"/>
          <w:sz w:val="24"/>
        </w:rPr>
        <w:t> </w:t>
      </w:r>
      <w:r>
        <w:rPr>
          <w:sz w:val="24"/>
        </w:rPr>
        <w:t>WE,</w:t>
      </w:r>
      <w:r>
        <w:rPr>
          <w:spacing w:val="53"/>
          <w:sz w:val="24"/>
        </w:rPr>
        <w:t> </w:t>
      </w:r>
      <w:r>
        <w:rPr>
          <w:sz w:val="24"/>
        </w:rPr>
        <w:t>Bosenberg</w:t>
      </w:r>
      <w:r>
        <w:rPr>
          <w:spacing w:val="50"/>
          <w:sz w:val="24"/>
        </w:rPr>
        <w:t> </w:t>
      </w:r>
      <w:r>
        <w:rPr>
          <w:sz w:val="24"/>
        </w:rPr>
        <w:t>M.</w:t>
      </w:r>
      <w:r>
        <w:rPr>
          <w:spacing w:val="54"/>
          <w:sz w:val="24"/>
        </w:rPr>
        <w:t> </w:t>
      </w:r>
      <w:r>
        <w:rPr>
          <w:sz w:val="24"/>
        </w:rPr>
        <w:t>Melanocytic</w:t>
      </w:r>
      <w:r>
        <w:rPr>
          <w:spacing w:val="50"/>
          <w:sz w:val="24"/>
        </w:rPr>
        <w:t> </w:t>
      </w:r>
      <w:r>
        <w:rPr>
          <w:sz w:val="24"/>
        </w:rPr>
        <w:t>nevi</w:t>
      </w:r>
      <w:r>
        <w:rPr>
          <w:spacing w:val="47"/>
          <w:sz w:val="24"/>
        </w:rPr>
        <w:t> </w:t>
      </w:r>
      <w:r>
        <w:rPr>
          <w:sz w:val="24"/>
        </w:rPr>
        <w:t>and</w:t>
      </w:r>
      <w:r>
        <w:rPr>
          <w:spacing w:val="55"/>
          <w:sz w:val="24"/>
        </w:rPr>
        <w:t> </w:t>
      </w:r>
      <w:r>
        <w:rPr>
          <w:sz w:val="24"/>
        </w:rPr>
        <w:t>melanoma:</w:t>
      </w:r>
      <w:r>
        <w:rPr>
          <w:spacing w:val="51"/>
          <w:sz w:val="24"/>
        </w:rPr>
        <w:t> </w:t>
      </w:r>
      <w:r>
        <w:rPr>
          <w:sz w:val="24"/>
        </w:rPr>
        <w:t>unraveling</w:t>
      </w:r>
      <w:r>
        <w:rPr>
          <w:spacing w:val="51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complex</w:t>
      </w:r>
    </w:p>
    <w:p>
      <w:pPr>
        <w:spacing w:after="0" w:line="274" w:lineRule="exact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75" w:lineRule="exact" w:before="80"/>
        <w:ind w:firstLine="0"/>
      </w:pPr>
      <w:r>
        <w:rPr/>
        <w:t>relationship//Oncogene. 2017</w:t>
      </w:r>
      <w:r>
        <w:rPr>
          <w:spacing w:val="-2"/>
        </w:rPr>
        <w:t> </w:t>
      </w:r>
      <w:r>
        <w:rPr/>
        <w:t>Oct</w:t>
      </w:r>
      <w:r>
        <w:rPr>
          <w:spacing w:val="3"/>
        </w:rPr>
        <w:t> </w:t>
      </w:r>
      <w:r>
        <w:rPr/>
        <w:t>19;</w:t>
      </w:r>
      <w:r>
        <w:rPr>
          <w:spacing w:val="-7"/>
        </w:rPr>
        <w:t> </w:t>
      </w:r>
      <w:r>
        <w:rPr/>
        <w:t>36(42):</w:t>
      </w:r>
      <w:r>
        <w:rPr>
          <w:spacing w:val="-2"/>
        </w:rPr>
        <w:t> </w:t>
      </w:r>
      <w:r>
        <w:rPr/>
        <w:t>5771-5792. doi:</w:t>
      </w:r>
      <w:r>
        <w:rPr>
          <w:spacing w:val="-2"/>
        </w:rPr>
        <w:t> </w:t>
      </w:r>
      <w:r>
        <w:rPr/>
        <w:t>10.1038/onc.2017.189</w:t>
      </w:r>
    </w:p>
    <w:p>
      <w:pPr>
        <w:pStyle w:val="ListParagraph"/>
        <w:numPr>
          <w:ilvl w:val="0"/>
          <w:numId w:val="29"/>
        </w:numPr>
        <w:tabs>
          <w:tab w:pos="1091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r>
        <w:rPr>
          <w:sz w:val="24"/>
        </w:rPr>
        <w:t>Fan, Y., Lee, S., Wu, G., et al. Telomerase Expression by Aberrant Methylation of the</w:t>
      </w:r>
      <w:r>
        <w:rPr>
          <w:spacing w:val="1"/>
          <w:sz w:val="24"/>
        </w:rPr>
        <w:t> </w:t>
      </w:r>
      <w:r>
        <w:rPr>
          <w:sz w:val="24"/>
        </w:rPr>
        <w:t>TERT Promoter in Melanoma Arising in Giant Congenital Nevi//J Invest Dermatol. 2016 Jan;</w:t>
      </w:r>
      <w:r>
        <w:rPr>
          <w:spacing w:val="1"/>
          <w:sz w:val="24"/>
        </w:rPr>
        <w:t> </w:t>
      </w:r>
      <w:r>
        <w:rPr>
          <w:sz w:val="24"/>
        </w:rPr>
        <w:t>136(1):</w:t>
      </w:r>
      <w:r>
        <w:rPr>
          <w:spacing w:val="1"/>
          <w:sz w:val="24"/>
        </w:rPr>
        <w:t> </w:t>
      </w:r>
      <w:r>
        <w:rPr>
          <w:sz w:val="24"/>
        </w:rPr>
        <w:t>339-342.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10.1038/JID.2015.374</w:t>
      </w:r>
    </w:p>
    <w:p>
      <w:pPr>
        <w:pStyle w:val="ListParagraph"/>
        <w:numPr>
          <w:ilvl w:val="0"/>
          <w:numId w:val="29"/>
        </w:numPr>
        <w:tabs>
          <w:tab w:pos="1062" w:val="left" w:leader="none"/>
        </w:tabs>
        <w:spacing w:line="240" w:lineRule="auto" w:before="1" w:after="0"/>
        <w:ind w:left="139" w:right="157" w:firstLine="538"/>
        <w:jc w:val="both"/>
        <w:rPr>
          <w:sz w:val="24"/>
        </w:rPr>
      </w:pPr>
      <w:r>
        <w:rPr>
          <w:sz w:val="24"/>
        </w:rPr>
        <w:t>Takata M, Murata H, Saida T. Molecular pathogenesis of malignant melanoma: a different</w:t>
      </w:r>
      <w:r>
        <w:rPr>
          <w:spacing w:val="-57"/>
          <w:sz w:val="24"/>
        </w:rPr>
        <w:t> </w:t>
      </w:r>
      <w:r>
        <w:rPr>
          <w:sz w:val="24"/>
        </w:rPr>
        <w:t>perspective from the studies of melanocytic nevus and acral melanoma//Pigment Cell Melanoma</w:t>
      </w:r>
      <w:r>
        <w:rPr>
          <w:spacing w:val="1"/>
          <w:sz w:val="24"/>
        </w:rPr>
        <w:t> </w:t>
      </w:r>
      <w:r>
        <w:rPr>
          <w:sz w:val="24"/>
        </w:rPr>
        <w:t>Res.</w:t>
      </w:r>
      <w:r>
        <w:rPr>
          <w:spacing w:val="3"/>
          <w:sz w:val="24"/>
        </w:rPr>
        <w:t> </w:t>
      </w:r>
      <w:r>
        <w:rPr>
          <w:sz w:val="24"/>
        </w:rPr>
        <w:t>2010</w:t>
      </w:r>
      <w:r>
        <w:rPr>
          <w:spacing w:val="2"/>
          <w:sz w:val="24"/>
        </w:rPr>
        <w:t> </w:t>
      </w:r>
      <w:r>
        <w:rPr>
          <w:sz w:val="24"/>
        </w:rPr>
        <w:t>Feb;</w:t>
      </w:r>
      <w:r>
        <w:rPr>
          <w:spacing w:val="-3"/>
          <w:sz w:val="24"/>
        </w:rPr>
        <w:t> </w:t>
      </w:r>
      <w:r>
        <w:rPr>
          <w:sz w:val="24"/>
        </w:rPr>
        <w:t>23(1):</w:t>
      </w:r>
      <w:r>
        <w:rPr>
          <w:spacing w:val="2"/>
          <w:sz w:val="24"/>
        </w:rPr>
        <w:t> </w:t>
      </w:r>
      <w:r>
        <w:rPr>
          <w:sz w:val="24"/>
        </w:rPr>
        <w:t>64-71.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10.1111/j.1755-148X.2009.00645.x</w:t>
      </w:r>
    </w:p>
    <w:p>
      <w:pPr>
        <w:pStyle w:val="ListParagraph"/>
        <w:numPr>
          <w:ilvl w:val="0"/>
          <w:numId w:val="29"/>
        </w:numPr>
        <w:tabs>
          <w:tab w:pos="1119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Song J,</w:t>
      </w:r>
      <w:r>
        <w:rPr>
          <w:spacing w:val="1"/>
          <w:sz w:val="24"/>
        </w:rPr>
        <w:t> </w:t>
      </w:r>
      <w:r>
        <w:rPr>
          <w:sz w:val="24"/>
        </w:rPr>
        <w:t>Mooi WJ,</w:t>
      </w:r>
      <w:r>
        <w:rPr>
          <w:spacing w:val="1"/>
          <w:sz w:val="24"/>
        </w:rPr>
        <w:t> </w:t>
      </w:r>
      <w:r>
        <w:rPr>
          <w:sz w:val="24"/>
        </w:rPr>
        <w:t>Petronic-Rosic V,</w:t>
      </w:r>
      <w:r>
        <w:rPr>
          <w:spacing w:val="1"/>
          <w:sz w:val="24"/>
        </w:rPr>
        <w:t> </w:t>
      </w:r>
      <w:r>
        <w:rPr>
          <w:sz w:val="24"/>
        </w:rPr>
        <w:t>Shea</w:t>
      </w:r>
      <w:r>
        <w:rPr>
          <w:spacing w:val="1"/>
          <w:sz w:val="24"/>
        </w:rPr>
        <w:t> </w:t>
      </w:r>
      <w:r>
        <w:rPr>
          <w:sz w:val="24"/>
        </w:rPr>
        <w:t>CR,</w:t>
      </w:r>
      <w:r>
        <w:rPr>
          <w:spacing w:val="1"/>
          <w:sz w:val="24"/>
        </w:rPr>
        <w:t> </w:t>
      </w:r>
      <w:r>
        <w:rPr>
          <w:sz w:val="24"/>
        </w:rPr>
        <w:t>Stricker</w:t>
      </w:r>
      <w:r>
        <w:rPr>
          <w:spacing w:val="1"/>
          <w:sz w:val="24"/>
        </w:rPr>
        <w:t> </w:t>
      </w:r>
      <w:r>
        <w:rPr>
          <w:sz w:val="24"/>
        </w:rPr>
        <w:t>T, Krausz T.</w:t>
      </w:r>
      <w:r>
        <w:rPr>
          <w:spacing w:val="1"/>
          <w:sz w:val="24"/>
        </w:rPr>
        <w:t> </w:t>
      </w:r>
      <w:r>
        <w:rPr>
          <w:sz w:val="24"/>
        </w:rPr>
        <w:t>Nevus versus</w:t>
      </w:r>
      <w:r>
        <w:rPr>
          <w:spacing w:val="1"/>
          <w:sz w:val="24"/>
        </w:rPr>
        <w:t> </w:t>
      </w:r>
      <w:r>
        <w:rPr>
          <w:sz w:val="24"/>
        </w:rPr>
        <w:t>melanoma: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FISH,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1"/>
          <w:sz w:val="24"/>
        </w:rPr>
        <w:t> </w:t>
      </w:r>
      <w:r>
        <w:rPr>
          <w:sz w:val="24"/>
        </w:rPr>
        <w:t>not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FISH//Adv</w:t>
      </w:r>
      <w:r>
        <w:rPr>
          <w:spacing w:val="1"/>
          <w:sz w:val="24"/>
        </w:rPr>
        <w:t> </w:t>
      </w:r>
      <w:r>
        <w:rPr>
          <w:sz w:val="24"/>
        </w:rPr>
        <w:t>Anat</w:t>
      </w:r>
      <w:r>
        <w:rPr>
          <w:spacing w:val="1"/>
          <w:sz w:val="24"/>
        </w:rPr>
        <w:t> </w:t>
      </w:r>
      <w:r>
        <w:rPr>
          <w:sz w:val="24"/>
        </w:rPr>
        <w:t>Pathol.</w:t>
      </w:r>
      <w:r>
        <w:rPr>
          <w:spacing w:val="1"/>
          <w:sz w:val="24"/>
        </w:rPr>
        <w:t> </w:t>
      </w:r>
      <w:r>
        <w:rPr>
          <w:sz w:val="24"/>
        </w:rPr>
        <w:t>2011</w:t>
      </w:r>
      <w:r>
        <w:rPr>
          <w:spacing w:val="1"/>
          <w:sz w:val="24"/>
        </w:rPr>
        <w:t> </w:t>
      </w:r>
      <w:r>
        <w:rPr>
          <w:sz w:val="24"/>
        </w:rPr>
        <w:t>May;</w:t>
      </w:r>
      <w:r>
        <w:rPr>
          <w:spacing w:val="1"/>
          <w:sz w:val="24"/>
        </w:rPr>
        <w:t> </w:t>
      </w:r>
      <w:r>
        <w:rPr>
          <w:sz w:val="24"/>
        </w:rPr>
        <w:t>18(3):</w:t>
      </w:r>
      <w:r>
        <w:rPr>
          <w:spacing w:val="1"/>
          <w:sz w:val="24"/>
        </w:rPr>
        <w:t> </w:t>
      </w:r>
      <w:r>
        <w:rPr>
          <w:sz w:val="24"/>
        </w:rPr>
        <w:t>229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34.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10.1097/PAP.0b013e3182169b69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40" w:lineRule="auto" w:before="1" w:after="0"/>
        <w:ind w:left="139" w:right="145" w:firstLine="538"/>
        <w:jc w:val="both"/>
        <w:rPr>
          <w:sz w:val="24"/>
        </w:rPr>
      </w:pPr>
      <w:r>
        <w:rPr>
          <w:sz w:val="24"/>
        </w:rPr>
        <w:t>Ferrara G, De Vanna AC. Fluorescence In Situ Hybridization for Melanoma Diagnosis: A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Reappraisal//Am</w:t>
      </w:r>
      <w:r>
        <w:rPr>
          <w:spacing w:val="1"/>
          <w:sz w:val="24"/>
        </w:rPr>
        <w:t> </w:t>
      </w:r>
      <w:r>
        <w:rPr>
          <w:sz w:val="24"/>
        </w:rPr>
        <w:t>J</w:t>
      </w:r>
      <w:r>
        <w:rPr>
          <w:spacing w:val="1"/>
          <w:sz w:val="24"/>
        </w:rPr>
        <w:t> </w:t>
      </w:r>
      <w:r>
        <w:rPr>
          <w:sz w:val="24"/>
        </w:rPr>
        <w:t>Dermatopathol.</w:t>
      </w:r>
      <w:r>
        <w:rPr>
          <w:spacing w:val="1"/>
          <w:sz w:val="24"/>
        </w:rPr>
        <w:t> </w:t>
      </w:r>
      <w:r>
        <w:rPr>
          <w:sz w:val="24"/>
        </w:rPr>
        <w:t>2016</w:t>
      </w:r>
      <w:r>
        <w:rPr>
          <w:spacing w:val="1"/>
          <w:sz w:val="24"/>
        </w:rPr>
        <w:t> </w:t>
      </w:r>
      <w:r>
        <w:rPr>
          <w:sz w:val="24"/>
        </w:rPr>
        <w:t>Apr;</w:t>
      </w:r>
      <w:r>
        <w:rPr>
          <w:spacing w:val="1"/>
          <w:sz w:val="24"/>
        </w:rPr>
        <w:t> </w:t>
      </w:r>
      <w:r>
        <w:rPr>
          <w:sz w:val="24"/>
        </w:rPr>
        <w:t>38(4):</w:t>
      </w:r>
      <w:r>
        <w:rPr>
          <w:spacing w:val="1"/>
          <w:sz w:val="24"/>
        </w:rPr>
        <w:t> </w:t>
      </w:r>
      <w:r>
        <w:rPr>
          <w:sz w:val="24"/>
        </w:rPr>
        <w:t>253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69.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10.1097/DAD.0000000000000380</w:t>
      </w:r>
    </w:p>
    <w:p>
      <w:pPr>
        <w:pStyle w:val="ListParagraph"/>
        <w:numPr>
          <w:ilvl w:val="0"/>
          <w:numId w:val="29"/>
        </w:numPr>
        <w:tabs>
          <w:tab w:pos="1086" w:val="left" w:leader="none"/>
        </w:tabs>
        <w:spacing w:line="240" w:lineRule="auto" w:before="3" w:after="0"/>
        <w:ind w:left="139" w:right="146" w:firstLine="538"/>
        <w:jc w:val="both"/>
        <w:rPr>
          <w:sz w:val="24"/>
        </w:rPr>
      </w:pPr>
      <w:r>
        <w:rPr>
          <w:sz w:val="24"/>
        </w:rPr>
        <w:t>Weissinger SE, Frick M,</w:t>
      </w:r>
      <w:r>
        <w:rPr>
          <w:spacing w:val="1"/>
          <w:sz w:val="24"/>
        </w:rPr>
        <w:t> </w:t>
      </w:r>
      <w:r>
        <w:rPr>
          <w:position w:val="2"/>
          <w:sz w:val="29"/>
        </w:rPr>
        <w:t>Möller</w:t>
      </w:r>
      <w:r>
        <w:rPr>
          <w:spacing w:val="1"/>
          <w:position w:val="2"/>
          <w:sz w:val="29"/>
        </w:rPr>
        <w:t> </w:t>
      </w:r>
      <w:r>
        <w:rPr>
          <w:sz w:val="24"/>
        </w:rPr>
        <w:t>P, et al. Performance Testing of RREB1, MYB, and</w:t>
      </w:r>
      <w:r>
        <w:rPr>
          <w:spacing w:val="1"/>
          <w:sz w:val="24"/>
        </w:rPr>
        <w:t> </w:t>
      </w:r>
      <w:r>
        <w:rPr>
          <w:sz w:val="24"/>
        </w:rPr>
        <w:t>CCND1 Fluorescence In Situ Hybridization in Spindle-Cell and Desmoplastic Melanoma</w:t>
      </w:r>
      <w:r>
        <w:rPr>
          <w:spacing w:val="60"/>
          <w:sz w:val="24"/>
        </w:rPr>
        <w:t> </w:t>
      </w:r>
      <w:r>
        <w:rPr>
          <w:sz w:val="24"/>
        </w:rPr>
        <w:t>Argues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Two-Step</w:t>
      </w:r>
      <w:r>
        <w:rPr>
          <w:spacing w:val="1"/>
          <w:sz w:val="24"/>
        </w:rPr>
        <w:t> </w:t>
      </w:r>
      <w:r>
        <w:rPr>
          <w:sz w:val="24"/>
        </w:rPr>
        <w:t>Test</w:t>
      </w:r>
      <w:r>
        <w:rPr>
          <w:spacing w:val="1"/>
          <w:sz w:val="24"/>
        </w:rPr>
        <w:t> </w:t>
      </w:r>
      <w:r>
        <w:rPr>
          <w:sz w:val="24"/>
        </w:rPr>
        <w:t>Algorithm//Int</w:t>
      </w:r>
      <w:r>
        <w:rPr>
          <w:spacing w:val="1"/>
          <w:sz w:val="24"/>
        </w:rPr>
        <w:t> </w:t>
      </w:r>
      <w:r>
        <w:rPr>
          <w:sz w:val="24"/>
        </w:rPr>
        <w:t>J</w:t>
      </w:r>
      <w:r>
        <w:rPr>
          <w:spacing w:val="1"/>
          <w:sz w:val="24"/>
        </w:rPr>
        <w:t> </w:t>
      </w:r>
      <w:r>
        <w:rPr>
          <w:sz w:val="24"/>
        </w:rPr>
        <w:t>Surg</w:t>
      </w:r>
      <w:r>
        <w:rPr>
          <w:spacing w:val="1"/>
          <w:sz w:val="24"/>
        </w:rPr>
        <w:t> </w:t>
      </w:r>
      <w:r>
        <w:rPr>
          <w:sz w:val="24"/>
        </w:rPr>
        <w:t>Pathol.</w:t>
      </w:r>
      <w:r>
        <w:rPr>
          <w:spacing w:val="1"/>
          <w:sz w:val="24"/>
        </w:rPr>
        <w:t> </w:t>
      </w:r>
      <w:r>
        <w:rPr>
          <w:sz w:val="24"/>
        </w:rPr>
        <w:t>2017</w:t>
      </w:r>
      <w:r>
        <w:rPr>
          <w:spacing w:val="1"/>
          <w:sz w:val="24"/>
        </w:rPr>
        <w:t> </w:t>
      </w:r>
      <w:r>
        <w:rPr>
          <w:sz w:val="24"/>
        </w:rPr>
        <w:t>Apr;</w:t>
      </w:r>
      <w:r>
        <w:rPr>
          <w:spacing w:val="1"/>
          <w:sz w:val="24"/>
        </w:rPr>
        <w:t> </w:t>
      </w:r>
      <w:r>
        <w:rPr>
          <w:sz w:val="24"/>
        </w:rPr>
        <w:t>25(2):</w:t>
      </w:r>
      <w:r>
        <w:rPr>
          <w:spacing w:val="1"/>
          <w:sz w:val="24"/>
        </w:rPr>
        <w:t> </w:t>
      </w:r>
      <w:r>
        <w:rPr>
          <w:sz w:val="24"/>
        </w:rPr>
        <w:t>148-157.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10.1177/1066896916680072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Yeh I, Jorgenson E, Shen L, et al. Targeted Genomic Profiling of Acral Melanoma//J Natl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2"/>
          <w:sz w:val="24"/>
        </w:rPr>
        <w:t> </w:t>
      </w:r>
      <w:r>
        <w:rPr>
          <w:sz w:val="24"/>
        </w:rPr>
        <w:t>Inst.</w:t>
      </w:r>
      <w:r>
        <w:rPr>
          <w:spacing w:val="3"/>
          <w:sz w:val="24"/>
        </w:rPr>
        <w:t> </w:t>
      </w:r>
      <w:r>
        <w:rPr>
          <w:sz w:val="24"/>
        </w:rPr>
        <w:t>2019</w:t>
      </w:r>
      <w:r>
        <w:rPr>
          <w:spacing w:val="2"/>
          <w:sz w:val="24"/>
        </w:rPr>
        <w:t> </w:t>
      </w:r>
      <w:r>
        <w:rPr>
          <w:sz w:val="24"/>
        </w:rPr>
        <w:t>Oct</w:t>
      </w:r>
      <w:r>
        <w:rPr>
          <w:spacing w:val="1"/>
          <w:sz w:val="24"/>
        </w:rPr>
        <w:t> </w:t>
      </w:r>
      <w:r>
        <w:rPr>
          <w:sz w:val="24"/>
        </w:rPr>
        <w:t>1;</w:t>
      </w:r>
      <w:r>
        <w:rPr>
          <w:spacing w:val="-4"/>
          <w:sz w:val="24"/>
        </w:rPr>
        <w:t> </w:t>
      </w:r>
      <w:r>
        <w:rPr>
          <w:sz w:val="24"/>
        </w:rPr>
        <w:t>111(10):</w:t>
      </w:r>
      <w:r>
        <w:rPr>
          <w:spacing w:val="-3"/>
          <w:sz w:val="24"/>
        </w:rPr>
        <w:t> </w:t>
      </w:r>
      <w:r>
        <w:rPr>
          <w:sz w:val="24"/>
        </w:rPr>
        <w:t>1068-1077.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10.1093/jnci/djz005</w:t>
      </w:r>
    </w:p>
    <w:p>
      <w:pPr>
        <w:pStyle w:val="ListParagraph"/>
        <w:numPr>
          <w:ilvl w:val="0"/>
          <w:numId w:val="29"/>
        </w:numPr>
        <w:tabs>
          <w:tab w:pos="1124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r>
        <w:rPr>
          <w:sz w:val="24"/>
        </w:rPr>
        <w:t>Harms</w:t>
      </w:r>
      <w:r>
        <w:rPr>
          <w:spacing w:val="1"/>
          <w:sz w:val="24"/>
        </w:rPr>
        <w:t> </w:t>
      </w:r>
      <w:r>
        <w:rPr>
          <w:sz w:val="24"/>
        </w:rPr>
        <w:t>KL,</w:t>
      </w:r>
      <w:r>
        <w:rPr>
          <w:spacing w:val="1"/>
          <w:sz w:val="24"/>
        </w:rPr>
        <w:t> </w:t>
      </w:r>
      <w:r>
        <w:rPr>
          <w:sz w:val="24"/>
        </w:rPr>
        <w:t>Lowe</w:t>
      </w:r>
      <w:r>
        <w:rPr>
          <w:spacing w:val="1"/>
          <w:sz w:val="24"/>
        </w:rPr>
        <w:t> </w:t>
      </w:r>
      <w:r>
        <w:rPr>
          <w:sz w:val="24"/>
        </w:rPr>
        <w:t>L,</w:t>
      </w:r>
      <w:r>
        <w:rPr>
          <w:spacing w:val="1"/>
          <w:sz w:val="24"/>
        </w:rPr>
        <w:t> </w:t>
      </w:r>
      <w:r>
        <w:rPr>
          <w:sz w:val="24"/>
        </w:rPr>
        <w:t>Fullen DR,</w:t>
      </w:r>
      <w:r>
        <w:rPr>
          <w:spacing w:val="1"/>
          <w:sz w:val="24"/>
        </w:rPr>
        <w:t> </w:t>
      </w:r>
      <w:r>
        <w:rPr>
          <w:sz w:val="24"/>
        </w:rPr>
        <w:t>Harms</w:t>
      </w:r>
      <w:r>
        <w:rPr>
          <w:spacing w:val="1"/>
          <w:sz w:val="24"/>
        </w:rPr>
        <w:t> </w:t>
      </w:r>
      <w:r>
        <w:rPr>
          <w:sz w:val="24"/>
        </w:rPr>
        <w:t>PW.</w:t>
      </w:r>
      <w:r>
        <w:rPr>
          <w:spacing w:val="1"/>
          <w:sz w:val="24"/>
        </w:rPr>
        <w:t> </w:t>
      </w:r>
      <w:r>
        <w:rPr>
          <w:sz w:val="24"/>
        </w:rPr>
        <w:t>Atypical</w:t>
      </w:r>
      <w:r>
        <w:rPr>
          <w:spacing w:val="1"/>
          <w:sz w:val="24"/>
        </w:rPr>
        <w:t> </w:t>
      </w:r>
      <w:r>
        <w:rPr>
          <w:sz w:val="24"/>
        </w:rPr>
        <w:t>Spitz</w:t>
      </w:r>
      <w:r>
        <w:rPr>
          <w:spacing w:val="1"/>
          <w:sz w:val="24"/>
        </w:rPr>
        <w:t> </w:t>
      </w:r>
      <w:r>
        <w:rPr>
          <w:sz w:val="24"/>
        </w:rPr>
        <w:t>Tumors:</w:t>
      </w:r>
      <w:r>
        <w:rPr>
          <w:spacing w:val="1"/>
          <w:sz w:val="24"/>
        </w:rPr>
        <w:t> </w:t>
      </w:r>
      <w:r>
        <w:rPr>
          <w:sz w:val="24"/>
        </w:rPr>
        <w:t>A Diagnostic</w:t>
      </w:r>
      <w:r>
        <w:rPr>
          <w:spacing w:val="1"/>
          <w:sz w:val="24"/>
        </w:rPr>
        <w:t> </w:t>
      </w:r>
      <w:r>
        <w:rPr>
          <w:sz w:val="24"/>
        </w:rPr>
        <w:t>Challenge//Arch</w:t>
      </w:r>
      <w:r>
        <w:rPr>
          <w:spacing w:val="-5"/>
          <w:sz w:val="24"/>
        </w:rPr>
        <w:t> </w:t>
      </w:r>
      <w:r>
        <w:rPr>
          <w:sz w:val="24"/>
        </w:rPr>
        <w:t>Pathol</w:t>
      </w:r>
      <w:r>
        <w:rPr>
          <w:spacing w:val="-9"/>
          <w:sz w:val="24"/>
        </w:rPr>
        <w:t> </w:t>
      </w:r>
      <w:r>
        <w:rPr>
          <w:sz w:val="24"/>
        </w:rPr>
        <w:t>Lab</w:t>
      </w:r>
      <w:r>
        <w:rPr>
          <w:spacing w:val="-4"/>
          <w:sz w:val="24"/>
        </w:rPr>
        <w:t> </w:t>
      </w:r>
      <w:r>
        <w:rPr>
          <w:sz w:val="24"/>
        </w:rPr>
        <w:t>Med.</w:t>
      </w:r>
      <w:r>
        <w:rPr>
          <w:spacing w:val="2"/>
          <w:sz w:val="24"/>
        </w:rPr>
        <w:t> </w:t>
      </w:r>
      <w:r>
        <w:rPr>
          <w:sz w:val="24"/>
        </w:rPr>
        <w:t>2015 Oct;</w:t>
      </w:r>
      <w:r>
        <w:rPr>
          <w:spacing w:val="-4"/>
          <w:sz w:val="24"/>
        </w:rPr>
        <w:t> </w:t>
      </w:r>
      <w:r>
        <w:rPr>
          <w:sz w:val="24"/>
        </w:rPr>
        <w:t>139(10): 1263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70.</w:t>
      </w:r>
      <w:r>
        <w:rPr>
          <w:spacing w:val="3"/>
          <w:sz w:val="24"/>
        </w:rPr>
        <w:t> </w:t>
      </w:r>
      <w:r>
        <w:rPr>
          <w:sz w:val="24"/>
        </w:rPr>
        <w:t>doi: 10.5858/arpa.2015-0207-RA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Tetzlaff MT, Reuben A, Billings SD, et al. Toward a Molecular-Genetic Classification of</w:t>
      </w:r>
      <w:r>
        <w:rPr>
          <w:spacing w:val="1"/>
          <w:sz w:val="24"/>
        </w:rPr>
        <w:t> </w:t>
      </w:r>
      <w:r>
        <w:rPr>
          <w:sz w:val="24"/>
        </w:rPr>
        <w:t>Spitzoid</w:t>
      </w:r>
      <w:r>
        <w:rPr>
          <w:spacing w:val="-1"/>
          <w:sz w:val="24"/>
        </w:rPr>
        <w:t> </w:t>
      </w:r>
      <w:r>
        <w:rPr>
          <w:sz w:val="24"/>
        </w:rPr>
        <w:t>Neoplasms//Clin Lab</w:t>
      </w:r>
      <w:r>
        <w:rPr>
          <w:spacing w:val="-5"/>
          <w:sz w:val="24"/>
        </w:rPr>
        <w:t> </w:t>
      </w:r>
      <w:r>
        <w:rPr>
          <w:sz w:val="24"/>
        </w:rPr>
        <w:t>Med.</w:t>
      </w:r>
      <w:r>
        <w:rPr>
          <w:spacing w:val="7"/>
          <w:sz w:val="24"/>
        </w:rPr>
        <w:t> </w:t>
      </w:r>
      <w:r>
        <w:rPr>
          <w:sz w:val="24"/>
        </w:rPr>
        <w:t>2017 Sep;</w:t>
      </w:r>
      <w:r>
        <w:rPr>
          <w:spacing w:val="-5"/>
          <w:sz w:val="24"/>
        </w:rPr>
        <w:t> </w:t>
      </w:r>
      <w:r>
        <w:rPr>
          <w:sz w:val="24"/>
        </w:rPr>
        <w:t>37(3): 431-448.</w:t>
      </w:r>
      <w:r>
        <w:rPr>
          <w:spacing w:val="2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10.1016/j.cll.2017.05.003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54" w:firstLine="538"/>
        <w:jc w:val="both"/>
        <w:rPr>
          <w:sz w:val="24"/>
        </w:rPr>
      </w:pPr>
      <w:r>
        <w:rPr>
          <w:sz w:val="24"/>
        </w:rPr>
        <w:t>Lozada JR, Geyer FC, Selenica P, et al. Massively parallel sequencing analysis of benign</w:t>
      </w:r>
      <w:r>
        <w:rPr>
          <w:spacing w:val="1"/>
          <w:sz w:val="24"/>
        </w:rPr>
        <w:t> </w:t>
      </w:r>
      <w:r>
        <w:rPr>
          <w:sz w:val="24"/>
        </w:rPr>
        <w:t>melanocytic</w:t>
      </w:r>
      <w:r>
        <w:rPr>
          <w:spacing w:val="4"/>
          <w:sz w:val="24"/>
        </w:rPr>
        <w:t> </w:t>
      </w:r>
      <w:r>
        <w:rPr>
          <w:sz w:val="24"/>
        </w:rPr>
        <w:t>naevi//Histopathology.</w:t>
      </w:r>
      <w:r>
        <w:rPr>
          <w:spacing w:val="3"/>
          <w:sz w:val="24"/>
        </w:rPr>
        <w:t> </w:t>
      </w:r>
      <w:r>
        <w:rPr>
          <w:sz w:val="24"/>
        </w:rPr>
        <w:t>2019</w:t>
      </w:r>
      <w:r>
        <w:rPr>
          <w:spacing w:val="1"/>
          <w:sz w:val="24"/>
        </w:rPr>
        <w:t> </w:t>
      </w:r>
      <w:r>
        <w:rPr>
          <w:sz w:val="24"/>
        </w:rPr>
        <w:t>Jul;</w:t>
      </w:r>
      <w:r>
        <w:rPr>
          <w:spacing w:val="-4"/>
          <w:sz w:val="24"/>
        </w:rPr>
        <w:t> </w:t>
      </w:r>
      <w:r>
        <w:rPr>
          <w:sz w:val="24"/>
        </w:rPr>
        <w:t>75(1): 29-38.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10.1111/his.13843</w:t>
      </w:r>
    </w:p>
    <w:p>
      <w:pPr>
        <w:pStyle w:val="ListParagraph"/>
        <w:numPr>
          <w:ilvl w:val="0"/>
          <w:numId w:val="29"/>
        </w:numPr>
        <w:tabs>
          <w:tab w:pos="1177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Redon</w:t>
      </w:r>
      <w:r>
        <w:rPr>
          <w:spacing w:val="1"/>
          <w:sz w:val="24"/>
        </w:rPr>
        <w:t> </w:t>
      </w:r>
      <w:r>
        <w:rPr>
          <w:sz w:val="24"/>
        </w:rPr>
        <w:t>S,</w:t>
      </w:r>
      <w:r>
        <w:rPr>
          <w:spacing w:val="1"/>
          <w:sz w:val="24"/>
        </w:rPr>
        <w:t> </w:t>
      </w:r>
      <w:r>
        <w:rPr>
          <w:sz w:val="24"/>
        </w:rPr>
        <w:t>Guibourg</w:t>
      </w:r>
      <w:r>
        <w:rPr>
          <w:spacing w:val="1"/>
          <w:sz w:val="24"/>
        </w:rPr>
        <w:t> </w:t>
      </w:r>
      <w:r>
        <w:rPr>
          <w:sz w:val="24"/>
        </w:rPr>
        <w:t>B,</w:t>
      </w:r>
      <w:r>
        <w:rPr>
          <w:spacing w:val="1"/>
          <w:sz w:val="24"/>
        </w:rPr>
        <w:t> </w:t>
      </w:r>
      <w:r>
        <w:rPr>
          <w:sz w:val="24"/>
        </w:rPr>
        <w:t>Talagas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Algorithm</w:t>
      </w:r>
      <w:r>
        <w:rPr>
          <w:spacing w:val="1"/>
          <w:sz w:val="24"/>
        </w:rPr>
        <w:t> </w:t>
      </w:r>
      <w:r>
        <w:rPr>
          <w:sz w:val="24"/>
        </w:rPr>
        <w:t>Combining</w:t>
      </w:r>
      <w:r>
        <w:rPr>
          <w:spacing w:val="1"/>
          <w:sz w:val="24"/>
        </w:rPr>
        <w:t> </w:t>
      </w:r>
      <w:r>
        <w:rPr>
          <w:sz w:val="24"/>
        </w:rPr>
        <w:t>Immunohistochemistry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Molecular</w:t>
      </w:r>
      <w:r>
        <w:rPr>
          <w:spacing w:val="1"/>
          <w:sz w:val="24"/>
        </w:rPr>
        <w:t> </w:t>
      </w:r>
      <w:r>
        <w:rPr>
          <w:sz w:val="24"/>
        </w:rPr>
        <w:t>Cytogenetics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Diagnose</w:t>
      </w:r>
      <w:r>
        <w:rPr>
          <w:spacing w:val="1"/>
          <w:sz w:val="24"/>
        </w:rPr>
        <w:t> </w:t>
      </w:r>
      <w:r>
        <w:rPr>
          <w:sz w:val="24"/>
        </w:rPr>
        <w:t>Challenging</w:t>
      </w:r>
      <w:r>
        <w:rPr>
          <w:spacing w:val="1"/>
          <w:sz w:val="24"/>
        </w:rPr>
        <w:t> </w:t>
      </w:r>
      <w:r>
        <w:rPr>
          <w:sz w:val="24"/>
        </w:rPr>
        <w:t>Melanocytic</w:t>
      </w:r>
      <w:r>
        <w:rPr>
          <w:spacing w:val="1"/>
          <w:sz w:val="24"/>
        </w:rPr>
        <w:t> </w:t>
      </w:r>
      <w:r>
        <w:rPr>
          <w:sz w:val="24"/>
        </w:rPr>
        <w:t>Tumors//Appl</w:t>
      </w:r>
      <w:r>
        <w:rPr>
          <w:spacing w:val="1"/>
          <w:sz w:val="24"/>
        </w:rPr>
        <w:t> </w:t>
      </w:r>
      <w:r>
        <w:rPr>
          <w:sz w:val="24"/>
        </w:rPr>
        <w:t>Immunohistochem</w:t>
      </w:r>
      <w:r>
        <w:rPr>
          <w:spacing w:val="1"/>
          <w:sz w:val="24"/>
        </w:rPr>
        <w:t> </w:t>
      </w:r>
      <w:r>
        <w:rPr>
          <w:sz w:val="24"/>
        </w:rPr>
        <w:t>Mol</w:t>
      </w:r>
      <w:r>
        <w:rPr>
          <w:spacing w:val="1"/>
          <w:sz w:val="24"/>
        </w:rPr>
        <w:t> </w:t>
      </w:r>
      <w:r>
        <w:rPr>
          <w:sz w:val="24"/>
        </w:rPr>
        <w:t>Morphol.</w:t>
      </w:r>
      <w:r>
        <w:rPr>
          <w:spacing w:val="1"/>
          <w:sz w:val="24"/>
        </w:rPr>
        <w:t> </w:t>
      </w:r>
      <w:r>
        <w:rPr>
          <w:sz w:val="24"/>
        </w:rPr>
        <w:t>2018</w:t>
      </w:r>
      <w:r>
        <w:rPr>
          <w:spacing w:val="1"/>
          <w:sz w:val="24"/>
        </w:rPr>
        <w:t> </w:t>
      </w:r>
      <w:r>
        <w:rPr>
          <w:sz w:val="24"/>
        </w:rPr>
        <w:t>Nov/Dec;</w:t>
      </w:r>
      <w:r>
        <w:rPr>
          <w:spacing w:val="1"/>
          <w:sz w:val="24"/>
        </w:rPr>
        <w:t> </w:t>
      </w:r>
      <w:r>
        <w:rPr>
          <w:sz w:val="24"/>
        </w:rPr>
        <w:t>26(10):</w:t>
      </w:r>
      <w:r>
        <w:rPr>
          <w:spacing w:val="1"/>
          <w:sz w:val="24"/>
        </w:rPr>
        <w:t> </w:t>
      </w:r>
      <w:r>
        <w:rPr>
          <w:sz w:val="24"/>
        </w:rPr>
        <w:t>714-720.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10.1097/PAI.0000000000000511</w:t>
      </w:r>
    </w:p>
    <w:p>
      <w:pPr>
        <w:pStyle w:val="ListParagraph"/>
        <w:numPr>
          <w:ilvl w:val="0"/>
          <w:numId w:val="29"/>
        </w:numPr>
        <w:tabs>
          <w:tab w:pos="1100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Cesinaro AM, Schirosi L, Bettelli S, et al. Alterations of 9p21 analysed by FISH and</w:t>
      </w:r>
      <w:r>
        <w:rPr>
          <w:spacing w:val="1"/>
          <w:sz w:val="24"/>
        </w:rPr>
        <w:t> </w:t>
      </w:r>
      <w:r>
        <w:rPr>
          <w:sz w:val="24"/>
        </w:rPr>
        <w:t>MLPA distinguish atypical spitzoid melanocytic tumours from conventional Spitz"s nevi but do not</w:t>
      </w:r>
      <w:r>
        <w:rPr>
          <w:spacing w:val="1"/>
          <w:sz w:val="24"/>
        </w:rPr>
        <w:t> </w:t>
      </w:r>
      <w:r>
        <w:rPr>
          <w:sz w:val="24"/>
        </w:rPr>
        <w:t>predict their biological behaviour//Histopathology. 2010 Oct; 57(4): 515 – 27. doi: 10.1111/j.1365-</w:t>
      </w:r>
      <w:r>
        <w:rPr>
          <w:spacing w:val="1"/>
          <w:sz w:val="24"/>
        </w:rPr>
        <w:t> </w:t>
      </w:r>
      <w:r>
        <w:rPr>
          <w:sz w:val="24"/>
        </w:rPr>
        <w:t>2559.2010.03653.x</w:t>
      </w:r>
    </w:p>
    <w:p>
      <w:pPr>
        <w:pStyle w:val="ListParagraph"/>
        <w:numPr>
          <w:ilvl w:val="0"/>
          <w:numId w:val="29"/>
        </w:numPr>
        <w:tabs>
          <w:tab w:pos="1129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Sini</w:t>
      </w:r>
      <w:r>
        <w:rPr>
          <w:spacing w:val="1"/>
          <w:sz w:val="24"/>
        </w:rPr>
        <w:t> </w:t>
      </w:r>
      <w:r>
        <w:rPr>
          <w:sz w:val="24"/>
        </w:rPr>
        <w:t>MC,</w:t>
      </w:r>
      <w:r>
        <w:rPr>
          <w:spacing w:val="1"/>
          <w:sz w:val="24"/>
        </w:rPr>
        <w:t> </w:t>
      </w:r>
      <w:r>
        <w:rPr>
          <w:sz w:val="24"/>
        </w:rPr>
        <w:t>Manca</w:t>
      </w:r>
      <w:r>
        <w:rPr>
          <w:spacing w:val="1"/>
          <w:sz w:val="24"/>
        </w:rPr>
        <w:t> </w:t>
      </w:r>
      <w:r>
        <w:rPr>
          <w:sz w:val="24"/>
        </w:rPr>
        <w:t>A,</w:t>
      </w:r>
      <w:r>
        <w:rPr>
          <w:spacing w:val="1"/>
          <w:sz w:val="24"/>
        </w:rPr>
        <w:t> </w:t>
      </w:r>
      <w:r>
        <w:rPr>
          <w:sz w:val="24"/>
        </w:rPr>
        <w:t>Cossu</w:t>
      </w:r>
      <w:r>
        <w:rPr>
          <w:spacing w:val="1"/>
          <w:sz w:val="24"/>
        </w:rPr>
        <w:t> </w:t>
      </w:r>
      <w:r>
        <w:rPr>
          <w:sz w:val="24"/>
        </w:rPr>
        <w:t>A,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Molecular</w:t>
      </w:r>
      <w:r>
        <w:rPr>
          <w:spacing w:val="1"/>
          <w:sz w:val="24"/>
        </w:rPr>
        <w:t> </w:t>
      </w:r>
      <w:r>
        <w:rPr>
          <w:sz w:val="24"/>
        </w:rPr>
        <w:t>alterations</w:t>
      </w:r>
      <w:r>
        <w:rPr>
          <w:spacing w:val="1"/>
          <w:sz w:val="24"/>
        </w:rPr>
        <w:t> </w:t>
      </w:r>
      <w:r>
        <w:rPr>
          <w:sz w:val="24"/>
        </w:rPr>
        <w:t>at</w:t>
      </w:r>
      <w:r>
        <w:rPr>
          <w:spacing w:val="1"/>
          <w:sz w:val="24"/>
        </w:rPr>
        <w:t> </w:t>
      </w:r>
      <w:r>
        <w:rPr>
          <w:sz w:val="24"/>
        </w:rPr>
        <w:t>chromosome</w:t>
      </w:r>
      <w:r>
        <w:rPr>
          <w:spacing w:val="1"/>
          <w:sz w:val="24"/>
        </w:rPr>
        <w:t> </w:t>
      </w:r>
      <w:r>
        <w:rPr>
          <w:sz w:val="24"/>
        </w:rPr>
        <w:t>9p21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melanocytic naevi and melanoma//Br J Dermatol. 2008 Feb; 158(2): 243 – 50. doi: 10.1111/j.1365-</w:t>
      </w:r>
      <w:r>
        <w:rPr>
          <w:spacing w:val="1"/>
          <w:sz w:val="24"/>
        </w:rPr>
        <w:t> </w:t>
      </w:r>
      <w:r>
        <w:rPr>
          <w:sz w:val="24"/>
        </w:rPr>
        <w:t>2133.2007.08310.x</w:t>
      </w:r>
    </w:p>
    <w:p>
      <w:pPr>
        <w:pStyle w:val="ListParagraph"/>
        <w:numPr>
          <w:ilvl w:val="0"/>
          <w:numId w:val="29"/>
        </w:numPr>
        <w:tabs>
          <w:tab w:pos="1124" w:val="left" w:leader="none"/>
        </w:tabs>
        <w:spacing w:line="237" w:lineRule="auto" w:before="0" w:after="0"/>
        <w:ind w:left="139" w:right="154" w:firstLine="538"/>
        <w:jc w:val="both"/>
        <w:rPr>
          <w:sz w:val="24"/>
        </w:rPr>
      </w:pPr>
      <w:r>
        <w:rPr>
          <w:sz w:val="24"/>
        </w:rPr>
        <w:t>Bogdan</w:t>
      </w:r>
      <w:r>
        <w:rPr>
          <w:spacing w:val="1"/>
          <w:sz w:val="24"/>
        </w:rPr>
        <w:t> </w:t>
      </w:r>
      <w:r>
        <w:rPr>
          <w:sz w:val="24"/>
        </w:rPr>
        <w:t>I,</w:t>
      </w:r>
      <w:r>
        <w:rPr>
          <w:spacing w:val="1"/>
          <w:sz w:val="24"/>
        </w:rPr>
        <w:t> </w:t>
      </w:r>
      <w:r>
        <w:rPr>
          <w:sz w:val="24"/>
        </w:rPr>
        <w:t>Smolle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1"/>
          <w:sz w:val="24"/>
        </w:rPr>
        <w:t> </w:t>
      </w:r>
      <w:r>
        <w:rPr>
          <w:sz w:val="24"/>
        </w:rPr>
        <w:t>Kerl</w:t>
      </w:r>
      <w:r>
        <w:rPr>
          <w:spacing w:val="1"/>
          <w:sz w:val="24"/>
        </w:rPr>
        <w:t> </w:t>
      </w:r>
      <w:r>
        <w:rPr>
          <w:sz w:val="24"/>
        </w:rPr>
        <w:t>H,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ex</w:t>
      </w:r>
      <w:r>
        <w:rPr>
          <w:spacing w:val="1"/>
          <w:sz w:val="24"/>
        </w:rPr>
        <w:t> </w:t>
      </w:r>
      <w:r>
        <w:rPr>
          <w:sz w:val="24"/>
        </w:rPr>
        <w:t>naevo: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study of the</w:t>
      </w:r>
      <w:r>
        <w:rPr>
          <w:spacing w:val="1"/>
          <w:sz w:val="24"/>
        </w:rPr>
        <w:t> </w:t>
      </w:r>
      <w:r>
        <w:rPr>
          <w:sz w:val="24"/>
        </w:rPr>
        <w:t>associated</w:t>
      </w:r>
      <w:r>
        <w:rPr>
          <w:spacing w:val="1"/>
          <w:sz w:val="24"/>
        </w:rPr>
        <w:t> </w:t>
      </w:r>
      <w:r>
        <w:rPr>
          <w:sz w:val="24"/>
        </w:rPr>
        <w:t>naevus//Melanoma</w:t>
      </w:r>
      <w:r>
        <w:rPr>
          <w:spacing w:val="-1"/>
          <w:sz w:val="24"/>
        </w:rPr>
        <w:t> </w:t>
      </w:r>
      <w:r>
        <w:rPr>
          <w:sz w:val="24"/>
        </w:rPr>
        <w:t>Res.</w:t>
      </w:r>
      <w:r>
        <w:rPr>
          <w:spacing w:val="3"/>
          <w:sz w:val="24"/>
        </w:rPr>
        <w:t> </w:t>
      </w:r>
      <w:r>
        <w:rPr>
          <w:sz w:val="24"/>
        </w:rPr>
        <w:t>2003 Apr;</w:t>
      </w:r>
      <w:r>
        <w:rPr>
          <w:spacing w:val="-4"/>
          <w:sz w:val="24"/>
        </w:rPr>
        <w:t> </w:t>
      </w:r>
      <w:r>
        <w:rPr>
          <w:sz w:val="24"/>
        </w:rPr>
        <w:t>13(2): 213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7.</w:t>
      </w:r>
      <w:r>
        <w:rPr>
          <w:spacing w:val="-7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10.1097/01.cmr.0000056226.78713.99</w:t>
      </w:r>
    </w:p>
    <w:p>
      <w:pPr>
        <w:pStyle w:val="ListParagraph"/>
        <w:numPr>
          <w:ilvl w:val="0"/>
          <w:numId w:val="29"/>
        </w:numPr>
        <w:tabs>
          <w:tab w:pos="1163" w:val="left" w:leader="none"/>
        </w:tabs>
        <w:spacing w:line="237" w:lineRule="auto" w:before="0" w:after="0"/>
        <w:ind w:left="139" w:right="152" w:firstLine="538"/>
        <w:jc w:val="both"/>
        <w:rPr>
          <w:sz w:val="24"/>
        </w:rPr>
      </w:pPr>
      <w:r>
        <w:rPr>
          <w:sz w:val="24"/>
        </w:rPr>
        <w:t>Hodis</w:t>
      </w:r>
      <w:r>
        <w:rPr>
          <w:spacing w:val="1"/>
          <w:sz w:val="24"/>
        </w:rPr>
        <w:t> </w:t>
      </w:r>
      <w:r>
        <w:rPr>
          <w:sz w:val="24"/>
        </w:rPr>
        <w:t>E,</w:t>
      </w:r>
      <w:r>
        <w:rPr>
          <w:spacing w:val="1"/>
          <w:sz w:val="24"/>
        </w:rPr>
        <w:t> </w:t>
      </w:r>
      <w:r>
        <w:rPr>
          <w:sz w:val="24"/>
        </w:rPr>
        <w:t>Watson</w:t>
      </w:r>
      <w:r>
        <w:rPr>
          <w:spacing w:val="1"/>
          <w:sz w:val="24"/>
        </w:rPr>
        <w:t> </w:t>
      </w:r>
      <w:r>
        <w:rPr>
          <w:sz w:val="24"/>
        </w:rPr>
        <w:t>IR,</w:t>
      </w:r>
      <w:r>
        <w:rPr>
          <w:spacing w:val="1"/>
          <w:sz w:val="24"/>
        </w:rPr>
        <w:t> </w:t>
      </w:r>
      <w:r>
        <w:rPr>
          <w:sz w:val="24"/>
        </w:rPr>
        <w:t>Kryukov</w:t>
      </w:r>
      <w:r>
        <w:rPr>
          <w:spacing w:val="1"/>
          <w:sz w:val="24"/>
        </w:rPr>
        <w:t> </w:t>
      </w:r>
      <w:r>
        <w:rPr>
          <w:sz w:val="24"/>
        </w:rPr>
        <w:t>GV,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landscape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driver</w:t>
      </w:r>
      <w:r>
        <w:rPr>
          <w:spacing w:val="1"/>
          <w:sz w:val="24"/>
        </w:rPr>
        <w:t> </w:t>
      </w:r>
      <w:r>
        <w:rPr>
          <w:sz w:val="24"/>
        </w:rPr>
        <w:t>mutations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melanoma//Cell.</w:t>
      </w:r>
      <w:r>
        <w:rPr>
          <w:spacing w:val="3"/>
          <w:sz w:val="24"/>
        </w:rPr>
        <w:t> </w:t>
      </w:r>
      <w:r>
        <w:rPr>
          <w:sz w:val="24"/>
        </w:rPr>
        <w:t>2012</w:t>
      </w:r>
      <w:r>
        <w:rPr>
          <w:spacing w:val="1"/>
          <w:sz w:val="24"/>
        </w:rPr>
        <w:t> </w:t>
      </w:r>
      <w:r>
        <w:rPr>
          <w:sz w:val="24"/>
        </w:rPr>
        <w:t>Jul</w:t>
      </w:r>
      <w:r>
        <w:rPr>
          <w:spacing w:val="-7"/>
          <w:sz w:val="24"/>
        </w:rPr>
        <w:t> </w:t>
      </w:r>
      <w:r>
        <w:rPr>
          <w:sz w:val="24"/>
        </w:rPr>
        <w:t>20;</w:t>
      </w:r>
      <w:r>
        <w:rPr>
          <w:spacing w:val="-4"/>
          <w:sz w:val="24"/>
        </w:rPr>
        <w:t> </w:t>
      </w:r>
      <w:r>
        <w:rPr>
          <w:sz w:val="24"/>
        </w:rPr>
        <w:t>150(2):</w:t>
      </w:r>
      <w:r>
        <w:rPr>
          <w:spacing w:val="2"/>
          <w:sz w:val="24"/>
        </w:rPr>
        <w:t> </w:t>
      </w:r>
      <w:r>
        <w:rPr>
          <w:sz w:val="24"/>
        </w:rPr>
        <w:t>251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63.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10.1016/j.cell.2012.06.024</w:t>
      </w:r>
    </w:p>
    <w:p>
      <w:pPr>
        <w:pStyle w:val="ListParagraph"/>
        <w:numPr>
          <w:ilvl w:val="0"/>
          <w:numId w:val="29"/>
        </w:numPr>
        <w:tabs>
          <w:tab w:pos="1148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Ko</w:t>
      </w:r>
      <w:r>
        <w:rPr>
          <w:spacing w:val="1"/>
          <w:sz w:val="24"/>
        </w:rPr>
        <w:t> </w:t>
      </w:r>
      <w:r>
        <w:rPr>
          <w:sz w:val="24"/>
        </w:rPr>
        <w:t>JS,</w:t>
      </w:r>
      <w:r>
        <w:rPr>
          <w:spacing w:val="1"/>
          <w:sz w:val="24"/>
        </w:rPr>
        <w:t> </w:t>
      </w:r>
      <w:r>
        <w:rPr>
          <w:sz w:val="24"/>
        </w:rPr>
        <w:t>Matharoo-Ball</w:t>
      </w:r>
      <w:r>
        <w:rPr>
          <w:spacing w:val="1"/>
          <w:sz w:val="24"/>
        </w:rPr>
        <w:t> </w:t>
      </w:r>
      <w:r>
        <w:rPr>
          <w:sz w:val="24"/>
        </w:rPr>
        <w:t>B,</w:t>
      </w:r>
      <w:r>
        <w:rPr>
          <w:spacing w:val="1"/>
          <w:sz w:val="24"/>
        </w:rPr>
        <w:t> </w:t>
      </w:r>
      <w:r>
        <w:rPr>
          <w:sz w:val="24"/>
        </w:rPr>
        <w:t>Billings</w:t>
      </w:r>
      <w:r>
        <w:rPr>
          <w:spacing w:val="1"/>
          <w:sz w:val="24"/>
        </w:rPr>
        <w:t> </w:t>
      </w:r>
      <w:r>
        <w:rPr>
          <w:sz w:val="24"/>
        </w:rPr>
        <w:t>SD,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Distinction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Malignant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Benign</w:t>
      </w:r>
      <w:r>
        <w:rPr>
          <w:spacing w:val="1"/>
          <w:sz w:val="24"/>
        </w:rPr>
        <w:t> </w:t>
      </w:r>
      <w:r>
        <w:rPr>
          <w:sz w:val="24"/>
        </w:rPr>
        <w:t>Nevi</w:t>
      </w:r>
      <w:r>
        <w:rPr>
          <w:spacing w:val="1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Gene</w:t>
      </w:r>
      <w:r>
        <w:rPr>
          <w:spacing w:val="1"/>
          <w:sz w:val="24"/>
        </w:rPr>
        <w:t> </w:t>
      </w:r>
      <w:r>
        <w:rPr>
          <w:sz w:val="24"/>
        </w:rPr>
        <w:t>Expression</w:t>
      </w:r>
      <w:r>
        <w:rPr>
          <w:spacing w:val="1"/>
          <w:sz w:val="24"/>
        </w:rPr>
        <w:t> </w:t>
      </w:r>
      <w:r>
        <w:rPr>
          <w:sz w:val="24"/>
        </w:rPr>
        <w:t>Signature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Correlation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Outcomes//Cancer Epidemiol Biomarkers Prev. 2017 Jul; 26(7): 1107-1113. doi: 10.1158/1055-</w:t>
      </w:r>
      <w:r>
        <w:rPr>
          <w:spacing w:val="1"/>
          <w:sz w:val="24"/>
        </w:rPr>
        <w:t> </w:t>
      </w:r>
      <w:r>
        <w:rPr>
          <w:sz w:val="24"/>
        </w:rPr>
        <w:t>9965.EPI-16-0958</w:t>
      </w:r>
    </w:p>
    <w:p>
      <w:pPr>
        <w:pStyle w:val="ListParagraph"/>
        <w:numPr>
          <w:ilvl w:val="0"/>
          <w:numId w:val="29"/>
        </w:numPr>
        <w:tabs>
          <w:tab w:pos="1110" w:val="left" w:leader="none"/>
        </w:tabs>
        <w:spacing w:line="240" w:lineRule="auto" w:before="0" w:after="0"/>
        <w:ind w:left="139" w:right="153" w:firstLine="538"/>
        <w:jc w:val="both"/>
        <w:rPr>
          <w:sz w:val="24"/>
        </w:rPr>
      </w:pPr>
      <w:r>
        <w:rPr>
          <w:sz w:val="24"/>
        </w:rPr>
        <w:t>Clarke LE, Warf MB, Flake DD 2nd, et al. Clinical validation of a gene expression</w:t>
      </w:r>
      <w:r>
        <w:rPr>
          <w:spacing w:val="1"/>
          <w:sz w:val="24"/>
        </w:rPr>
        <w:t> </w:t>
      </w:r>
      <w:r>
        <w:rPr>
          <w:sz w:val="24"/>
        </w:rPr>
        <w:t>signature that differentiates benign nevi from malignant</w:t>
      </w:r>
      <w:r>
        <w:rPr>
          <w:spacing w:val="1"/>
          <w:sz w:val="24"/>
        </w:rPr>
        <w:t> </w:t>
      </w:r>
      <w:r>
        <w:rPr>
          <w:sz w:val="24"/>
        </w:rPr>
        <w:t>melanoma//J Cutan Pathol. 2015 Apr;</w:t>
      </w:r>
      <w:r>
        <w:rPr>
          <w:spacing w:val="1"/>
          <w:sz w:val="24"/>
        </w:rPr>
        <w:t> </w:t>
      </w:r>
      <w:r>
        <w:rPr>
          <w:sz w:val="24"/>
        </w:rPr>
        <w:t>42(4):</w:t>
      </w:r>
      <w:r>
        <w:rPr>
          <w:spacing w:val="1"/>
          <w:sz w:val="24"/>
        </w:rPr>
        <w:t> </w:t>
      </w:r>
      <w:r>
        <w:rPr>
          <w:sz w:val="24"/>
        </w:rPr>
        <w:t>244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52.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10.1111/cup.12475</w:t>
      </w:r>
    </w:p>
    <w:p>
      <w:pPr>
        <w:pStyle w:val="ListParagraph"/>
        <w:numPr>
          <w:ilvl w:val="0"/>
          <w:numId w:val="29"/>
        </w:numPr>
        <w:tabs>
          <w:tab w:pos="1067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Clarke LE, Mabey B, Flake DD 2nd, et al. Clinical validity of a gene expression signature</w:t>
      </w:r>
      <w:r>
        <w:rPr>
          <w:spacing w:val="1"/>
          <w:sz w:val="24"/>
        </w:rPr>
        <w:t> </w:t>
      </w:r>
      <w:r>
        <w:rPr>
          <w:sz w:val="24"/>
        </w:rPr>
        <w:t>in diagnostically uncertain neoplasms//Per Med. 2020 Sep; 17(5): 361-371. doi: 10.2217/pme-2020-</w:t>
      </w:r>
      <w:r>
        <w:rPr>
          <w:spacing w:val="-57"/>
          <w:sz w:val="24"/>
        </w:rPr>
        <w:t> </w:t>
      </w:r>
      <w:r>
        <w:rPr>
          <w:sz w:val="24"/>
        </w:rPr>
        <w:t>0048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29"/>
        </w:numPr>
        <w:tabs>
          <w:tab w:pos="1129" w:val="left" w:leader="none"/>
        </w:tabs>
        <w:spacing w:line="240" w:lineRule="auto" w:before="80" w:after="0"/>
        <w:ind w:left="139" w:right="149" w:firstLine="538"/>
        <w:jc w:val="both"/>
        <w:rPr>
          <w:sz w:val="24"/>
        </w:rPr>
      </w:pPr>
      <w:r>
        <w:rPr>
          <w:sz w:val="24"/>
        </w:rPr>
        <w:t>Ferris</w:t>
      </w:r>
      <w:r>
        <w:rPr>
          <w:spacing w:val="1"/>
          <w:sz w:val="24"/>
        </w:rPr>
        <w:t> </w:t>
      </w:r>
      <w:r>
        <w:rPr>
          <w:sz w:val="24"/>
        </w:rPr>
        <w:t>LK,</w:t>
      </w:r>
      <w:r>
        <w:rPr>
          <w:spacing w:val="1"/>
          <w:sz w:val="24"/>
        </w:rPr>
        <w:t> </w:t>
      </w:r>
      <w:r>
        <w:rPr>
          <w:sz w:val="24"/>
        </w:rPr>
        <w:t>Gerami</w:t>
      </w:r>
      <w:r>
        <w:rPr>
          <w:spacing w:val="1"/>
          <w:sz w:val="24"/>
        </w:rPr>
        <w:t> </w:t>
      </w:r>
      <w:r>
        <w:rPr>
          <w:sz w:val="24"/>
        </w:rPr>
        <w:t>P,</w:t>
      </w:r>
      <w:r>
        <w:rPr>
          <w:spacing w:val="1"/>
          <w:sz w:val="24"/>
        </w:rPr>
        <w:t> </w:t>
      </w:r>
      <w:r>
        <w:rPr>
          <w:sz w:val="24"/>
        </w:rPr>
        <w:t>Skelsey</w:t>
      </w:r>
      <w:r>
        <w:rPr>
          <w:spacing w:val="1"/>
          <w:sz w:val="24"/>
        </w:rPr>
        <w:t> </w:t>
      </w:r>
      <w:r>
        <w:rPr>
          <w:sz w:val="24"/>
        </w:rPr>
        <w:t>MK,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Real-world</w:t>
      </w:r>
      <w:r>
        <w:rPr>
          <w:spacing w:val="1"/>
          <w:sz w:val="24"/>
        </w:rPr>
        <w:t> </w:t>
      </w:r>
      <w:r>
        <w:rPr>
          <w:sz w:val="24"/>
        </w:rPr>
        <w:t>performance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utility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noninvasive gene expression assay to evaluate melanoma risk in pigmented lesions//Melanoma Res.</w:t>
      </w:r>
      <w:r>
        <w:rPr>
          <w:spacing w:val="-57"/>
          <w:sz w:val="24"/>
        </w:rPr>
        <w:t> </w:t>
      </w:r>
      <w:r>
        <w:rPr>
          <w:sz w:val="24"/>
        </w:rPr>
        <w:t>2018</w:t>
      </w:r>
      <w:r>
        <w:rPr>
          <w:spacing w:val="1"/>
          <w:sz w:val="24"/>
        </w:rPr>
        <w:t> </w:t>
      </w:r>
      <w:r>
        <w:rPr>
          <w:sz w:val="24"/>
        </w:rPr>
        <w:t>Oct;</w:t>
      </w:r>
      <w:r>
        <w:rPr>
          <w:spacing w:val="-3"/>
          <w:sz w:val="24"/>
        </w:rPr>
        <w:t> </w:t>
      </w:r>
      <w:r>
        <w:rPr>
          <w:sz w:val="24"/>
        </w:rPr>
        <w:t>28(5):</w:t>
      </w:r>
      <w:r>
        <w:rPr>
          <w:spacing w:val="2"/>
          <w:sz w:val="24"/>
        </w:rPr>
        <w:t> </w:t>
      </w:r>
      <w:r>
        <w:rPr>
          <w:sz w:val="24"/>
        </w:rPr>
        <w:t>478-482.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10.1097/CMR.0000000000000478</w:t>
      </w:r>
    </w:p>
    <w:p>
      <w:pPr>
        <w:pStyle w:val="ListParagraph"/>
        <w:numPr>
          <w:ilvl w:val="0"/>
          <w:numId w:val="29"/>
        </w:numPr>
        <w:tabs>
          <w:tab w:pos="1086" w:val="left" w:leader="none"/>
        </w:tabs>
        <w:spacing w:line="242" w:lineRule="auto" w:before="0" w:after="0"/>
        <w:ind w:left="139" w:right="155" w:firstLine="538"/>
        <w:jc w:val="both"/>
        <w:rPr>
          <w:sz w:val="24"/>
        </w:rPr>
      </w:pPr>
      <w:r>
        <w:rPr>
          <w:sz w:val="24"/>
        </w:rPr>
        <w:t>Grushchak S, Gray AR, Joyce C, et al. The role of S100A9 in distinguishing malignant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2"/>
          <w:sz w:val="24"/>
        </w:rPr>
        <w:t> </w:t>
      </w:r>
      <w:r>
        <w:rPr>
          <w:sz w:val="24"/>
        </w:rPr>
        <w:t>from</w:t>
      </w:r>
      <w:r>
        <w:rPr>
          <w:spacing w:val="-9"/>
          <w:sz w:val="24"/>
        </w:rPr>
        <w:t> </w:t>
      </w:r>
      <w:r>
        <w:rPr>
          <w:sz w:val="24"/>
        </w:rPr>
        <w:t>dysplastic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common</w:t>
      </w:r>
      <w:r>
        <w:rPr>
          <w:spacing w:val="-1"/>
          <w:sz w:val="24"/>
        </w:rPr>
        <w:t> </w:t>
      </w:r>
      <w:r>
        <w:rPr>
          <w:sz w:val="24"/>
        </w:rPr>
        <w:t>nevi//</w:t>
      </w:r>
      <w:hyperlink r:id="rId7">
        <w:r>
          <w:rPr>
            <w:sz w:val="24"/>
          </w:rPr>
          <w:t>http://medcraveonline.com/JDC/JDC-01-00012.pdf</w:t>
        </w:r>
      </w:hyperlink>
    </w:p>
    <w:p>
      <w:pPr>
        <w:pStyle w:val="ListParagraph"/>
        <w:numPr>
          <w:ilvl w:val="0"/>
          <w:numId w:val="29"/>
        </w:numPr>
        <w:tabs>
          <w:tab w:pos="1095" w:val="left" w:leader="none"/>
        </w:tabs>
        <w:spacing w:line="242" w:lineRule="auto" w:before="0" w:after="0"/>
        <w:ind w:left="139" w:right="145" w:firstLine="538"/>
        <w:jc w:val="both"/>
        <w:rPr>
          <w:sz w:val="24"/>
        </w:rPr>
      </w:pPr>
      <w:bookmarkStart w:name="_bookmark46" w:id="161"/>
      <w:bookmarkEnd w:id="161"/>
      <w:r>
        <w:rPr/>
      </w:r>
      <w:bookmarkStart w:name="_bookmark46" w:id="162"/>
      <w:bookmarkEnd w:id="162"/>
      <w:r>
        <w:rPr>
          <w:sz w:val="24"/>
        </w:rPr>
        <w:t>R</w:t>
      </w:r>
      <w:r>
        <w:rPr>
          <w:sz w:val="24"/>
        </w:rPr>
        <w:t>amani NS, Aung PP, Gu J, et al. TERT amplification but not activation of canonical</w:t>
      </w:r>
      <w:r>
        <w:rPr>
          <w:spacing w:val="1"/>
          <w:sz w:val="24"/>
        </w:rPr>
        <w:t> </w:t>
      </w:r>
      <w:r>
        <w:rPr>
          <w:position w:val="6"/>
          <w:sz w:val="28"/>
        </w:rPr>
        <w:t>Wnt/β-catenin</w:t>
      </w:r>
      <w:r>
        <w:rPr>
          <w:spacing w:val="1"/>
          <w:position w:val="6"/>
          <w:sz w:val="28"/>
        </w:rPr>
        <w:t> </w:t>
      </w:r>
      <w:r>
        <w:rPr>
          <w:sz w:val="24"/>
        </w:rPr>
        <w:t>pathway</w:t>
      </w:r>
      <w:r>
        <w:rPr>
          <w:spacing w:val="1"/>
          <w:sz w:val="24"/>
        </w:rPr>
        <w:t> </w:t>
      </w:r>
      <w:r>
        <w:rPr>
          <w:sz w:val="24"/>
        </w:rPr>
        <w:t>is</w:t>
      </w:r>
      <w:r>
        <w:rPr>
          <w:spacing w:val="1"/>
          <w:sz w:val="24"/>
        </w:rPr>
        <w:t> </w:t>
      </w:r>
      <w:r>
        <w:rPr>
          <w:sz w:val="24"/>
        </w:rPr>
        <w:t>involved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acral</w:t>
      </w:r>
      <w:r>
        <w:rPr>
          <w:spacing w:val="1"/>
          <w:sz w:val="24"/>
        </w:rPr>
        <w:t> </w:t>
      </w:r>
      <w:r>
        <w:rPr>
          <w:sz w:val="24"/>
        </w:rPr>
        <w:t>lentiginous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61"/>
          <w:sz w:val="24"/>
        </w:rPr>
        <w:t> </w:t>
      </w:r>
      <w:r>
        <w:rPr>
          <w:sz w:val="24"/>
        </w:rPr>
        <w:t>progression</w:t>
      </w:r>
      <w:r>
        <w:rPr>
          <w:spacing w:val="6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metastasis//Mod</w:t>
      </w:r>
      <w:r>
        <w:rPr>
          <w:spacing w:val="1"/>
          <w:sz w:val="24"/>
        </w:rPr>
        <w:t> </w:t>
      </w:r>
      <w:r>
        <w:rPr>
          <w:sz w:val="24"/>
        </w:rPr>
        <w:t>Pathol.</w:t>
      </w:r>
      <w:r>
        <w:rPr>
          <w:spacing w:val="4"/>
          <w:sz w:val="24"/>
        </w:rPr>
        <w:t> </w:t>
      </w:r>
      <w:r>
        <w:rPr>
          <w:sz w:val="24"/>
        </w:rPr>
        <w:t>2020</w:t>
      </w:r>
      <w:r>
        <w:rPr>
          <w:spacing w:val="1"/>
          <w:sz w:val="24"/>
        </w:rPr>
        <w:t> </w:t>
      </w:r>
      <w:r>
        <w:rPr>
          <w:sz w:val="24"/>
        </w:rPr>
        <w:t>May</w:t>
      </w:r>
      <w:r>
        <w:rPr>
          <w:spacing w:val="-8"/>
          <w:sz w:val="24"/>
        </w:rPr>
        <w:t> </w:t>
      </w:r>
      <w:r>
        <w:rPr>
          <w:sz w:val="24"/>
        </w:rPr>
        <w:t>13.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10.1038/s41379-020-0565-5</w:t>
      </w:r>
    </w:p>
    <w:p>
      <w:pPr>
        <w:pStyle w:val="ListParagraph"/>
        <w:numPr>
          <w:ilvl w:val="0"/>
          <w:numId w:val="29"/>
        </w:numPr>
        <w:tabs>
          <w:tab w:pos="1081" w:val="left" w:leader="none"/>
        </w:tabs>
        <w:spacing w:line="240" w:lineRule="auto" w:before="0" w:after="0"/>
        <w:ind w:left="139" w:right="143" w:firstLine="538"/>
        <w:jc w:val="both"/>
        <w:rPr>
          <w:sz w:val="24"/>
        </w:rPr>
      </w:pPr>
      <w:bookmarkStart w:name="_bookmark47" w:id="163"/>
      <w:bookmarkEnd w:id="163"/>
      <w:r>
        <w:rPr/>
      </w:r>
      <w:bookmarkStart w:name="_bookmark47" w:id="164"/>
      <w:bookmarkEnd w:id="164"/>
      <w:r>
        <w:rPr>
          <w:sz w:val="24"/>
        </w:rPr>
        <w:t>L</w:t>
      </w:r>
      <w:r>
        <w:rPr>
          <w:sz w:val="24"/>
        </w:rPr>
        <w:t>iu R, Pugliano-Mauro M, Patton T, Wang L, Siripong N, Ferris LK. Re-evaluating the</w:t>
      </w:r>
      <w:r>
        <w:rPr>
          <w:spacing w:val="1"/>
          <w:sz w:val="24"/>
        </w:rPr>
        <w:t> </w:t>
      </w:r>
      <w:r>
        <w:rPr>
          <w:sz w:val="24"/>
        </w:rPr>
        <w:t>ABCD criteria using a consecutive series of melanomas. J Am Acad Dermatol. 2020 Oct; 83(4):</w:t>
      </w:r>
      <w:r>
        <w:rPr>
          <w:spacing w:val="1"/>
          <w:sz w:val="24"/>
        </w:rPr>
        <w:t> </w:t>
      </w:r>
      <w:r>
        <w:rPr>
          <w:sz w:val="24"/>
        </w:rPr>
        <w:t>1161-1163.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10.1016/j.jaad.2020.04.076.</w:t>
      </w:r>
      <w:r>
        <w:rPr>
          <w:spacing w:val="-1"/>
          <w:sz w:val="24"/>
        </w:rPr>
        <w:t> </w:t>
      </w:r>
      <w:r>
        <w:rPr>
          <w:sz w:val="24"/>
        </w:rPr>
        <w:t>Epub</w:t>
      </w:r>
      <w:r>
        <w:rPr>
          <w:spacing w:val="-9"/>
          <w:sz w:val="24"/>
        </w:rPr>
        <w:t> </w:t>
      </w:r>
      <w:r>
        <w:rPr>
          <w:sz w:val="24"/>
        </w:rPr>
        <w:t>2020</w:t>
      </w:r>
      <w:r>
        <w:rPr>
          <w:spacing w:val="2"/>
          <w:sz w:val="24"/>
        </w:rPr>
        <w:t> </w:t>
      </w:r>
      <w:r>
        <w:rPr>
          <w:sz w:val="24"/>
        </w:rPr>
        <w:t>Apr</w:t>
      </w:r>
      <w:r>
        <w:rPr>
          <w:spacing w:val="2"/>
          <w:sz w:val="24"/>
        </w:rPr>
        <w:t> </w:t>
      </w:r>
      <w:r>
        <w:rPr>
          <w:sz w:val="24"/>
        </w:rPr>
        <w:t>22.</w:t>
      </w:r>
      <w:r>
        <w:rPr>
          <w:spacing w:val="4"/>
          <w:sz w:val="24"/>
        </w:rPr>
        <w:t> </w:t>
      </w:r>
      <w:r>
        <w:rPr>
          <w:sz w:val="24"/>
        </w:rPr>
        <w:t>PMID:</w:t>
      </w:r>
      <w:r>
        <w:rPr>
          <w:spacing w:val="-4"/>
          <w:sz w:val="24"/>
        </w:rPr>
        <w:t> </w:t>
      </w:r>
      <w:r>
        <w:rPr>
          <w:sz w:val="24"/>
        </w:rPr>
        <w:t>32334058</w:t>
      </w:r>
    </w:p>
    <w:p>
      <w:pPr>
        <w:pStyle w:val="ListParagraph"/>
        <w:numPr>
          <w:ilvl w:val="0"/>
          <w:numId w:val="29"/>
        </w:numPr>
        <w:tabs>
          <w:tab w:pos="1177" w:val="left" w:leader="none"/>
        </w:tabs>
        <w:spacing w:line="237" w:lineRule="auto" w:before="0" w:after="0"/>
        <w:ind w:left="139" w:right="155" w:firstLine="538"/>
        <w:jc w:val="both"/>
        <w:rPr>
          <w:sz w:val="24"/>
        </w:rPr>
      </w:pPr>
      <w:bookmarkStart w:name="_bookmark48" w:id="165"/>
      <w:bookmarkEnd w:id="165"/>
      <w:r>
        <w:rPr/>
      </w:r>
      <w:bookmarkStart w:name="_bookmark48" w:id="166"/>
      <w:bookmarkEnd w:id="166"/>
      <w:r>
        <w:rPr>
          <w:sz w:val="24"/>
        </w:rPr>
        <w:t>B</w:t>
      </w:r>
      <w:r>
        <w:rPr>
          <w:sz w:val="24"/>
        </w:rPr>
        <w:t>ierhoff</w:t>
      </w:r>
      <w:r>
        <w:rPr>
          <w:spacing w:val="1"/>
          <w:sz w:val="24"/>
        </w:rPr>
        <w:t> </w:t>
      </w:r>
      <w:r>
        <w:rPr>
          <w:sz w:val="24"/>
        </w:rPr>
        <w:t>E.</w:t>
      </w:r>
      <w:r>
        <w:rPr>
          <w:spacing w:val="1"/>
          <w:sz w:val="24"/>
        </w:rPr>
        <w:t> </w:t>
      </w:r>
      <w:r>
        <w:rPr>
          <w:sz w:val="24"/>
        </w:rPr>
        <w:t>Dysplastischer</w:t>
      </w:r>
      <w:r>
        <w:rPr>
          <w:spacing w:val="1"/>
          <w:sz w:val="24"/>
        </w:rPr>
        <w:t> </w:t>
      </w:r>
      <w:r>
        <w:rPr>
          <w:sz w:val="24"/>
        </w:rPr>
        <w:t>melanozytarer</w:t>
      </w:r>
      <w:r>
        <w:rPr>
          <w:spacing w:val="1"/>
          <w:sz w:val="24"/>
        </w:rPr>
        <w:t> </w:t>
      </w:r>
      <w:r>
        <w:rPr>
          <w:sz w:val="24"/>
        </w:rPr>
        <w:t>Navus</w:t>
      </w:r>
      <w:r>
        <w:rPr>
          <w:spacing w:val="1"/>
          <w:sz w:val="24"/>
        </w:rPr>
        <w:t> </w:t>
      </w:r>
      <w:r>
        <w:rPr>
          <w:sz w:val="24"/>
        </w:rPr>
        <w:t>[Dysplastic</w:t>
      </w:r>
      <w:r>
        <w:rPr>
          <w:spacing w:val="1"/>
          <w:sz w:val="24"/>
        </w:rPr>
        <w:t> </w:t>
      </w:r>
      <w:r>
        <w:rPr>
          <w:sz w:val="24"/>
        </w:rPr>
        <w:t>melanocytic</w:t>
      </w:r>
      <w:r>
        <w:rPr>
          <w:spacing w:val="1"/>
          <w:sz w:val="24"/>
        </w:rPr>
        <w:t> </w:t>
      </w:r>
      <w:r>
        <w:rPr>
          <w:sz w:val="24"/>
        </w:rPr>
        <w:t>nevus].</w:t>
      </w:r>
      <w:r>
        <w:rPr>
          <w:spacing w:val="1"/>
          <w:sz w:val="24"/>
        </w:rPr>
        <w:t> </w:t>
      </w:r>
      <w:r>
        <w:rPr>
          <w:sz w:val="24"/>
        </w:rPr>
        <w:t>Pathologe.</w:t>
      </w:r>
      <w:r>
        <w:rPr>
          <w:spacing w:val="3"/>
          <w:sz w:val="24"/>
        </w:rPr>
        <w:t> </w:t>
      </w:r>
      <w:r>
        <w:rPr>
          <w:sz w:val="24"/>
        </w:rPr>
        <w:t>2015</w:t>
      </w:r>
      <w:r>
        <w:rPr>
          <w:spacing w:val="-3"/>
          <w:sz w:val="24"/>
        </w:rPr>
        <w:t> </w:t>
      </w:r>
      <w:r>
        <w:rPr>
          <w:sz w:val="24"/>
        </w:rPr>
        <w:t>Feb;</w:t>
      </w:r>
      <w:r>
        <w:rPr>
          <w:spacing w:val="-4"/>
          <w:sz w:val="24"/>
        </w:rPr>
        <w:t> </w:t>
      </w:r>
      <w:r>
        <w:rPr>
          <w:sz w:val="24"/>
        </w:rPr>
        <w:t>36(1):</w:t>
      </w:r>
      <w:r>
        <w:rPr>
          <w:spacing w:val="2"/>
          <w:sz w:val="24"/>
        </w:rPr>
        <w:t> </w:t>
      </w:r>
      <w:r>
        <w:rPr>
          <w:sz w:val="24"/>
        </w:rPr>
        <w:t>46-50,</w:t>
      </w:r>
      <w:r>
        <w:rPr>
          <w:spacing w:val="-1"/>
          <w:sz w:val="24"/>
        </w:rPr>
        <w:t> </w:t>
      </w:r>
      <w:r>
        <w:rPr>
          <w:sz w:val="24"/>
        </w:rPr>
        <w:t>52.</w:t>
      </w:r>
      <w:r>
        <w:rPr>
          <w:spacing w:val="-2"/>
          <w:sz w:val="24"/>
        </w:rPr>
        <w:t> </w:t>
      </w:r>
      <w:r>
        <w:rPr>
          <w:sz w:val="24"/>
        </w:rPr>
        <w:t>German.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10.1007/s00292-014-2061-5</w:t>
      </w:r>
    </w:p>
    <w:p>
      <w:pPr>
        <w:pStyle w:val="ListParagraph"/>
        <w:numPr>
          <w:ilvl w:val="0"/>
          <w:numId w:val="29"/>
        </w:numPr>
        <w:tabs>
          <w:tab w:pos="1100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bookmarkStart w:name="_bookmark49" w:id="167"/>
      <w:bookmarkEnd w:id="167"/>
      <w:r>
        <w:rPr/>
      </w:r>
      <w:bookmarkStart w:name="_bookmark49" w:id="168"/>
      <w:bookmarkEnd w:id="168"/>
      <w:r>
        <w:rPr>
          <w:sz w:val="24"/>
        </w:rPr>
        <w:t>Vu</w:t>
      </w:r>
      <w:r>
        <w:rPr>
          <w:sz w:val="24"/>
        </w:rPr>
        <w:t>ong KT, Walker J, Powell HB, Thomas NE, Jonas DE, Adamson AS. Surgical re-</w:t>
      </w:r>
      <w:r>
        <w:rPr>
          <w:spacing w:val="1"/>
          <w:sz w:val="24"/>
        </w:rPr>
        <w:t> </w:t>
      </w:r>
      <w:r>
        <w:rPr>
          <w:sz w:val="24"/>
        </w:rPr>
        <w:t>excision vs.</w:t>
      </w:r>
      <w:r>
        <w:rPr>
          <w:spacing w:val="1"/>
          <w:sz w:val="24"/>
        </w:rPr>
        <w:t> </w:t>
      </w:r>
      <w:r>
        <w:rPr>
          <w:sz w:val="24"/>
        </w:rPr>
        <w:t>observation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histologically dysplastic</w:t>
      </w:r>
      <w:r>
        <w:rPr>
          <w:spacing w:val="1"/>
          <w:sz w:val="24"/>
        </w:rPr>
        <w:t> </w:t>
      </w:r>
      <w:r>
        <w:rPr>
          <w:sz w:val="24"/>
        </w:rPr>
        <w:t>naevi: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 associated</w:t>
      </w:r>
      <w:r>
        <w:rPr>
          <w:spacing w:val="1"/>
          <w:sz w:val="24"/>
        </w:rPr>
        <w:t> </w:t>
      </w:r>
      <w:r>
        <w:rPr>
          <w:sz w:val="24"/>
        </w:rPr>
        <w:t>clinical outcomes. Br J Dermatol. 2018 Sep; 179(3): 590-598. doi: 10.1111/bjd.16557. Epub 2018</w:t>
      </w:r>
      <w:r>
        <w:rPr>
          <w:spacing w:val="1"/>
          <w:sz w:val="24"/>
        </w:rPr>
        <w:t> </w:t>
      </w:r>
      <w:r>
        <w:rPr>
          <w:sz w:val="24"/>
        </w:rPr>
        <w:t>Jun</w:t>
      </w:r>
      <w:r>
        <w:rPr>
          <w:spacing w:val="-4"/>
          <w:sz w:val="24"/>
        </w:rPr>
        <w:t> </w:t>
      </w:r>
      <w:r>
        <w:rPr>
          <w:sz w:val="24"/>
        </w:rPr>
        <w:t>21.</w:t>
      </w:r>
      <w:r>
        <w:rPr>
          <w:spacing w:val="4"/>
          <w:sz w:val="24"/>
        </w:rPr>
        <w:t> </w:t>
      </w:r>
      <w:r>
        <w:rPr>
          <w:sz w:val="24"/>
        </w:rPr>
        <w:t>PMID:</w:t>
      </w:r>
      <w:r>
        <w:rPr>
          <w:spacing w:val="2"/>
          <w:sz w:val="24"/>
        </w:rPr>
        <w:t> </w:t>
      </w:r>
      <w:r>
        <w:rPr>
          <w:sz w:val="24"/>
        </w:rPr>
        <w:t>29570779.</w:t>
      </w:r>
    </w:p>
    <w:p>
      <w:pPr>
        <w:pStyle w:val="ListParagraph"/>
        <w:numPr>
          <w:ilvl w:val="0"/>
          <w:numId w:val="29"/>
        </w:numPr>
        <w:tabs>
          <w:tab w:pos="1158" w:val="left" w:leader="none"/>
        </w:tabs>
        <w:spacing w:line="240" w:lineRule="auto" w:before="0" w:after="0"/>
        <w:ind w:left="139" w:right="145" w:firstLine="538"/>
        <w:jc w:val="both"/>
        <w:rPr>
          <w:sz w:val="24"/>
        </w:rPr>
      </w:pPr>
      <w:bookmarkStart w:name="_bookmark50" w:id="169"/>
      <w:bookmarkEnd w:id="169"/>
      <w:r>
        <w:rPr/>
      </w:r>
      <w:bookmarkStart w:name="_bookmark50" w:id="170"/>
      <w:bookmarkEnd w:id="170"/>
      <w:r>
        <w:rPr>
          <w:sz w:val="24"/>
        </w:rPr>
        <w:t>K</w:t>
      </w:r>
      <w:r>
        <w:rPr>
          <w:sz w:val="24"/>
        </w:rPr>
        <w:t>im</w:t>
      </w:r>
      <w:r>
        <w:rPr>
          <w:spacing w:val="1"/>
          <w:sz w:val="24"/>
        </w:rPr>
        <w:t> </w:t>
      </w:r>
      <w:r>
        <w:rPr>
          <w:sz w:val="24"/>
        </w:rPr>
        <w:t>CC,</w:t>
      </w:r>
      <w:r>
        <w:rPr>
          <w:spacing w:val="1"/>
          <w:sz w:val="24"/>
        </w:rPr>
        <w:t> </w:t>
      </w:r>
      <w:r>
        <w:rPr>
          <w:sz w:val="24"/>
        </w:rPr>
        <w:t>Berry</w:t>
      </w:r>
      <w:r>
        <w:rPr>
          <w:spacing w:val="1"/>
          <w:sz w:val="24"/>
        </w:rPr>
        <w:t> </w:t>
      </w:r>
      <w:r>
        <w:rPr>
          <w:sz w:val="24"/>
        </w:rPr>
        <w:t>EG,</w:t>
      </w:r>
      <w:r>
        <w:rPr>
          <w:spacing w:val="1"/>
          <w:sz w:val="24"/>
        </w:rPr>
        <w:t> </w:t>
      </w:r>
      <w:r>
        <w:rPr>
          <w:sz w:val="24"/>
        </w:rPr>
        <w:t>Marchetti</w:t>
      </w:r>
      <w:r>
        <w:rPr>
          <w:spacing w:val="1"/>
          <w:sz w:val="24"/>
        </w:rPr>
        <w:t> </w:t>
      </w:r>
      <w:r>
        <w:rPr>
          <w:sz w:val="24"/>
        </w:rPr>
        <w:t>MA,</w:t>
      </w:r>
      <w:r>
        <w:rPr>
          <w:spacing w:val="1"/>
          <w:sz w:val="24"/>
        </w:rPr>
        <w:t> </w:t>
      </w:r>
      <w:r>
        <w:rPr>
          <w:sz w:val="24"/>
        </w:rPr>
        <w:t>Swetter</w:t>
      </w:r>
      <w:r>
        <w:rPr>
          <w:spacing w:val="1"/>
          <w:sz w:val="24"/>
        </w:rPr>
        <w:t> </w:t>
      </w:r>
      <w:r>
        <w:rPr>
          <w:sz w:val="24"/>
        </w:rPr>
        <w:t>SM,</w:t>
      </w:r>
      <w:r>
        <w:rPr>
          <w:spacing w:val="1"/>
          <w:sz w:val="24"/>
        </w:rPr>
        <w:t> </w:t>
      </w:r>
      <w:r>
        <w:rPr>
          <w:sz w:val="24"/>
        </w:rPr>
        <w:t>Lim</w:t>
      </w:r>
      <w:r>
        <w:rPr>
          <w:spacing w:val="1"/>
          <w:sz w:val="24"/>
        </w:rPr>
        <w:t> </w:t>
      </w:r>
      <w:r>
        <w:rPr>
          <w:sz w:val="24"/>
        </w:rPr>
        <w:t>G,</w:t>
      </w:r>
      <w:r>
        <w:rPr>
          <w:spacing w:val="1"/>
          <w:sz w:val="24"/>
        </w:rPr>
        <w:t> </w:t>
      </w:r>
      <w:r>
        <w:rPr>
          <w:sz w:val="24"/>
        </w:rPr>
        <w:t>Grossman</w:t>
      </w:r>
      <w:r>
        <w:rPr>
          <w:spacing w:val="1"/>
          <w:sz w:val="24"/>
        </w:rPr>
        <w:t> </w:t>
      </w:r>
      <w:r>
        <w:rPr>
          <w:sz w:val="24"/>
        </w:rPr>
        <w:t>D,</w:t>
      </w:r>
      <w:r>
        <w:rPr>
          <w:spacing w:val="1"/>
          <w:sz w:val="24"/>
        </w:rPr>
        <w:t> </w:t>
      </w:r>
      <w:r>
        <w:rPr>
          <w:sz w:val="24"/>
        </w:rPr>
        <w:t>Curiel-</w:t>
      </w:r>
      <w:r>
        <w:rPr>
          <w:spacing w:val="1"/>
          <w:sz w:val="24"/>
        </w:rPr>
        <w:t> </w:t>
      </w:r>
      <w:r>
        <w:rPr>
          <w:sz w:val="24"/>
        </w:rPr>
        <w:t>Lewandrowski</w:t>
      </w:r>
      <w:r>
        <w:rPr>
          <w:spacing w:val="7"/>
          <w:sz w:val="24"/>
        </w:rPr>
        <w:t> </w:t>
      </w:r>
      <w:r>
        <w:rPr>
          <w:sz w:val="24"/>
        </w:rPr>
        <w:t>C,</w:t>
      </w:r>
      <w:r>
        <w:rPr>
          <w:spacing w:val="18"/>
          <w:sz w:val="24"/>
        </w:rPr>
        <w:t> </w:t>
      </w:r>
      <w:r>
        <w:rPr>
          <w:sz w:val="24"/>
        </w:rPr>
        <w:t>Chu</w:t>
      </w:r>
      <w:r>
        <w:rPr>
          <w:spacing w:val="16"/>
          <w:sz w:val="24"/>
        </w:rPr>
        <w:t> </w:t>
      </w:r>
      <w:r>
        <w:rPr>
          <w:sz w:val="24"/>
        </w:rPr>
        <w:t>EY,</w:t>
      </w:r>
      <w:r>
        <w:rPr>
          <w:spacing w:val="18"/>
          <w:sz w:val="24"/>
        </w:rPr>
        <w:t> </w:t>
      </w:r>
      <w:r>
        <w:rPr>
          <w:sz w:val="24"/>
        </w:rPr>
        <w:t>Ming</w:t>
      </w:r>
      <w:r>
        <w:rPr>
          <w:spacing w:val="16"/>
          <w:sz w:val="24"/>
        </w:rPr>
        <w:t> </w:t>
      </w:r>
      <w:r>
        <w:rPr>
          <w:sz w:val="24"/>
        </w:rPr>
        <w:t>ME,</w:t>
      </w:r>
      <w:r>
        <w:rPr>
          <w:spacing w:val="18"/>
          <w:sz w:val="24"/>
        </w:rPr>
        <w:t> </w:t>
      </w:r>
      <w:r>
        <w:rPr>
          <w:sz w:val="24"/>
        </w:rPr>
        <w:t>Zhu</w:t>
      </w:r>
      <w:r>
        <w:rPr>
          <w:spacing w:val="16"/>
          <w:sz w:val="24"/>
        </w:rPr>
        <w:t> </w:t>
      </w:r>
      <w:r>
        <w:rPr>
          <w:sz w:val="24"/>
        </w:rPr>
        <w:t>K,</w:t>
      </w:r>
      <w:r>
        <w:rPr>
          <w:spacing w:val="18"/>
          <w:sz w:val="24"/>
        </w:rPr>
        <w:t> </w:t>
      </w:r>
      <w:r>
        <w:rPr>
          <w:sz w:val="24"/>
        </w:rPr>
        <w:t>Brahmbhatt</w:t>
      </w:r>
      <w:r>
        <w:rPr>
          <w:spacing w:val="16"/>
          <w:sz w:val="24"/>
        </w:rPr>
        <w:t> </w:t>
      </w:r>
      <w:r>
        <w:rPr>
          <w:sz w:val="24"/>
        </w:rPr>
        <w:t>M,</w:t>
      </w:r>
      <w:r>
        <w:rPr>
          <w:spacing w:val="18"/>
          <w:sz w:val="24"/>
        </w:rPr>
        <w:t> </w:t>
      </w:r>
      <w:r>
        <w:rPr>
          <w:sz w:val="24"/>
        </w:rPr>
        <w:t>Balakrishnan</w:t>
      </w:r>
      <w:r>
        <w:rPr>
          <w:spacing w:val="11"/>
          <w:sz w:val="24"/>
        </w:rPr>
        <w:t> </w:t>
      </w:r>
      <w:r>
        <w:rPr>
          <w:sz w:val="24"/>
        </w:rPr>
        <w:t>V,</w:t>
      </w:r>
      <w:r>
        <w:rPr>
          <w:spacing w:val="18"/>
          <w:sz w:val="24"/>
        </w:rPr>
        <w:t> </w:t>
      </w:r>
      <w:r>
        <w:rPr>
          <w:sz w:val="24"/>
        </w:rPr>
        <w:t>Davis</w:t>
      </w:r>
      <w:r>
        <w:rPr>
          <w:spacing w:val="14"/>
          <w:sz w:val="24"/>
        </w:rPr>
        <w:t> </w:t>
      </w:r>
      <w:r>
        <w:rPr>
          <w:sz w:val="24"/>
        </w:rPr>
        <w:t>MJ,</w:t>
      </w:r>
      <w:r>
        <w:rPr>
          <w:spacing w:val="18"/>
          <w:sz w:val="24"/>
        </w:rPr>
        <w:t> </w:t>
      </w:r>
      <w:r>
        <w:rPr>
          <w:sz w:val="24"/>
        </w:rPr>
        <w:t>Wolner</w:t>
      </w:r>
      <w:r>
        <w:rPr>
          <w:spacing w:val="-58"/>
          <w:sz w:val="24"/>
        </w:rPr>
        <w:t> </w:t>
      </w:r>
      <w:r>
        <w:rPr>
          <w:sz w:val="24"/>
        </w:rPr>
        <w:t>Z,</w:t>
      </w:r>
      <w:r>
        <w:rPr>
          <w:spacing w:val="1"/>
          <w:sz w:val="24"/>
        </w:rPr>
        <w:t> </w:t>
      </w:r>
      <w:r>
        <w:rPr>
          <w:sz w:val="24"/>
        </w:rPr>
        <w:t>Fleming</w:t>
      </w:r>
      <w:r>
        <w:rPr>
          <w:spacing w:val="1"/>
          <w:sz w:val="24"/>
        </w:rPr>
        <w:t> </w:t>
      </w:r>
      <w:r>
        <w:rPr>
          <w:sz w:val="24"/>
        </w:rPr>
        <w:t>N,</w:t>
      </w:r>
      <w:r>
        <w:rPr>
          <w:spacing w:val="1"/>
          <w:sz w:val="24"/>
        </w:rPr>
        <w:t> </w:t>
      </w:r>
      <w:r>
        <w:rPr>
          <w:sz w:val="24"/>
        </w:rPr>
        <w:t>Ferris</w:t>
      </w:r>
      <w:r>
        <w:rPr>
          <w:spacing w:val="1"/>
          <w:sz w:val="24"/>
        </w:rPr>
        <w:t> </w:t>
      </w:r>
      <w:r>
        <w:rPr>
          <w:sz w:val="24"/>
        </w:rPr>
        <w:t>LK,</w:t>
      </w:r>
      <w:r>
        <w:rPr>
          <w:spacing w:val="1"/>
          <w:sz w:val="24"/>
        </w:rPr>
        <w:t> </w:t>
      </w:r>
      <w:r>
        <w:rPr>
          <w:sz w:val="24"/>
        </w:rPr>
        <w:t>Nguyen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1"/>
          <w:sz w:val="24"/>
        </w:rPr>
        <w:t> </w:t>
      </w:r>
      <w:r>
        <w:rPr>
          <w:sz w:val="24"/>
        </w:rPr>
        <w:t>Trofymenko</w:t>
      </w:r>
      <w:r>
        <w:rPr>
          <w:spacing w:val="1"/>
          <w:sz w:val="24"/>
        </w:rPr>
        <w:t> </w:t>
      </w:r>
      <w:r>
        <w:rPr>
          <w:sz w:val="24"/>
        </w:rPr>
        <w:t>O,</w:t>
      </w:r>
      <w:r>
        <w:rPr>
          <w:spacing w:val="1"/>
          <w:sz w:val="24"/>
        </w:rPr>
        <w:t> </w:t>
      </w:r>
      <w:r>
        <w:rPr>
          <w:sz w:val="24"/>
        </w:rPr>
        <w:t>Liu</w:t>
      </w:r>
      <w:r>
        <w:rPr>
          <w:spacing w:val="1"/>
          <w:sz w:val="24"/>
        </w:rPr>
        <w:t> </w:t>
      </w:r>
      <w:r>
        <w:rPr>
          <w:sz w:val="24"/>
        </w:rPr>
        <w:t>Y,</w:t>
      </w:r>
      <w:r>
        <w:rPr>
          <w:spacing w:val="1"/>
          <w:sz w:val="24"/>
        </w:rPr>
        <w:t> </w:t>
      </w:r>
      <w:r>
        <w:rPr>
          <w:sz w:val="24"/>
        </w:rPr>
        <w:t>Chen</w:t>
      </w:r>
      <w:r>
        <w:rPr>
          <w:spacing w:val="1"/>
          <w:sz w:val="24"/>
        </w:rPr>
        <w:t> </w:t>
      </w:r>
      <w:r>
        <w:rPr>
          <w:sz w:val="24"/>
        </w:rPr>
        <w:t>SC;</w:t>
      </w:r>
      <w:r>
        <w:rPr>
          <w:spacing w:val="1"/>
          <w:sz w:val="24"/>
        </w:rPr>
        <w:t> </w:t>
      </w:r>
      <w:r>
        <w:rPr>
          <w:sz w:val="24"/>
        </w:rPr>
        <w:t>Pigmented</w:t>
      </w:r>
      <w:r>
        <w:rPr>
          <w:spacing w:val="1"/>
          <w:sz w:val="24"/>
        </w:rPr>
        <w:t> </w:t>
      </w:r>
      <w:r>
        <w:rPr>
          <w:sz w:val="24"/>
        </w:rPr>
        <w:t>Lesion</w:t>
      </w:r>
      <w:r>
        <w:rPr>
          <w:spacing w:val="1"/>
          <w:sz w:val="24"/>
        </w:rPr>
        <w:t> </w:t>
      </w:r>
      <w:r>
        <w:rPr>
          <w:sz w:val="24"/>
        </w:rPr>
        <w:t>Subcommittee, Melanoma Prevention Working Group. Risk of Subsequent Cutaneous Melanoma in</w:t>
      </w:r>
      <w:r>
        <w:rPr>
          <w:spacing w:val="-57"/>
          <w:sz w:val="24"/>
        </w:rPr>
        <w:t> </w:t>
      </w:r>
      <w:r>
        <w:rPr>
          <w:sz w:val="24"/>
        </w:rPr>
        <w:t>Moderately Dysplastic Nevi Excisionally Biopsied but With Positive Histologic Margins. JAMA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3"/>
          <w:sz w:val="24"/>
        </w:rPr>
        <w:t> </w:t>
      </w:r>
      <w:r>
        <w:rPr>
          <w:sz w:val="24"/>
        </w:rPr>
        <w:t>2018</w:t>
      </w:r>
      <w:r>
        <w:rPr>
          <w:spacing w:val="1"/>
          <w:sz w:val="24"/>
        </w:rPr>
        <w:t> </w:t>
      </w:r>
      <w:r>
        <w:rPr>
          <w:sz w:val="24"/>
        </w:rPr>
        <w:t>Dec 1;</w:t>
      </w:r>
      <w:r>
        <w:rPr>
          <w:spacing w:val="-4"/>
          <w:sz w:val="24"/>
        </w:rPr>
        <w:t> </w:t>
      </w:r>
      <w:r>
        <w:rPr>
          <w:sz w:val="24"/>
        </w:rPr>
        <w:t>154(12):</w:t>
      </w:r>
      <w:r>
        <w:rPr>
          <w:spacing w:val="-3"/>
          <w:sz w:val="24"/>
        </w:rPr>
        <w:t> </w:t>
      </w:r>
      <w:r>
        <w:rPr>
          <w:sz w:val="24"/>
        </w:rPr>
        <w:t>1401-1408.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10.1001/jamadermatol.2018.3359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2" w:lineRule="auto" w:before="0" w:after="0"/>
        <w:ind w:left="139" w:right="142" w:firstLine="538"/>
        <w:jc w:val="both"/>
        <w:rPr>
          <w:sz w:val="24"/>
        </w:rPr>
      </w:pPr>
      <w:bookmarkStart w:name="_bookmark51" w:id="171"/>
      <w:bookmarkEnd w:id="171"/>
      <w:r>
        <w:rPr/>
      </w:r>
      <w:bookmarkStart w:name="_bookmark51" w:id="172"/>
      <w:bookmarkEnd w:id="172"/>
      <w:r>
        <w:rPr>
          <w:sz w:val="24"/>
        </w:rPr>
        <w:t>L</w:t>
      </w:r>
      <w:r>
        <w:rPr>
          <w:sz w:val="24"/>
        </w:rPr>
        <w:t>oh J, Kenny P. Meyerson phenomenon. J Cutan Med Surg. 2010 Jan-Feb; 14(1): 30 – 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10.2310/7750.2009.08065.</w:t>
      </w:r>
      <w:r>
        <w:rPr>
          <w:spacing w:val="-1"/>
          <w:sz w:val="24"/>
        </w:rPr>
        <w:t> </w:t>
      </w:r>
      <w:r>
        <w:rPr>
          <w:sz w:val="24"/>
        </w:rPr>
        <w:t>PMID:</w:t>
      </w:r>
      <w:r>
        <w:rPr>
          <w:spacing w:val="2"/>
          <w:sz w:val="24"/>
        </w:rPr>
        <w:t> </w:t>
      </w:r>
      <w:r>
        <w:rPr>
          <w:sz w:val="24"/>
        </w:rPr>
        <w:t>20128988.</w:t>
      </w:r>
    </w:p>
    <w:p>
      <w:pPr>
        <w:pStyle w:val="ListParagraph"/>
        <w:numPr>
          <w:ilvl w:val="0"/>
          <w:numId w:val="29"/>
        </w:numPr>
        <w:tabs>
          <w:tab w:pos="1071" w:val="left" w:leader="none"/>
        </w:tabs>
        <w:spacing w:line="240" w:lineRule="auto" w:before="0" w:after="0"/>
        <w:ind w:left="139" w:right="145" w:firstLine="538"/>
        <w:jc w:val="both"/>
        <w:rPr>
          <w:sz w:val="24"/>
        </w:rPr>
      </w:pPr>
      <w:bookmarkStart w:name="_bookmark52" w:id="173"/>
      <w:bookmarkEnd w:id="173"/>
      <w:r>
        <w:rPr/>
      </w:r>
      <w:bookmarkStart w:name="_bookmark52" w:id="174"/>
      <w:bookmarkEnd w:id="174"/>
      <w:r>
        <w:rPr>
          <w:sz w:val="24"/>
        </w:rPr>
        <w:t>T</w:t>
      </w:r>
      <w:r>
        <w:rPr>
          <w:sz w:val="24"/>
        </w:rPr>
        <w:t>annous Z. S., Mihm M. C., Jr., Sober A. J., Duncan L. M. Congenital melanocytic nevi:</w:t>
      </w:r>
      <w:r>
        <w:rPr>
          <w:spacing w:val="1"/>
          <w:sz w:val="24"/>
        </w:rPr>
        <w:t> </w:t>
      </w:r>
      <w:r>
        <w:rPr>
          <w:sz w:val="24"/>
        </w:rPr>
        <w:t>clinical and histopathologic</w:t>
      </w:r>
      <w:r>
        <w:rPr>
          <w:spacing w:val="1"/>
          <w:sz w:val="24"/>
        </w:rPr>
        <w:t> </w:t>
      </w:r>
      <w:r>
        <w:rPr>
          <w:sz w:val="24"/>
        </w:rPr>
        <w:t>features,</w:t>
      </w:r>
      <w:r>
        <w:rPr>
          <w:spacing w:val="1"/>
          <w:sz w:val="24"/>
        </w:rPr>
        <w:t> </w:t>
      </w:r>
      <w:r>
        <w:rPr>
          <w:sz w:val="24"/>
        </w:rPr>
        <w:t>risk of melanoma,</w:t>
      </w:r>
      <w:r>
        <w:rPr>
          <w:spacing w:val="1"/>
          <w:sz w:val="24"/>
        </w:rPr>
        <w:t> </w:t>
      </w:r>
      <w:r>
        <w:rPr>
          <w:sz w:val="24"/>
        </w:rPr>
        <w:t>and clinical management//J Am Acad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2005. –</w:t>
      </w:r>
      <w:r>
        <w:rPr>
          <w:spacing w:val="-3"/>
          <w:sz w:val="24"/>
        </w:rPr>
        <w:t> </w:t>
      </w:r>
      <w:r>
        <w:rPr>
          <w:sz w:val="24"/>
        </w:rPr>
        <w:t>T.</w:t>
      </w:r>
      <w:r>
        <w:rPr>
          <w:spacing w:val="-1"/>
          <w:sz w:val="24"/>
        </w:rPr>
        <w:t> </w:t>
      </w:r>
      <w:r>
        <w:rPr>
          <w:sz w:val="24"/>
        </w:rPr>
        <w:t>52,</w:t>
      </w:r>
      <w:r>
        <w:rPr>
          <w:spacing w:val="-2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2.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C.</w:t>
      </w:r>
      <w:r>
        <w:rPr>
          <w:spacing w:val="4"/>
          <w:sz w:val="24"/>
        </w:rPr>
        <w:t> </w:t>
      </w:r>
      <w:r>
        <w:rPr>
          <w:sz w:val="24"/>
        </w:rPr>
        <w:t>197-203.</w:t>
      </w:r>
      <w:r>
        <w:rPr>
          <w:spacing w:val="-2"/>
          <w:sz w:val="24"/>
        </w:rPr>
        <w:t> </w:t>
      </w:r>
      <w:r>
        <w:rPr>
          <w:sz w:val="24"/>
        </w:rPr>
        <w:t>77.</w:t>
      </w:r>
    </w:p>
    <w:p>
      <w:pPr>
        <w:pStyle w:val="ListParagraph"/>
        <w:numPr>
          <w:ilvl w:val="0"/>
          <w:numId w:val="29"/>
        </w:numPr>
        <w:tabs>
          <w:tab w:pos="1076" w:val="left" w:leader="none"/>
        </w:tabs>
        <w:spacing w:line="237" w:lineRule="auto" w:before="0" w:after="0"/>
        <w:ind w:left="139" w:right="152" w:firstLine="538"/>
        <w:jc w:val="both"/>
        <w:rPr>
          <w:sz w:val="24"/>
        </w:rPr>
      </w:pPr>
      <w:r>
        <w:rPr>
          <w:sz w:val="24"/>
        </w:rPr>
        <w:t>Price H. N. Congenital melanocytic nevi: update in genetics and management//Curr Opin</w:t>
      </w:r>
      <w:r>
        <w:rPr>
          <w:spacing w:val="1"/>
          <w:sz w:val="24"/>
        </w:rPr>
        <w:t> </w:t>
      </w:r>
      <w:r>
        <w:rPr>
          <w:sz w:val="24"/>
        </w:rPr>
        <w:t>Pediatr.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2016. –</w:t>
      </w:r>
      <w:r>
        <w:rPr>
          <w:spacing w:val="-3"/>
          <w:sz w:val="24"/>
        </w:rPr>
        <w:t> </w:t>
      </w:r>
      <w:r>
        <w:rPr>
          <w:sz w:val="24"/>
        </w:rPr>
        <w:t>T. 28,</w:t>
      </w:r>
      <w:r>
        <w:rPr>
          <w:spacing w:val="-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4.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C.</w:t>
      </w:r>
      <w:r>
        <w:rPr>
          <w:spacing w:val="4"/>
          <w:sz w:val="24"/>
        </w:rPr>
        <w:t> </w:t>
      </w:r>
      <w:r>
        <w:rPr>
          <w:sz w:val="24"/>
        </w:rPr>
        <w:t>476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82.</w:t>
      </w:r>
    </w:p>
    <w:p>
      <w:pPr>
        <w:pStyle w:val="ListParagraph"/>
        <w:numPr>
          <w:ilvl w:val="0"/>
          <w:numId w:val="29"/>
        </w:numPr>
        <w:tabs>
          <w:tab w:pos="1172" w:val="left" w:leader="none"/>
        </w:tabs>
        <w:spacing w:line="240" w:lineRule="auto" w:before="0" w:after="0"/>
        <w:ind w:left="139" w:right="137" w:firstLine="538"/>
        <w:jc w:val="both"/>
        <w:rPr>
          <w:sz w:val="24"/>
        </w:rPr>
      </w:pPr>
      <w:r>
        <w:rPr>
          <w:sz w:val="24"/>
        </w:rPr>
        <w:t>Дорошенко</w:t>
      </w:r>
      <w:r>
        <w:rPr>
          <w:spacing w:val="1"/>
          <w:sz w:val="24"/>
        </w:rPr>
        <w:t> </w:t>
      </w:r>
      <w:r>
        <w:rPr>
          <w:sz w:val="24"/>
        </w:rPr>
        <w:t>М.Б.,</w:t>
      </w:r>
      <w:r>
        <w:rPr>
          <w:spacing w:val="1"/>
          <w:sz w:val="24"/>
        </w:rPr>
        <w:t> </w:t>
      </w:r>
      <w:r>
        <w:rPr>
          <w:sz w:val="24"/>
        </w:rPr>
        <w:t>Утяшев</w:t>
      </w:r>
      <w:r>
        <w:rPr>
          <w:spacing w:val="1"/>
          <w:sz w:val="24"/>
        </w:rPr>
        <w:t> </w:t>
      </w:r>
      <w:r>
        <w:rPr>
          <w:sz w:val="24"/>
        </w:rPr>
        <w:t>И.А.,</w:t>
      </w:r>
      <w:r>
        <w:rPr>
          <w:spacing w:val="1"/>
          <w:sz w:val="24"/>
        </w:rPr>
        <w:t> </w:t>
      </w:r>
      <w:r>
        <w:rPr>
          <w:sz w:val="24"/>
        </w:rPr>
        <w:t>Демидов</w:t>
      </w:r>
      <w:r>
        <w:rPr>
          <w:spacing w:val="1"/>
          <w:sz w:val="24"/>
        </w:rPr>
        <w:t> </w:t>
      </w:r>
      <w:r>
        <w:rPr>
          <w:sz w:val="24"/>
        </w:rPr>
        <w:t>Л.В.,</w:t>
      </w:r>
      <w:r>
        <w:rPr>
          <w:spacing w:val="1"/>
          <w:sz w:val="24"/>
        </w:rPr>
        <w:t> </w:t>
      </w:r>
      <w:r>
        <w:rPr>
          <w:sz w:val="24"/>
        </w:rPr>
        <w:t>Алиев</w:t>
      </w:r>
      <w:r>
        <w:rPr>
          <w:spacing w:val="1"/>
          <w:sz w:val="24"/>
        </w:rPr>
        <w:t> </w:t>
      </w:r>
      <w:r>
        <w:rPr>
          <w:sz w:val="24"/>
        </w:rPr>
        <w:t>М.Д.</w:t>
      </w:r>
      <w:r>
        <w:rPr>
          <w:spacing w:val="1"/>
          <w:sz w:val="24"/>
        </w:rPr>
        <w:t> </w:t>
      </w:r>
      <w:r>
        <w:rPr>
          <w:sz w:val="24"/>
        </w:rPr>
        <w:t>Клинические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биологические особенности гигантских врожденных невусов у детей//Педиатрия. – 2016. – Т.</w:t>
      </w:r>
      <w:r>
        <w:rPr>
          <w:spacing w:val="-57"/>
          <w:sz w:val="24"/>
        </w:rPr>
        <w:t> </w:t>
      </w:r>
      <w:r>
        <w:rPr>
          <w:sz w:val="24"/>
        </w:rPr>
        <w:t>95,</w:t>
      </w:r>
      <w:r>
        <w:rPr>
          <w:spacing w:val="3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4.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С.</w:t>
      </w:r>
      <w:r>
        <w:rPr>
          <w:spacing w:val="-1"/>
          <w:sz w:val="24"/>
        </w:rPr>
        <w:t> </w:t>
      </w:r>
      <w:r>
        <w:rPr>
          <w:sz w:val="24"/>
        </w:rPr>
        <w:t>50-56</w:t>
      </w:r>
    </w:p>
    <w:p>
      <w:pPr>
        <w:pStyle w:val="BodyText"/>
        <w:spacing w:line="274" w:lineRule="exact"/>
        <w:ind w:left="677" w:firstLine="0"/>
      </w:pPr>
      <w:bookmarkStart w:name="_bookmark53" w:id="175"/>
      <w:bookmarkEnd w:id="175"/>
      <w:r>
        <w:rPr/>
      </w:r>
      <w:r>
        <w:rPr/>
        <w:t>97).</w:t>
      </w:r>
      <w:r>
        <w:rPr>
          <w:spacing w:val="11"/>
        </w:rPr>
        <w:t> </w:t>
      </w:r>
      <w:r>
        <w:rPr/>
        <w:t>Yun</w:t>
      </w:r>
      <w:r>
        <w:rPr>
          <w:spacing w:val="5"/>
        </w:rPr>
        <w:t> </w:t>
      </w:r>
      <w:r>
        <w:rPr/>
        <w:t>S.</w:t>
      </w:r>
      <w:r>
        <w:rPr>
          <w:spacing w:val="11"/>
        </w:rPr>
        <w:t> </w:t>
      </w:r>
      <w:r>
        <w:rPr/>
        <w:t>J.,</w:t>
      </w:r>
      <w:r>
        <w:rPr>
          <w:spacing w:val="11"/>
        </w:rPr>
        <w:t> </w:t>
      </w:r>
      <w:r>
        <w:rPr/>
        <w:t>Kwon</w:t>
      </w:r>
      <w:r>
        <w:rPr>
          <w:spacing w:val="5"/>
        </w:rPr>
        <w:t> </w:t>
      </w:r>
      <w:r>
        <w:rPr/>
        <w:t>O.</w:t>
      </w:r>
      <w:r>
        <w:rPr>
          <w:spacing w:val="11"/>
        </w:rPr>
        <w:t> </w:t>
      </w:r>
      <w:r>
        <w:rPr/>
        <w:t>S.,</w:t>
      </w:r>
      <w:r>
        <w:rPr>
          <w:spacing w:val="8"/>
        </w:rPr>
        <w:t> </w:t>
      </w:r>
      <w:r>
        <w:rPr/>
        <w:t>Han</w:t>
      </w:r>
      <w:r>
        <w:rPr>
          <w:spacing w:val="4"/>
        </w:rPr>
        <w:t> </w:t>
      </w:r>
      <w:r>
        <w:rPr/>
        <w:t>J.</w:t>
      </w:r>
      <w:r>
        <w:rPr>
          <w:spacing w:val="12"/>
        </w:rPr>
        <w:t> </w:t>
      </w:r>
      <w:r>
        <w:rPr/>
        <w:t>H.,</w:t>
      </w:r>
      <w:r>
        <w:rPr>
          <w:spacing w:val="11"/>
        </w:rPr>
        <w:t> </w:t>
      </w:r>
      <w:r>
        <w:rPr/>
        <w:t>Kweon</w:t>
      </w:r>
      <w:r>
        <w:rPr>
          <w:spacing w:val="5"/>
        </w:rPr>
        <w:t> </w:t>
      </w:r>
      <w:r>
        <w:rPr/>
        <w:t>S.</w:t>
      </w:r>
      <w:r>
        <w:rPr>
          <w:spacing w:val="11"/>
        </w:rPr>
        <w:t> </w:t>
      </w:r>
      <w:r>
        <w:rPr/>
        <w:t>S.,</w:t>
      </w:r>
      <w:r>
        <w:rPr>
          <w:spacing w:val="22"/>
        </w:rPr>
        <w:t> </w:t>
      </w:r>
      <w:r>
        <w:rPr/>
        <w:t>Lee</w:t>
      </w:r>
      <w:r>
        <w:rPr>
          <w:spacing w:val="8"/>
        </w:rPr>
        <w:t> </w:t>
      </w:r>
      <w:r>
        <w:rPr/>
        <w:t>M.</w:t>
      </w:r>
      <w:r>
        <w:rPr>
          <w:spacing w:val="12"/>
        </w:rPr>
        <w:t> </w:t>
      </w:r>
      <w:r>
        <w:rPr/>
        <w:t>W.,</w:t>
      </w:r>
      <w:r>
        <w:rPr>
          <w:spacing w:val="11"/>
        </w:rPr>
        <w:t> </w:t>
      </w:r>
      <w:r>
        <w:rPr/>
        <w:t>Lee</w:t>
      </w:r>
      <w:r>
        <w:rPr>
          <w:spacing w:val="8"/>
        </w:rPr>
        <w:t> </w:t>
      </w:r>
      <w:r>
        <w:rPr/>
        <w:t>D.</w:t>
      </w:r>
      <w:r>
        <w:rPr>
          <w:spacing w:val="12"/>
        </w:rPr>
        <w:t> </w:t>
      </w:r>
      <w:r>
        <w:rPr/>
        <w:t>Y.,</w:t>
      </w:r>
      <w:r>
        <w:rPr>
          <w:spacing w:val="11"/>
        </w:rPr>
        <w:t> </w:t>
      </w:r>
      <w:r>
        <w:rPr/>
        <w:t>Kim</w:t>
      </w:r>
      <w:r>
        <w:rPr>
          <w:spacing w:val="6"/>
        </w:rPr>
        <w:t> </w:t>
      </w:r>
      <w:r>
        <w:rPr/>
        <w:t>M.</w:t>
      </w:r>
      <w:r>
        <w:rPr>
          <w:spacing w:val="11"/>
        </w:rPr>
        <w:t> </w:t>
      </w:r>
      <w:r>
        <w:rPr/>
        <w:t>B.,</w:t>
      </w:r>
      <w:r>
        <w:rPr>
          <w:spacing w:val="12"/>
        </w:rPr>
        <w:t> </w:t>
      </w:r>
      <w:r>
        <w:rPr/>
        <w:t>Kim</w:t>
      </w:r>
    </w:p>
    <w:p>
      <w:pPr>
        <w:pStyle w:val="BodyText"/>
        <w:ind w:right="149" w:firstLine="0"/>
      </w:pPr>
      <w:r>
        <w:rPr/>
        <w:t>Y. C., Yoon T. Y., Chung K. Y., Kim I. H., Kim K. H., Suh K. S., Lee S. J., Seo Y. J., Kim K. H.,</w:t>
      </w:r>
      <w:r>
        <w:rPr>
          <w:spacing w:val="1"/>
        </w:rPr>
        <w:t> </w:t>
      </w:r>
      <w:r>
        <w:rPr/>
        <w:t>Park H. J., Roh M. R., Ahn K. J., Yoon T. J., Kim M. H., Li K. S., Park J. S., Shin B. S., Ko J. Y.,</w:t>
      </w:r>
      <w:r>
        <w:rPr>
          <w:spacing w:val="1"/>
        </w:rPr>
        <w:t> </w:t>
      </w:r>
      <w:r>
        <w:rPr/>
        <w:t>Ahn H. H., Kim H. J., Park S. D., Jang S. J., Won Y. H. Clinical characteristics and risk of</w:t>
      </w:r>
      <w:r>
        <w:rPr>
          <w:spacing w:val="1"/>
        </w:rPr>
        <w:t> </w:t>
      </w:r>
      <w:r>
        <w:rPr/>
        <w:t>melanoma</w:t>
      </w:r>
      <w:r>
        <w:rPr>
          <w:spacing w:val="1"/>
        </w:rPr>
        <w:t> </w:t>
      </w:r>
      <w:r>
        <w:rPr/>
        <w:t>development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giant</w:t>
      </w:r>
      <w:r>
        <w:rPr>
          <w:spacing w:val="1"/>
        </w:rPr>
        <w:t> </w:t>
      </w:r>
      <w:r>
        <w:rPr/>
        <w:t>congenital</w:t>
      </w:r>
      <w:r>
        <w:rPr>
          <w:spacing w:val="1"/>
        </w:rPr>
        <w:t> </w:t>
      </w:r>
      <w:r>
        <w:rPr/>
        <w:t>melanocytic</w:t>
      </w:r>
      <w:r>
        <w:rPr>
          <w:spacing w:val="1"/>
        </w:rPr>
        <w:t> </w:t>
      </w:r>
      <w:r>
        <w:rPr/>
        <w:t>naevi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Korea: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nationwide</w:t>
      </w:r>
      <w:r>
        <w:rPr>
          <w:spacing w:val="1"/>
        </w:rPr>
        <w:t> </w:t>
      </w:r>
      <w:r>
        <w:rPr/>
        <w:t>retrospective study//Br</w:t>
      </w:r>
      <w:r>
        <w:rPr>
          <w:spacing w:val="2"/>
        </w:rPr>
        <w:t> </w:t>
      </w:r>
      <w:r>
        <w:rPr/>
        <w:t>J Dermatol.</w:t>
      </w:r>
      <w:r>
        <w:rPr>
          <w:spacing w:val="8"/>
        </w:rPr>
        <w:t> </w:t>
      </w:r>
      <w:r>
        <w:rPr/>
        <w:t>–</w:t>
      </w:r>
      <w:r>
        <w:rPr>
          <w:spacing w:val="1"/>
        </w:rPr>
        <w:t> </w:t>
      </w:r>
      <w:r>
        <w:rPr/>
        <w:t>2012. –</w:t>
      </w:r>
      <w:r>
        <w:rPr>
          <w:spacing w:val="1"/>
        </w:rPr>
        <w:t> </w:t>
      </w:r>
      <w:r>
        <w:rPr/>
        <w:t>T.</w:t>
      </w:r>
      <w:r>
        <w:rPr>
          <w:spacing w:val="-2"/>
        </w:rPr>
        <w:t> </w:t>
      </w:r>
      <w:r>
        <w:rPr/>
        <w:t>166,</w:t>
      </w:r>
      <w:r>
        <w:rPr>
          <w:spacing w:val="4"/>
        </w:rPr>
        <w:t> </w:t>
      </w:r>
      <w:r>
        <w:rPr/>
        <w:t>N 1.</w:t>
      </w:r>
      <w:r>
        <w:rPr>
          <w:spacing w:val="5"/>
        </w:rPr>
        <w:t> </w:t>
      </w:r>
      <w:r>
        <w:rPr/>
        <w:t>–</w:t>
      </w:r>
      <w:r>
        <w:rPr>
          <w:spacing w:val="-3"/>
        </w:rPr>
        <w:t> </w:t>
      </w:r>
      <w:r>
        <w:rPr/>
        <w:t>C.</w:t>
      </w:r>
      <w:r>
        <w:rPr>
          <w:spacing w:val="-2"/>
        </w:rPr>
        <w:t> </w:t>
      </w:r>
      <w:r>
        <w:rPr/>
        <w:t>115</w:t>
      </w:r>
      <w:r>
        <w:rPr>
          <w:spacing w:val="2"/>
        </w:rPr>
        <w:t> </w:t>
      </w:r>
      <w:r>
        <w:rPr/>
        <w:t>–</w:t>
      </w:r>
      <w:r>
        <w:rPr>
          <w:spacing w:val="-3"/>
        </w:rPr>
        <w:t> </w:t>
      </w:r>
      <w:r>
        <w:rPr/>
        <w:t>23</w:t>
      </w:r>
    </w:p>
    <w:p>
      <w:pPr>
        <w:pStyle w:val="ListParagraph"/>
        <w:numPr>
          <w:ilvl w:val="0"/>
          <w:numId w:val="30"/>
        </w:numPr>
        <w:tabs>
          <w:tab w:pos="1076" w:val="left" w:leader="none"/>
        </w:tabs>
        <w:spacing w:line="242" w:lineRule="auto" w:before="0" w:after="0"/>
        <w:ind w:left="139" w:right="157" w:firstLine="538"/>
        <w:jc w:val="both"/>
        <w:rPr>
          <w:sz w:val="24"/>
        </w:rPr>
      </w:pPr>
      <w:r>
        <w:rPr>
          <w:sz w:val="24"/>
        </w:rPr>
        <w:t>Mir, A., et al. Giant Congenital Melanocytic Nevus Treated With Trametinib//Pediatrics.</w:t>
      </w:r>
      <w:r>
        <w:rPr>
          <w:spacing w:val="1"/>
          <w:sz w:val="24"/>
        </w:rPr>
        <w:t> </w:t>
      </w:r>
      <w:r>
        <w:rPr>
          <w:sz w:val="24"/>
        </w:rPr>
        <w:t>2019</w:t>
      </w:r>
      <w:r>
        <w:rPr>
          <w:spacing w:val="1"/>
          <w:sz w:val="24"/>
        </w:rPr>
        <w:t> </w:t>
      </w:r>
      <w:r>
        <w:rPr>
          <w:sz w:val="24"/>
        </w:rPr>
        <w:t>March.</w:t>
      </w:r>
      <w:r>
        <w:rPr>
          <w:spacing w:val="4"/>
          <w:sz w:val="24"/>
        </w:rPr>
        <w:t> </w:t>
      </w:r>
      <w:r>
        <w:rPr>
          <w:sz w:val="24"/>
        </w:rPr>
        <w:t>143</w:t>
      </w:r>
      <w:r>
        <w:rPr>
          <w:spacing w:val="2"/>
          <w:sz w:val="24"/>
        </w:rPr>
        <w:t> </w:t>
      </w:r>
      <w:r>
        <w:rPr>
          <w:sz w:val="24"/>
        </w:rPr>
        <w:t>(3)</w:t>
      </w:r>
      <w:r>
        <w:rPr>
          <w:spacing w:val="-1"/>
          <w:sz w:val="24"/>
        </w:rPr>
        <w:t> </w:t>
      </w:r>
      <w:r>
        <w:rPr>
          <w:sz w:val="24"/>
        </w:rPr>
        <w:t>e20182469.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10.1542/peds.2018-2469</w:t>
      </w:r>
    </w:p>
    <w:p>
      <w:pPr>
        <w:pStyle w:val="ListParagraph"/>
        <w:numPr>
          <w:ilvl w:val="0"/>
          <w:numId w:val="30"/>
        </w:numPr>
        <w:tabs>
          <w:tab w:pos="1067" w:val="left" w:leader="none"/>
        </w:tabs>
        <w:spacing w:line="242" w:lineRule="auto" w:before="0" w:after="0"/>
        <w:ind w:left="139" w:right="148" w:firstLine="538"/>
        <w:jc w:val="both"/>
        <w:rPr>
          <w:sz w:val="24"/>
        </w:rPr>
      </w:pPr>
      <w:bookmarkStart w:name="_bookmark54" w:id="176"/>
      <w:bookmarkEnd w:id="176"/>
      <w:r>
        <w:rPr/>
      </w:r>
      <w:bookmarkStart w:name="_bookmark54" w:id="177"/>
      <w:bookmarkEnd w:id="177"/>
      <w:r>
        <w:rPr>
          <w:sz w:val="24"/>
        </w:rPr>
        <w:t>Yu</w:t>
      </w:r>
      <w:r>
        <w:rPr>
          <w:sz w:val="24"/>
        </w:rPr>
        <w:t> Q, Wu M, Sheng L, et al. Therapeutic effects of targeting RAS-ERK signaling in giant</w:t>
      </w:r>
      <w:r>
        <w:rPr>
          <w:spacing w:val="-57"/>
          <w:sz w:val="24"/>
        </w:rPr>
        <w:t> </w:t>
      </w:r>
      <w:r>
        <w:rPr>
          <w:sz w:val="24"/>
        </w:rPr>
        <w:t>congenital</w:t>
      </w:r>
      <w:r>
        <w:rPr>
          <w:spacing w:val="1"/>
          <w:sz w:val="24"/>
        </w:rPr>
        <w:t> </w:t>
      </w:r>
      <w:r>
        <w:rPr>
          <w:sz w:val="24"/>
        </w:rPr>
        <w:t>melanocytic</w:t>
      </w:r>
      <w:r>
        <w:rPr>
          <w:spacing w:val="6"/>
          <w:sz w:val="24"/>
        </w:rPr>
        <w:t> </w:t>
      </w:r>
      <w:r>
        <w:rPr>
          <w:sz w:val="24"/>
        </w:rPr>
        <w:t>nevi.</w:t>
      </w:r>
      <w:r>
        <w:rPr>
          <w:spacing w:val="8"/>
          <w:sz w:val="24"/>
        </w:rPr>
        <w:t> </w:t>
      </w:r>
      <w:r>
        <w:rPr>
          <w:sz w:val="24"/>
        </w:rPr>
        <w:t>Am</w:t>
      </w:r>
      <w:r>
        <w:rPr>
          <w:spacing w:val="-3"/>
          <w:sz w:val="24"/>
        </w:rPr>
        <w:t> </w:t>
      </w:r>
      <w:r>
        <w:rPr>
          <w:sz w:val="24"/>
        </w:rPr>
        <w:t>J Transl</w:t>
      </w:r>
      <w:r>
        <w:rPr>
          <w:spacing w:val="-4"/>
          <w:sz w:val="24"/>
        </w:rPr>
        <w:t> </w:t>
      </w:r>
      <w:r>
        <w:rPr>
          <w:sz w:val="24"/>
        </w:rPr>
        <w:t>Res 2018;</w:t>
      </w:r>
      <w:r>
        <w:rPr>
          <w:spacing w:val="-3"/>
          <w:sz w:val="24"/>
        </w:rPr>
        <w:t> </w:t>
      </w:r>
      <w:r>
        <w:rPr>
          <w:sz w:val="24"/>
        </w:rPr>
        <w:t>10:</w:t>
      </w:r>
      <w:r>
        <w:rPr>
          <w:spacing w:val="1"/>
          <w:sz w:val="24"/>
        </w:rPr>
        <w:t> </w:t>
      </w:r>
      <w:r>
        <w:rPr>
          <w:sz w:val="24"/>
        </w:rPr>
        <w:t>1184-1194</w:t>
      </w:r>
    </w:p>
    <w:p>
      <w:pPr>
        <w:pStyle w:val="ListParagraph"/>
        <w:numPr>
          <w:ilvl w:val="0"/>
          <w:numId w:val="30"/>
        </w:numPr>
        <w:tabs>
          <w:tab w:pos="1182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bookmarkStart w:name="_bookmark55" w:id="178"/>
      <w:bookmarkEnd w:id="178"/>
      <w:r>
        <w:rPr/>
      </w:r>
      <w:bookmarkStart w:name="_bookmark55" w:id="179"/>
      <w:bookmarkEnd w:id="179"/>
      <w:r>
        <w:rPr>
          <w:sz w:val="24"/>
        </w:rPr>
        <w:t>M</w:t>
      </w:r>
      <w:r>
        <w:rPr>
          <w:sz w:val="24"/>
        </w:rPr>
        <w:t>asnari O, Neuhaus K, Aegerter T, Reynolds S, Schiestl CM, Landolt MA. Predictors of</w:t>
      </w:r>
      <w:r>
        <w:rPr>
          <w:spacing w:val="-57"/>
          <w:sz w:val="24"/>
        </w:rPr>
        <w:t> </w:t>
      </w:r>
      <w:r>
        <w:rPr>
          <w:sz w:val="24"/>
        </w:rPr>
        <w:t>Health-related Quality of Life and Psychological Adjustment in Children and Adolescents With</w:t>
      </w:r>
      <w:r>
        <w:rPr>
          <w:spacing w:val="1"/>
          <w:sz w:val="24"/>
        </w:rPr>
        <w:t> </w:t>
      </w:r>
      <w:r>
        <w:rPr>
          <w:sz w:val="24"/>
        </w:rPr>
        <w:t>Congenital Melanocytic Nevi: Analysis of Parent Reports. J Pediatr Psychol. 2019 Jul 1; 44(6):</w:t>
      </w:r>
      <w:r>
        <w:rPr>
          <w:spacing w:val="1"/>
          <w:sz w:val="24"/>
        </w:rPr>
        <w:t> </w:t>
      </w:r>
      <w:r>
        <w:rPr>
          <w:sz w:val="24"/>
        </w:rPr>
        <w:t>714-725.</w:t>
      </w:r>
      <w:r>
        <w:rPr>
          <w:spacing w:val="3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10.1093/jpepsy/jsz017.</w:t>
      </w:r>
      <w:r>
        <w:rPr>
          <w:spacing w:val="4"/>
          <w:sz w:val="24"/>
        </w:rPr>
        <w:t> </w:t>
      </w:r>
      <w:r>
        <w:rPr>
          <w:sz w:val="24"/>
        </w:rPr>
        <w:t>PMID:</w:t>
      </w:r>
      <w:r>
        <w:rPr>
          <w:spacing w:val="1"/>
          <w:sz w:val="24"/>
        </w:rPr>
        <w:t> </w:t>
      </w:r>
      <w:r>
        <w:rPr>
          <w:sz w:val="24"/>
        </w:rPr>
        <w:t>30916755.</w:t>
      </w:r>
    </w:p>
    <w:p>
      <w:pPr>
        <w:pStyle w:val="ListParagraph"/>
        <w:numPr>
          <w:ilvl w:val="0"/>
          <w:numId w:val="30"/>
        </w:numPr>
        <w:tabs>
          <w:tab w:pos="1268" w:val="left" w:leader="none"/>
        </w:tabs>
        <w:spacing w:line="242" w:lineRule="auto" w:before="0" w:after="0"/>
        <w:ind w:left="139" w:right="137" w:firstLine="538"/>
        <w:jc w:val="both"/>
        <w:rPr>
          <w:sz w:val="24"/>
        </w:rPr>
      </w:pPr>
      <w:r>
        <w:rPr>
          <w:sz w:val="24"/>
        </w:rPr>
        <w:t>Tanner</w:t>
      </w:r>
      <w:r>
        <w:rPr>
          <w:spacing w:val="1"/>
          <w:sz w:val="24"/>
        </w:rPr>
        <w:t> </w:t>
      </w:r>
      <w:r>
        <w:rPr>
          <w:sz w:val="24"/>
        </w:rPr>
        <w:t>L.,</w:t>
      </w:r>
      <w:r>
        <w:rPr>
          <w:spacing w:val="1"/>
          <w:sz w:val="24"/>
        </w:rPr>
        <w:t> </w:t>
      </w:r>
      <w:r>
        <w:rPr>
          <w:sz w:val="24"/>
        </w:rPr>
        <w:t>Keppner</w:t>
      </w:r>
      <w:r>
        <w:rPr>
          <w:spacing w:val="1"/>
          <w:sz w:val="24"/>
        </w:rPr>
        <w:t> </w:t>
      </w:r>
      <w:r>
        <w:rPr>
          <w:sz w:val="24"/>
        </w:rPr>
        <w:t>K.,</w:t>
      </w:r>
      <w:r>
        <w:rPr>
          <w:spacing w:val="1"/>
          <w:sz w:val="24"/>
        </w:rPr>
        <w:t> </w:t>
      </w:r>
      <w:r>
        <w:rPr>
          <w:sz w:val="24"/>
        </w:rPr>
        <w:t>Lesmeister</w:t>
      </w:r>
      <w:r>
        <w:rPr>
          <w:spacing w:val="1"/>
          <w:sz w:val="24"/>
        </w:rPr>
        <w:t> </w:t>
      </w:r>
      <w:r>
        <w:rPr>
          <w:sz w:val="24"/>
        </w:rPr>
        <w:t>D.,</w:t>
      </w:r>
      <w:r>
        <w:rPr>
          <w:spacing w:val="1"/>
          <w:sz w:val="24"/>
        </w:rPr>
        <w:t> </w:t>
      </w:r>
      <w:r>
        <w:rPr>
          <w:sz w:val="24"/>
        </w:rPr>
        <w:t>Lyons</w:t>
      </w:r>
      <w:r>
        <w:rPr>
          <w:spacing w:val="1"/>
          <w:sz w:val="24"/>
        </w:rPr>
        <w:t> </w:t>
      </w:r>
      <w:r>
        <w:rPr>
          <w:sz w:val="24"/>
        </w:rPr>
        <w:t>K.,</w:t>
      </w:r>
      <w:r>
        <w:rPr>
          <w:spacing w:val="1"/>
          <w:sz w:val="24"/>
        </w:rPr>
        <w:t> </w:t>
      </w:r>
      <w:r>
        <w:rPr>
          <w:sz w:val="24"/>
        </w:rPr>
        <w:t>Rock</w:t>
      </w:r>
      <w:r>
        <w:rPr>
          <w:spacing w:val="1"/>
          <w:sz w:val="24"/>
        </w:rPr>
        <w:t> </w:t>
      </w:r>
      <w:r>
        <w:rPr>
          <w:sz w:val="24"/>
        </w:rPr>
        <w:t>K.,</w:t>
      </w:r>
      <w:r>
        <w:rPr>
          <w:spacing w:val="1"/>
          <w:sz w:val="24"/>
        </w:rPr>
        <w:t> </w:t>
      </w:r>
      <w:r>
        <w:rPr>
          <w:sz w:val="24"/>
        </w:rPr>
        <w:t>Sparrow</w:t>
      </w:r>
      <w:r>
        <w:rPr>
          <w:spacing w:val="1"/>
          <w:sz w:val="24"/>
        </w:rPr>
        <w:t> </w:t>
      </w:r>
      <w:r>
        <w:rPr>
          <w:sz w:val="24"/>
        </w:rPr>
        <w:t>J.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1"/>
          <w:sz w:val="24"/>
        </w:rPr>
        <w:t> </w:t>
      </w:r>
      <w:r>
        <w:rPr>
          <w:sz w:val="24"/>
        </w:rPr>
        <w:t>Rehabilitation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2"/>
          <w:sz w:val="24"/>
        </w:rPr>
        <w:t> </w:t>
      </w:r>
      <w:r>
        <w:rPr>
          <w:sz w:val="24"/>
        </w:rPr>
        <w:t>Pediatric</w:t>
      </w:r>
      <w:r>
        <w:rPr>
          <w:spacing w:val="2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Adolescent/Young</w:t>
      </w:r>
      <w:r>
        <w:rPr>
          <w:spacing w:val="2"/>
          <w:sz w:val="24"/>
        </w:rPr>
        <w:t> </w:t>
      </w:r>
      <w:r>
        <w:rPr>
          <w:sz w:val="24"/>
        </w:rPr>
        <w:t>Adult</w:t>
      </w:r>
      <w:r>
        <w:rPr>
          <w:spacing w:val="7"/>
          <w:sz w:val="24"/>
        </w:rPr>
        <w:t> </w:t>
      </w:r>
      <w:r>
        <w:rPr>
          <w:sz w:val="24"/>
        </w:rPr>
        <w:t>Population//Semin</w:t>
      </w:r>
      <w:r>
        <w:rPr>
          <w:spacing w:val="-2"/>
          <w:sz w:val="24"/>
        </w:rPr>
        <w:t> </w:t>
      </w:r>
      <w:r>
        <w:rPr>
          <w:sz w:val="24"/>
        </w:rPr>
        <w:t>Oncol</w:t>
      </w:r>
      <w:r>
        <w:rPr>
          <w:spacing w:val="-6"/>
          <w:sz w:val="24"/>
        </w:rPr>
        <w:t> </w:t>
      </w:r>
      <w:r>
        <w:rPr>
          <w:sz w:val="24"/>
        </w:rPr>
        <w:t>Nurs.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3"/>
          <w:sz w:val="24"/>
        </w:rPr>
        <w:t> </w:t>
      </w:r>
      <w:r>
        <w:rPr>
          <w:sz w:val="24"/>
        </w:rPr>
        <w:t>2020.</w:t>
      </w:r>
    </w:p>
    <w:p>
      <w:pPr>
        <w:pStyle w:val="BodyText"/>
        <w:spacing w:line="270" w:lineRule="exact"/>
        <w:ind w:firstLine="0"/>
      </w:pPr>
      <w:r>
        <w:rPr/>
        <w:t>–</w:t>
      </w:r>
      <w:r>
        <w:rPr>
          <w:spacing w:val="1"/>
        </w:rPr>
        <w:t> </w:t>
      </w:r>
      <w:r>
        <w:rPr/>
        <w:t>T.</w:t>
      </w:r>
      <w:r>
        <w:rPr>
          <w:spacing w:val="-2"/>
        </w:rPr>
        <w:t> </w:t>
      </w:r>
      <w:r>
        <w:rPr/>
        <w:t>36,</w:t>
      </w:r>
      <w:r>
        <w:rPr>
          <w:spacing w:val="-2"/>
        </w:rPr>
        <w:t> </w:t>
      </w:r>
      <w:r>
        <w:rPr/>
        <w:t>N</w:t>
      </w:r>
      <w:r>
        <w:rPr>
          <w:spacing w:val="1"/>
        </w:rPr>
        <w:t> </w:t>
      </w:r>
      <w:r>
        <w:rPr/>
        <w:t>1.</w:t>
      </w:r>
      <w:r>
        <w:rPr>
          <w:spacing w:val="4"/>
        </w:rPr>
        <w:t> </w:t>
      </w:r>
      <w:r>
        <w:rPr/>
        <w:t>–</w:t>
      </w:r>
      <w:r>
        <w:rPr>
          <w:spacing w:val="-3"/>
        </w:rPr>
        <w:t> </w:t>
      </w:r>
      <w:r>
        <w:rPr/>
        <w:t>C.</w:t>
      </w:r>
      <w:r>
        <w:rPr>
          <w:spacing w:val="-2"/>
        </w:rPr>
        <w:t> </w:t>
      </w:r>
      <w:r>
        <w:rPr/>
        <w:t>150984.</w:t>
      </w:r>
    </w:p>
    <w:p>
      <w:pPr>
        <w:spacing w:after="0" w:line="270" w:lineRule="exact"/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30"/>
        </w:numPr>
        <w:tabs>
          <w:tab w:pos="1201" w:val="left" w:leader="none"/>
        </w:tabs>
        <w:spacing w:line="240" w:lineRule="auto" w:before="80" w:after="0"/>
        <w:ind w:left="139" w:right="135" w:firstLine="538"/>
        <w:jc w:val="both"/>
        <w:rPr>
          <w:sz w:val="24"/>
        </w:rPr>
      </w:pPr>
      <w:bookmarkStart w:name="_bookmark56" w:id="180"/>
      <w:bookmarkEnd w:id="180"/>
      <w:r>
        <w:rPr/>
      </w:r>
      <w:bookmarkStart w:name="_bookmark56" w:id="181"/>
      <w:bookmarkEnd w:id="181"/>
      <w:r>
        <w:rPr>
          <w:sz w:val="24"/>
        </w:rPr>
        <w:t>S</w:t>
      </w:r>
      <w:r>
        <w:rPr>
          <w:sz w:val="24"/>
        </w:rPr>
        <w:t>iegel</w:t>
      </w:r>
      <w:r>
        <w:rPr>
          <w:spacing w:val="13"/>
          <w:sz w:val="24"/>
        </w:rPr>
        <w:t> </w:t>
      </w:r>
      <w:r>
        <w:rPr>
          <w:sz w:val="24"/>
        </w:rPr>
        <w:t>G.</w:t>
      </w:r>
      <w:r>
        <w:rPr>
          <w:spacing w:val="19"/>
          <w:sz w:val="24"/>
        </w:rPr>
        <w:t> </w:t>
      </w:r>
      <w:r>
        <w:rPr>
          <w:sz w:val="24"/>
        </w:rPr>
        <w:t>W.,</w:t>
      </w:r>
      <w:r>
        <w:rPr>
          <w:spacing w:val="19"/>
          <w:sz w:val="24"/>
        </w:rPr>
        <w:t> </w:t>
      </w:r>
      <w:r>
        <w:rPr>
          <w:sz w:val="24"/>
        </w:rPr>
        <w:t>Biermann</w:t>
      </w:r>
      <w:r>
        <w:rPr>
          <w:spacing w:val="12"/>
          <w:sz w:val="24"/>
        </w:rPr>
        <w:t> </w:t>
      </w:r>
      <w:r>
        <w:rPr>
          <w:sz w:val="24"/>
        </w:rPr>
        <w:t>J.</w:t>
      </w:r>
      <w:r>
        <w:rPr>
          <w:spacing w:val="19"/>
          <w:sz w:val="24"/>
        </w:rPr>
        <w:t> </w:t>
      </w:r>
      <w:r>
        <w:rPr>
          <w:sz w:val="24"/>
        </w:rPr>
        <w:t>S.,</w:t>
      </w:r>
      <w:r>
        <w:rPr>
          <w:spacing w:val="14"/>
          <w:sz w:val="24"/>
        </w:rPr>
        <w:t> </w:t>
      </w:r>
      <w:r>
        <w:rPr>
          <w:sz w:val="24"/>
        </w:rPr>
        <w:t>Chugh</w:t>
      </w:r>
      <w:r>
        <w:rPr>
          <w:spacing w:val="12"/>
          <w:sz w:val="24"/>
        </w:rPr>
        <w:t> </w:t>
      </w:r>
      <w:r>
        <w:rPr>
          <w:sz w:val="24"/>
        </w:rPr>
        <w:t>R.,</w:t>
      </w:r>
      <w:r>
        <w:rPr>
          <w:spacing w:val="19"/>
          <w:sz w:val="24"/>
        </w:rPr>
        <w:t> </w:t>
      </w:r>
      <w:r>
        <w:rPr>
          <w:sz w:val="24"/>
        </w:rPr>
        <w:t>Jacobson</w:t>
      </w:r>
      <w:r>
        <w:rPr>
          <w:spacing w:val="13"/>
          <w:sz w:val="24"/>
        </w:rPr>
        <w:t> </w:t>
      </w:r>
      <w:r>
        <w:rPr>
          <w:sz w:val="24"/>
        </w:rPr>
        <w:t>J.</w:t>
      </w:r>
      <w:r>
        <w:rPr>
          <w:spacing w:val="19"/>
          <w:sz w:val="24"/>
        </w:rPr>
        <w:t> </w:t>
      </w:r>
      <w:r>
        <w:rPr>
          <w:sz w:val="24"/>
        </w:rPr>
        <w:t>A.,</w:t>
      </w:r>
      <w:r>
        <w:rPr>
          <w:spacing w:val="18"/>
          <w:sz w:val="24"/>
        </w:rPr>
        <w:t> </w:t>
      </w:r>
      <w:r>
        <w:rPr>
          <w:sz w:val="24"/>
        </w:rPr>
        <w:t>Lucas</w:t>
      </w:r>
      <w:r>
        <w:rPr>
          <w:spacing w:val="16"/>
          <w:sz w:val="24"/>
        </w:rPr>
        <w:t> </w:t>
      </w:r>
      <w:r>
        <w:rPr>
          <w:sz w:val="24"/>
        </w:rPr>
        <w:t>D.,</w:t>
      </w:r>
      <w:r>
        <w:rPr>
          <w:spacing w:val="14"/>
          <w:sz w:val="24"/>
        </w:rPr>
        <w:t> </w:t>
      </w:r>
      <w:r>
        <w:rPr>
          <w:sz w:val="24"/>
        </w:rPr>
        <w:t>Feng</w:t>
      </w:r>
      <w:r>
        <w:rPr>
          <w:spacing w:val="17"/>
          <w:sz w:val="24"/>
        </w:rPr>
        <w:t> </w:t>
      </w:r>
      <w:r>
        <w:rPr>
          <w:sz w:val="24"/>
        </w:rPr>
        <w:t>M.,</w:t>
      </w:r>
      <w:r>
        <w:rPr>
          <w:spacing w:val="19"/>
          <w:sz w:val="24"/>
        </w:rPr>
        <w:t> </w:t>
      </w:r>
      <w:r>
        <w:rPr>
          <w:sz w:val="24"/>
        </w:rPr>
        <w:t>Chang</w:t>
      </w:r>
      <w:r>
        <w:rPr>
          <w:spacing w:val="17"/>
          <w:sz w:val="24"/>
        </w:rPr>
        <w:t> </w:t>
      </w:r>
      <w:r>
        <w:rPr>
          <w:sz w:val="24"/>
        </w:rPr>
        <w:t>A.</w:t>
      </w:r>
      <w:r>
        <w:rPr>
          <w:spacing w:val="-58"/>
          <w:sz w:val="24"/>
        </w:rPr>
        <w:t> </w:t>
      </w:r>
      <w:r>
        <w:rPr>
          <w:sz w:val="24"/>
        </w:rPr>
        <w:t>C., Smith S. R., Wong S. L., Hasen J. The multidisciplinary management of bone and soft tissue</w:t>
      </w:r>
      <w:r>
        <w:rPr>
          <w:spacing w:val="1"/>
          <w:sz w:val="24"/>
        </w:rPr>
        <w:t> </w:t>
      </w:r>
      <w:r>
        <w:rPr>
          <w:sz w:val="24"/>
        </w:rPr>
        <w:t>sarcoma: an essential organizational framework//J Multidiscip Healthc. – 2015. – T. 8. – C. 109 –</w:t>
      </w:r>
      <w:r>
        <w:rPr>
          <w:spacing w:val="1"/>
          <w:sz w:val="24"/>
        </w:rPr>
        <w:t> </w:t>
      </w:r>
      <w:r>
        <w:rPr>
          <w:sz w:val="24"/>
        </w:rPr>
        <w:t>15.</w:t>
      </w:r>
    </w:p>
    <w:p>
      <w:pPr>
        <w:pStyle w:val="ListParagraph"/>
        <w:numPr>
          <w:ilvl w:val="0"/>
          <w:numId w:val="30"/>
        </w:numPr>
        <w:tabs>
          <w:tab w:pos="1225" w:val="left" w:leader="none"/>
        </w:tabs>
        <w:spacing w:line="240" w:lineRule="auto" w:before="0" w:after="0"/>
        <w:ind w:left="139" w:right="137" w:firstLine="538"/>
        <w:jc w:val="both"/>
        <w:rPr>
          <w:sz w:val="24"/>
        </w:rPr>
      </w:pPr>
      <w:bookmarkStart w:name="_bookmark57" w:id="182"/>
      <w:bookmarkEnd w:id="182"/>
      <w:r>
        <w:rPr/>
      </w:r>
      <w:bookmarkStart w:name="_bookmark57" w:id="183"/>
      <w:bookmarkEnd w:id="183"/>
      <w:r>
        <w:rPr>
          <w:sz w:val="24"/>
        </w:rPr>
        <w:t>S</w:t>
      </w:r>
      <w:r>
        <w:rPr>
          <w:sz w:val="24"/>
        </w:rPr>
        <w:t>alerni G, Teran T, Puig S, et al. Meta-analysis of digital dermoscopy follow-up of</w:t>
      </w:r>
      <w:r>
        <w:rPr>
          <w:spacing w:val="1"/>
          <w:sz w:val="24"/>
        </w:rPr>
        <w:t> </w:t>
      </w:r>
      <w:r>
        <w:rPr>
          <w:sz w:val="24"/>
        </w:rPr>
        <w:t>melanocytic skin lesions: a study on behalf of the International Dermoscopy Society. J Eur Acad</w:t>
      </w:r>
      <w:r>
        <w:rPr>
          <w:spacing w:val="1"/>
          <w:sz w:val="24"/>
        </w:rPr>
        <w:t> </w:t>
      </w:r>
      <w:r>
        <w:rPr>
          <w:sz w:val="24"/>
        </w:rPr>
        <w:t>Dermatol</w:t>
      </w:r>
      <w:r>
        <w:rPr>
          <w:spacing w:val="-8"/>
          <w:sz w:val="24"/>
        </w:rPr>
        <w:t> </w:t>
      </w:r>
      <w:r>
        <w:rPr>
          <w:sz w:val="24"/>
        </w:rPr>
        <w:t>Venereol.</w:t>
      </w:r>
      <w:r>
        <w:rPr>
          <w:spacing w:val="4"/>
          <w:sz w:val="24"/>
        </w:rPr>
        <w:t> </w:t>
      </w:r>
      <w:r>
        <w:rPr>
          <w:sz w:val="24"/>
        </w:rPr>
        <w:t>2013</w:t>
      </w:r>
      <w:r>
        <w:rPr>
          <w:spacing w:val="1"/>
          <w:sz w:val="24"/>
        </w:rPr>
        <w:t> </w:t>
      </w:r>
      <w:r>
        <w:rPr>
          <w:sz w:val="24"/>
        </w:rPr>
        <w:t>Jul;</w:t>
      </w:r>
      <w:r>
        <w:rPr>
          <w:spacing w:val="-3"/>
          <w:sz w:val="24"/>
        </w:rPr>
        <w:t> </w:t>
      </w:r>
      <w:r>
        <w:rPr>
          <w:sz w:val="24"/>
        </w:rPr>
        <w:t>27(7):</w:t>
      </w:r>
      <w:r>
        <w:rPr>
          <w:spacing w:val="1"/>
          <w:sz w:val="24"/>
        </w:rPr>
        <w:t> </w:t>
      </w:r>
      <w:r>
        <w:rPr>
          <w:sz w:val="24"/>
        </w:rPr>
        <w:t>805-814.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10.1111/jdv.12032</w:t>
      </w:r>
    </w:p>
    <w:p>
      <w:pPr>
        <w:pStyle w:val="ListParagraph"/>
        <w:numPr>
          <w:ilvl w:val="0"/>
          <w:numId w:val="30"/>
        </w:numPr>
        <w:tabs>
          <w:tab w:pos="1215" w:val="left" w:leader="none"/>
        </w:tabs>
        <w:spacing w:line="242" w:lineRule="auto" w:before="0" w:after="0"/>
        <w:ind w:left="139" w:right="149" w:firstLine="538"/>
        <w:jc w:val="both"/>
        <w:rPr>
          <w:sz w:val="24"/>
        </w:rPr>
      </w:pPr>
      <w:bookmarkStart w:name="_bookmark58" w:id="184"/>
      <w:bookmarkEnd w:id="184"/>
      <w:r>
        <w:rPr/>
      </w:r>
      <w:bookmarkStart w:name="_bookmark58" w:id="185"/>
      <w:bookmarkEnd w:id="185"/>
      <w:r>
        <w:rPr>
          <w:sz w:val="24"/>
        </w:rPr>
        <w:t>P</w:t>
      </w:r>
      <w:r>
        <w:rPr>
          <w:sz w:val="24"/>
        </w:rPr>
        <w:t>uig S, Malvehy J. Monitoring patients with multiple nevi. Dermatol Clin. 2013 Oct;</w:t>
      </w:r>
      <w:r>
        <w:rPr>
          <w:spacing w:val="1"/>
          <w:sz w:val="24"/>
        </w:rPr>
        <w:t> </w:t>
      </w:r>
      <w:r>
        <w:rPr>
          <w:sz w:val="24"/>
        </w:rPr>
        <w:t>31(4):</w:t>
      </w:r>
      <w:r>
        <w:rPr>
          <w:spacing w:val="1"/>
          <w:sz w:val="24"/>
        </w:rPr>
        <w:t> </w:t>
      </w:r>
      <w:r>
        <w:rPr>
          <w:sz w:val="24"/>
        </w:rPr>
        <w:t>565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77,</w:t>
      </w:r>
      <w:r>
        <w:rPr>
          <w:spacing w:val="3"/>
          <w:sz w:val="24"/>
        </w:rPr>
        <w:t> </w:t>
      </w:r>
      <w:r>
        <w:rPr>
          <w:sz w:val="24"/>
        </w:rPr>
        <w:t>viii.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2"/>
          <w:sz w:val="24"/>
        </w:rPr>
        <w:t> </w:t>
      </w:r>
      <w:r>
        <w:rPr>
          <w:sz w:val="24"/>
        </w:rPr>
        <w:t>10.1016/j.det.2013.06.004</w:t>
      </w:r>
    </w:p>
    <w:p>
      <w:pPr>
        <w:pStyle w:val="ListParagraph"/>
        <w:numPr>
          <w:ilvl w:val="0"/>
          <w:numId w:val="30"/>
        </w:numPr>
        <w:tabs>
          <w:tab w:pos="1263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bookmarkStart w:name="_bookmark59" w:id="186"/>
      <w:bookmarkEnd w:id="186"/>
      <w:r>
        <w:rPr/>
      </w:r>
      <w:bookmarkStart w:name="_bookmark59" w:id="187"/>
      <w:bookmarkEnd w:id="187"/>
      <w:r>
        <w:rPr>
          <w:sz w:val="24"/>
        </w:rPr>
        <w:t>A</w:t>
      </w:r>
      <w:r>
        <w:rPr>
          <w:sz w:val="24"/>
        </w:rPr>
        <w:t>dler,</w:t>
      </w:r>
      <w:r>
        <w:rPr>
          <w:spacing w:val="1"/>
          <w:sz w:val="24"/>
        </w:rPr>
        <w:t> </w:t>
      </w:r>
      <w:r>
        <w:rPr>
          <w:sz w:val="24"/>
        </w:rPr>
        <w:t>N.R.,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Methods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detection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skin</w:t>
      </w:r>
      <w:r>
        <w:rPr>
          <w:spacing w:val="1"/>
          <w:sz w:val="24"/>
        </w:rPr>
        <w:t> </w:t>
      </w:r>
      <w:r>
        <w:rPr>
          <w:sz w:val="24"/>
        </w:rPr>
        <w:t>monitoring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individuals at high risk of melanoma: new Australian clinical practice. Med J Aust, 2019. 210(1): p.</w:t>
      </w:r>
      <w:r>
        <w:rPr>
          <w:spacing w:val="-57"/>
          <w:sz w:val="24"/>
        </w:rPr>
        <w:t> </w:t>
      </w:r>
      <w:r>
        <w:rPr>
          <w:sz w:val="24"/>
        </w:rPr>
        <w:t>41-47.</w:t>
      </w:r>
    </w:p>
    <w:p>
      <w:pPr>
        <w:pStyle w:val="ListParagraph"/>
        <w:numPr>
          <w:ilvl w:val="0"/>
          <w:numId w:val="30"/>
        </w:numPr>
        <w:tabs>
          <w:tab w:pos="1187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r>
        <w:rPr>
          <w:sz w:val="24"/>
        </w:rPr>
        <w:t>Tschandl, P., et al., Melanomas vs. nevi in high-risk patients under long-term monitoring</w:t>
      </w:r>
      <w:r>
        <w:rPr>
          <w:spacing w:val="-57"/>
          <w:sz w:val="24"/>
        </w:rPr>
        <w:t> </w:t>
      </w:r>
      <w:r>
        <w:rPr>
          <w:sz w:val="24"/>
        </w:rPr>
        <w:t>with digital dermatoscopy: do melanomas and nevi already differ at baseline? J Eur Acad Dermatol</w:t>
      </w:r>
      <w:r>
        <w:rPr>
          <w:spacing w:val="1"/>
          <w:sz w:val="24"/>
        </w:rPr>
        <w:t> </w:t>
      </w:r>
      <w:r>
        <w:rPr>
          <w:sz w:val="24"/>
        </w:rPr>
        <w:t>Venereol,</w:t>
      </w:r>
      <w:r>
        <w:rPr>
          <w:spacing w:val="3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31(6):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972-977.</w:t>
      </w:r>
    </w:p>
    <w:p>
      <w:pPr>
        <w:pStyle w:val="ListParagraph"/>
        <w:numPr>
          <w:ilvl w:val="0"/>
          <w:numId w:val="30"/>
        </w:numPr>
        <w:tabs>
          <w:tab w:pos="1215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r>
        <w:rPr>
          <w:sz w:val="24"/>
        </w:rPr>
        <w:t>Giavedoni, P., et al., Familial Melanoma Associated with Li-Fraumeni Syndrome and</w:t>
      </w:r>
      <w:r>
        <w:rPr>
          <w:spacing w:val="1"/>
          <w:sz w:val="24"/>
        </w:rPr>
        <w:t> </w:t>
      </w:r>
      <w:r>
        <w:rPr>
          <w:sz w:val="24"/>
        </w:rPr>
        <w:t>Atypical Mole Syndrome: Total-body Digital Photography, Dermoscopy and Confocal Microscopy.</w:t>
      </w:r>
      <w:r>
        <w:rPr>
          <w:spacing w:val="-57"/>
          <w:sz w:val="24"/>
        </w:rPr>
        <w:t> </w:t>
      </w:r>
      <w:r>
        <w:rPr>
          <w:sz w:val="24"/>
        </w:rPr>
        <w:t>Acta Derm</w:t>
      </w:r>
      <w:r>
        <w:rPr>
          <w:spacing w:val="-7"/>
          <w:sz w:val="24"/>
        </w:rPr>
        <w:t> </w:t>
      </w:r>
      <w:r>
        <w:rPr>
          <w:sz w:val="24"/>
        </w:rPr>
        <w:t>Venereol,</w:t>
      </w:r>
      <w:r>
        <w:rPr>
          <w:spacing w:val="4"/>
          <w:sz w:val="24"/>
        </w:rPr>
        <w:t> </w:t>
      </w:r>
      <w:r>
        <w:rPr>
          <w:sz w:val="24"/>
        </w:rPr>
        <w:t>2017.</w:t>
      </w:r>
      <w:r>
        <w:rPr>
          <w:spacing w:val="4"/>
          <w:sz w:val="24"/>
        </w:rPr>
        <w:t> </w:t>
      </w:r>
      <w:r>
        <w:rPr>
          <w:sz w:val="24"/>
        </w:rPr>
        <w:t>97(6):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720-723.</w:t>
      </w:r>
    </w:p>
    <w:p>
      <w:pPr>
        <w:pStyle w:val="ListParagraph"/>
        <w:numPr>
          <w:ilvl w:val="0"/>
          <w:numId w:val="30"/>
        </w:numPr>
        <w:tabs>
          <w:tab w:pos="1254" w:val="left" w:leader="none"/>
        </w:tabs>
        <w:spacing w:line="237" w:lineRule="auto" w:before="0" w:after="0"/>
        <w:ind w:left="139" w:right="158" w:firstLine="538"/>
        <w:jc w:val="both"/>
        <w:rPr>
          <w:sz w:val="24"/>
        </w:rPr>
      </w:pPr>
      <w:r>
        <w:rPr>
          <w:sz w:val="24"/>
        </w:rPr>
        <w:t>Kittler,</w:t>
      </w:r>
      <w:r>
        <w:rPr>
          <w:spacing w:val="1"/>
          <w:sz w:val="24"/>
        </w:rPr>
        <w:t> </w:t>
      </w:r>
      <w:r>
        <w:rPr>
          <w:sz w:val="24"/>
        </w:rPr>
        <w:t>H.,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Identification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clinically</w:t>
      </w:r>
      <w:r>
        <w:rPr>
          <w:spacing w:val="1"/>
          <w:sz w:val="24"/>
        </w:rPr>
        <w:t> </w:t>
      </w:r>
      <w:r>
        <w:rPr>
          <w:sz w:val="24"/>
        </w:rPr>
        <w:t>featureless</w:t>
      </w:r>
      <w:r>
        <w:rPr>
          <w:spacing w:val="1"/>
          <w:sz w:val="24"/>
        </w:rPr>
        <w:t> </w:t>
      </w:r>
      <w:r>
        <w:rPr>
          <w:sz w:val="24"/>
        </w:rPr>
        <w:t>incipient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using</w:t>
      </w:r>
      <w:r>
        <w:rPr>
          <w:spacing w:val="1"/>
          <w:sz w:val="24"/>
        </w:rPr>
        <w:t> </w:t>
      </w:r>
      <w:r>
        <w:rPr>
          <w:sz w:val="24"/>
        </w:rPr>
        <w:t>sequential</w:t>
      </w:r>
      <w:r>
        <w:rPr>
          <w:spacing w:val="-8"/>
          <w:sz w:val="24"/>
        </w:rPr>
        <w:t> </w:t>
      </w:r>
      <w:r>
        <w:rPr>
          <w:sz w:val="24"/>
        </w:rPr>
        <w:t>dermoscopy</w:t>
      </w:r>
      <w:r>
        <w:rPr>
          <w:spacing w:val="-4"/>
          <w:sz w:val="24"/>
        </w:rPr>
        <w:t> </w:t>
      </w:r>
      <w:r>
        <w:rPr>
          <w:sz w:val="24"/>
        </w:rPr>
        <w:t>imaging.</w:t>
      </w:r>
      <w:r>
        <w:rPr>
          <w:spacing w:val="3"/>
          <w:sz w:val="24"/>
        </w:rPr>
        <w:t> </w:t>
      </w:r>
      <w:r>
        <w:rPr>
          <w:sz w:val="24"/>
        </w:rPr>
        <w:t>Arch</w:t>
      </w:r>
      <w:r>
        <w:rPr>
          <w:spacing w:val="-3"/>
          <w:sz w:val="24"/>
        </w:rPr>
        <w:t> </w:t>
      </w:r>
      <w:r>
        <w:rPr>
          <w:sz w:val="24"/>
        </w:rPr>
        <w:t>Dermatol,</w:t>
      </w:r>
      <w:r>
        <w:rPr>
          <w:spacing w:val="3"/>
          <w:sz w:val="24"/>
        </w:rPr>
        <w:t> </w:t>
      </w:r>
      <w:r>
        <w:rPr>
          <w:sz w:val="24"/>
        </w:rPr>
        <w:t>2006.</w:t>
      </w:r>
      <w:r>
        <w:rPr>
          <w:spacing w:val="3"/>
          <w:sz w:val="24"/>
        </w:rPr>
        <w:t> </w:t>
      </w:r>
      <w:r>
        <w:rPr>
          <w:sz w:val="24"/>
        </w:rPr>
        <w:t>142(9):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1113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9.</w:t>
      </w:r>
    </w:p>
    <w:p>
      <w:pPr>
        <w:pStyle w:val="ListParagraph"/>
        <w:numPr>
          <w:ilvl w:val="0"/>
          <w:numId w:val="30"/>
        </w:numPr>
        <w:tabs>
          <w:tab w:pos="1268" w:val="left" w:leader="none"/>
        </w:tabs>
        <w:spacing w:line="237" w:lineRule="auto" w:before="4" w:after="0"/>
        <w:ind w:left="139" w:right="144" w:firstLine="538"/>
        <w:jc w:val="both"/>
        <w:rPr>
          <w:sz w:val="24"/>
        </w:rPr>
      </w:pPr>
      <w:r>
        <w:rPr>
          <w:sz w:val="24"/>
        </w:rPr>
        <w:t>Rinner,</w:t>
      </w:r>
      <w:r>
        <w:rPr>
          <w:spacing w:val="1"/>
          <w:sz w:val="24"/>
        </w:rPr>
        <w:t> </w:t>
      </w:r>
      <w:r>
        <w:rPr>
          <w:sz w:val="24"/>
        </w:rPr>
        <w:t>C.,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al.,</w:t>
      </w:r>
      <w:r>
        <w:rPr>
          <w:spacing w:val="1"/>
          <w:sz w:val="24"/>
        </w:rPr>
        <w:t> </w:t>
      </w:r>
      <w:r>
        <w:rPr>
          <w:sz w:val="24"/>
        </w:rPr>
        <w:t>Long-term</w:t>
      </w:r>
      <w:r>
        <w:rPr>
          <w:spacing w:val="1"/>
          <w:sz w:val="24"/>
        </w:rPr>
        <w:t> </w:t>
      </w:r>
      <w:r>
        <w:rPr>
          <w:sz w:val="24"/>
        </w:rPr>
        <w:t>evaluation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efficacy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digital</w:t>
      </w:r>
      <w:r>
        <w:rPr>
          <w:spacing w:val="1"/>
          <w:sz w:val="24"/>
        </w:rPr>
        <w:t> </w:t>
      </w:r>
      <w:r>
        <w:rPr>
          <w:sz w:val="24"/>
        </w:rPr>
        <w:t>dermatoscopy</w:t>
      </w:r>
      <w:r>
        <w:rPr>
          <w:spacing w:val="1"/>
          <w:sz w:val="24"/>
        </w:rPr>
        <w:t> </w:t>
      </w:r>
      <w:r>
        <w:rPr>
          <w:sz w:val="24"/>
        </w:rPr>
        <w:t>monitoring</w:t>
      </w:r>
      <w:r>
        <w:rPr>
          <w:spacing w:val="1"/>
          <w:sz w:val="24"/>
        </w:rPr>
        <w:t> </w:t>
      </w:r>
      <w:r>
        <w:rPr>
          <w:sz w:val="24"/>
        </w:rPr>
        <w:t>at</w:t>
      </w:r>
      <w:r>
        <w:rPr>
          <w:spacing w:val="6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tertiary</w:t>
      </w:r>
      <w:r>
        <w:rPr>
          <w:spacing w:val="-8"/>
          <w:sz w:val="24"/>
        </w:rPr>
        <w:t> </w:t>
      </w:r>
      <w:r>
        <w:rPr>
          <w:sz w:val="24"/>
        </w:rPr>
        <w:t>referral</w:t>
      </w:r>
      <w:r>
        <w:rPr>
          <w:spacing w:val="-4"/>
          <w:sz w:val="24"/>
        </w:rPr>
        <w:t> </w:t>
      </w:r>
      <w:r>
        <w:rPr>
          <w:sz w:val="24"/>
        </w:rPr>
        <w:t>center.</w:t>
      </w:r>
      <w:r>
        <w:rPr>
          <w:spacing w:val="-1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Dtsch</w:t>
      </w:r>
      <w:r>
        <w:rPr>
          <w:spacing w:val="-3"/>
          <w:sz w:val="24"/>
        </w:rPr>
        <w:t> </w:t>
      </w:r>
      <w:r>
        <w:rPr>
          <w:sz w:val="24"/>
        </w:rPr>
        <w:t>Dermatol</w:t>
      </w:r>
      <w:r>
        <w:rPr>
          <w:spacing w:val="-8"/>
          <w:sz w:val="24"/>
        </w:rPr>
        <w:t> </w:t>
      </w:r>
      <w:r>
        <w:rPr>
          <w:sz w:val="24"/>
        </w:rPr>
        <w:t>Ges,</w:t>
      </w:r>
      <w:r>
        <w:rPr>
          <w:spacing w:val="4"/>
          <w:sz w:val="24"/>
        </w:rPr>
        <w:t> </w:t>
      </w:r>
      <w:r>
        <w:rPr>
          <w:sz w:val="24"/>
        </w:rPr>
        <w:t>2017.</w:t>
      </w:r>
      <w:r>
        <w:rPr>
          <w:spacing w:val="3"/>
          <w:sz w:val="24"/>
        </w:rPr>
        <w:t> </w:t>
      </w:r>
      <w:r>
        <w:rPr>
          <w:sz w:val="24"/>
        </w:rPr>
        <w:t>15(5):</w:t>
      </w:r>
      <w:r>
        <w:rPr>
          <w:spacing w:val="2"/>
          <w:sz w:val="24"/>
        </w:rPr>
        <w:t> </w:t>
      </w:r>
      <w:r>
        <w:rPr>
          <w:sz w:val="24"/>
        </w:rPr>
        <w:t>p.</w:t>
      </w:r>
      <w:r>
        <w:rPr>
          <w:spacing w:val="3"/>
          <w:sz w:val="24"/>
        </w:rPr>
        <w:t> </w:t>
      </w:r>
      <w:r>
        <w:rPr>
          <w:sz w:val="24"/>
        </w:rPr>
        <w:t>517-522.</w:t>
      </w:r>
    </w:p>
    <w:p>
      <w:pPr>
        <w:pStyle w:val="ListParagraph"/>
        <w:numPr>
          <w:ilvl w:val="0"/>
          <w:numId w:val="30"/>
        </w:numPr>
        <w:tabs>
          <w:tab w:pos="1215" w:val="left" w:leader="none"/>
        </w:tabs>
        <w:spacing w:line="237" w:lineRule="auto" w:before="6" w:after="0"/>
        <w:ind w:left="139" w:right="138" w:firstLine="538"/>
        <w:jc w:val="both"/>
        <w:rPr>
          <w:sz w:val="24"/>
        </w:rPr>
      </w:pPr>
      <w:r>
        <w:rPr>
          <w:sz w:val="24"/>
        </w:rPr>
        <w:t>Robinson, J.K. and B.J. Nickoloff, Digital epiluminescence microscopy monitoring of</w:t>
      </w:r>
      <w:r>
        <w:rPr>
          <w:spacing w:val="1"/>
          <w:sz w:val="24"/>
        </w:rPr>
        <w:t> </w:t>
      </w:r>
      <w:r>
        <w:rPr>
          <w:sz w:val="24"/>
        </w:rPr>
        <w:t>high-risk</w:t>
      </w:r>
      <w:r>
        <w:rPr>
          <w:spacing w:val="1"/>
          <w:sz w:val="24"/>
        </w:rPr>
        <w:t> </w:t>
      </w:r>
      <w:r>
        <w:rPr>
          <w:sz w:val="24"/>
        </w:rPr>
        <w:t>patients.</w:t>
      </w:r>
      <w:r>
        <w:rPr>
          <w:spacing w:val="4"/>
          <w:sz w:val="24"/>
        </w:rPr>
        <w:t> </w:t>
      </w:r>
      <w:r>
        <w:rPr>
          <w:sz w:val="24"/>
        </w:rPr>
        <w:t>Arch</w:t>
      </w:r>
      <w:r>
        <w:rPr>
          <w:spacing w:val="-3"/>
          <w:sz w:val="24"/>
        </w:rPr>
        <w:t> </w:t>
      </w:r>
      <w:r>
        <w:rPr>
          <w:sz w:val="24"/>
        </w:rPr>
        <w:t>Dermatol,</w:t>
      </w:r>
      <w:r>
        <w:rPr>
          <w:spacing w:val="4"/>
          <w:sz w:val="24"/>
        </w:rPr>
        <w:t> </w:t>
      </w:r>
      <w:r>
        <w:rPr>
          <w:sz w:val="24"/>
        </w:rPr>
        <w:t>2004.</w:t>
      </w:r>
      <w:r>
        <w:rPr>
          <w:spacing w:val="3"/>
          <w:sz w:val="24"/>
        </w:rPr>
        <w:t> </w:t>
      </w:r>
      <w:r>
        <w:rPr>
          <w:sz w:val="24"/>
        </w:rPr>
        <w:t>140(1):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49-56.</w:t>
      </w:r>
    </w:p>
    <w:p>
      <w:pPr>
        <w:pStyle w:val="ListParagraph"/>
        <w:numPr>
          <w:ilvl w:val="0"/>
          <w:numId w:val="30"/>
        </w:numPr>
        <w:tabs>
          <w:tab w:pos="1187" w:val="left" w:leader="none"/>
        </w:tabs>
        <w:spacing w:line="240" w:lineRule="auto" w:before="3" w:after="0"/>
        <w:ind w:left="139" w:right="142" w:firstLine="538"/>
        <w:jc w:val="both"/>
        <w:rPr>
          <w:sz w:val="24"/>
        </w:rPr>
      </w:pPr>
      <w:r>
        <w:rPr>
          <w:sz w:val="24"/>
        </w:rPr>
        <w:t>Moscarella, E., et al., Both short-term and long-term dermoscopy monitoring is useful in</w:t>
      </w:r>
      <w:r>
        <w:rPr>
          <w:spacing w:val="1"/>
          <w:sz w:val="24"/>
        </w:rPr>
        <w:t> </w:t>
      </w:r>
      <w:r>
        <w:rPr>
          <w:sz w:val="24"/>
        </w:rPr>
        <w:t>detecting melanoma in patients with multiple atypical nevi. J Eur Acad Dermatol Venereol, 2017.</w:t>
      </w:r>
      <w:r>
        <w:rPr>
          <w:spacing w:val="1"/>
          <w:sz w:val="24"/>
        </w:rPr>
        <w:t> </w:t>
      </w:r>
      <w:r>
        <w:rPr>
          <w:sz w:val="24"/>
        </w:rPr>
        <w:t>31(2):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247-251.</w:t>
      </w:r>
    </w:p>
    <w:p>
      <w:pPr>
        <w:pStyle w:val="ListParagraph"/>
        <w:numPr>
          <w:ilvl w:val="0"/>
          <w:numId w:val="30"/>
        </w:numPr>
        <w:tabs>
          <w:tab w:pos="1182" w:val="left" w:leader="none"/>
        </w:tabs>
        <w:spacing w:line="242" w:lineRule="auto" w:before="0" w:after="0"/>
        <w:ind w:left="139" w:right="159" w:firstLine="538"/>
        <w:jc w:val="both"/>
        <w:rPr>
          <w:sz w:val="24"/>
        </w:rPr>
      </w:pPr>
      <w:r>
        <w:rPr>
          <w:sz w:val="24"/>
        </w:rPr>
        <w:t>Moscarella,</w:t>
      </w:r>
      <w:r>
        <w:rPr>
          <w:spacing w:val="-1"/>
          <w:sz w:val="24"/>
        </w:rPr>
        <w:t> </w:t>
      </w:r>
      <w:r>
        <w:rPr>
          <w:sz w:val="24"/>
        </w:rPr>
        <w:t>E.,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al.,</w:t>
      </w:r>
      <w:r>
        <w:rPr>
          <w:spacing w:val="-1"/>
          <w:sz w:val="24"/>
        </w:rPr>
        <w:t> </w:t>
      </w:r>
      <w:r>
        <w:rPr>
          <w:sz w:val="24"/>
        </w:rPr>
        <w:t>Digital</w:t>
      </w:r>
      <w:r>
        <w:rPr>
          <w:spacing w:val="-11"/>
          <w:sz w:val="24"/>
        </w:rPr>
        <w:t> </w:t>
      </w:r>
      <w:r>
        <w:rPr>
          <w:sz w:val="24"/>
        </w:rPr>
        <w:t>dermoscopy</w:t>
      </w:r>
      <w:r>
        <w:rPr>
          <w:spacing w:val="-7"/>
          <w:sz w:val="24"/>
        </w:rPr>
        <w:t> </w:t>
      </w:r>
      <w:r>
        <w:rPr>
          <w:sz w:val="24"/>
        </w:rPr>
        <w:t>monitoring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patients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multiple</w:t>
      </w:r>
      <w:r>
        <w:rPr>
          <w:spacing w:val="-3"/>
          <w:sz w:val="24"/>
        </w:rPr>
        <w:t> </w:t>
      </w:r>
      <w:r>
        <w:rPr>
          <w:sz w:val="24"/>
        </w:rPr>
        <w:t>nevi:</w:t>
      </w:r>
      <w:r>
        <w:rPr>
          <w:spacing w:val="-3"/>
          <w:sz w:val="24"/>
        </w:rPr>
        <w:t> </w:t>
      </w:r>
      <w:r>
        <w:rPr>
          <w:sz w:val="24"/>
        </w:rPr>
        <w:t>How</w:t>
      </w:r>
      <w:r>
        <w:rPr>
          <w:spacing w:val="-57"/>
          <w:sz w:val="24"/>
        </w:rPr>
        <w:t> </w:t>
      </w:r>
      <w:r>
        <w:rPr>
          <w:sz w:val="24"/>
        </w:rPr>
        <w:t>many</w:t>
      </w:r>
      <w:r>
        <w:rPr>
          <w:spacing w:val="-1"/>
          <w:sz w:val="24"/>
        </w:rPr>
        <w:t> </w:t>
      </w:r>
      <w:r>
        <w:rPr>
          <w:sz w:val="24"/>
        </w:rPr>
        <w:t>lesions</w:t>
      </w:r>
      <w:r>
        <w:rPr>
          <w:spacing w:val="-2"/>
          <w:sz w:val="24"/>
        </w:rPr>
        <w:t> </w:t>
      </w:r>
      <w:r>
        <w:rPr>
          <w:sz w:val="24"/>
        </w:rPr>
        <w:t>should we</w:t>
      </w:r>
      <w:r>
        <w:rPr>
          <w:spacing w:val="3"/>
          <w:sz w:val="24"/>
        </w:rPr>
        <w:t> </w:t>
      </w:r>
      <w:r>
        <w:rPr>
          <w:sz w:val="24"/>
        </w:rPr>
        <w:t>monitor per</w:t>
      </w:r>
      <w:r>
        <w:rPr>
          <w:spacing w:val="1"/>
          <w:sz w:val="24"/>
        </w:rPr>
        <w:t> </w:t>
      </w:r>
      <w:r>
        <w:rPr>
          <w:sz w:val="24"/>
        </w:rPr>
        <w:t>patient?</w:t>
      </w:r>
      <w:r>
        <w:rPr>
          <w:spacing w:val="-6"/>
          <w:sz w:val="24"/>
        </w:rPr>
        <w:t> </w:t>
      </w:r>
      <w:r>
        <w:rPr>
          <w:sz w:val="24"/>
        </w:rPr>
        <w:t>J</w:t>
      </w:r>
      <w:r>
        <w:rPr>
          <w:spacing w:val="-2"/>
          <w:sz w:val="24"/>
        </w:rPr>
        <w:t> </w:t>
      </w:r>
      <w:r>
        <w:rPr>
          <w:sz w:val="24"/>
        </w:rPr>
        <w:t>Am Acad</w:t>
      </w:r>
      <w:r>
        <w:rPr>
          <w:spacing w:val="-1"/>
          <w:sz w:val="24"/>
        </w:rPr>
        <w:t> </w:t>
      </w:r>
      <w:r>
        <w:rPr>
          <w:sz w:val="24"/>
        </w:rPr>
        <w:t>Dermatol,</w:t>
      </w:r>
      <w:r>
        <w:rPr>
          <w:spacing w:val="2"/>
          <w:sz w:val="24"/>
        </w:rPr>
        <w:t> </w:t>
      </w:r>
      <w:r>
        <w:rPr>
          <w:sz w:val="24"/>
        </w:rPr>
        <w:t>2015.</w:t>
      </w:r>
      <w:r>
        <w:rPr>
          <w:spacing w:val="2"/>
          <w:sz w:val="24"/>
        </w:rPr>
        <w:t> </w:t>
      </w:r>
      <w:r>
        <w:rPr>
          <w:sz w:val="24"/>
        </w:rPr>
        <w:t>73(1): p.</w:t>
      </w:r>
      <w:r>
        <w:rPr>
          <w:spacing w:val="1"/>
          <w:sz w:val="24"/>
        </w:rPr>
        <w:t> </w:t>
      </w:r>
      <w:r>
        <w:rPr>
          <w:sz w:val="24"/>
        </w:rPr>
        <w:t>168</w:t>
      </w:r>
      <w:r>
        <w:rPr>
          <w:spacing w:val="7"/>
          <w:sz w:val="24"/>
        </w:rPr>
        <w:t> </w:t>
      </w:r>
      <w:r>
        <w:rPr>
          <w:sz w:val="24"/>
        </w:rPr>
        <w:t>– 70.</w:t>
      </w:r>
    </w:p>
    <w:p>
      <w:pPr>
        <w:pStyle w:val="ListParagraph"/>
        <w:numPr>
          <w:ilvl w:val="0"/>
          <w:numId w:val="30"/>
        </w:numPr>
        <w:tabs>
          <w:tab w:pos="1206" w:val="left" w:leader="none"/>
        </w:tabs>
        <w:spacing w:line="242" w:lineRule="auto" w:before="0" w:after="0"/>
        <w:ind w:left="139" w:right="153" w:firstLine="538"/>
        <w:jc w:val="both"/>
        <w:rPr>
          <w:sz w:val="24"/>
        </w:rPr>
      </w:pPr>
      <w:r>
        <w:rPr>
          <w:sz w:val="24"/>
        </w:rPr>
        <w:t>Puig, S. and J. Malvehy, Monitoring patients with multiple nevi. Dermatol Clin, 2013.</w:t>
      </w:r>
      <w:r>
        <w:rPr>
          <w:spacing w:val="1"/>
          <w:sz w:val="24"/>
        </w:rPr>
        <w:t> </w:t>
      </w:r>
      <w:r>
        <w:rPr>
          <w:sz w:val="24"/>
        </w:rPr>
        <w:t>31(4):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565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77,</w:t>
      </w:r>
      <w:r>
        <w:rPr>
          <w:spacing w:val="4"/>
          <w:sz w:val="24"/>
        </w:rPr>
        <w:t> </w:t>
      </w:r>
      <w:r>
        <w:rPr>
          <w:sz w:val="24"/>
        </w:rPr>
        <w:t>viii.</w:t>
      </w:r>
    </w:p>
    <w:p>
      <w:pPr>
        <w:pStyle w:val="ListParagraph"/>
        <w:numPr>
          <w:ilvl w:val="0"/>
          <w:numId w:val="30"/>
        </w:numPr>
        <w:tabs>
          <w:tab w:pos="1182" w:val="left" w:leader="none"/>
        </w:tabs>
        <w:spacing w:line="240" w:lineRule="auto" w:before="0" w:after="0"/>
        <w:ind w:left="139" w:right="149" w:firstLine="538"/>
        <w:jc w:val="both"/>
        <w:rPr>
          <w:sz w:val="24"/>
        </w:rPr>
      </w:pPr>
      <w:bookmarkStart w:name="_bookmark60" w:id="188"/>
      <w:bookmarkEnd w:id="188"/>
      <w:r>
        <w:rPr/>
      </w:r>
      <w:bookmarkStart w:name="_bookmark60" w:id="189"/>
      <w:bookmarkEnd w:id="189"/>
      <w:r>
        <w:rPr>
          <w:sz w:val="24"/>
        </w:rPr>
        <w:t>B</w:t>
      </w:r>
      <w:r>
        <w:rPr>
          <w:sz w:val="24"/>
        </w:rPr>
        <w:t>erk-Krauss, J., D. Polsky, and J.A. Stein, Mole Mapping for Management of Pigmented</w:t>
      </w:r>
      <w:r>
        <w:rPr>
          <w:spacing w:val="-57"/>
          <w:sz w:val="24"/>
        </w:rPr>
        <w:t> </w:t>
      </w:r>
      <w:r>
        <w:rPr>
          <w:sz w:val="24"/>
        </w:rPr>
        <w:t>Skin Lesions. Dermatol Clin, 2017. 35(4): p. 439-445. Truong, A., et al., Reduction in nevus</w:t>
      </w:r>
      <w:r>
        <w:rPr>
          <w:spacing w:val="1"/>
          <w:sz w:val="24"/>
        </w:rPr>
        <w:t> </w:t>
      </w:r>
      <w:r>
        <w:rPr>
          <w:sz w:val="24"/>
        </w:rPr>
        <w:t>biopsies in patients monitored by total body photography. J Am Acad Dermatol, 2016. 75(1): p.</w:t>
      </w:r>
      <w:r>
        <w:rPr>
          <w:spacing w:val="1"/>
          <w:sz w:val="24"/>
        </w:rPr>
        <w:t> </w:t>
      </w:r>
      <w:r>
        <w:rPr>
          <w:sz w:val="24"/>
        </w:rPr>
        <w:t>135-143.e5</w:t>
      </w:r>
    </w:p>
    <w:p>
      <w:pPr>
        <w:pStyle w:val="ListParagraph"/>
        <w:numPr>
          <w:ilvl w:val="0"/>
          <w:numId w:val="30"/>
        </w:numPr>
        <w:tabs>
          <w:tab w:pos="1244" w:val="left" w:leader="none"/>
        </w:tabs>
        <w:spacing w:line="240" w:lineRule="auto" w:before="0" w:after="0"/>
        <w:ind w:left="139" w:right="136" w:firstLine="538"/>
        <w:jc w:val="both"/>
        <w:rPr>
          <w:sz w:val="24"/>
        </w:rPr>
      </w:pPr>
      <w:bookmarkStart w:name="_bookmark61" w:id="190"/>
      <w:bookmarkEnd w:id="190"/>
      <w:r>
        <w:rPr/>
      </w:r>
      <w:bookmarkStart w:name="_bookmark61" w:id="191"/>
      <w:bookmarkEnd w:id="191"/>
      <w:r>
        <w:rPr>
          <w:sz w:val="24"/>
        </w:rPr>
        <w:t>F</w:t>
      </w:r>
      <w:r>
        <w:rPr>
          <w:sz w:val="24"/>
        </w:rPr>
        <w:t>errone,</w:t>
      </w:r>
      <w:r>
        <w:rPr>
          <w:spacing w:val="1"/>
          <w:sz w:val="24"/>
        </w:rPr>
        <w:t> </w:t>
      </w:r>
      <w:r>
        <w:rPr>
          <w:sz w:val="24"/>
        </w:rPr>
        <w:t>C.R.</w:t>
      </w:r>
      <w:r>
        <w:rPr>
          <w:spacing w:val="1"/>
          <w:sz w:val="24"/>
        </w:rPr>
        <w:t> </w:t>
      </w:r>
      <w:r>
        <w:rPr>
          <w:sz w:val="24"/>
        </w:rPr>
        <w:t>Clinicopathological</w:t>
      </w:r>
      <w:r>
        <w:rPr>
          <w:spacing w:val="1"/>
          <w:sz w:val="24"/>
        </w:rPr>
        <w:t> </w:t>
      </w:r>
      <w:r>
        <w:rPr>
          <w:sz w:val="24"/>
        </w:rPr>
        <w:t>features</w:t>
      </w:r>
      <w:r>
        <w:rPr>
          <w:spacing w:val="1"/>
          <w:sz w:val="24"/>
        </w:rPr>
        <w:t> </w:t>
      </w:r>
      <w:r>
        <w:rPr>
          <w:sz w:val="24"/>
        </w:rPr>
        <w:t>of and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factors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multiple</w:t>
      </w:r>
      <w:r>
        <w:rPr>
          <w:spacing w:val="1"/>
          <w:sz w:val="24"/>
        </w:rPr>
        <w:t> </w:t>
      </w:r>
      <w:r>
        <w:rPr>
          <w:sz w:val="24"/>
        </w:rPr>
        <w:t>primary</w:t>
      </w:r>
      <w:r>
        <w:rPr>
          <w:spacing w:val="1"/>
          <w:sz w:val="24"/>
        </w:rPr>
        <w:t> </w:t>
      </w:r>
      <w:r>
        <w:rPr>
          <w:sz w:val="24"/>
        </w:rPr>
        <w:t>melanomas/C.R. Ferrone, L. Ben Porat, K.S. Panageas et al.//JAMA. – 2005. – N 294. – P. 1647-</w:t>
      </w:r>
      <w:r>
        <w:rPr>
          <w:spacing w:val="1"/>
          <w:sz w:val="24"/>
        </w:rPr>
        <w:t> </w:t>
      </w:r>
      <w:r>
        <w:rPr>
          <w:sz w:val="24"/>
        </w:rPr>
        <w:t>1654.</w:t>
      </w:r>
      <w:r>
        <w:rPr>
          <w:spacing w:val="3"/>
          <w:sz w:val="24"/>
        </w:rPr>
        <w:t> </w:t>
      </w:r>
      <w:r>
        <w:rPr>
          <w:sz w:val="24"/>
        </w:rPr>
        <w:t>15.</w:t>
      </w:r>
      <w:r>
        <w:rPr>
          <w:spacing w:val="4"/>
          <w:sz w:val="24"/>
        </w:rPr>
        <w:t> </w:t>
      </w:r>
      <w:r>
        <w:rPr>
          <w:sz w:val="24"/>
        </w:rPr>
        <w:t>Ferrone,</w:t>
      </w:r>
      <w:r>
        <w:rPr>
          <w:spacing w:val="4"/>
          <w:sz w:val="24"/>
        </w:rPr>
        <w:t> </w:t>
      </w:r>
      <w:r>
        <w:rPr>
          <w:sz w:val="24"/>
        </w:rPr>
        <w:t>C.</w:t>
      </w:r>
    </w:p>
    <w:p>
      <w:pPr>
        <w:pStyle w:val="ListParagraph"/>
        <w:numPr>
          <w:ilvl w:val="0"/>
          <w:numId w:val="30"/>
        </w:numPr>
        <w:tabs>
          <w:tab w:pos="1182" w:val="left" w:leader="none"/>
        </w:tabs>
        <w:spacing w:line="237" w:lineRule="auto" w:before="0" w:after="0"/>
        <w:ind w:left="139" w:right="151" w:firstLine="538"/>
        <w:jc w:val="both"/>
        <w:rPr>
          <w:sz w:val="24"/>
        </w:rPr>
      </w:pPr>
      <w:bookmarkStart w:name="_bookmark62" w:id="192"/>
      <w:bookmarkEnd w:id="192"/>
      <w:r>
        <w:rPr/>
      </w:r>
      <w:bookmarkStart w:name="_bookmark62" w:id="193"/>
      <w:bookmarkEnd w:id="193"/>
      <w:r>
        <w:rPr>
          <w:sz w:val="24"/>
        </w:rPr>
        <w:t>8)</w:t>
      </w:r>
      <w:r>
        <w:rPr>
          <w:sz w:val="24"/>
        </w:rPr>
        <w:t> Stam-Posthuma, J.J. Multiple primary melanomas/Stam-Posthuma J.J., van Duinen C.,</w:t>
      </w:r>
      <w:r>
        <w:rPr>
          <w:spacing w:val="-57"/>
          <w:sz w:val="24"/>
        </w:rPr>
        <w:t> </w:t>
      </w:r>
      <w:r>
        <w:rPr>
          <w:sz w:val="24"/>
        </w:rPr>
        <w:t>Scheffer</w:t>
      </w:r>
      <w:r>
        <w:rPr>
          <w:spacing w:val="2"/>
          <w:sz w:val="24"/>
        </w:rPr>
        <w:t> </w:t>
      </w:r>
      <w:r>
        <w:rPr>
          <w:sz w:val="24"/>
        </w:rPr>
        <w:t>E.</w:t>
      </w:r>
      <w:r>
        <w:rPr>
          <w:spacing w:val="3"/>
          <w:sz w:val="24"/>
        </w:rPr>
        <w:t> </w:t>
      </w:r>
      <w:r>
        <w:rPr>
          <w:sz w:val="24"/>
        </w:rPr>
        <w:t>et</w:t>
      </w:r>
      <w:r>
        <w:rPr>
          <w:spacing w:val="6"/>
          <w:sz w:val="24"/>
        </w:rPr>
        <w:t> </w:t>
      </w:r>
      <w:r>
        <w:rPr>
          <w:sz w:val="24"/>
        </w:rPr>
        <w:t>al.//J</w:t>
      </w:r>
      <w:r>
        <w:rPr>
          <w:spacing w:val="-1"/>
          <w:sz w:val="24"/>
        </w:rPr>
        <w:t> </w:t>
      </w:r>
      <w:r>
        <w:rPr>
          <w:sz w:val="24"/>
        </w:rPr>
        <w:t>Am</w:t>
      </w:r>
      <w:r>
        <w:rPr>
          <w:spacing w:val="2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9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2001.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-8"/>
          <w:sz w:val="24"/>
        </w:rPr>
        <w:t> </w:t>
      </w:r>
      <w:r>
        <w:rPr>
          <w:sz w:val="24"/>
        </w:rPr>
        <w:t>N 44.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22-27.</w:t>
      </w:r>
    </w:p>
    <w:p>
      <w:pPr>
        <w:pStyle w:val="ListParagraph"/>
        <w:numPr>
          <w:ilvl w:val="0"/>
          <w:numId w:val="30"/>
        </w:numPr>
        <w:tabs>
          <w:tab w:pos="1287" w:val="left" w:leader="none"/>
        </w:tabs>
        <w:spacing w:line="240" w:lineRule="auto" w:before="0" w:after="0"/>
        <w:ind w:left="139" w:right="152" w:firstLine="538"/>
        <w:jc w:val="both"/>
        <w:rPr>
          <w:sz w:val="24"/>
        </w:rPr>
      </w:pPr>
      <w:bookmarkStart w:name="_bookmark63" w:id="194"/>
      <w:bookmarkEnd w:id="194"/>
      <w:r>
        <w:rPr/>
      </w:r>
      <w:bookmarkStart w:name="_bookmark63" w:id="195"/>
      <w:bookmarkEnd w:id="195"/>
      <w:r>
        <w:rPr>
          <w:sz w:val="24"/>
        </w:rPr>
        <w:t>K</w:t>
      </w:r>
      <w:r>
        <w:rPr>
          <w:sz w:val="24"/>
        </w:rPr>
        <w:t>ang,</w:t>
      </w:r>
      <w:r>
        <w:rPr>
          <w:spacing w:val="1"/>
          <w:sz w:val="24"/>
        </w:rPr>
        <w:t> </w:t>
      </w:r>
      <w:r>
        <w:rPr>
          <w:sz w:val="24"/>
        </w:rPr>
        <w:t>S.</w:t>
      </w:r>
      <w:r>
        <w:rPr>
          <w:spacing w:val="1"/>
          <w:sz w:val="24"/>
        </w:rPr>
        <w:t> </w:t>
      </w:r>
      <w:r>
        <w:rPr>
          <w:sz w:val="24"/>
        </w:rPr>
        <w:t>Multiple</w:t>
      </w:r>
      <w:r>
        <w:rPr>
          <w:spacing w:val="1"/>
          <w:sz w:val="24"/>
        </w:rPr>
        <w:t> </w:t>
      </w:r>
      <w:r>
        <w:rPr>
          <w:sz w:val="24"/>
        </w:rPr>
        <w:t>primary</w:t>
      </w:r>
      <w:r>
        <w:rPr>
          <w:spacing w:val="1"/>
          <w:sz w:val="24"/>
        </w:rPr>
        <w:t> </w:t>
      </w:r>
      <w:r>
        <w:rPr>
          <w:sz w:val="24"/>
        </w:rPr>
        <w:t>cutaneous</w:t>
      </w:r>
      <w:r>
        <w:rPr>
          <w:spacing w:val="1"/>
          <w:sz w:val="24"/>
        </w:rPr>
        <w:t> </w:t>
      </w:r>
      <w:r>
        <w:rPr>
          <w:sz w:val="24"/>
        </w:rPr>
        <w:t>melanomas/S.</w:t>
      </w:r>
      <w:r>
        <w:rPr>
          <w:spacing w:val="1"/>
          <w:sz w:val="24"/>
        </w:rPr>
        <w:t> </w:t>
      </w:r>
      <w:r>
        <w:rPr>
          <w:sz w:val="24"/>
        </w:rPr>
        <w:t>Kang,</w:t>
      </w:r>
      <w:r>
        <w:rPr>
          <w:spacing w:val="1"/>
          <w:sz w:val="24"/>
        </w:rPr>
        <w:t> </w:t>
      </w:r>
      <w:r>
        <w:rPr>
          <w:sz w:val="24"/>
        </w:rPr>
        <w:t>R.L.</w:t>
      </w:r>
      <w:r>
        <w:rPr>
          <w:spacing w:val="1"/>
          <w:sz w:val="24"/>
        </w:rPr>
        <w:t> </w:t>
      </w:r>
      <w:r>
        <w:rPr>
          <w:sz w:val="24"/>
        </w:rPr>
        <w:t>Barnhill,</w:t>
      </w:r>
      <w:r>
        <w:rPr>
          <w:spacing w:val="1"/>
          <w:sz w:val="24"/>
        </w:rPr>
        <w:t> </w:t>
      </w:r>
      <w:r>
        <w:rPr>
          <w:sz w:val="24"/>
        </w:rPr>
        <w:t>M.C.</w:t>
      </w:r>
      <w:r>
        <w:rPr>
          <w:spacing w:val="1"/>
          <w:sz w:val="24"/>
        </w:rPr>
        <w:t> </w:t>
      </w:r>
      <w:r>
        <w:rPr>
          <w:sz w:val="24"/>
        </w:rPr>
        <w:t>Mihm//Cancer.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1992. –</w:t>
      </w:r>
      <w:r>
        <w:rPr>
          <w:spacing w:val="2"/>
          <w:sz w:val="24"/>
        </w:rPr>
        <w:t> </w:t>
      </w:r>
      <w:r>
        <w:rPr>
          <w:sz w:val="24"/>
        </w:rPr>
        <w:t>N</w:t>
      </w:r>
      <w:r>
        <w:rPr>
          <w:spacing w:val="-4"/>
          <w:sz w:val="24"/>
        </w:rPr>
        <w:t> </w:t>
      </w:r>
      <w:r>
        <w:rPr>
          <w:sz w:val="24"/>
        </w:rPr>
        <w:t>70. –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1911-1916</w:t>
      </w:r>
    </w:p>
    <w:p>
      <w:pPr>
        <w:pStyle w:val="ListParagraph"/>
        <w:numPr>
          <w:ilvl w:val="0"/>
          <w:numId w:val="30"/>
        </w:numPr>
        <w:tabs>
          <w:tab w:pos="1206" w:val="left" w:leader="none"/>
        </w:tabs>
        <w:spacing w:line="240" w:lineRule="auto" w:before="0" w:after="0"/>
        <w:ind w:left="139" w:right="140" w:firstLine="538"/>
        <w:jc w:val="both"/>
        <w:rPr>
          <w:sz w:val="24"/>
        </w:rPr>
      </w:pPr>
      <w:bookmarkStart w:name="_bookmark64" w:id="196"/>
      <w:bookmarkEnd w:id="196"/>
      <w:r>
        <w:rPr/>
      </w:r>
      <w:bookmarkStart w:name="_bookmark64" w:id="197"/>
      <w:bookmarkEnd w:id="197"/>
      <w:r>
        <w:rPr>
          <w:sz w:val="24"/>
        </w:rPr>
        <w:t>M</w:t>
      </w:r>
      <w:r>
        <w:rPr>
          <w:sz w:val="24"/>
        </w:rPr>
        <w:t>arghoob, A.A. Basal cell and squamous cell carcinomas are important riskfactors for</w:t>
      </w:r>
      <w:r>
        <w:rPr>
          <w:spacing w:val="1"/>
          <w:sz w:val="24"/>
        </w:rPr>
        <w:t> </w:t>
      </w:r>
      <w:r>
        <w:rPr>
          <w:sz w:val="24"/>
        </w:rPr>
        <w:t>cutaneous malignant melanoma. Screening implications/A.A. Marghoob, J. Slade, T.G. Salopek et</w:t>
      </w:r>
      <w:r>
        <w:rPr>
          <w:spacing w:val="1"/>
          <w:sz w:val="24"/>
        </w:rPr>
        <w:t> </w:t>
      </w:r>
      <w:r>
        <w:rPr>
          <w:sz w:val="24"/>
        </w:rPr>
        <w:t>al.//Cancer.</w:t>
      </w:r>
      <w:r>
        <w:rPr>
          <w:spacing w:val="3"/>
          <w:sz w:val="24"/>
        </w:rPr>
        <w:t> </w:t>
      </w:r>
      <w:r>
        <w:rPr>
          <w:sz w:val="24"/>
        </w:rPr>
        <w:t>1995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N</w:t>
      </w:r>
      <w:r>
        <w:rPr>
          <w:spacing w:val="-5"/>
          <w:sz w:val="24"/>
        </w:rPr>
        <w:t> </w:t>
      </w:r>
      <w:r>
        <w:rPr>
          <w:sz w:val="24"/>
        </w:rPr>
        <w:t>75. –</w:t>
      </w:r>
      <w:r>
        <w:rPr>
          <w:spacing w:val="2"/>
          <w:sz w:val="24"/>
        </w:rPr>
        <w:t> </w:t>
      </w:r>
      <w:r>
        <w:rPr>
          <w:sz w:val="24"/>
        </w:rPr>
        <w:t>Suppl.</w:t>
      </w:r>
      <w:r>
        <w:rPr>
          <w:spacing w:val="4"/>
          <w:sz w:val="24"/>
        </w:rPr>
        <w:t> </w:t>
      </w:r>
      <w:r>
        <w:rPr>
          <w:sz w:val="24"/>
        </w:rPr>
        <w:t>2.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707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71</w:t>
      </w:r>
    </w:p>
    <w:p>
      <w:pPr>
        <w:pStyle w:val="ListParagraph"/>
        <w:numPr>
          <w:ilvl w:val="0"/>
          <w:numId w:val="30"/>
        </w:numPr>
        <w:tabs>
          <w:tab w:pos="1239" w:val="left" w:leader="none"/>
        </w:tabs>
        <w:spacing w:line="242" w:lineRule="auto" w:before="0" w:after="0"/>
        <w:ind w:left="139" w:right="156" w:firstLine="538"/>
        <w:jc w:val="both"/>
        <w:rPr>
          <w:sz w:val="24"/>
        </w:rPr>
      </w:pPr>
      <w:bookmarkStart w:name="_bookmark65" w:id="198"/>
      <w:bookmarkEnd w:id="198"/>
      <w:r>
        <w:rPr/>
      </w:r>
      <w:bookmarkStart w:name="_bookmark65" w:id="199"/>
      <w:bookmarkEnd w:id="199"/>
      <w:r>
        <w:rPr>
          <w:sz w:val="24"/>
        </w:rPr>
        <w:t>P</w:t>
      </w:r>
      <w:r>
        <w:rPr>
          <w:sz w:val="24"/>
        </w:rPr>
        <w:t>ielop, J.A. Mycosis fungoides associated with malignant melanoma and dysplastic</w:t>
      </w:r>
      <w:r>
        <w:rPr>
          <w:spacing w:val="1"/>
          <w:sz w:val="24"/>
        </w:rPr>
        <w:t> </w:t>
      </w:r>
      <w:r>
        <w:rPr>
          <w:sz w:val="24"/>
        </w:rPr>
        <w:t>nevus</w:t>
      </w:r>
      <w:r>
        <w:rPr>
          <w:spacing w:val="-4"/>
          <w:sz w:val="24"/>
        </w:rPr>
        <w:t> </w:t>
      </w:r>
      <w:r>
        <w:rPr>
          <w:sz w:val="24"/>
        </w:rPr>
        <w:t>syndrome/J.A.</w:t>
      </w:r>
      <w:r>
        <w:rPr>
          <w:spacing w:val="1"/>
          <w:sz w:val="24"/>
        </w:rPr>
        <w:t> </w:t>
      </w:r>
      <w:r>
        <w:rPr>
          <w:sz w:val="24"/>
        </w:rPr>
        <w:t>Pielop,</w:t>
      </w:r>
      <w:r>
        <w:rPr>
          <w:spacing w:val="1"/>
          <w:sz w:val="24"/>
        </w:rPr>
        <w:t> </w:t>
      </w:r>
      <w:r>
        <w:rPr>
          <w:sz w:val="24"/>
        </w:rPr>
        <w:t>I.</w:t>
      </w:r>
      <w:r>
        <w:rPr>
          <w:spacing w:val="1"/>
          <w:sz w:val="24"/>
        </w:rPr>
        <w:t> </w:t>
      </w:r>
      <w:r>
        <w:rPr>
          <w:sz w:val="24"/>
        </w:rPr>
        <w:t>Brownell, M.</w:t>
      </w:r>
      <w:r>
        <w:rPr>
          <w:spacing w:val="1"/>
          <w:sz w:val="24"/>
        </w:rPr>
        <w:t> </w:t>
      </w:r>
      <w:r>
        <w:rPr>
          <w:sz w:val="24"/>
        </w:rPr>
        <w:t>Duvic//Int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3"/>
          <w:sz w:val="24"/>
        </w:rPr>
        <w:t> </w:t>
      </w:r>
      <w:r>
        <w:rPr>
          <w:sz w:val="24"/>
        </w:rPr>
        <w:t>Dermatol.</w:t>
      </w:r>
      <w:r>
        <w:rPr>
          <w:spacing w:val="1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2003.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N</w:t>
      </w:r>
      <w:r>
        <w:rPr>
          <w:spacing w:val="-7"/>
          <w:sz w:val="24"/>
        </w:rPr>
        <w:t> </w:t>
      </w:r>
      <w:r>
        <w:rPr>
          <w:sz w:val="24"/>
        </w:rPr>
        <w:t>42 –</w:t>
      </w:r>
      <w:r>
        <w:rPr>
          <w:spacing w:val="-6"/>
          <w:sz w:val="24"/>
        </w:rPr>
        <w:t> </w:t>
      </w:r>
      <w:r>
        <w:rPr>
          <w:sz w:val="24"/>
        </w:rPr>
        <w:t>P.</w:t>
      </w:r>
      <w:r>
        <w:rPr>
          <w:spacing w:val="-4"/>
          <w:sz w:val="24"/>
        </w:rPr>
        <w:t> </w:t>
      </w:r>
      <w:r>
        <w:rPr>
          <w:sz w:val="24"/>
        </w:rPr>
        <w:t>116-122.</w:t>
      </w:r>
    </w:p>
    <w:p>
      <w:pPr>
        <w:pStyle w:val="ListParagraph"/>
        <w:numPr>
          <w:ilvl w:val="0"/>
          <w:numId w:val="30"/>
        </w:numPr>
        <w:tabs>
          <w:tab w:pos="1259" w:val="left" w:leader="none"/>
        </w:tabs>
        <w:spacing w:line="242" w:lineRule="auto" w:before="0" w:after="0"/>
        <w:ind w:left="139" w:right="137" w:firstLine="538"/>
        <w:jc w:val="both"/>
        <w:rPr>
          <w:sz w:val="24"/>
        </w:rPr>
      </w:pPr>
      <w:r>
        <w:rPr>
          <w:sz w:val="24"/>
        </w:rPr>
        <w:t>Ransohoff,</w:t>
      </w:r>
      <w:r>
        <w:rPr>
          <w:spacing w:val="1"/>
          <w:sz w:val="24"/>
        </w:rPr>
        <w:t> </w:t>
      </w:r>
      <w:r>
        <w:rPr>
          <w:sz w:val="24"/>
        </w:rPr>
        <w:t>K.</w:t>
      </w:r>
      <w:r>
        <w:rPr>
          <w:spacing w:val="1"/>
          <w:sz w:val="24"/>
        </w:rPr>
        <w:t> </w:t>
      </w:r>
      <w:r>
        <w:rPr>
          <w:sz w:val="24"/>
        </w:rPr>
        <w:t>J.</w:t>
      </w:r>
      <w:r>
        <w:rPr>
          <w:spacing w:val="1"/>
          <w:sz w:val="24"/>
        </w:rPr>
        <w:t> </w:t>
      </w:r>
      <w:r>
        <w:rPr>
          <w:sz w:val="24"/>
        </w:rPr>
        <w:t>Familial</w:t>
      </w:r>
      <w:r>
        <w:rPr>
          <w:spacing w:val="1"/>
          <w:sz w:val="24"/>
        </w:rPr>
        <w:t> </w:t>
      </w:r>
      <w:r>
        <w:rPr>
          <w:sz w:val="24"/>
        </w:rPr>
        <w:t>skin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1"/>
          <w:sz w:val="24"/>
        </w:rPr>
        <w:t> </w:t>
      </w:r>
      <w:r>
        <w:rPr>
          <w:sz w:val="24"/>
        </w:rPr>
        <w:t>syndromes</w:t>
      </w:r>
      <w:r>
        <w:rPr>
          <w:spacing w:val="1"/>
          <w:sz w:val="24"/>
        </w:rPr>
        <w:t> </w:t>
      </w:r>
      <w:r>
        <w:rPr>
          <w:sz w:val="24"/>
        </w:rPr>
        <w:t>increased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/K.</w:t>
      </w:r>
      <w:r>
        <w:rPr>
          <w:spacing w:val="1"/>
          <w:sz w:val="24"/>
        </w:rPr>
        <w:t> </w:t>
      </w:r>
      <w:r>
        <w:rPr>
          <w:sz w:val="24"/>
        </w:rPr>
        <w:t>J.</w:t>
      </w:r>
      <w:r>
        <w:rPr>
          <w:spacing w:val="1"/>
          <w:sz w:val="24"/>
        </w:rPr>
        <w:t> </w:t>
      </w:r>
      <w:r>
        <w:rPr>
          <w:sz w:val="24"/>
        </w:rPr>
        <w:t>Ransohoff,</w:t>
      </w:r>
      <w:r>
        <w:rPr>
          <w:spacing w:val="6"/>
          <w:sz w:val="24"/>
        </w:rPr>
        <w:t> </w:t>
      </w:r>
      <w:r>
        <w:rPr>
          <w:sz w:val="24"/>
        </w:rPr>
        <w:t>P.</w:t>
      </w:r>
      <w:r>
        <w:rPr>
          <w:spacing w:val="6"/>
          <w:sz w:val="24"/>
        </w:rPr>
        <w:t> </w:t>
      </w:r>
      <w:r>
        <w:rPr>
          <w:sz w:val="24"/>
        </w:rPr>
        <w:t>D.</w:t>
      </w:r>
      <w:r>
        <w:rPr>
          <w:spacing w:val="1"/>
          <w:sz w:val="24"/>
        </w:rPr>
        <w:t> </w:t>
      </w:r>
      <w:r>
        <w:rPr>
          <w:sz w:val="24"/>
        </w:rPr>
        <w:t>Jaju,</w:t>
      </w:r>
      <w:r>
        <w:rPr>
          <w:spacing w:val="6"/>
          <w:sz w:val="24"/>
        </w:rPr>
        <w:t> </w:t>
      </w:r>
      <w:r>
        <w:rPr>
          <w:sz w:val="24"/>
        </w:rPr>
        <w:t>J.</w:t>
      </w:r>
      <w:r>
        <w:rPr>
          <w:spacing w:val="6"/>
          <w:sz w:val="24"/>
        </w:rPr>
        <w:t> </w:t>
      </w:r>
      <w:r>
        <w:rPr>
          <w:sz w:val="24"/>
        </w:rPr>
        <w:t>Y.</w:t>
      </w:r>
      <w:r>
        <w:rPr>
          <w:spacing w:val="1"/>
          <w:sz w:val="24"/>
        </w:rPr>
        <w:t> </w:t>
      </w:r>
      <w:r>
        <w:rPr>
          <w:sz w:val="24"/>
        </w:rPr>
        <w:t>Tang</w:t>
      </w:r>
      <w:r>
        <w:rPr>
          <w:spacing w:val="4"/>
          <w:sz w:val="24"/>
        </w:rPr>
        <w:t> </w:t>
      </w:r>
      <w:r>
        <w:rPr>
          <w:sz w:val="24"/>
        </w:rPr>
        <w:t>et</w:t>
      </w:r>
      <w:r>
        <w:rPr>
          <w:spacing w:val="9"/>
          <w:sz w:val="24"/>
        </w:rPr>
        <w:t> </w:t>
      </w:r>
      <w:r>
        <w:rPr>
          <w:sz w:val="24"/>
        </w:rPr>
        <w:t>al.//Journal</w:t>
      </w:r>
      <w:r>
        <w:rPr>
          <w:spacing w:val="-6"/>
          <w:sz w:val="24"/>
        </w:rPr>
        <w:t> </w:t>
      </w:r>
      <w:r>
        <w:rPr>
          <w:sz w:val="24"/>
        </w:rPr>
        <w:t>of the</w:t>
      </w:r>
      <w:r>
        <w:rPr>
          <w:spacing w:val="4"/>
          <w:sz w:val="24"/>
        </w:rPr>
        <w:t> </w:t>
      </w:r>
      <w:r>
        <w:rPr>
          <w:sz w:val="24"/>
        </w:rPr>
        <w:t>American</w:t>
      </w:r>
      <w:r>
        <w:rPr>
          <w:spacing w:val="-1"/>
          <w:sz w:val="24"/>
        </w:rPr>
        <w:t> </w:t>
      </w:r>
      <w:r>
        <w:rPr>
          <w:sz w:val="24"/>
        </w:rPr>
        <w:t>Academy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Dermatology.</w:t>
      </w:r>
      <w:r>
        <w:rPr>
          <w:spacing w:val="20"/>
          <w:sz w:val="24"/>
        </w:rPr>
        <w:t> </w:t>
      </w:r>
      <w:r>
        <w:rPr>
          <w:sz w:val="24"/>
        </w:rPr>
        <w:t>–</w:t>
      </w:r>
      <w:r>
        <w:rPr>
          <w:spacing w:val="4"/>
          <w:sz w:val="24"/>
        </w:rPr>
        <w:t> </w:t>
      </w:r>
      <w:r>
        <w:rPr>
          <w:sz w:val="24"/>
        </w:rPr>
        <w:t>2016.</w:t>
      </w:r>
    </w:p>
    <w:p>
      <w:pPr>
        <w:pStyle w:val="BodyText"/>
        <w:spacing w:line="270" w:lineRule="exact"/>
        <w:ind w:firstLine="0"/>
      </w:pPr>
      <w:r>
        <w:rPr/>
        <w:t>– Vol.</w:t>
      </w:r>
      <w:r>
        <w:rPr>
          <w:spacing w:val="2"/>
        </w:rPr>
        <w:t> </w:t>
      </w:r>
      <w:r>
        <w:rPr/>
        <w:t>74</w:t>
      </w:r>
      <w:r>
        <w:rPr>
          <w:spacing w:val="2"/>
        </w:rPr>
        <w:t> </w:t>
      </w:r>
      <w:r>
        <w:rPr/>
        <w:t>–</w:t>
      </w:r>
      <w:r>
        <w:rPr>
          <w:spacing w:val="-5"/>
        </w:rPr>
        <w:t> </w:t>
      </w:r>
      <w:r>
        <w:rPr/>
        <w:t>N 3</w:t>
      </w:r>
      <w:r>
        <w:rPr>
          <w:spacing w:val="1"/>
        </w:rPr>
        <w:t> </w:t>
      </w:r>
      <w:r>
        <w:rPr/>
        <w:t>–</w:t>
      </w:r>
      <w:r>
        <w:rPr>
          <w:spacing w:val="-4"/>
        </w:rPr>
        <w:t> </w:t>
      </w:r>
      <w:r>
        <w:rPr/>
        <w:t>P.</w:t>
      </w:r>
      <w:r>
        <w:rPr>
          <w:spacing w:val="2"/>
        </w:rPr>
        <w:t> </w:t>
      </w:r>
      <w:r>
        <w:rPr/>
        <w:t>423-434.</w:t>
      </w:r>
    </w:p>
    <w:p>
      <w:pPr>
        <w:spacing w:after="0" w:line="270" w:lineRule="exact"/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30"/>
        </w:numPr>
        <w:tabs>
          <w:tab w:pos="1215" w:val="left" w:leader="none"/>
        </w:tabs>
        <w:spacing w:line="237" w:lineRule="auto" w:before="82" w:after="0"/>
        <w:ind w:left="139" w:right="140" w:firstLine="538"/>
        <w:jc w:val="left"/>
        <w:rPr>
          <w:sz w:val="24"/>
        </w:rPr>
      </w:pPr>
      <w:bookmarkStart w:name="_bookmark66" w:id="200"/>
      <w:bookmarkEnd w:id="200"/>
      <w:r>
        <w:rPr/>
      </w:r>
      <w:bookmarkStart w:name="_bookmark66" w:id="201"/>
      <w:bookmarkEnd w:id="201"/>
      <w:r>
        <w:rPr>
          <w:sz w:val="24"/>
        </w:rPr>
        <w:t>13)</w:t>
      </w:r>
      <w:r>
        <w:rPr>
          <w:spacing w:val="33"/>
          <w:sz w:val="24"/>
        </w:rPr>
        <w:t> </w:t>
      </w:r>
      <w:r>
        <w:rPr>
          <w:sz w:val="24"/>
        </w:rPr>
        <w:t>Read,</w:t>
      </w:r>
      <w:r>
        <w:rPr>
          <w:spacing w:val="34"/>
          <w:sz w:val="24"/>
        </w:rPr>
        <w:t> </w:t>
      </w:r>
      <w:r>
        <w:rPr>
          <w:sz w:val="24"/>
        </w:rPr>
        <w:t>J.</w:t>
      </w:r>
      <w:r>
        <w:rPr>
          <w:spacing w:val="30"/>
          <w:sz w:val="24"/>
        </w:rPr>
        <w:t> </w:t>
      </w:r>
      <w:r>
        <w:rPr>
          <w:sz w:val="24"/>
        </w:rPr>
        <w:t>Melanoma</w:t>
      </w:r>
      <w:r>
        <w:rPr>
          <w:spacing w:val="30"/>
          <w:sz w:val="24"/>
        </w:rPr>
        <w:t> </w:t>
      </w:r>
      <w:r>
        <w:rPr>
          <w:sz w:val="24"/>
        </w:rPr>
        <w:t>genetics/J.</w:t>
      </w:r>
      <w:r>
        <w:rPr>
          <w:spacing w:val="34"/>
          <w:sz w:val="24"/>
        </w:rPr>
        <w:t> </w:t>
      </w:r>
      <w:r>
        <w:rPr>
          <w:sz w:val="24"/>
        </w:rPr>
        <w:t>Read,</w:t>
      </w:r>
      <w:r>
        <w:rPr>
          <w:spacing w:val="34"/>
          <w:sz w:val="24"/>
        </w:rPr>
        <w:t> </w:t>
      </w:r>
      <w:r>
        <w:rPr>
          <w:sz w:val="24"/>
        </w:rPr>
        <w:t>K.</w:t>
      </w:r>
      <w:r>
        <w:rPr>
          <w:spacing w:val="33"/>
          <w:sz w:val="24"/>
        </w:rPr>
        <w:t> </w:t>
      </w:r>
      <w:r>
        <w:rPr>
          <w:sz w:val="24"/>
        </w:rPr>
        <w:t>A.</w:t>
      </w:r>
      <w:r>
        <w:rPr>
          <w:spacing w:val="34"/>
          <w:sz w:val="24"/>
        </w:rPr>
        <w:t> </w:t>
      </w:r>
      <w:r>
        <w:rPr>
          <w:sz w:val="24"/>
        </w:rPr>
        <w:t>W.</w:t>
      </w:r>
      <w:r>
        <w:rPr>
          <w:spacing w:val="34"/>
          <w:sz w:val="24"/>
        </w:rPr>
        <w:t> </w:t>
      </w:r>
      <w:r>
        <w:rPr>
          <w:sz w:val="24"/>
        </w:rPr>
        <w:t>Wadt,</w:t>
      </w:r>
      <w:r>
        <w:rPr>
          <w:spacing w:val="33"/>
          <w:sz w:val="24"/>
        </w:rPr>
        <w:t> </w:t>
      </w:r>
      <w:r>
        <w:rPr>
          <w:sz w:val="24"/>
        </w:rPr>
        <w:t>N.</w:t>
      </w:r>
      <w:r>
        <w:rPr>
          <w:spacing w:val="44"/>
          <w:sz w:val="24"/>
        </w:rPr>
        <w:t> </w:t>
      </w:r>
      <w:r>
        <w:rPr>
          <w:sz w:val="24"/>
        </w:rPr>
        <w:t>K.</w:t>
      </w:r>
      <w:r>
        <w:rPr>
          <w:spacing w:val="33"/>
          <w:sz w:val="24"/>
        </w:rPr>
        <w:t> </w:t>
      </w:r>
      <w:r>
        <w:rPr>
          <w:sz w:val="24"/>
        </w:rPr>
        <w:t>Hayward//Journal</w:t>
      </w:r>
      <w:r>
        <w:rPr>
          <w:spacing w:val="23"/>
          <w:sz w:val="24"/>
        </w:rPr>
        <w:t> </w:t>
      </w:r>
      <w:r>
        <w:rPr>
          <w:sz w:val="24"/>
        </w:rPr>
        <w:t>of</w:t>
      </w:r>
      <w:r>
        <w:rPr>
          <w:spacing w:val="-57"/>
          <w:sz w:val="24"/>
        </w:rPr>
        <w:t> </w:t>
      </w:r>
      <w:r>
        <w:rPr>
          <w:sz w:val="24"/>
        </w:rPr>
        <w:t>Medical</w:t>
      </w:r>
      <w:r>
        <w:rPr>
          <w:spacing w:val="-8"/>
          <w:sz w:val="24"/>
        </w:rPr>
        <w:t> </w:t>
      </w:r>
      <w:r>
        <w:rPr>
          <w:sz w:val="24"/>
        </w:rPr>
        <w:t>Genetics.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2015.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53.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P.</w:t>
      </w:r>
      <w:r>
        <w:rPr>
          <w:spacing w:val="-1"/>
          <w:sz w:val="24"/>
        </w:rPr>
        <w:t> </w:t>
      </w:r>
      <w:r>
        <w:rPr>
          <w:sz w:val="24"/>
        </w:rPr>
        <w:t>1-14.</w:t>
      </w:r>
    </w:p>
    <w:p>
      <w:pPr>
        <w:pStyle w:val="ListParagraph"/>
        <w:numPr>
          <w:ilvl w:val="0"/>
          <w:numId w:val="30"/>
        </w:numPr>
        <w:tabs>
          <w:tab w:pos="1249" w:val="left" w:leader="none"/>
        </w:tabs>
        <w:spacing w:line="237" w:lineRule="auto" w:before="5" w:after="0"/>
        <w:ind w:left="139" w:right="142" w:firstLine="538"/>
        <w:jc w:val="left"/>
        <w:rPr>
          <w:sz w:val="24"/>
        </w:rPr>
      </w:pPr>
      <w:bookmarkStart w:name="_bookmark67" w:id="202"/>
      <w:bookmarkEnd w:id="202"/>
      <w:r>
        <w:rPr/>
      </w:r>
      <w:bookmarkStart w:name="_bookmark67" w:id="203"/>
      <w:bookmarkEnd w:id="203"/>
      <w:r>
        <w:rPr>
          <w:sz w:val="24"/>
        </w:rPr>
        <w:t>Gr</w:t>
      </w:r>
      <w:r>
        <w:rPr>
          <w:sz w:val="24"/>
        </w:rPr>
        <w:t>eene,</w:t>
      </w:r>
      <w:r>
        <w:rPr>
          <w:spacing w:val="7"/>
          <w:sz w:val="24"/>
        </w:rPr>
        <w:t> </w:t>
      </w:r>
      <w:r>
        <w:rPr>
          <w:sz w:val="24"/>
        </w:rPr>
        <w:t>M.H.</w:t>
      </w:r>
      <w:r>
        <w:rPr>
          <w:spacing w:val="1"/>
          <w:sz w:val="24"/>
        </w:rPr>
        <w:t> </w:t>
      </w:r>
      <w:r>
        <w:rPr>
          <w:sz w:val="24"/>
        </w:rPr>
        <w:t>High</w:t>
      </w:r>
      <w:r>
        <w:rPr>
          <w:spacing w:val="58"/>
          <w:sz w:val="24"/>
        </w:rPr>
        <w:t> </w:t>
      </w:r>
      <w:r>
        <w:rPr>
          <w:sz w:val="24"/>
        </w:rPr>
        <w:t>risk</w:t>
      </w:r>
      <w:r>
        <w:rPr>
          <w:spacing w:val="4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malignant</w:t>
      </w:r>
      <w:r>
        <w:rPr>
          <w:spacing w:val="9"/>
          <w:sz w:val="24"/>
        </w:rPr>
        <w:t> </w:t>
      </w:r>
      <w:r>
        <w:rPr>
          <w:sz w:val="24"/>
        </w:rPr>
        <w:t>melanoma</w:t>
      </w:r>
      <w:r>
        <w:rPr>
          <w:spacing w:val="8"/>
          <w:sz w:val="24"/>
        </w:rPr>
        <w:t> </w:t>
      </w:r>
      <w:r>
        <w:rPr>
          <w:sz w:val="24"/>
        </w:rPr>
        <w:t>in</w:t>
      </w:r>
      <w:r>
        <w:rPr>
          <w:spacing w:val="4"/>
          <w:sz w:val="24"/>
        </w:rPr>
        <w:t> </w:t>
      </w:r>
      <w:r>
        <w:rPr>
          <w:sz w:val="24"/>
        </w:rPr>
        <w:t>melanoma-prone</w:t>
      </w:r>
      <w:r>
        <w:rPr>
          <w:spacing w:val="3"/>
          <w:sz w:val="24"/>
        </w:rPr>
        <w:t> </w:t>
      </w:r>
      <w:r>
        <w:rPr>
          <w:sz w:val="24"/>
        </w:rPr>
        <w:t>families</w:t>
      </w:r>
      <w:r>
        <w:rPr>
          <w:spacing w:val="2"/>
          <w:sz w:val="24"/>
        </w:rPr>
        <w:t> </w:t>
      </w:r>
      <w:r>
        <w:rPr>
          <w:sz w:val="24"/>
        </w:rPr>
        <w:t>with</w:t>
      </w:r>
      <w:r>
        <w:rPr>
          <w:spacing w:val="-57"/>
          <w:sz w:val="24"/>
        </w:rPr>
        <w:t> </w:t>
      </w:r>
      <w:r>
        <w:rPr>
          <w:sz w:val="24"/>
        </w:rPr>
        <w:t>dysplastic</w:t>
      </w:r>
      <w:r>
        <w:rPr>
          <w:spacing w:val="1"/>
          <w:sz w:val="24"/>
        </w:rPr>
        <w:t> </w:t>
      </w:r>
      <w:r>
        <w:rPr>
          <w:sz w:val="24"/>
        </w:rPr>
        <w:t>nevi/M.H.</w:t>
      </w:r>
      <w:r>
        <w:rPr>
          <w:spacing w:val="3"/>
          <w:sz w:val="24"/>
        </w:rPr>
        <w:t> </w:t>
      </w:r>
      <w:r>
        <w:rPr>
          <w:sz w:val="24"/>
        </w:rPr>
        <w:t>Greene,</w:t>
      </w:r>
      <w:r>
        <w:rPr>
          <w:spacing w:val="5"/>
          <w:sz w:val="24"/>
        </w:rPr>
        <w:t> </w:t>
      </w:r>
      <w:r>
        <w:rPr>
          <w:sz w:val="24"/>
        </w:rPr>
        <w:t>W.H.</w:t>
      </w:r>
      <w:r>
        <w:rPr>
          <w:spacing w:val="3"/>
          <w:sz w:val="24"/>
        </w:rPr>
        <w:t> </w:t>
      </w:r>
      <w:r>
        <w:rPr>
          <w:sz w:val="24"/>
        </w:rPr>
        <w:t>Clark</w:t>
      </w:r>
      <w:r>
        <w:rPr>
          <w:spacing w:val="2"/>
          <w:sz w:val="24"/>
        </w:rPr>
        <w:t> </w:t>
      </w:r>
      <w:r>
        <w:rPr>
          <w:sz w:val="24"/>
        </w:rPr>
        <w:t>Jr.,</w:t>
      </w:r>
      <w:r>
        <w:rPr>
          <w:spacing w:val="-1"/>
          <w:sz w:val="24"/>
        </w:rPr>
        <w:t> </w:t>
      </w:r>
      <w:r>
        <w:rPr>
          <w:sz w:val="24"/>
        </w:rPr>
        <w:t>M.A. Tucker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2"/>
          <w:sz w:val="24"/>
        </w:rPr>
        <w:t> </w:t>
      </w:r>
      <w:r>
        <w:rPr>
          <w:sz w:val="24"/>
        </w:rPr>
        <w:t>al.//Ann</w:t>
      </w:r>
      <w:r>
        <w:rPr>
          <w:spacing w:val="-3"/>
          <w:sz w:val="24"/>
        </w:rPr>
        <w:t> </w:t>
      </w:r>
      <w:r>
        <w:rPr>
          <w:sz w:val="24"/>
        </w:rPr>
        <w:t>Intern</w:t>
      </w:r>
      <w:r>
        <w:rPr>
          <w:spacing w:val="-2"/>
          <w:sz w:val="24"/>
        </w:rPr>
        <w:t> </w:t>
      </w:r>
      <w:r>
        <w:rPr>
          <w:sz w:val="24"/>
        </w:rPr>
        <w:t>Med.</w:t>
      </w:r>
      <w:r>
        <w:rPr>
          <w:spacing w:val="15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1985.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3"/>
          <w:sz w:val="24"/>
        </w:rPr>
        <w:t> </w:t>
      </w:r>
      <w:r>
        <w:rPr>
          <w:sz w:val="24"/>
        </w:rPr>
        <w:t>N</w:t>
      </w:r>
      <w:r>
        <w:rPr>
          <w:spacing w:val="-3"/>
          <w:sz w:val="24"/>
        </w:rPr>
        <w:t> </w:t>
      </w:r>
      <w:r>
        <w:rPr>
          <w:sz w:val="24"/>
        </w:rPr>
        <w:t>102.</w:t>
      </w:r>
    </w:p>
    <w:p>
      <w:pPr>
        <w:pStyle w:val="BodyText"/>
        <w:spacing w:line="275" w:lineRule="exact" w:before="4"/>
        <w:ind w:firstLine="0"/>
        <w:jc w:val="left"/>
      </w:pPr>
      <w:r>
        <w:rPr/>
        <w:t>–</w:t>
      </w:r>
      <w:r>
        <w:rPr>
          <w:spacing w:val="2"/>
        </w:rPr>
        <w:t> </w:t>
      </w:r>
      <w:r>
        <w:rPr/>
        <w:t>P.</w:t>
      </w:r>
      <w:r>
        <w:rPr>
          <w:spacing w:val="-1"/>
        </w:rPr>
        <w:t> </w:t>
      </w:r>
      <w:r>
        <w:rPr/>
        <w:t>458-465/</w:t>
      </w:r>
    </w:p>
    <w:p>
      <w:pPr>
        <w:pStyle w:val="ListParagraph"/>
        <w:numPr>
          <w:ilvl w:val="0"/>
          <w:numId w:val="30"/>
        </w:numPr>
        <w:tabs>
          <w:tab w:pos="1215" w:val="left" w:leader="none"/>
        </w:tabs>
        <w:spacing w:line="242" w:lineRule="auto" w:before="0" w:after="0"/>
        <w:ind w:left="139" w:right="158" w:firstLine="538"/>
        <w:jc w:val="left"/>
        <w:rPr>
          <w:sz w:val="24"/>
        </w:rPr>
      </w:pPr>
      <w:bookmarkStart w:name="_bookmark68" w:id="204"/>
      <w:bookmarkEnd w:id="204"/>
      <w:r>
        <w:rPr/>
      </w:r>
      <w:bookmarkStart w:name="_bookmark68" w:id="205"/>
      <w:bookmarkEnd w:id="205"/>
      <w:r>
        <w:rPr>
          <w:sz w:val="24"/>
        </w:rPr>
        <w:t>F</w:t>
      </w:r>
      <w:r>
        <w:rPr>
          <w:sz w:val="24"/>
        </w:rPr>
        <w:t>usaro, R.M. The</w:t>
      </w:r>
      <w:r>
        <w:rPr>
          <w:spacing w:val="1"/>
          <w:sz w:val="24"/>
        </w:rPr>
        <w:t> </w:t>
      </w:r>
      <w:r>
        <w:rPr>
          <w:sz w:val="24"/>
        </w:rPr>
        <w:t>FAMMM syndrome:</w:t>
      </w:r>
      <w:r>
        <w:rPr>
          <w:spacing w:val="1"/>
          <w:sz w:val="24"/>
        </w:rPr>
        <w:t> </w:t>
      </w:r>
      <w:r>
        <w:rPr>
          <w:sz w:val="24"/>
        </w:rPr>
        <w:t>epidemiology and</w:t>
      </w:r>
      <w:r>
        <w:rPr>
          <w:spacing w:val="1"/>
          <w:sz w:val="24"/>
        </w:rPr>
        <w:t> </w:t>
      </w:r>
      <w:r>
        <w:rPr>
          <w:sz w:val="24"/>
        </w:rPr>
        <w:t>surveillance</w:t>
      </w:r>
      <w:r>
        <w:rPr>
          <w:spacing w:val="1"/>
          <w:sz w:val="24"/>
        </w:rPr>
        <w:t> </w:t>
      </w:r>
      <w:r>
        <w:rPr>
          <w:sz w:val="24"/>
        </w:rPr>
        <w:t>strategies/R.M.</w:t>
      </w:r>
      <w:r>
        <w:rPr>
          <w:spacing w:val="-57"/>
          <w:sz w:val="24"/>
        </w:rPr>
        <w:t> </w:t>
      </w:r>
      <w:r>
        <w:rPr>
          <w:sz w:val="24"/>
        </w:rPr>
        <w:t>Fusaro,</w:t>
      </w:r>
      <w:r>
        <w:rPr>
          <w:spacing w:val="3"/>
          <w:sz w:val="24"/>
        </w:rPr>
        <w:t> </w:t>
      </w:r>
      <w:r>
        <w:rPr>
          <w:sz w:val="24"/>
        </w:rPr>
        <w:t>H.T.</w:t>
      </w:r>
      <w:r>
        <w:rPr>
          <w:spacing w:val="-1"/>
          <w:sz w:val="24"/>
        </w:rPr>
        <w:t> </w:t>
      </w:r>
      <w:r>
        <w:rPr>
          <w:sz w:val="24"/>
        </w:rPr>
        <w:t>Lynch//Cancer</w:t>
      </w:r>
      <w:r>
        <w:rPr>
          <w:spacing w:val="2"/>
          <w:sz w:val="24"/>
        </w:rPr>
        <w:t> </w:t>
      </w:r>
      <w:r>
        <w:rPr>
          <w:sz w:val="24"/>
        </w:rPr>
        <w:t>Invest.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2000. –</w:t>
      </w:r>
      <w:r>
        <w:rPr>
          <w:spacing w:val="2"/>
          <w:sz w:val="24"/>
        </w:rPr>
        <w:t> </w:t>
      </w:r>
      <w:r>
        <w:rPr>
          <w:sz w:val="24"/>
        </w:rPr>
        <w:t>N</w:t>
      </w:r>
      <w:r>
        <w:rPr>
          <w:spacing w:val="-4"/>
          <w:sz w:val="24"/>
        </w:rPr>
        <w:t> </w:t>
      </w:r>
      <w:r>
        <w:rPr>
          <w:sz w:val="24"/>
        </w:rPr>
        <w:t>18</w:t>
      </w:r>
      <w:r>
        <w:rPr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P.</w:t>
      </w:r>
      <w:r>
        <w:rPr>
          <w:spacing w:val="4"/>
          <w:sz w:val="24"/>
        </w:rPr>
        <w:t> </w:t>
      </w:r>
      <w:r>
        <w:rPr>
          <w:sz w:val="24"/>
        </w:rPr>
        <w:t>670-680</w:t>
      </w:r>
    </w:p>
    <w:p>
      <w:pPr>
        <w:pStyle w:val="ListParagraph"/>
        <w:numPr>
          <w:ilvl w:val="0"/>
          <w:numId w:val="30"/>
        </w:numPr>
        <w:tabs>
          <w:tab w:pos="1211" w:val="left" w:leader="none"/>
        </w:tabs>
        <w:spacing w:line="242" w:lineRule="auto" w:before="0" w:after="0"/>
        <w:ind w:left="139" w:right="157" w:firstLine="538"/>
        <w:jc w:val="left"/>
        <w:rPr>
          <w:sz w:val="24"/>
        </w:rPr>
      </w:pPr>
      <w:bookmarkStart w:name="_bookmark69" w:id="206"/>
      <w:bookmarkEnd w:id="206"/>
      <w:r>
        <w:rPr/>
      </w:r>
      <w:bookmarkStart w:name="_bookmark69" w:id="207"/>
      <w:bookmarkEnd w:id="207"/>
      <w:r>
        <w:rPr>
          <w:sz w:val="24"/>
        </w:rPr>
        <w:t>P</w:t>
      </w:r>
      <w:r>
        <w:rPr>
          <w:sz w:val="24"/>
        </w:rPr>
        <w:t>saty,</w:t>
      </w:r>
      <w:r>
        <w:rPr>
          <w:spacing w:val="25"/>
          <w:sz w:val="24"/>
        </w:rPr>
        <w:t> </w:t>
      </w:r>
      <w:r>
        <w:rPr>
          <w:sz w:val="24"/>
        </w:rPr>
        <w:t>E.L.</w:t>
      </w:r>
      <w:r>
        <w:rPr>
          <w:spacing w:val="26"/>
          <w:sz w:val="24"/>
        </w:rPr>
        <w:t> </w:t>
      </w:r>
      <w:r>
        <w:rPr>
          <w:sz w:val="24"/>
        </w:rPr>
        <w:t>Defining</w:t>
      </w:r>
      <w:r>
        <w:rPr>
          <w:spacing w:val="23"/>
          <w:sz w:val="24"/>
        </w:rPr>
        <w:t> </w:t>
      </w:r>
      <w:r>
        <w:rPr>
          <w:sz w:val="24"/>
        </w:rPr>
        <w:t>the</w:t>
      </w:r>
      <w:r>
        <w:rPr>
          <w:spacing w:val="23"/>
          <w:sz w:val="24"/>
        </w:rPr>
        <w:t> </w:t>
      </w:r>
      <w:r>
        <w:rPr>
          <w:sz w:val="24"/>
        </w:rPr>
        <w:t>patient</w:t>
      </w:r>
      <w:r>
        <w:rPr>
          <w:spacing w:val="29"/>
          <w:sz w:val="24"/>
        </w:rPr>
        <w:t> </w:t>
      </w:r>
      <w:r>
        <w:rPr>
          <w:sz w:val="24"/>
        </w:rPr>
        <w:t>at</w:t>
      </w:r>
      <w:r>
        <w:rPr>
          <w:spacing w:val="24"/>
          <w:sz w:val="24"/>
        </w:rPr>
        <w:t> </w:t>
      </w:r>
      <w:r>
        <w:rPr>
          <w:sz w:val="24"/>
        </w:rPr>
        <w:t>high</w:t>
      </w:r>
      <w:r>
        <w:rPr>
          <w:spacing w:val="19"/>
          <w:sz w:val="24"/>
        </w:rPr>
        <w:t> </w:t>
      </w:r>
      <w:r>
        <w:rPr>
          <w:sz w:val="24"/>
        </w:rPr>
        <w:t>risk</w:t>
      </w:r>
      <w:r>
        <w:rPr>
          <w:spacing w:val="28"/>
          <w:sz w:val="24"/>
        </w:rPr>
        <w:t> </w:t>
      </w:r>
      <w:r>
        <w:rPr>
          <w:sz w:val="24"/>
        </w:rPr>
        <w:t>for</w:t>
      </w:r>
      <w:r>
        <w:rPr>
          <w:spacing w:val="25"/>
          <w:sz w:val="24"/>
        </w:rPr>
        <w:t> </w:t>
      </w:r>
      <w:r>
        <w:rPr>
          <w:sz w:val="24"/>
        </w:rPr>
        <w:t>melanoma/E.L.</w:t>
      </w:r>
      <w:r>
        <w:rPr>
          <w:spacing w:val="25"/>
          <w:sz w:val="24"/>
        </w:rPr>
        <w:t> </w:t>
      </w:r>
      <w:r>
        <w:rPr>
          <w:sz w:val="24"/>
        </w:rPr>
        <w:t>Psaty,</w:t>
      </w:r>
      <w:r>
        <w:rPr>
          <w:spacing w:val="26"/>
          <w:sz w:val="24"/>
        </w:rPr>
        <w:t> </w:t>
      </w:r>
      <w:r>
        <w:rPr>
          <w:sz w:val="24"/>
        </w:rPr>
        <w:t>A.</w:t>
      </w:r>
      <w:r>
        <w:rPr>
          <w:spacing w:val="26"/>
          <w:sz w:val="24"/>
        </w:rPr>
        <w:t> </w:t>
      </w:r>
      <w:r>
        <w:rPr>
          <w:sz w:val="24"/>
        </w:rPr>
        <w:t>Scope,</w:t>
      </w:r>
      <w:r>
        <w:rPr>
          <w:spacing w:val="26"/>
          <w:sz w:val="24"/>
        </w:rPr>
        <w:t> </w:t>
      </w:r>
      <w:r>
        <w:rPr>
          <w:sz w:val="24"/>
        </w:rPr>
        <w:t>A.C.</w:t>
      </w:r>
      <w:r>
        <w:rPr>
          <w:spacing w:val="-57"/>
          <w:sz w:val="24"/>
        </w:rPr>
        <w:t> </w:t>
      </w:r>
      <w:r>
        <w:rPr>
          <w:sz w:val="24"/>
        </w:rPr>
        <w:t>Halpern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8"/>
          <w:sz w:val="24"/>
        </w:rPr>
        <w:t> </w:t>
      </w:r>
      <w:r>
        <w:rPr>
          <w:sz w:val="24"/>
        </w:rPr>
        <w:t>al.//Int</w:t>
      </w:r>
      <w:r>
        <w:rPr>
          <w:spacing w:val="6"/>
          <w:sz w:val="24"/>
        </w:rPr>
        <w:t> </w:t>
      </w:r>
      <w:r>
        <w:rPr>
          <w:sz w:val="24"/>
        </w:rPr>
        <w:t>J Dermatol.</w:t>
      </w:r>
      <w:r>
        <w:rPr>
          <w:spacing w:val="7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2010</w:t>
      </w:r>
      <w:r>
        <w:rPr>
          <w:spacing w:val="1"/>
          <w:sz w:val="24"/>
        </w:rPr>
        <w:t> </w:t>
      </w:r>
      <w:r>
        <w:rPr>
          <w:sz w:val="24"/>
        </w:rPr>
        <w:t>Apr.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Vol.</w:t>
      </w:r>
      <w:r>
        <w:rPr>
          <w:spacing w:val="-2"/>
          <w:sz w:val="24"/>
        </w:rPr>
        <w:t> </w:t>
      </w:r>
      <w:r>
        <w:rPr>
          <w:sz w:val="24"/>
        </w:rPr>
        <w:t>49.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N 4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362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76.</w:t>
      </w:r>
    </w:p>
    <w:p>
      <w:pPr>
        <w:pStyle w:val="ListParagraph"/>
        <w:numPr>
          <w:ilvl w:val="0"/>
          <w:numId w:val="30"/>
        </w:numPr>
        <w:tabs>
          <w:tab w:pos="1244" w:val="left" w:leader="none"/>
        </w:tabs>
        <w:spacing w:line="242" w:lineRule="auto" w:before="0" w:after="0"/>
        <w:ind w:left="139" w:right="152" w:firstLine="538"/>
        <w:jc w:val="left"/>
        <w:rPr>
          <w:sz w:val="24"/>
        </w:rPr>
      </w:pPr>
      <w:bookmarkStart w:name="_bookmark70" w:id="208"/>
      <w:bookmarkEnd w:id="208"/>
      <w:r>
        <w:rPr/>
      </w:r>
      <w:bookmarkStart w:name="_bookmark70" w:id="209"/>
      <w:bookmarkEnd w:id="209"/>
      <w:r>
        <w:rPr>
          <w:sz w:val="24"/>
        </w:rPr>
        <w:t>C</w:t>
      </w:r>
      <w:r>
        <w:rPr>
          <w:sz w:val="24"/>
        </w:rPr>
        <w:t>ust,</w:t>
      </w:r>
      <w:r>
        <w:rPr>
          <w:spacing w:val="1"/>
          <w:sz w:val="24"/>
        </w:rPr>
        <w:t> </w:t>
      </w:r>
      <w:r>
        <w:rPr>
          <w:sz w:val="24"/>
        </w:rPr>
        <w:t>A.E..</w:t>
      </w:r>
      <w:r>
        <w:rPr>
          <w:spacing w:val="1"/>
          <w:sz w:val="24"/>
        </w:rPr>
        <w:t> </w:t>
      </w:r>
      <w:r>
        <w:rPr>
          <w:sz w:val="24"/>
        </w:rPr>
        <w:t>Sunbed</w:t>
      </w:r>
      <w:r>
        <w:rPr>
          <w:spacing w:val="1"/>
          <w:sz w:val="24"/>
        </w:rPr>
        <w:t> </w:t>
      </w:r>
      <w:r>
        <w:rPr>
          <w:sz w:val="24"/>
        </w:rPr>
        <w:t>use</w:t>
      </w:r>
      <w:r>
        <w:rPr>
          <w:spacing w:val="1"/>
          <w:sz w:val="24"/>
        </w:rPr>
        <w:t> </w:t>
      </w:r>
      <w:r>
        <w:rPr>
          <w:sz w:val="24"/>
        </w:rPr>
        <w:t>during</w:t>
      </w:r>
      <w:r>
        <w:rPr>
          <w:spacing w:val="1"/>
          <w:sz w:val="24"/>
        </w:rPr>
        <w:t> </w:t>
      </w:r>
      <w:r>
        <w:rPr>
          <w:sz w:val="24"/>
        </w:rPr>
        <w:t>adolescence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early</w:t>
      </w:r>
      <w:r>
        <w:rPr>
          <w:spacing w:val="1"/>
          <w:sz w:val="24"/>
        </w:rPr>
        <w:t> </w:t>
      </w:r>
      <w:r>
        <w:rPr>
          <w:sz w:val="24"/>
        </w:rPr>
        <w:t>adulthood</w:t>
      </w:r>
      <w:r>
        <w:rPr>
          <w:spacing w:val="1"/>
          <w:sz w:val="24"/>
        </w:rPr>
        <w:t> </w:t>
      </w:r>
      <w:r>
        <w:rPr>
          <w:sz w:val="24"/>
        </w:rPr>
        <w:t>is</w:t>
      </w:r>
      <w:r>
        <w:rPr>
          <w:spacing w:val="1"/>
          <w:sz w:val="24"/>
        </w:rPr>
        <w:t> </w:t>
      </w:r>
      <w:r>
        <w:rPr>
          <w:sz w:val="24"/>
        </w:rPr>
        <w:t>associated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-57"/>
          <w:sz w:val="24"/>
        </w:rPr>
        <w:t> </w:t>
      </w:r>
      <w:r>
        <w:rPr>
          <w:sz w:val="24"/>
        </w:rPr>
        <w:t>increased</w:t>
      </w:r>
      <w:r>
        <w:rPr>
          <w:spacing w:val="4"/>
          <w:sz w:val="24"/>
        </w:rPr>
        <w:t> </w:t>
      </w:r>
      <w:r>
        <w:rPr>
          <w:sz w:val="24"/>
        </w:rPr>
        <w:t>risk</w:t>
      </w:r>
      <w:r>
        <w:rPr>
          <w:spacing w:val="5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early-onset</w:t>
      </w:r>
      <w:r>
        <w:rPr>
          <w:spacing w:val="9"/>
          <w:sz w:val="24"/>
        </w:rPr>
        <w:t> </w:t>
      </w:r>
      <w:r>
        <w:rPr>
          <w:sz w:val="24"/>
        </w:rPr>
        <w:t>melanoma/A.E.</w:t>
      </w:r>
      <w:r>
        <w:rPr>
          <w:spacing w:val="3"/>
          <w:sz w:val="24"/>
        </w:rPr>
        <w:t> </w:t>
      </w:r>
      <w:r>
        <w:rPr>
          <w:sz w:val="24"/>
        </w:rPr>
        <w:t>Cust,</w:t>
      </w:r>
      <w:r>
        <w:rPr>
          <w:spacing w:val="3"/>
          <w:sz w:val="24"/>
        </w:rPr>
        <w:t> </w:t>
      </w:r>
      <w:r>
        <w:rPr>
          <w:sz w:val="24"/>
        </w:rPr>
        <w:t>B.K.</w:t>
      </w:r>
      <w:r>
        <w:rPr>
          <w:spacing w:val="7"/>
          <w:sz w:val="24"/>
        </w:rPr>
        <w:t> </w:t>
      </w:r>
      <w:r>
        <w:rPr>
          <w:sz w:val="24"/>
        </w:rPr>
        <w:t>Armstrong,</w:t>
      </w:r>
      <w:r>
        <w:rPr>
          <w:spacing w:val="6"/>
          <w:sz w:val="24"/>
        </w:rPr>
        <w:t> </w:t>
      </w:r>
      <w:r>
        <w:rPr>
          <w:sz w:val="24"/>
        </w:rPr>
        <w:t>C.</w:t>
      </w:r>
      <w:r>
        <w:rPr>
          <w:spacing w:val="3"/>
          <w:sz w:val="24"/>
        </w:rPr>
        <w:t> </w:t>
      </w:r>
      <w:r>
        <w:rPr>
          <w:sz w:val="24"/>
        </w:rPr>
        <w:t>Goumas</w:t>
      </w:r>
      <w:r>
        <w:rPr>
          <w:spacing w:val="3"/>
          <w:sz w:val="24"/>
        </w:rPr>
        <w:t> </w:t>
      </w:r>
      <w:r>
        <w:rPr>
          <w:sz w:val="24"/>
        </w:rPr>
        <w:t>et</w:t>
      </w:r>
      <w:r>
        <w:rPr>
          <w:spacing w:val="6"/>
          <w:sz w:val="24"/>
        </w:rPr>
        <w:t> </w:t>
      </w:r>
      <w:r>
        <w:rPr>
          <w:sz w:val="24"/>
        </w:rPr>
        <w:t>al.//Int</w:t>
      </w:r>
      <w:r>
        <w:rPr>
          <w:spacing w:val="10"/>
          <w:sz w:val="24"/>
        </w:rPr>
        <w:t> </w:t>
      </w:r>
      <w:r>
        <w:rPr>
          <w:sz w:val="24"/>
        </w:rPr>
        <w:t>J</w:t>
      </w:r>
      <w:r>
        <w:rPr>
          <w:spacing w:val="3"/>
          <w:sz w:val="24"/>
        </w:rPr>
        <w:t> </w:t>
      </w:r>
      <w:r>
        <w:rPr>
          <w:sz w:val="24"/>
        </w:rPr>
        <w:t>Cancer.</w:t>
      </w:r>
    </w:p>
    <w:p>
      <w:pPr>
        <w:pStyle w:val="BodyText"/>
        <w:spacing w:line="271" w:lineRule="exact"/>
        <w:ind w:firstLine="0"/>
        <w:jc w:val="left"/>
      </w:pPr>
      <w:r>
        <w:rPr/>
        <w:t>–</w:t>
      </w:r>
      <w:r>
        <w:rPr>
          <w:spacing w:val="1"/>
        </w:rPr>
        <w:t> </w:t>
      </w:r>
      <w:r>
        <w:rPr/>
        <w:t>2011.</w:t>
      </w:r>
      <w:r>
        <w:rPr>
          <w:spacing w:val="-1"/>
        </w:rPr>
        <w:t> </w:t>
      </w:r>
      <w:r>
        <w:rPr/>
        <w:t>–</w:t>
      </w:r>
      <w:r>
        <w:rPr>
          <w:spacing w:val="1"/>
        </w:rPr>
        <w:t> </w:t>
      </w:r>
      <w:r>
        <w:rPr/>
        <w:t>N 128.</w:t>
      </w:r>
      <w:r>
        <w:rPr>
          <w:spacing w:val="4"/>
        </w:rPr>
        <w:t> </w:t>
      </w:r>
      <w:r>
        <w:rPr/>
        <w:t>–</w:t>
      </w:r>
      <w:r>
        <w:rPr>
          <w:spacing w:val="-4"/>
        </w:rPr>
        <w:t> </w:t>
      </w:r>
      <w:r>
        <w:rPr/>
        <w:t>P.</w:t>
      </w:r>
      <w:r>
        <w:rPr>
          <w:spacing w:val="3"/>
        </w:rPr>
        <w:t> </w:t>
      </w:r>
      <w:r>
        <w:rPr/>
        <w:t>2425</w:t>
      </w:r>
      <w:r>
        <w:rPr>
          <w:spacing w:val="-3"/>
        </w:rPr>
        <w:t> </w:t>
      </w:r>
      <w:r>
        <w:rPr/>
        <w:t>–</w:t>
      </w:r>
      <w:r>
        <w:rPr>
          <w:spacing w:val="3"/>
        </w:rPr>
        <w:t> </w:t>
      </w:r>
      <w:r>
        <w:rPr/>
        <w:t>35</w:t>
      </w:r>
    </w:p>
    <w:p>
      <w:pPr>
        <w:pStyle w:val="ListParagraph"/>
        <w:numPr>
          <w:ilvl w:val="0"/>
          <w:numId w:val="30"/>
        </w:numPr>
        <w:tabs>
          <w:tab w:pos="1244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bookmarkStart w:name="_bookmark71" w:id="210"/>
      <w:bookmarkEnd w:id="210"/>
      <w:r>
        <w:rPr/>
      </w:r>
      <w:bookmarkStart w:name="_bookmark71" w:id="211"/>
      <w:bookmarkEnd w:id="211"/>
      <w:r>
        <w:rPr>
          <w:sz w:val="24"/>
        </w:rPr>
        <w:t>S</w:t>
      </w:r>
      <w:r>
        <w:rPr>
          <w:sz w:val="24"/>
        </w:rPr>
        <w:t>tern,</w:t>
      </w:r>
      <w:r>
        <w:rPr>
          <w:spacing w:val="1"/>
          <w:sz w:val="24"/>
        </w:rPr>
        <w:t> </w:t>
      </w:r>
      <w:r>
        <w:rPr>
          <w:sz w:val="24"/>
        </w:rPr>
        <w:t>R.S.</w:t>
      </w:r>
      <w:r>
        <w:rPr>
          <w:spacing w:val="1"/>
          <w:sz w:val="24"/>
        </w:rPr>
        <w:t> </w:t>
      </w:r>
      <w:r>
        <w:rPr>
          <w:sz w:val="24"/>
        </w:rPr>
        <w:t>Malignant</w:t>
      </w:r>
      <w:r>
        <w:rPr>
          <w:spacing w:val="1"/>
          <w:sz w:val="24"/>
        </w:rPr>
        <w:t> </w:t>
      </w:r>
      <w:r>
        <w:rPr>
          <w:sz w:val="24"/>
        </w:rPr>
        <w:t>melanoma</w:t>
      </w:r>
      <w:r>
        <w:rPr>
          <w:spacing w:val="1"/>
          <w:sz w:val="24"/>
        </w:rPr>
        <w:t> </w:t>
      </w:r>
      <w:r>
        <w:rPr>
          <w:sz w:val="24"/>
        </w:rPr>
        <w:t>in patients</w:t>
      </w:r>
      <w:r>
        <w:rPr>
          <w:spacing w:val="1"/>
          <w:sz w:val="24"/>
        </w:rPr>
        <w:t> </w:t>
      </w:r>
      <w:r>
        <w:rPr>
          <w:sz w:val="24"/>
        </w:rPr>
        <w:t>treated for</w:t>
      </w:r>
      <w:r>
        <w:rPr>
          <w:spacing w:val="1"/>
          <w:sz w:val="24"/>
        </w:rPr>
        <w:t> </w:t>
      </w:r>
      <w:r>
        <w:rPr>
          <w:sz w:val="24"/>
        </w:rPr>
        <w:t>psoriasis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methoxsalen</w:t>
      </w:r>
      <w:r>
        <w:rPr>
          <w:spacing w:val="1"/>
          <w:sz w:val="24"/>
        </w:rPr>
        <w:t> </w:t>
      </w:r>
      <w:r>
        <w:rPr>
          <w:sz w:val="24"/>
        </w:rPr>
        <w:t>(psoralen)</w:t>
      </w:r>
      <w:r>
        <w:rPr>
          <w:spacing w:val="1"/>
          <w:sz w:val="24"/>
        </w:rPr>
        <w:t> </w:t>
      </w:r>
      <w:r>
        <w:rPr>
          <w:sz w:val="24"/>
        </w:rPr>
        <w:t>and ultraviolet</w:t>
      </w:r>
      <w:r>
        <w:rPr>
          <w:spacing w:val="1"/>
          <w:sz w:val="24"/>
        </w:rPr>
        <w:t> </w:t>
      </w:r>
      <w:r>
        <w:rPr>
          <w:sz w:val="24"/>
        </w:rPr>
        <w:t>A radiation (PUVA).</w:t>
      </w:r>
      <w:r>
        <w:rPr>
          <w:spacing w:val="1"/>
          <w:sz w:val="24"/>
        </w:rPr>
        <w:t> </w:t>
      </w:r>
      <w:r>
        <w:rPr>
          <w:sz w:val="24"/>
        </w:rPr>
        <w:t>The PUVA Follow-Up Study/R.S.</w:t>
      </w:r>
      <w:r>
        <w:rPr>
          <w:spacing w:val="1"/>
          <w:sz w:val="24"/>
        </w:rPr>
        <w:t> </w:t>
      </w:r>
      <w:r>
        <w:rPr>
          <w:sz w:val="24"/>
        </w:rPr>
        <w:t>Stern,</w:t>
      </w:r>
      <w:r>
        <w:rPr>
          <w:spacing w:val="1"/>
          <w:sz w:val="24"/>
        </w:rPr>
        <w:t> </w:t>
      </w:r>
      <w:r>
        <w:rPr>
          <w:sz w:val="24"/>
        </w:rPr>
        <w:t>K.T.</w:t>
      </w:r>
      <w:r>
        <w:rPr>
          <w:spacing w:val="1"/>
          <w:sz w:val="24"/>
        </w:rPr>
        <w:t> </w:t>
      </w:r>
      <w:r>
        <w:rPr>
          <w:sz w:val="24"/>
        </w:rPr>
        <w:t>Nichols,</w:t>
      </w:r>
      <w:r>
        <w:rPr>
          <w:spacing w:val="3"/>
          <w:sz w:val="24"/>
        </w:rPr>
        <w:t> </w:t>
      </w:r>
      <w:r>
        <w:rPr>
          <w:sz w:val="24"/>
        </w:rPr>
        <w:t>L.H.</w:t>
      </w:r>
      <w:r>
        <w:rPr>
          <w:spacing w:val="3"/>
          <w:sz w:val="24"/>
        </w:rPr>
        <w:t> </w:t>
      </w:r>
      <w:r>
        <w:rPr>
          <w:sz w:val="24"/>
        </w:rPr>
        <w:t>Vakeva//N Engl</w:t>
      </w:r>
      <w:r>
        <w:rPr>
          <w:spacing w:val="-7"/>
          <w:sz w:val="24"/>
        </w:rPr>
        <w:t> </w:t>
      </w:r>
      <w:r>
        <w:rPr>
          <w:sz w:val="24"/>
        </w:rPr>
        <w:t>J Med.</w:t>
      </w:r>
      <w:r>
        <w:rPr>
          <w:spacing w:val="8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1997.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N</w:t>
      </w:r>
      <w:r>
        <w:rPr>
          <w:spacing w:val="-3"/>
          <w:sz w:val="24"/>
        </w:rPr>
        <w:t> </w:t>
      </w:r>
      <w:r>
        <w:rPr>
          <w:sz w:val="24"/>
        </w:rPr>
        <w:t>336.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P. 1041-1045</w:t>
      </w:r>
    </w:p>
    <w:p>
      <w:pPr>
        <w:pStyle w:val="ListParagraph"/>
        <w:numPr>
          <w:ilvl w:val="0"/>
          <w:numId w:val="30"/>
        </w:numPr>
        <w:tabs>
          <w:tab w:pos="1196" w:val="left" w:leader="none"/>
        </w:tabs>
        <w:spacing w:line="240" w:lineRule="auto" w:before="0" w:after="0"/>
        <w:ind w:left="139" w:right="142" w:firstLine="538"/>
        <w:jc w:val="both"/>
        <w:rPr>
          <w:sz w:val="24"/>
        </w:rPr>
      </w:pPr>
      <w:bookmarkStart w:name="_bookmark72" w:id="212"/>
      <w:bookmarkEnd w:id="212"/>
      <w:r>
        <w:rPr/>
      </w:r>
      <w:bookmarkStart w:name="_bookmark72" w:id="213"/>
      <w:bookmarkEnd w:id="213"/>
      <w:r>
        <w:rPr>
          <w:sz w:val="24"/>
        </w:rPr>
        <w:t>S</w:t>
      </w:r>
      <w:r>
        <w:rPr>
          <w:sz w:val="24"/>
        </w:rPr>
        <w:t>anlorenzo, M. The Risk of Melanoma in Pilots and Cabin Crew: UV Measurements in</w:t>
      </w:r>
      <w:r>
        <w:rPr>
          <w:spacing w:val="1"/>
          <w:sz w:val="24"/>
        </w:rPr>
        <w:t> </w:t>
      </w:r>
      <w:r>
        <w:rPr>
          <w:sz w:val="24"/>
        </w:rPr>
        <w:t>Flying Airplanes/M. Sanlorenzo, I. Vujic, C. Posch et al.//JAMA Dermatol. – 2015 Apr 1. – Vol.</w:t>
      </w:r>
      <w:r>
        <w:rPr>
          <w:spacing w:val="1"/>
          <w:sz w:val="24"/>
        </w:rPr>
        <w:t> </w:t>
      </w:r>
      <w:r>
        <w:rPr>
          <w:sz w:val="24"/>
        </w:rPr>
        <w:t>151.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4).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450</w:t>
      </w:r>
      <w:r>
        <w:rPr>
          <w:spacing w:val="2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2</w:t>
      </w:r>
    </w:p>
    <w:p>
      <w:pPr>
        <w:pStyle w:val="ListParagraph"/>
        <w:numPr>
          <w:ilvl w:val="0"/>
          <w:numId w:val="30"/>
        </w:numPr>
        <w:tabs>
          <w:tab w:pos="1187" w:val="left" w:leader="none"/>
        </w:tabs>
        <w:spacing w:line="240" w:lineRule="auto" w:before="0" w:after="0"/>
        <w:ind w:left="139" w:right="143" w:firstLine="538"/>
        <w:jc w:val="both"/>
        <w:rPr>
          <w:sz w:val="24"/>
        </w:rPr>
      </w:pPr>
      <w:bookmarkStart w:name="_bookmark73" w:id="214"/>
      <w:bookmarkEnd w:id="214"/>
      <w:r>
        <w:rPr/>
      </w:r>
      <w:bookmarkStart w:name="_bookmark73" w:id="215"/>
      <w:bookmarkEnd w:id="215"/>
      <w:r>
        <w:rPr>
          <w:sz w:val="24"/>
        </w:rPr>
        <w:t>G</w:t>
      </w:r>
      <w:r>
        <w:rPr>
          <w:sz w:val="24"/>
        </w:rPr>
        <w:t>andini S, Sera F, Cattaruzza MS, Pasquini P, Zanetti R, Masini C, Boyle P, Melchi CF.</w:t>
      </w:r>
      <w:r>
        <w:rPr>
          <w:spacing w:val="1"/>
          <w:sz w:val="24"/>
        </w:rPr>
        <w:t> </w:t>
      </w:r>
      <w:r>
        <w:rPr>
          <w:sz w:val="24"/>
        </w:rPr>
        <w:t>Meta-analysis of risk factors for cutaneous melanoma: III. Family history, actinic damage and</w:t>
      </w:r>
      <w:r>
        <w:rPr>
          <w:spacing w:val="1"/>
          <w:sz w:val="24"/>
        </w:rPr>
        <w:t> </w:t>
      </w:r>
      <w:r>
        <w:rPr>
          <w:sz w:val="24"/>
        </w:rPr>
        <w:t>phenotypic factors. Eur J Cancer. 2005 Sep; 41(14): 2040 – 59. doi: 10.1016/j.ejca.2005.03.034.</w:t>
      </w:r>
      <w:r>
        <w:rPr>
          <w:spacing w:val="1"/>
          <w:sz w:val="24"/>
        </w:rPr>
        <w:t> </w:t>
      </w:r>
      <w:r>
        <w:rPr>
          <w:sz w:val="24"/>
        </w:rPr>
        <w:t>PMID:</w:t>
      </w:r>
      <w:r>
        <w:rPr>
          <w:spacing w:val="1"/>
          <w:sz w:val="24"/>
        </w:rPr>
        <w:t> </w:t>
      </w:r>
      <w:r>
        <w:rPr>
          <w:sz w:val="24"/>
        </w:rPr>
        <w:t>16125929/</w:t>
      </w:r>
    </w:p>
    <w:p>
      <w:pPr>
        <w:pStyle w:val="ListParagraph"/>
        <w:numPr>
          <w:ilvl w:val="0"/>
          <w:numId w:val="30"/>
        </w:numPr>
        <w:tabs>
          <w:tab w:pos="1211" w:val="left" w:leader="none"/>
        </w:tabs>
        <w:spacing w:line="240" w:lineRule="auto" w:before="0" w:after="0"/>
        <w:ind w:left="139" w:right="149" w:firstLine="538"/>
        <w:jc w:val="both"/>
        <w:rPr>
          <w:sz w:val="24"/>
        </w:rPr>
      </w:pPr>
      <w:r>
        <w:rPr>
          <w:sz w:val="24"/>
        </w:rPr>
        <w:t>Elwood JM, Gallagher RP, Worth AJ, Wood WS, Pearson JC. Etiological differences</w:t>
      </w:r>
      <w:r>
        <w:rPr>
          <w:spacing w:val="1"/>
          <w:sz w:val="24"/>
        </w:rPr>
        <w:t> </w:t>
      </w:r>
      <w:r>
        <w:rPr>
          <w:sz w:val="24"/>
        </w:rPr>
        <w:t>between subtypes of cutaneous malignant melanoma: Western Canada Melanoma Study. J Natl</w:t>
      </w:r>
      <w:r>
        <w:rPr>
          <w:spacing w:val="1"/>
          <w:sz w:val="24"/>
        </w:rPr>
        <w:t> </w:t>
      </w:r>
      <w:r>
        <w:rPr>
          <w:sz w:val="24"/>
        </w:rPr>
        <w:t>Cancer</w:t>
      </w:r>
      <w:r>
        <w:rPr>
          <w:spacing w:val="2"/>
          <w:sz w:val="24"/>
        </w:rPr>
        <w:t> </w:t>
      </w:r>
      <w:r>
        <w:rPr>
          <w:sz w:val="24"/>
        </w:rPr>
        <w:t>Inst.</w:t>
      </w:r>
      <w:r>
        <w:rPr>
          <w:spacing w:val="3"/>
          <w:sz w:val="24"/>
        </w:rPr>
        <w:t> </w:t>
      </w:r>
      <w:r>
        <w:rPr>
          <w:sz w:val="24"/>
        </w:rPr>
        <w:t>1987</w:t>
      </w:r>
      <w:r>
        <w:rPr>
          <w:spacing w:val="1"/>
          <w:sz w:val="24"/>
        </w:rPr>
        <w:t> </w:t>
      </w:r>
      <w:r>
        <w:rPr>
          <w:sz w:val="24"/>
        </w:rPr>
        <w:t>Jan;</w:t>
      </w:r>
      <w:r>
        <w:rPr>
          <w:spacing w:val="-4"/>
          <w:sz w:val="24"/>
        </w:rPr>
        <w:t> </w:t>
      </w:r>
      <w:r>
        <w:rPr>
          <w:sz w:val="24"/>
        </w:rPr>
        <w:t>78(1):</w:t>
      </w:r>
      <w:r>
        <w:rPr>
          <w:spacing w:val="1"/>
          <w:sz w:val="24"/>
        </w:rPr>
        <w:t> </w:t>
      </w:r>
      <w:r>
        <w:rPr>
          <w:sz w:val="24"/>
        </w:rPr>
        <w:t>37-44.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10.1093/jnci/78.1.37.</w:t>
      </w:r>
      <w:r>
        <w:rPr>
          <w:spacing w:val="3"/>
          <w:sz w:val="24"/>
        </w:rPr>
        <w:t> </w:t>
      </w:r>
      <w:r>
        <w:rPr>
          <w:sz w:val="24"/>
        </w:rPr>
        <w:t>PMID:</w:t>
      </w:r>
      <w:r>
        <w:rPr>
          <w:spacing w:val="-4"/>
          <w:sz w:val="24"/>
        </w:rPr>
        <w:t> </w:t>
      </w:r>
      <w:r>
        <w:rPr>
          <w:sz w:val="24"/>
        </w:rPr>
        <w:t>3467128.</w:t>
      </w:r>
    </w:p>
    <w:p>
      <w:pPr>
        <w:pStyle w:val="ListParagraph"/>
        <w:numPr>
          <w:ilvl w:val="0"/>
          <w:numId w:val="30"/>
        </w:numPr>
        <w:tabs>
          <w:tab w:pos="1225" w:val="left" w:leader="none"/>
        </w:tabs>
        <w:spacing w:line="240" w:lineRule="auto" w:before="0" w:after="0"/>
        <w:ind w:left="139" w:right="143" w:firstLine="538"/>
        <w:jc w:val="both"/>
        <w:rPr>
          <w:sz w:val="24"/>
        </w:rPr>
      </w:pPr>
      <w:bookmarkStart w:name="_bookmark74" w:id="216"/>
      <w:bookmarkEnd w:id="216"/>
      <w:r>
        <w:rPr/>
      </w:r>
      <w:bookmarkStart w:name="_bookmark74" w:id="217"/>
      <w:bookmarkEnd w:id="217"/>
      <w:r>
        <w:rPr>
          <w:sz w:val="24"/>
        </w:rPr>
        <w:t>A</w:t>
      </w:r>
      <w:r>
        <w:rPr>
          <w:sz w:val="24"/>
        </w:rPr>
        <w:t>rgenziano G, Giacomel J, Zalaudek I, Apalla Z, Blum A, De Simone P, Lallas A,</w:t>
      </w:r>
      <w:r>
        <w:rPr>
          <w:spacing w:val="1"/>
          <w:sz w:val="24"/>
        </w:rPr>
        <w:t> </w:t>
      </w:r>
      <w:r>
        <w:rPr>
          <w:sz w:val="24"/>
        </w:rPr>
        <w:t>Longo C, Moscarella E, Tiodorovic-Zivkovic D, Tiodorovic J, Jovanovic DL, Kittler H. Twenty</w:t>
      </w:r>
      <w:r>
        <w:rPr>
          <w:spacing w:val="1"/>
          <w:sz w:val="24"/>
        </w:rPr>
        <w:t> </w:t>
      </w:r>
      <w:r>
        <w:rPr>
          <w:sz w:val="24"/>
        </w:rPr>
        <w:t>nevi on the arms: a simple rule to identify patients younger than 50 years of age at higher risk for</w:t>
      </w:r>
      <w:r>
        <w:rPr>
          <w:spacing w:val="1"/>
          <w:sz w:val="24"/>
        </w:rPr>
        <w:t> </w:t>
      </w:r>
      <w:r>
        <w:rPr>
          <w:sz w:val="24"/>
        </w:rPr>
        <w:t>melanoma.</w:t>
      </w:r>
      <w:r>
        <w:rPr>
          <w:spacing w:val="3"/>
          <w:sz w:val="24"/>
        </w:rPr>
        <w:t> </w:t>
      </w:r>
      <w:r>
        <w:rPr>
          <w:sz w:val="24"/>
        </w:rPr>
        <w:t>Eur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Cancer</w:t>
      </w:r>
      <w:r>
        <w:rPr>
          <w:spacing w:val="3"/>
          <w:sz w:val="24"/>
        </w:rPr>
        <w:t> </w:t>
      </w:r>
      <w:r>
        <w:rPr>
          <w:sz w:val="24"/>
        </w:rPr>
        <w:t>Prev.</w:t>
      </w:r>
      <w:r>
        <w:rPr>
          <w:spacing w:val="3"/>
          <w:sz w:val="24"/>
        </w:rPr>
        <w:t> </w:t>
      </w:r>
      <w:r>
        <w:rPr>
          <w:sz w:val="24"/>
        </w:rPr>
        <w:t>2014</w:t>
      </w:r>
      <w:r>
        <w:rPr>
          <w:spacing w:val="2"/>
          <w:sz w:val="24"/>
        </w:rPr>
        <w:t> </w:t>
      </w:r>
      <w:r>
        <w:rPr>
          <w:sz w:val="24"/>
        </w:rPr>
        <w:t>Sep;</w:t>
      </w:r>
      <w:r>
        <w:rPr>
          <w:spacing w:val="-3"/>
          <w:sz w:val="24"/>
        </w:rPr>
        <w:t> </w:t>
      </w:r>
      <w:r>
        <w:rPr>
          <w:sz w:val="24"/>
        </w:rPr>
        <w:t>23(5):</w:t>
      </w:r>
      <w:r>
        <w:rPr>
          <w:spacing w:val="-4"/>
          <w:sz w:val="24"/>
        </w:rPr>
        <w:t> </w:t>
      </w:r>
      <w:r>
        <w:rPr>
          <w:sz w:val="24"/>
        </w:rPr>
        <w:t>458</w:t>
      </w:r>
      <w:r>
        <w:rPr>
          <w:spacing w:val="9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63..</w:t>
      </w:r>
    </w:p>
    <w:p>
      <w:pPr>
        <w:pStyle w:val="ListParagraph"/>
        <w:numPr>
          <w:ilvl w:val="0"/>
          <w:numId w:val="30"/>
        </w:numPr>
        <w:tabs>
          <w:tab w:pos="1201" w:val="left" w:leader="none"/>
        </w:tabs>
        <w:spacing w:line="242" w:lineRule="auto" w:before="0" w:after="0"/>
        <w:ind w:left="139" w:right="160" w:firstLine="538"/>
        <w:jc w:val="both"/>
        <w:rPr>
          <w:sz w:val="24"/>
        </w:rPr>
      </w:pPr>
      <w:bookmarkStart w:name="_bookmark75" w:id="218"/>
      <w:bookmarkEnd w:id="218"/>
      <w:r>
        <w:rPr/>
      </w:r>
      <w:bookmarkStart w:name="_bookmark75" w:id="219"/>
      <w:bookmarkEnd w:id="219"/>
      <w:r>
        <w:rPr>
          <w:sz w:val="24"/>
        </w:rPr>
        <w:t>D</w:t>
      </w:r>
      <w:r>
        <w:rPr>
          <w:sz w:val="24"/>
        </w:rPr>
        <w:t>iagnosis and treatment of early melanoma. NIH Consensus Development Conference.</w:t>
      </w:r>
      <w:r>
        <w:rPr>
          <w:spacing w:val="1"/>
          <w:sz w:val="24"/>
        </w:rPr>
        <w:t> </w:t>
      </w:r>
      <w:r>
        <w:rPr>
          <w:sz w:val="24"/>
        </w:rPr>
        <w:t>January</w:t>
      </w:r>
      <w:r>
        <w:rPr>
          <w:spacing w:val="-9"/>
          <w:sz w:val="24"/>
        </w:rPr>
        <w:t> </w:t>
      </w:r>
      <w:r>
        <w:rPr>
          <w:sz w:val="24"/>
        </w:rPr>
        <w:t>27-29,</w:t>
      </w:r>
      <w:r>
        <w:rPr>
          <w:spacing w:val="4"/>
          <w:sz w:val="24"/>
        </w:rPr>
        <w:t> </w:t>
      </w:r>
      <w:r>
        <w:rPr>
          <w:sz w:val="24"/>
        </w:rPr>
        <w:t>1992.</w:t>
      </w:r>
      <w:r>
        <w:rPr>
          <w:spacing w:val="3"/>
          <w:sz w:val="24"/>
        </w:rPr>
        <w:t> </w:t>
      </w:r>
      <w:r>
        <w:rPr>
          <w:sz w:val="24"/>
        </w:rPr>
        <w:t>Consens Statement.</w:t>
      </w:r>
      <w:r>
        <w:rPr>
          <w:spacing w:val="-1"/>
          <w:sz w:val="24"/>
        </w:rPr>
        <w:t> </w:t>
      </w:r>
      <w:r>
        <w:rPr>
          <w:sz w:val="24"/>
        </w:rPr>
        <w:t>1992</w:t>
      </w:r>
      <w:r>
        <w:rPr>
          <w:spacing w:val="1"/>
          <w:sz w:val="24"/>
        </w:rPr>
        <w:t> </w:t>
      </w:r>
      <w:r>
        <w:rPr>
          <w:sz w:val="24"/>
        </w:rPr>
        <w:t>Jan</w:t>
      </w:r>
      <w:r>
        <w:rPr>
          <w:spacing w:val="2"/>
          <w:sz w:val="24"/>
        </w:rPr>
        <w:t> </w:t>
      </w:r>
      <w:r>
        <w:rPr>
          <w:sz w:val="24"/>
        </w:rPr>
        <w:t>27-29;</w:t>
      </w:r>
      <w:r>
        <w:rPr>
          <w:spacing w:val="-3"/>
          <w:sz w:val="24"/>
        </w:rPr>
        <w:t> </w:t>
      </w:r>
      <w:r>
        <w:rPr>
          <w:sz w:val="24"/>
        </w:rPr>
        <w:t>10(1):</w:t>
      </w:r>
      <w:r>
        <w:rPr>
          <w:spacing w:val="-4"/>
          <w:sz w:val="24"/>
        </w:rPr>
        <w:t> </w:t>
      </w:r>
      <w:r>
        <w:rPr>
          <w:sz w:val="24"/>
        </w:rPr>
        <w:t>1-25.</w:t>
      </w:r>
      <w:r>
        <w:rPr>
          <w:spacing w:val="4"/>
          <w:sz w:val="24"/>
        </w:rPr>
        <w:t> </w:t>
      </w:r>
      <w:r>
        <w:rPr>
          <w:sz w:val="24"/>
        </w:rPr>
        <w:t>PMID:</w:t>
      </w:r>
      <w:r>
        <w:rPr>
          <w:spacing w:val="-3"/>
          <w:sz w:val="24"/>
        </w:rPr>
        <w:t> </w:t>
      </w:r>
      <w:r>
        <w:rPr>
          <w:sz w:val="24"/>
        </w:rPr>
        <w:t>1515516.</w:t>
      </w:r>
    </w:p>
    <w:p>
      <w:pPr>
        <w:pStyle w:val="ListParagraph"/>
        <w:numPr>
          <w:ilvl w:val="0"/>
          <w:numId w:val="30"/>
        </w:numPr>
        <w:tabs>
          <w:tab w:pos="1196" w:val="left" w:leader="none"/>
        </w:tabs>
        <w:spacing w:line="242" w:lineRule="auto" w:before="0" w:after="0"/>
        <w:ind w:left="139" w:right="159" w:firstLine="538"/>
        <w:jc w:val="both"/>
        <w:rPr>
          <w:sz w:val="24"/>
        </w:rPr>
      </w:pPr>
      <w:bookmarkStart w:name="_bookmark76" w:id="220"/>
      <w:bookmarkEnd w:id="220"/>
      <w:r>
        <w:rPr/>
      </w:r>
      <w:bookmarkStart w:name="_bookmark76" w:id="221"/>
      <w:bookmarkEnd w:id="221"/>
      <w:r>
        <w:rPr>
          <w:sz w:val="24"/>
        </w:rPr>
        <w:t>M</w:t>
      </w:r>
      <w:r>
        <w:rPr>
          <w:sz w:val="24"/>
        </w:rPr>
        <w:t>oscarella E, Piccolo V, Argenziano G, Lallas A, Longo C, Castagnetti F, Pizzigoni S,</w:t>
      </w:r>
      <w:r>
        <w:rPr>
          <w:spacing w:val="1"/>
          <w:sz w:val="24"/>
        </w:rPr>
        <w:t> </w:t>
      </w:r>
      <w:r>
        <w:rPr>
          <w:sz w:val="24"/>
        </w:rPr>
        <w:t>Zalaudek I.</w:t>
      </w:r>
      <w:r>
        <w:rPr>
          <w:spacing w:val="3"/>
          <w:sz w:val="24"/>
        </w:rPr>
        <w:t> </w:t>
      </w:r>
      <w:r>
        <w:rPr>
          <w:sz w:val="24"/>
        </w:rPr>
        <w:t>Problematic</w:t>
      </w:r>
      <w:r>
        <w:rPr>
          <w:spacing w:val="4"/>
          <w:sz w:val="24"/>
        </w:rPr>
        <w:t> </w:t>
      </w:r>
      <w:r>
        <w:rPr>
          <w:sz w:val="24"/>
        </w:rPr>
        <w:t>lesions</w:t>
      </w:r>
      <w:r>
        <w:rPr>
          <w:spacing w:val="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children.</w:t>
      </w:r>
      <w:r>
        <w:rPr>
          <w:spacing w:val="3"/>
          <w:sz w:val="24"/>
        </w:rPr>
        <w:t> </w:t>
      </w:r>
      <w:r>
        <w:rPr>
          <w:sz w:val="24"/>
        </w:rPr>
        <w:t>Dermatol</w:t>
      </w:r>
      <w:r>
        <w:rPr>
          <w:spacing w:val="-8"/>
          <w:sz w:val="24"/>
        </w:rPr>
        <w:t> </w:t>
      </w:r>
      <w:r>
        <w:rPr>
          <w:sz w:val="24"/>
        </w:rPr>
        <w:t>Clin.</w:t>
      </w:r>
      <w:r>
        <w:rPr>
          <w:spacing w:val="2"/>
          <w:sz w:val="24"/>
        </w:rPr>
        <w:t> </w:t>
      </w:r>
      <w:r>
        <w:rPr>
          <w:sz w:val="24"/>
        </w:rPr>
        <w:t>2013</w:t>
      </w:r>
      <w:r>
        <w:rPr>
          <w:spacing w:val="1"/>
          <w:sz w:val="24"/>
        </w:rPr>
        <w:t> </w:t>
      </w:r>
      <w:r>
        <w:rPr>
          <w:sz w:val="24"/>
        </w:rPr>
        <w:t>Oct;</w:t>
      </w:r>
      <w:r>
        <w:rPr>
          <w:spacing w:val="-5"/>
          <w:sz w:val="24"/>
        </w:rPr>
        <w:t> </w:t>
      </w:r>
      <w:r>
        <w:rPr>
          <w:sz w:val="24"/>
        </w:rPr>
        <w:t>31(4):</w:t>
      </w:r>
      <w:r>
        <w:rPr>
          <w:spacing w:val="-4"/>
          <w:sz w:val="24"/>
        </w:rPr>
        <w:t> </w:t>
      </w:r>
      <w:r>
        <w:rPr>
          <w:sz w:val="24"/>
        </w:rPr>
        <w:t>535</w:t>
      </w:r>
      <w:r>
        <w:rPr>
          <w:spacing w:val="12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47,</w:t>
      </w:r>
      <w:r>
        <w:rPr>
          <w:spacing w:val="-2"/>
          <w:sz w:val="24"/>
        </w:rPr>
        <w:t> </w:t>
      </w:r>
      <w:r>
        <w:rPr>
          <w:sz w:val="24"/>
        </w:rPr>
        <w:t>vii</w:t>
      </w:r>
    </w:p>
    <w:p>
      <w:pPr>
        <w:pStyle w:val="ListParagraph"/>
        <w:numPr>
          <w:ilvl w:val="0"/>
          <w:numId w:val="30"/>
        </w:numPr>
        <w:tabs>
          <w:tab w:pos="1206" w:val="left" w:leader="none"/>
        </w:tabs>
        <w:spacing w:line="240" w:lineRule="auto" w:before="0" w:after="0"/>
        <w:ind w:left="139" w:right="152" w:firstLine="538"/>
        <w:jc w:val="both"/>
        <w:rPr>
          <w:sz w:val="24"/>
        </w:rPr>
      </w:pPr>
      <w:bookmarkStart w:name="_bookmark77" w:id="222"/>
      <w:bookmarkEnd w:id="222"/>
      <w:r>
        <w:rPr/>
      </w:r>
      <w:bookmarkStart w:name="_bookmark77" w:id="223"/>
      <w:bookmarkEnd w:id="223"/>
      <w:r>
        <w:rPr>
          <w:sz w:val="24"/>
        </w:rPr>
        <w:t>A</w:t>
      </w:r>
      <w:r>
        <w:rPr>
          <w:sz w:val="24"/>
        </w:rPr>
        <w:t>likhan A, Ibrahimi OA, Eisen DB. Congenital melanocytic nevi: where are we now?</w:t>
      </w:r>
      <w:r>
        <w:rPr>
          <w:spacing w:val="1"/>
          <w:sz w:val="24"/>
        </w:rPr>
        <w:t> </w:t>
      </w:r>
      <w:r>
        <w:rPr>
          <w:sz w:val="24"/>
        </w:rPr>
        <w:t>Part I. Clinical presentation, epidemiology, pathogenesis, histology, malignant transformation, and</w:t>
      </w:r>
      <w:r>
        <w:rPr>
          <w:spacing w:val="1"/>
          <w:sz w:val="24"/>
        </w:rPr>
        <w:t> </w:t>
      </w:r>
      <w:r>
        <w:rPr>
          <w:sz w:val="24"/>
        </w:rPr>
        <w:t>neurocutaneous</w:t>
      </w:r>
      <w:r>
        <w:rPr>
          <w:spacing w:val="-2"/>
          <w:sz w:val="24"/>
        </w:rPr>
        <w:t> </w:t>
      </w:r>
      <w:r>
        <w:rPr>
          <w:sz w:val="24"/>
        </w:rPr>
        <w:t>melanosis.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2"/>
          <w:sz w:val="24"/>
        </w:rPr>
        <w:t> </w:t>
      </w:r>
      <w:r>
        <w:rPr>
          <w:sz w:val="24"/>
        </w:rPr>
        <w:t>Am</w:t>
      </w:r>
      <w:r>
        <w:rPr>
          <w:spacing w:val="1"/>
          <w:sz w:val="24"/>
        </w:rPr>
        <w:t> </w:t>
      </w:r>
      <w:r>
        <w:rPr>
          <w:sz w:val="24"/>
        </w:rPr>
        <w:t>Acad Dermatol.</w:t>
      </w:r>
      <w:r>
        <w:rPr>
          <w:spacing w:val="3"/>
          <w:sz w:val="24"/>
        </w:rPr>
        <w:t> </w:t>
      </w:r>
      <w:r>
        <w:rPr>
          <w:sz w:val="24"/>
        </w:rPr>
        <w:t>2012</w:t>
      </w:r>
      <w:r>
        <w:rPr>
          <w:spacing w:val="1"/>
          <w:sz w:val="24"/>
        </w:rPr>
        <w:t> </w:t>
      </w:r>
      <w:r>
        <w:rPr>
          <w:sz w:val="24"/>
        </w:rPr>
        <w:t>Oct;</w:t>
      </w:r>
      <w:r>
        <w:rPr>
          <w:spacing w:val="-5"/>
          <w:sz w:val="24"/>
        </w:rPr>
        <w:t> </w:t>
      </w:r>
      <w:r>
        <w:rPr>
          <w:sz w:val="24"/>
        </w:rPr>
        <w:t>67(4):</w:t>
      </w:r>
      <w:r>
        <w:rPr>
          <w:spacing w:val="1"/>
          <w:sz w:val="24"/>
        </w:rPr>
        <w:t> </w:t>
      </w:r>
      <w:r>
        <w:rPr>
          <w:sz w:val="24"/>
        </w:rPr>
        <w:t>495.</w:t>
      </w:r>
      <w:r>
        <w:rPr>
          <w:spacing w:val="2"/>
          <w:sz w:val="24"/>
        </w:rPr>
        <w:t> </w:t>
      </w:r>
      <w:r>
        <w:rPr>
          <w:sz w:val="24"/>
        </w:rPr>
        <w:t>e1-17;</w:t>
      </w:r>
      <w:r>
        <w:rPr>
          <w:spacing w:val="-4"/>
          <w:sz w:val="24"/>
        </w:rPr>
        <w:t> </w:t>
      </w:r>
      <w:r>
        <w:rPr>
          <w:sz w:val="24"/>
        </w:rPr>
        <w:t>quiz 512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4.</w:t>
      </w:r>
    </w:p>
    <w:p>
      <w:pPr>
        <w:pStyle w:val="ListParagraph"/>
        <w:numPr>
          <w:ilvl w:val="0"/>
          <w:numId w:val="30"/>
        </w:numPr>
        <w:tabs>
          <w:tab w:pos="1187" w:val="left" w:leader="none"/>
        </w:tabs>
        <w:spacing w:line="237" w:lineRule="auto" w:before="0" w:after="0"/>
        <w:ind w:left="139" w:right="142" w:firstLine="538"/>
        <w:jc w:val="both"/>
        <w:rPr>
          <w:sz w:val="24"/>
        </w:rPr>
      </w:pPr>
      <w:bookmarkStart w:name="_bookmark78" w:id="224"/>
      <w:bookmarkEnd w:id="224"/>
      <w:r>
        <w:rPr/>
      </w:r>
      <w:bookmarkStart w:name="_bookmark78" w:id="225"/>
      <w:bookmarkEnd w:id="225"/>
      <w:r>
        <w:rPr>
          <w:sz w:val="24"/>
        </w:rPr>
        <w:t>E</w:t>
      </w:r>
      <w:r>
        <w:rPr>
          <w:sz w:val="24"/>
        </w:rPr>
        <w:t>. Bonifazi, M. Bilancia, A. Berloco et al. Malignant melanoma in children aged 0 – 12.</w:t>
      </w:r>
      <w:r>
        <w:rPr>
          <w:spacing w:val="1"/>
          <w:sz w:val="24"/>
        </w:rPr>
        <w:t> </w:t>
      </w:r>
      <w:r>
        <w:rPr>
          <w:sz w:val="24"/>
        </w:rPr>
        <w:t>Review of</w:t>
      </w:r>
      <w:r>
        <w:rPr>
          <w:spacing w:val="-6"/>
          <w:sz w:val="24"/>
        </w:rPr>
        <w:t> </w:t>
      </w:r>
      <w:r>
        <w:rPr>
          <w:sz w:val="24"/>
        </w:rPr>
        <w:t>289</w:t>
      </w:r>
      <w:r>
        <w:rPr>
          <w:spacing w:val="1"/>
          <w:sz w:val="24"/>
        </w:rPr>
        <w:t> </w:t>
      </w:r>
      <w:r>
        <w:rPr>
          <w:sz w:val="24"/>
        </w:rPr>
        <w:t>cases of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6"/>
          <w:sz w:val="24"/>
        </w:rPr>
        <w:t> </w:t>
      </w:r>
      <w:r>
        <w:rPr>
          <w:sz w:val="24"/>
        </w:rPr>
        <w:t>literature.</w:t>
      </w:r>
      <w:r>
        <w:rPr>
          <w:spacing w:val="-2"/>
          <w:sz w:val="24"/>
        </w:rPr>
        <w:t> </w:t>
      </w:r>
      <w:r>
        <w:rPr>
          <w:sz w:val="24"/>
        </w:rPr>
        <w:t>Eur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6"/>
          <w:sz w:val="24"/>
        </w:rPr>
        <w:t> </w:t>
      </w:r>
      <w:r>
        <w:rPr>
          <w:sz w:val="24"/>
        </w:rPr>
        <w:t>Pediatr</w:t>
      </w:r>
      <w:r>
        <w:rPr>
          <w:spacing w:val="-1"/>
          <w:sz w:val="24"/>
        </w:rPr>
        <w:t> </w:t>
      </w:r>
      <w:r>
        <w:rPr>
          <w:sz w:val="24"/>
        </w:rPr>
        <w:t>Dermatol.</w:t>
      </w:r>
      <w:r>
        <w:rPr>
          <w:spacing w:val="3"/>
          <w:sz w:val="24"/>
        </w:rPr>
        <w:t> </w:t>
      </w:r>
      <w:r>
        <w:rPr>
          <w:sz w:val="24"/>
        </w:rPr>
        <w:t>2001;</w:t>
      </w:r>
      <w:r>
        <w:rPr>
          <w:spacing w:val="-3"/>
          <w:sz w:val="24"/>
        </w:rPr>
        <w:t> </w:t>
      </w:r>
      <w:r>
        <w:rPr>
          <w:sz w:val="24"/>
        </w:rPr>
        <w:t>11:</w:t>
      </w:r>
      <w:r>
        <w:rPr>
          <w:spacing w:val="1"/>
          <w:sz w:val="24"/>
        </w:rPr>
        <w:t> </w:t>
      </w:r>
      <w:r>
        <w:rPr>
          <w:sz w:val="24"/>
        </w:rPr>
        <w:t>157</w:t>
      </w:r>
      <w:r>
        <w:rPr>
          <w:spacing w:val="12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75</w:t>
      </w:r>
    </w:p>
    <w:p>
      <w:pPr>
        <w:pStyle w:val="ListParagraph"/>
        <w:numPr>
          <w:ilvl w:val="0"/>
          <w:numId w:val="30"/>
        </w:numPr>
        <w:tabs>
          <w:tab w:pos="1191" w:val="left" w:leader="none"/>
        </w:tabs>
        <w:spacing w:line="237" w:lineRule="auto" w:before="0" w:after="0"/>
        <w:ind w:left="139" w:right="151" w:firstLine="538"/>
        <w:jc w:val="both"/>
        <w:rPr>
          <w:sz w:val="24"/>
        </w:rPr>
      </w:pPr>
      <w:bookmarkStart w:name="_bookmark79" w:id="226"/>
      <w:bookmarkEnd w:id="226"/>
      <w:r>
        <w:rPr/>
      </w:r>
      <w:bookmarkStart w:name="_bookmark79" w:id="227"/>
      <w:bookmarkEnd w:id="227"/>
      <w:r>
        <w:rPr>
          <w:sz w:val="24"/>
        </w:rPr>
        <w:t>K</w:t>
      </w:r>
      <w:r>
        <w:rPr>
          <w:sz w:val="24"/>
        </w:rPr>
        <w:t>rengel S, Hauschild A, </w:t>
      </w:r>
      <w:r>
        <w:rPr>
          <w:position w:val="2"/>
          <w:sz w:val="30"/>
        </w:rPr>
        <w:t>Schäfer </w:t>
      </w:r>
      <w:r>
        <w:rPr>
          <w:sz w:val="24"/>
        </w:rPr>
        <w:t>T. Melanoma risk in congenital melanocytic naevi: a</w:t>
      </w:r>
      <w:r>
        <w:rPr>
          <w:spacing w:val="1"/>
          <w:sz w:val="24"/>
        </w:rPr>
        <w:t> </w:t>
      </w:r>
      <w:r>
        <w:rPr>
          <w:sz w:val="24"/>
        </w:rPr>
        <w:t>systematic review.</w:t>
      </w:r>
      <w:r>
        <w:rPr>
          <w:spacing w:val="3"/>
          <w:sz w:val="24"/>
        </w:rPr>
        <w:t> </w:t>
      </w:r>
      <w:r>
        <w:rPr>
          <w:sz w:val="24"/>
        </w:rPr>
        <w:t>Br</w:t>
      </w:r>
      <w:r>
        <w:rPr>
          <w:spacing w:val="3"/>
          <w:sz w:val="24"/>
        </w:rPr>
        <w:t> </w:t>
      </w:r>
      <w:r>
        <w:rPr>
          <w:sz w:val="24"/>
        </w:rPr>
        <w:t>J</w:t>
      </w:r>
      <w:r>
        <w:rPr>
          <w:spacing w:val="-1"/>
          <w:sz w:val="24"/>
        </w:rPr>
        <w:t> </w:t>
      </w:r>
      <w:r>
        <w:rPr>
          <w:sz w:val="24"/>
        </w:rPr>
        <w:t>Dermatol.</w:t>
      </w:r>
      <w:r>
        <w:rPr>
          <w:spacing w:val="4"/>
          <w:sz w:val="24"/>
        </w:rPr>
        <w:t> </w:t>
      </w:r>
      <w:r>
        <w:rPr>
          <w:sz w:val="24"/>
        </w:rPr>
        <w:t>2006</w:t>
      </w:r>
      <w:r>
        <w:rPr>
          <w:spacing w:val="2"/>
          <w:sz w:val="24"/>
        </w:rPr>
        <w:t> </w:t>
      </w:r>
      <w:r>
        <w:rPr>
          <w:sz w:val="24"/>
        </w:rPr>
        <w:t>Jul;</w:t>
      </w:r>
      <w:r>
        <w:rPr>
          <w:spacing w:val="-4"/>
          <w:sz w:val="24"/>
        </w:rPr>
        <w:t> </w:t>
      </w:r>
      <w:r>
        <w:rPr>
          <w:sz w:val="24"/>
        </w:rPr>
        <w:t>155(1):</w:t>
      </w:r>
      <w:r>
        <w:rPr>
          <w:spacing w:val="2"/>
          <w:sz w:val="24"/>
        </w:rPr>
        <w:t> </w:t>
      </w:r>
      <w:r>
        <w:rPr>
          <w:sz w:val="24"/>
        </w:rPr>
        <w:t>1-8</w:t>
      </w:r>
    </w:p>
    <w:p>
      <w:pPr>
        <w:pStyle w:val="ListParagraph"/>
        <w:numPr>
          <w:ilvl w:val="0"/>
          <w:numId w:val="30"/>
        </w:numPr>
        <w:tabs>
          <w:tab w:pos="1249" w:val="left" w:leader="none"/>
        </w:tabs>
        <w:spacing w:line="237" w:lineRule="auto" w:before="0" w:after="0"/>
        <w:ind w:left="139" w:right="154" w:firstLine="538"/>
        <w:jc w:val="both"/>
        <w:rPr>
          <w:sz w:val="24"/>
        </w:rPr>
      </w:pPr>
      <w:bookmarkStart w:name="_bookmark80" w:id="228"/>
      <w:bookmarkEnd w:id="228"/>
      <w:r>
        <w:rPr/>
      </w:r>
      <w:bookmarkStart w:name="_bookmark80" w:id="229"/>
      <w:bookmarkEnd w:id="229"/>
      <w:r>
        <w:rPr>
          <w:sz w:val="24"/>
        </w:rPr>
        <w:t>K</w:t>
      </w:r>
      <w:r>
        <w:rPr>
          <w:sz w:val="24"/>
        </w:rPr>
        <w:t>adonaga</w:t>
      </w:r>
      <w:r>
        <w:rPr>
          <w:spacing w:val="1"/>
          <w:sz w:val="24"/>
        </w:rPr>
        <w:t> </w:t>
      </w:r>
      <w:r>
        <w:rPr>
          <w:sz w:val="24"/>
        </w:rPr>
        <w:t>JN,</w:t>
      </w:r>
      <w:r>
        <w:rPr>
          <w:spacing w:val="1"/>
          <w:sz w:val="24"/>
        </w:rPr>
        <w:t> </w:t>
      </w:r>
      <w:r>
        <w:rPr>
          <w:sz w:val="24"/>
        </w:rPr>
        <w:t>Frieden</w:t>
      </w:r>
      <w:r>
        <w:rPr>
          <w:spacing w:val="1"/>
          <w:sz w:val="24"/>
        </w:rPr>
        <w:t> </w:t>
      </w:r>
      <w:r>
        <w:rPr>
          <w:sz w:val="24"/>
        </w:rPr>
        <w:t>IJ.</w:t>
      </w:r>
      <w:r>
        <w:rPr>
          <w:spacing w:val="1"/>
          <w:sz w:val="24"/>
        </w:rPr>
        <w:t> </w:t>
      </w:r>
      <w:r>
        <w:rPr>
          <w:sz w:val="24"/>
        </w:rPr>
        <w:t>Neurocutaneous</w:t>
      </w:r>
      <w:r>
        <w:rPr>
          <w:spacing w:val="1"/>
          <w:sz w:val="24"/>
        </w:rPr>
        <w:t> </w:t>
      </w:r>
      <w:r>
        <w:rPr>
          <w:sz w:val="24"/>
        </w:rPr>
        <w:t>melanosis:</w:t>
      </w:r>
      <w:r>
        <w:rPr>
          <w:spacing w:val="1"/>
          <w:sz w:val="24"/>
        </w:rPr>
        <w:t> </w:t>
      </w:r>
      <w:r>
        <w:rPr>
          <w:sz w:val="24"/>
        </w:rPr>
        <w:t>definition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57"/>
          <w:sz w:val="24"/>
        </w:rPr>
        <w:t> </w:t>
      </w:r>
      <w:r>
        <w:rPr>
          <w:sz w:val="24"/>
        </w:rPr>
        <w:t>literature.</w:t>
      </w:r>
      <w:r>
        <w:rPr>
          <w:spacing w:val="-2"/>
          <w:sz w:val="24"/>
        </w:rPr>
        <w:t> </w:t>
      </w:r>
      <w:r>
        <w:rPr>
          <w:sz w:val="24"/>
        </w:rPr>
        <w:t>J Am</w:t>
      </w:r>
      <w:r>
        <w:rPr>
          <w:spacing w:val="-3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4"/>
          <w:sz w:val="24"/>
        </w:rPr>
        <w:t> </w:t>
      </w:r>
      <w:r>
        <w:rPr>
          <w:sz w:val="24"/>
        </w:rPr>
        <w:t>1991</w:t>
      </w:r>
      <w:r>
        <w:rPr>
          <w:spacing w:val="2"/>
          <w:sz w:val="24"/>
        </w:rPr>
        <w:t> </w:t>
      </w:r>
      <w:r>
        <w:rPr>
          <w:sz w:val="24"/>
        </w:rPr>
        <w:t>May;</w:t>
      </w:r>
      <w:r>
        <w:rPr>
          <w:spacing w:val="-3"/>
          <w:sz w:val="24"/>
        </w:rPr>
        <w:t> </w:t>
      </w:r>
      <w:r>
        <w:rPr>
          <w:sz w:val="24"/>
        </w:rPr>
        <w:t>24(5</w:t>
      </w:r>
      <w:r>
        <w:rPr>
          <w:spacing w:val="1"/>
          <w:sz w:val="24"/>
        </w:rPr>
        <w:t> </w:t>
      </w:r>
      <w:r>
        <w:rPr>
          <w:sz w:val="24"/>
        </w:rPr>
        <w:t>Pt</w:t>
      </w:r>
      <w:r>
        <w:rPr>
          <w:spacing w:val="2"/>
          <w:sz w:val="24"/>
        </w:rPr>
        <w:t> </w:t>
      </w:r>
      <w:r>
        <w:rPr>
          <w:sz w:val="24"/>
        </w:rPr>
        <w:t>1):</w:t>
      </w:r>
      <w:r>
        <w:rPr>
          <w:spacing w:val="-3"/>
          <w:sz w:val="24"/>
        </w:rPr>
        <w:t> </w:t>
      </w:r>
      <w:r>
        <w:rPr>
          <w:sz w:val="24"/>
        </w:rPr>
        <w:t>747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55</w:t>
      </w:r>
    </w:p>
    <w:p>
      <w:pPr>
        <w:pStyle w:val="ListParagraph"/>
        <w:numPr>
          <w:ilvl w:val="0"/>
          <w:numId w:val="30"/>
        </w:numPr>
        <w:tabs>
          <w:tab w:pos="1187" w:val="left" w:leader="none"/>
        </w:tabs>
        <w:spacing w:line="240" w:lineRule="auto" w:before="0" w:after="0"/>
        <w:ind w:left="139" w:right="144" w:firstLine="538"/>
        <w:jc w:val="both"/>
        <w:rPr>
          <w:sz w:val="24"/>
        </w:rPr>
      </w:pPr>
      <w:bookmarkStart w:name="_bookmark81" w:id="230"/>
      <w:bookmarkEnd w:id="230"/>
      <w:r>
        <w:rPr/>
      </w:r>
      <w:bookmarkStart w:name="_bookmark81" w:id="231"/>
      <w:bookmarkEnd w:id="231"/>
      <w:r>
        <w:rPr>
          <w:sz w:val="24"/>
        </w:rPr>
        <w:t>Z</w:t>
      </w:r>
      <w:r>
        <w:rPr>
          <w:sz w:val="24"/>
        </w:rPr>
        <w:t>alaudek I, Lallas A, Longo C, Moscarella E, Tiodorovic-Zivkovic D, Ricci C, Albertini</w:t>
      </w:r>
      <w:r>
        <w:rPr>
          <w:spacing w:val="1"/>
          <w:sz w:val="24"/>
        </w:rPr>
        <w:t> </w:t>
      </w:r>
      <w:r>
        <w:rPr>
          <w:sz w:val="24"/>
        </w:rPr>
        <w:t>G, Argenziano G. Problematic lesions in the elderly. Dermatol Clin. 2013 Oct; 31(4): 549 – 64, vii-</w:t>
      </w:r>
      <w:r>
        <w:rPr>
          <w:spacing w:val="1"/>
          <w:sz w:val="24"/>
        </w:rPr>
        <w:t> </w:t>
      </w:r>
      <w:r>
        <w:rPr>
          <w:sz w:val="24"/>
        </w:rPr>
        <w:t>viii.</w:t>
      </w:r>
    </w:p>
    <w:p>
      <w:pPr>
        <w:pStyle w:val="ListParagraph"/>
        <w:numPr>
          <w:ilvl w:val="0"/>
          <w:numId w:val="30"/>
        </w:numPr>
        <w:tabs>
          <w:tab w:pos="1455" w:val="left" w:leader="none"/>
        </w:tabs>
        <w:spacing w:line="240" w:lineRule="auto" w:before="0" w:after="0"/>
        <w:ind w:left="139" w:right="136" w:firstLine="538"/>
        <w:jc w:val="both"/>
        <w:rPr>
          <w:sz w:val="24"/>
        </w:rPr>
      </w:pPr>
      <w:bookmarkStart w:name="_bookmark82" w:id="232"/>
      <w:bookmarkEnd w:id="232"/>
      <w:r>
        <w:rPr/>
      </w:r>
      <w:bookmarkStart w:name="_bookmark82" w:id="233"/>
      <w:bookmarkEnd w:id="233"/>
      <w:r>
        <w:rPr>
          <w:sz w:val="24"/>
        </w:rPr>
        <w:t>Ш</w:t>
      </w:r>
      <w:r>
        <w:rPr>
          <w:sz w:val="24"/>
        </w:rPr>
        <w:t>пицоидные</w:t>
      </w:r>
      <w:r>
        <w:rPr>
          <w:spacing w:val="1"/>
          <w:sz w:val="24"/>
        </w:rPr>
        <w:t> </w:t>
      </w:r>
      <w:r>
        <w:rPr>
          <w:sz w:val="24"/>
        </w:rPr>
        <w:t>новообразования:</w:t>
      </w:r>
      <w:r>
        <w:rPr>
          <w:spacing w:val="1"/>
          <w:sz w:val="24"/>
        </w:rPr>
        <w:t> </w:t>
      </w:r>
      <w:r>
        <w:rPr>
          <w:sz w:val="24"/>
        </w:rPr>
        <w:t>молекулярно-генетические</w:t>
      </w:r>
      <w:r>
        <w:rPr>
          <w:spacing w:val="1"/>
          <w:sz w:val="24"/>
        </w:rPr>
        <w:t> </w:t>
      </w:r>
      <w:r>
        <w:rPr>
          <w:sz w:val="24"/>
        </w:rPr>
        <w:t>маркеры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патоморфологические</w:t>
      </w:r>
      <w:r>
        <w:rPr>
          <w:spacing w:val="1"/>
          <w:sz w:val="24"/>
        </w:rPr>
        <w:t> </w:t>
      </w:r>
      <w:r>
        <w:rPr>
          <w:sz w:val="24"/>
        </w:rPr>
        <w:t>критерии</w:t>
      </w:r>
      <w:r>
        <w:rPr>
          <w:spacing w:val="1"/>
          <w:sz w:val="24"/>
        </w:rPr>
        <w:t> </w:t>
      </w:r>
      <w:r>
        <w:rPr>
          <w:sz w:val="24"/>
        </w:rPr>
        <w:t>дифференциальной</w:t>
      </w:r>
      <w:r>
        <w:rPr>
          <w:spacing w:val="1"/>
          <w:sz w:val="24"/>
        </w:rPr>
        <w:t> </w:t>
      </w:r>
      <w:r>
        <w:rPr>
          <w:sz w:val="24"/>
        </w:rPr>
        <w:t>диагностики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степени</w:t>
      </w:r>
      <w:r>
        <w:rPr>
          <w:spacing w:val="1"/>
          <w:sz w:val="24"/>
        </w:rPr>
        <w:t> </w:t>
      </w:r>
      <w:r>
        <w:rPr>
          <w:sz w:val="24"/>
        </w:rPr>
        <w:t>злокачественности патологического процесса/В.П. Букат, Т.М. Михалевская, Е.В. Волочник,</w:t>
      </w:r>
      <w:r>
        <w:rPr>
          <w:spacing w:val="1"/>
          <w:sz w:val="24"/>
        </w:rPr>
        <w:t> </w:t>
      </w:r>
      <w:r>
        <w:rPr>
          <w:sz w:val="24"/>
        </w:rPr>
        <w:t>Л.П. Киселев//Лабораторная диагностика. Восточная Европа. – 2021. – Т. 10. – N 4. – С. 493-</w:t>
      </w:r>
      <w:r>
        <w:rPr>
          <w:spacing w:val="1"/>
          <w:sz w:val="24"/>
        </w:rPr>
        <w:t> </w:t>
      </w:r>
      <w:r>
        <w:rPr>
          <w:sz w:val="24"/>
        </w:rPr>
        <w:t>501.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DOI</w:t>
      </w:r>
      <w:r>
        <w:rPr>
          <w:spacing w:val="3"/>
          <w:sz w:val="24"/>
        </w:rPr>
        <w:t> </w:t>
      </w:r>
      <w:r>
        <w:rPr>
          <w:sz w:val="24"/>
        </w:rPr>
        <w:t>10.34883/PI.2021.10.4.010.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30"/>
        </w:numPr>
        <w:tabs>
          <w:tab w:pos="1211" w:val="left" w:leader="none"/>
        </w:tabs>
        <w:spacing w:line="237" w:lineRule="auto" w:before="82" w:after="0"/>
        <w:ind w:left="139" w:right="139" w:firstLine="538"/>
        <w:jc w:val="both"/>
        <w:rPr>
          <w:sz w:val="24"/>
        </w:rPr>
      </w:pPr>
      <w:bookmarkStart w:name="_bookmark83" w:id="234"/>
      <w:bookmarkEnd w:id="234"/>
      <w:r>
        <w:rPr/>
      </w:r>
      <w:bookmarkStart w:name="_bookmark83" w:id="235"/>
      <w:bookmarkEnd w:id="235"/>
      <w:r>
        <w:rPr>
          <w:sz w:val="24"/>
        </w:rPr>
        <w:t>П</w:t>
      </w:r>
      <w:r>
        <w:rPr>
          <w:sz w:val="24"/>
        </w:rPr>
        <w:t>отекаев Н.Н., Миченко А.В., Львов А.Н. Первичная и вторичная профилактика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-3"/>
          <w:sz w:val="24"/>
        </w:rPr>
        <w:t> </w:t>
      </w:r>
      <w:r>
        <w:rPr>
          <w:sz w:val="24"/>
        </w:rPr>
        <w:t>кожи:</w:t>
      </w:r>
      <w:r>
        <w:rPr>
          <w:spacing w:val="-5"/>
          <w:sz w:val="24"/>
        </w:rPr>
        <w:t> </w:t>
      </w:r>
      <w:r>
        <w:rPr>
          <w:sz w:val="24"/>
        </w:rPr>
        <w:t>аналитический</w:t>
      </w:r>
      <w:r>
        <w:rPr>
          <w:spacing w:val="-4"/>
          <w:sz w:val="24"/>
        </w:rPr>
        <w:t> </w:t>
      </w:r>
      <w:r>
        <w:rPr>
          <w:sz w:val="24"/>
        </w:rPr>
        <w:t>обзор//Profilakticheskaya</w:t>
      </w:r>
      <w:r>
        <w:rPr>
          <w:spacing w:val="-1"/>
          <w:sz w:val="24"/>
        </w:rPr>
        <w:t> </w:t>
      </w:r>
      <w:r>
        <w:rPr>
          <w:sz w:val="24"/>
        </w:rPr>
        <w:t>Meditsina.</w:t>
      </w:r>
      <w:r>
        <w:rPr>
          <w:spacing w:val="11"/>
          <w:sz w:val="24"/>
        </w:rPr>
        <w:t> </w:t>
      </w:r>
      <w:r>
        <w:rPr>
          <w:sz w:val="24"/>
        </w:rPr>
        <w:t>– 2018.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Т.</w:t>
      </w:r>
      <w:r>
        <w:rPr>
          <w:spacing w:val="-2"/>
          <w:sz w:val="24"/>
        </w:rPr>
        <w:t> </w:t>
      </w:r>
      <w:r>
        <w:rPr>
          <w:sz w:val="24"/>
        </w:rPr>
        <w:t>21.</w:t>
      </w:r>
      <w:r>
        <w:rPr>
          <w:spacing w:val="-2"/>
          <w:sz w:val="24"/>
        </w:rPr>
        <w:t> </w:t>
      </w:r>
      <w:r>
        <w:rPr>
          <w:sz w:val="24"/>
        </w:rPr>
        <w:t>– N.</w:t>
      </w:r>
      <w:r>
        <w:rPr>
          <w:spacing w:val="2"/>
          <w:sz w:val="24"/>
        </w:rPr>
        <w:t> </w:t>
      </w:r>
      <w:r>
        <w:rPr>
          <w:sz w:val="24"/>
        </w:rPr>
        <w:t>5</w:t>
      </w:r>
    </w:p>
    <w:p>
      <w:pPr>
        <w:pStyle w:val="ListParagraph"/>
        <w:numPr>
          <w:ilvl w:val="0"/>
          <w:numId w:val="30"/>
        </w:numPr>
        <w:tabs>
          <w:tab w:pos="1283" w:val="left" w:leader="none"/>
        </w:tabs>
        <w:spacing w:line="240" w:lineRule="auto" w:before="3" w:after="0"/>
        <w:ind w:left="139" w:right="137" w:firstLine="538"/>
        <w:jc w:val="both"/>
        <w:rPr>
          <w:sz w:val="24"/>
        </w:rPr>
      </w:pPr>
      <w:bookmarkStart w:name="_bookmark84" w:id="236"/>
      <w:bookmarkEnd w:id="236"/>
      <w:r>
        <w:rPr/>
      </w:r>
      <w:bookmarkStart w:name="_bookmark84" w:id="237"/>
      <w:bookmarkEnd w:id="237"/>
      <w:r>
        <w:rPr>
          <w:sz w:val="24"/>
        </w:rPr>
        <w:t>Д</w:t>
      </w:r>
      <w:r>
        <w:rPr>
          <w:sz w:val="24"/>
        </w:rPr>
        <w:t>орошенко</w:t>
      </w:r>
      <w:r>
        <w:rPr>
          <w:spacing w:val="1"/>
          <w:sz w:val="24"/>
        </w:rPr>
        <w:t> </w:t>
      </w:r>
      <w:r>
        <w:rPr>
          <w:sz w:val="24"/>
        </w:rPr>
        <w:t>М.Б.,</w:t>
      </w:r>
      <w:r>
        <w:rPr>
          <w:spacing w:val="1"/>
          <w:sz w:val="24"/>
        </w:rPr>
        <w:t> </w:t>
      </w:r>
      <w:r>
        <w:rPr>
          <w:sz w:val="24"/>
        </w:rPr>
        <w:t>Утяшев</w:t>
      </w:r>
      <w:r>
        <w:rPr>
          <w:spacing w:val="1"/>
          <w:sz w:val="24"/>
        </w:rPr>
        <w:t> </w:t>
      </w:r>
      <w:r>
        <w:rPr>
          <w:sz w:val="24"/>
        </w:rPr>
        <w:t>И.А.,</w:t>
      </w:r>
      <w:r>
        <w:rPr>
          <w:spacing w:val="1"/>
          <w:sz w:val="24"/>
        </w:rPr>
        <w:t> </w:t>
      </w:r>
      <w:r>
        <w:rPr>
          <w:sz w:val="24"/>
        </w:rPr>
        <w:t>Демидов</w:t>
      </w:r>
      <w:r>
        <w:rPr>
          <w:spacing w:val="1"/>
          <w:sz w:val="24"/>
        </w:rPr>
        <w:t> </w:t>
      </w:r>
      <w:r>
        <w:rPr>
          <w:sz w:val="24"/>
        </w:rPr>
        <w:t>Л.В.,</w:t>
      </w:r>
      <w:r>
        <w:rPr>
          <w:spacing w:val="1"/>
          <w:sz w:val="24"/>
        </w:rPr>
        <w:t> </w:t>
      </w:r>
      <w:r>
        <w:rPr>
          <w:sz w:val="24"/>
        </w:rPr>
        <w:t>Алиев</w:t>
      </w:r>
      <w:r>
        <w:rPr>
          <w:spacing w:val="1"/>
          <w:sz w:val="24"/>
        </w:rPr>
        <w:t> </w:t>
      </w:r>
      <w:r>
        <w:rPr>
          <w:sz w:val="24"/>
        </w:rPr>
        <w:t>М.Д.</w:t>
      </w:r>
      <w:r>
        <w:rPr>
          <w:spacing w:val="1"/>
          <w:sz w:val="24"/>
        </w:rPr>
        <w:t> </w:t>
      </w:r>
      <w:r>
        <w:rPr>
          <w:sz w:val="24"/>
        </w:rPr>
        <w:t>Клинические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биологические особенности гигантских врожденных невусов у детей//Педиатрия. – 2016. – Т.</w:t>
      </w:r>
      <w:r>
        <w:rPr>
          <w:spacing w:val="-57"/>
          <w:sz w:val="24"/>
        </w:rPr>
        <w:t> </w:t>
      </w:r>
      <w:r>
        <w:rPr>
          <w:sz w:val="24"/>
        </w:rPr>
        <w:t>95,</w:t>
      </w:r>
      <w:r>
        <w:rPr>
          <w:spacing w:val="3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4.</w:t>
      </w:r>
      <w:r>
        <w:rPr>
          <w:spacing w:val="6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М.</w:t>
      </w:r>
      <w:r>
        <w:rPr>
          <w:spacing w:val="4"/>
          <w:sz w:val="24"/>
        </w:rPr>
        <w:t> </w:t>
      </w:r>
      <w:r>
        <w:rPr>
          <w:sz w:val="24"/>
        </w:rPr>
        <w:t>50-56</w:t>
      </w:r>
    </w:p>
    <w:p>
      <w:pPr>
        <w:pStyle w:val="ListParagraph"/>
        <w:numPr>
          <w:ilvl w:val="0"/>
          <w:numId w:val="30"/>
        </w:numPr>
        <w:tabs>
          <w:tab w:pos="1235" w:val="left" w:leader="none"/>
        </w:tabs>
        <w:spacing w:line="240" w:lineRule="auto" w:before="0" w:after="0"/>
        <w:ind w:left="139" w:right="136" w:firstLine="538"/>
        <w:jc w:val="both"/>
        <w:rPr>
          <w:sz w:val="24"/>
        </w:rPr>
      </w:pPr>
      <w:bookmarkStart w:name="_bookmark85" w:id="238"/>
      <w:bookmarkEnd w:id="238"/>
      <w:r>
        <w:rPr/>
      </w:r>
      <w:bookmarkStart w:name="_bookmark85" w:id="239"/>
      <w:bookmarkEnd w:id="239"/>
      <w:r>
        <w:rPr>
          <w:sz w:val="24"/>
        </w:rPr>
        <w:t>М</w:t>
      </w:r>
      <w:r>
        <w:rPr>
          <w:sz w:val="24"/>
        </w:rPr>
        <w:t>иченко А.В. и др. Ведение пациентов с высоким риском развития меланомы</w:t>
      </w:r>
      <w:r>
        <w:rPr>
          <w:spacing w:val="1"/>
          <w:sz w:val="24"/>
        </w:rPr>
        <w:t> </w:t>
      </w:r>
      <w:r>
        <w:rPr>
          <w:sz w:val="24"/>
        </w:rPr>
        <w:t>кожи: организационные и клинические аспекты//Медицинский совет. – 2021. – N. 8. – С. 21-</w:t>
      </w:r>
      <w:r>
        <w:rPr>
          <w:spacing w:val="1"/>
          <w:sz w:val="24"/>
        </w:rPr>
        <w:t> </w:t>
      </w:r>
      <w:r>
        <w:rPr>
          <w:sz w:val="24"/>
        </w:rPr>
        <w:t>26</w:t>
      </w:r>
    </w:p>
    <w:p>
      <w:pPr>
        <w:pStyle w:val="ListParagraph"/>
        <w:numPr>
          <w:ilvl w:val="0"/>
          <w:numId w:val="30"/>
        </w:numPr>
        <w:tabs>
          <w:tab w:pos="1182" w:val="left" w:leader="none"/>
        </w:tabs>
        <w:spacing w:line="240" w:lineRule="auto" w:before="1" w:after="0"/>
        <w:ind w:left="139" w:right="143" w:firstLine="538"/>
        <w:jc w:val="both"/>
        <w:rPr>
          <w:sz w:val="24"/>
        </w:rPr>
      </w:pPr>
      <w:r>
        <w:rPr>
          <w:sz w:val="24"/>
        </w:rPr>
        <w:t>Вахитова И.И., Миченко А.В., Потекаев Н.Н., Титов К.С., Жукова О.В., Львов А.Н.</w:t>
      </w:r>
      <w:r>
        <w:rPr>
          <w:spacing w:val="-57"/>
          <w:sz w:val="24"/>
        </w:rPr>
        <w:t> </w:t>
      </w:r>
      <w:r>
        <w:rPr>
          <w:sz w:val="24"/>
        </w:rPr>
        <w:t>Распространенность</w:t>
      </w:r>
      <w:r>
        <w:rPr>
          <w:spacing w:val="1"/>
          <w:sz w:val="24"/>
        </w:rPr>
        <w:t> </w:t>
      </w:r>
      <w:r>
        <w:rPr>
          <w:sz w:val="24"/>
        </w:rPr>
        <w:t>факторов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меланомы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популяции</w:t>
      </w:r>
      <w:r>
        <w:rPr>
          <w:spacing w:val="1"/>
          <w:sz w:val="24"/>
        </w:rPr>
        <w:t> </w:t>
      </w:r>
      <w:r>
        <w:rPr>
          <w:sz w:val="24"/>
        </w:rPr>
        <w:t>дерматологических</w:t>
      </w:r>
      <w:r>
        <w:rPr>
          <w:spacing w:val="12"/>
          <w:sz w:val="24"/>
        </w:rPr>
        <w:t> </w:t>
      </w:r>
      <w:r>
        <w:rPr>
          <w:sz w:val="24"/>
        </w:rPr>
        <w:t>пациентов//Клиническая</w:t>
      </w:r>
      <w:r>
        <w:rPr>
          <w:spacing w:val="16"/>
          <w:sz w:val="24"/>
        </w:rPr>
        <w:t> </w:t>
      </w:r>
      <w:r>
        <w:rPr>
          <w:sz w:val="24"/>
        </w:rPr>
        <w:t>дерматология</w:t>
      </w:r>
      <w:r>
        <w:rPr>
          <w:spacing w:val="12"/>
          <w:sz w:val="24"/>
        </w:rPr>
        <w:t> </w:t>
      </w:r>
      <w:r>
        <w:rPr>
          <w:sz w:val="24"/>
        </w:rPr>
        <w:t>и</w:t>
      </w:r>
      <w:r>
        <w:rPr>
          <w:spacing w:val="13"/>
          <w:sz w:val="24"/>
        </w:rPr>
        <w:t> </w:t>
      </w:r>
      <w:r>
        <w:rPr>
          <w:sz w:val="24"/>
        </w:rPr>
        <w:t>венерология.</w:t>
      </w:r>
      <w:r>
        <w:rPr>
          <w:spacing w:val="29"/>
          <w:sz w:val="24"/>
        </w:rPr>
        <w:t> </w:t>
      </w:r>
      <w:r>
        <w:rPr>
          <w:sz w:val="24"/>
        </w:rPr>
        <w:t>–</w:t>
      </w:r>
      <w:r>
        <w:rPr>
          <w:spacing w:val="12"/>
          <w:sz w:val="24"/>
        </w:rPr>
        <w:t> </w:t>
      </w:r>
      <w:r>
        <w:rPr>
          <w:sz w:val="24"/>
        </w:rPr>
        <w:t>2020;</w:t>
      </w:r>
      <w:r>
        <w:rPr>
          <w:spacing w:val="13"/>
          <w:sz w:val="24"/>
        </w:rPr>
        <w:t> </w:t>
      </w:r>
      <w:r>
        <w:rPr>
          <w:sz w:val="24"/>
        </w:rPr>
        <w:t>–</w:t>
      </w:r>
      <w:r>
        <w:rPr>
          <w:spacing w:val="12"/>
          <w:sz w:val="24"/>
        </w:rPr>
        <w:t> </w:t>
      </w:r>
      <w:r>
        <w:rPr>
          <w:sz w:val="24"/>
        </w:rPr>
        <w:t>N</w:t>
      </w:r>
      <w:r>
        <w:rPr>
          <w:spacing w:val="15"/>
          <w:sz w:val="24"/>
        </w:rPr>
        <w:t> </w:t>
      </w:r>
      <w:r>
        <w:rPr>
          <w:sz w:val="24"/>
        </w:rPr>
        <w:t>19(5).</w:t>
      </w:r>
    </w:p>
    <w:p>
      <w:pPr>
        <w:pStyle w:val="BodyText"/>
        <w:spacing w:line="274" w:lineRule="exact"/>
        <w:ind w:firstLine="0"/>
      </w:pPr>
      <w:r>
        <w:rPr/>
        <w:t>–</w:t>
      </w:r>
      <w:r>
        <w:rPr>
          <w:spacing w:val="2"/>
        </w:rPr>
        <w:t> </w:t>
      </w:r>
      <w:r>
        <w:rPr/>
        <w:t>630-636</w:t>
      </w:r>
    </w:p>
    <w:p>
      <w:pPr>
        <w:pStyle w:val="ListParagraph"/>
        <w:numPr>
          <w:ilvl w:val="0"/>
          <w:numId w:val="30"/>
        </w:numPr>
        <w:tabs>
          <w:tab w:pos="1254" w:val="left" w:leader="none"/>
        </w:tabs>
        <w:spacing w:line="240" w:lineRule="auto" w:before="2" w:after="0"/>
        <w:ind w:left="139" w:right="138" w:firstLine="538"/>
        <w:jc w:val="both"/>
        <w:rPr>
          <w:sz w:val="24"/>
        </w:rPr>
      </w:pPr>
      <w:bookmarkStart w:name="_bookmark86" w:id="240"/>
      <w:bookmarkEnd w:id="240"/>
      <w:r>
        <w:rPr/>
      </w:r>
      <w:bookmarkStart w:name="_bookmark86" w:id="241"/>
      <w:bookmarkEnd w:id="241"/>
      <w:r>
        <w:rPr>
          <w:sz w:val="24"/>
        </w:rPr>
        <w:t>J</w:t>
      </w:r>
      <w:r>
        <w:rPr>
          <w:sz w:val="24"/>
        </w:rPr>
        <w:t>ellinek</w:t>
      </w:r>
      <w:r>
        <w:rPr>
          <w:spacing w:val="1"/>
          <w:sz w:val="24"/>
        </w:rPr>
        <w:t> </w:t>
      </w:r>
      <w:r>
        <w:rPr>
          <w:sz w:val="24"/>
        </w:rPr>
        <w:t>N.</w:t>
      </w:r>
      <w:r>
        <w:rPr>
          <w:spacing w:val="1"/>
          <w:sz w:val="24"/>
        </w:rPr>
        <w:t> </w:t>
      </w:r>
      <w:r>
        <w:rPr>
          <w:sz w:val="24"/>
        </w:rPr>
        <w:t>Nail</w:t>
      </w:r>
      <w:r>
        <w:rPr>
          <w:spacing w:val="1"/>
          <w:sz w:val="24"/>
        </w:rPr>
        <w:t> </w:t>
      </w:r>
      <w:r>
        <w:rPr>
          <w:sz w:val="24"/>
        </w:rPr>
        <w:t>matrix</w:t>
      </w:r>
      <w:r>
        <w:rPr>
          <w:spacing w:val="1"/>
          <w:sz w:val="24"/>
        </w:rPr>
        <w:t> </w:t>
      </w:r>
      <w:r>
        <w:rPr>
          <w:sz w:val="24"/>
        </w:rPr>
        <w:t>biopsy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longitudinal</w:t>
      </w:r>
      <w:r>
        <w:rPr>
          <w:spacing w:val="1"/>
          <w:sz w:val="24"/>
        </w:rPr>
        <w:t> </w:t>
      </w:r>
      <w:r>
        <w:rPr>
          <w:sz w:val="24"/>
        </w:rPr>
        <w:t>melanonychia: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algorithm</w:t>
      </w:r>
      <w:r>
        <w:rPr>
          <w:spacing w:val="1"/>
          <w:sz w:val="24"/>
        </w:rPr>
        <w:t> </w:t>
      </w:r>
      <w:r>
        <w:rPr>
          <w:sz w:val="24"/>
        </w:rPr>
        <w:t>including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matrix</w:t>
      </w:r>
      <w:r>
        <w:rPr>
          <w:spacing w:val="1"/>
          <w:sz w:val="24"/>
        </w:rPr>
        <w:t> </w:t>
      </w:r>
      <w:r>
        <w:rPr>
          <w:sz w:val="24"/>
        </w:rPr>
        <w:t>shave</w:t>
      </w:r>
      <w:r>
        <w:rPr>
          <w:spacing w:val="1"/>
          <w:sz w:val="24"/>
        </w:rPr>
        <w:t> </w:t>
      </w:r>
      <w:r>
        <w:rPr>
          <w:sz w:val="24"/>
        </w:rPr>
        <w:t>biopsy.</w:t>
      </w:r>
      <w:r>
        <w:rPr>
          <w:spacing w:val="1"/>
          <w:sz w:val="24"/>
        </w:rPr>
        <w:t> </w:t>
      </w:r>
      <w:r>
        <w:rPr>
          <w:sz w:val="24"/>
        </w:rPr>
        <w:t>J</w:t>
      </w:r>
      <w:r>
        <w:rPr>
          <w:spacing w:val="1"/>
          <w:sz w:val="24"/>
        </w:rPr>
        <w:t> </w:t>
      </w:r>
      <w:r>
        <w:rPr>
          <w:sz w:val="24"/>
        </w:rPr>
        <w:t>Am</w:t>
      </w:r>
      <w:r>
        <w:rPr>
          <w:spacing w:val="1"/>
          <w:sz w:val="24"/>
        </w:rPr>
        <w:t> </w:t>
      </w:r>
      <w:r>
        <w:rPr>
          <w:sz w:val="24"/>
        </w:rPr>
        <w:t>Acad</w:t>
      </w:r>
      <w:r>
        <w:rPr>
          <w:spacing w:val="1"/>
          <w:sz w:val="24"/>
        </w:rPr>
        <w:t> </w:t>
      </w:r>
      <w:r>
        <w:rPr>
          <w:sz w:val="24"/>
        </w:rPr>
        <w:t>Dermatol.</w:t>
      </w:r>
      <w:r>
        <w:rPr>
          <w:spacing w:val="1"/>
          <w:sz w:val="24"/>
        </w:rPr>
        <w:t> </w:t>
      </w:r>
      <w:r>
        <w:rPr>
          <w:sz w:val="24"/>
        </w:rPr>
        <w:t>2007</w:t>
      </w:r>
      <w:r>
        <w:rPr>
          <w:spacing w:val="1"/>
          <w:sz w:val="24"/>
        </w:rPr>
        <w:t> </w:t>
      </w:r>
      <w:r>
        <w:rPr>
          <w:sz w:val="24"/>
        </w:rPr>
        <w:t>May;</w:t>
      </w:r>
      <w:r>
        <w:rPr>
          <w:spacing w:val="1"/>
          <w:sz w:val="24"/>
        </w:rPr>
        <w:t> </w:t>
      </w:r>
      <w:r>
        <w:rPr>
          <w:sz w:val="24"/>
        </w:rPr>
        <w:t>56(5):</w:t>
      </w:r>
      <w:r>
        <w:rPr>
          <w:spacing w:val="1"/>
          <w:sz w:val="24"/>
        </w:rPr>
        <w:t> </w:t>
      </w:r>
      <w:r>
        <w:rPr>
          <w:sz w:val="24"/>
        </w:rPr>
        <w:t>803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10.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10.1016/j.jaad.2006.12.001.</w:t>
      </w:r>
      <w:r>
        <w:rPr>
          <w:spacing w:val="-2"/>
          <w:sz w:val="24"/>
        </w:rPr>
        <w:t> </w:t>
      </w:r>
      <w:r>
        <w:rPr>
          <w:sz w:val="24"/>
        </w:rPr>
        <w:t>PMID:</w:t>
      </w:r>
      <w:r>
        <w:rPr>
          <w:spacing w:val="2"/>
          <w:sz w:val="24"/>
        </w:rPr>
        <w:t> </w:t>
      </w:r>
      <w:r>
        <w:rPr>
          <w:sz w:val="24"/>
        </w:rPr>
        <w:t>17437887</w:t>
      </w:r>
    </w:p>
    <w:p>
      <w:pPr>
        <w:pStyle w:val="ListParagraph"/>
        <w:numPr>
          <w:ilvl w:val="0"/>
          <w:numId w:val="30"/>
        </w:numPr>
        <w:tabs>
          <w:tab w:pos="1268" w:val="left" w:leader="none"/>
        </w:tabs>
        <w:spacing w:line="242" w:lineRule="auto" w:before="0" w:after="0"/>
        <w:ind w:left="139" w:right="150" w:firstLine="538"/>
        <w:jc w:val="both"/>
        <w:rPr>
          <w:sz w:val="24"/>
        </w:rPr>
      </w:pPr>
      <w:bookmarkStart w:name="_bookmark87" w:id="242"/>
      <w:bookmarkEnd w:id="242"/>
      <w:r>
        <w:rPr/>
      </w:r>
      <w:bookmarkStart w:name="_bookmark87" w:id="243"/>
      <w:bookmarkEnd w:id="243"/>
      <w:r>
        <w:rPr>
          <w:sz w:val="24"/>
        </w:rPr>
        <w:t>C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Loeser,</w:t>
      </w:r>
      <w:r>
        <w:rPr>
          <w:spacing w:val="1"/>
          <w:sz w:val="24"/>
        </w:rPr>
        <w:t> </w:t>
      </w:r>
      <w:r>
        <w:rPr>
          <w:sz w:val="24"/>
        </w:rPr>
        <w:t>P.A.</w:t>
      </w:r>
      <w:r>
        <w:rPr>
          <w:spacing w:val="1"/>
          <w:sz w:val="24"/>
        </w:rPr>
        <w:t> </w:t>
      </w:r>
      <w:r>
        <w:rPr>
          <w:sz w:val="24"/>
        </w:rPr>
        <w:t>Mayser</w:t>
      </w:r>
      <w:r>
        <w:rPr>
          <w:spacing w:val="1"/>
          <w:sz w:val="24"/>
        </w:rPr>
        <w:t> </w:t>
      </w:r>
      <w:r>
        <w:rPr>
          <w:sz w:val="24"/>
        </w:rPr>
        <w:t>Dark</w:t>
      </w:r>
      <w:r>
        <w:rPr>
          <w:spacing w:val="1"/>
          <w:sz w:val="24"/>
        </w:rPr>
        <w:t> </w:t>
      </w:r>
      <w:r>
        <w:rPr>
          <w:sz w:val="24"/>
        </w:rPr>
        <w:t>nail: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findings,</w:t>
      </w:r>
      <w:r>
        <w:rPr>
          <w:spacing w:val="1"/>
          <w:sz w:val="24"/>
        </w:rPr>
        <w:t> </w:t>
      </w:r>
      <w:r>
        <w:rPr>
          <w:sz w:val="24"/>
        </w:rPr>
        <w:t>diagnostics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therapy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melanonychia.</w:t>
      </w:r>
      <w:r>
        <w:rPr>
          <w:spacing w:val="5"/>
          <w:sz w:val="24"/>
        </w:rPr>
        <w:t> </w:t>
      </w:r>
      <w:r>
        <w:rPr>
          <w:sz w:val="24"/>
        </w:rPr>
        <w:t>Hautarzt</w:t>
      </w:r>
      <w:r>
        <w:rPr>
          <w:spacing w:val="8"/>
          <w:sz w:val="24"/>
        </w:rPr>
        <w:t> </w:t>
      </w:r>
      <w:r>
        <w:rPr>
          <w:sz w:val="24"/>
        </w:rPr>
        <w:t>2014;</w:t>
      </w:r>
      <w:r>
        <w:rPr>
          <w:spacing w:val="-3"/>
          <w:sz w:val="24"/>
        </w:rPr>
        <w:t> </w:t>
      </w:r>
      <w:r>
        <w:rPr>
          <w:sz w:val="24"/>
        </w:rPr>
        <w:t>Apr</w:t>
      </w:r>
      <w:r>
        <w:rPr>
          <w:spacing w:val="3"/>
          <w:sz w:val="24"/>
        </w:rPr>
        <w:t> </w:t>
      </w:r>
      <w:r>
        <w:rPr>
          <w:sz w:val="24"/>
        </w:rPr>
        <w:t>65(4):</w:t>
      </w:r>
      <w:r>
        <w:rPr>
          <w:spacing w:val="-4"/>
          <w:sz w:val="24"/>
        </w:rPr>
        <w:t> </w:t>
      </w:r>
      <w:r>
        <w:rPr>
          <w:sz w:val="24"/>
        </w:rPr>
        <w:t>327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36</w:t>
      </w:r>
    </w:p>
    <w:p>
      <w:pPr>
        <w:pStyle w:val="ListParagraph"/>
        <w:numPr>
          <w:ilvl w:val="0"/>
          <w:numId w:val="30"/>
        </w:numPr>
        <w:tabs>
          <w:tab w:pos="1407" w:val="left" w:leader="none"/>
        </w:tabs>
        <w:spacing w:line="242" w:lineRule="auto" w:before="0" w:after="0"/>
        <w:ind w:left="139" w:right="148" w:firstLine="538"/>
        <w:jc w:val="both"/>
        <w:rPr>
          <w:sz w:val="24"/>
        </w:rPr>
      </w:pPr>
      <w:bookmarkStart w:name="_bookmark88" w:id="244"/>
      <w:bookmarkEnd w:id="244"/>
      <w:r>
        <w:rPr/>
      </w:r>
      <w:bookmarkStart w:name="_bookmark88" w:id="245"/>
      <w:bookmarkEnd w:id="245"/>
      <w:r>
        <w:rPr>
          <w:sz w:val="24"/>
        </w:rPr>
        <w:t>Л</w:t>
      </w:r>
      <w:r>
        <w:rPr>
          <w:sz w:val="24"/>
        </w:rPr>
        <w:t>юцко</w:t>
      </w:r>
      <w:r>
        <w:rPr>
          <w:spacing w:val="1"/>
          <w:sz w:val="24"/>
        </w:rPr>
        <w:t> </w:t>
      </w:r>
      <w:r>
        <w:rPr>
          <w:sz w:val="24"/>
        </w:rPr>
        <w:t>В.В.</w:t>
      </w:r>
      <w:r>
        <w:rPr>
          <w:spacing w:val="1"/>
          <w:sz w:val="24"/>
        </w:rPr>
        <w:t> </w:t>
      </w:r>
      <w:r>
        <w:rPr>
          <w:sz w:val="24"/>
        </w:rPr>
        <w:t>Биопсия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дерматологии//Современные</w:t>
      </w:r>
      <w:r>
        <w:rPr>
          <w:spacing w:val="1"/>
          <w:sz w:val="24"/>
        </w:rPr>
        <w:t> </w:t>
      </w:r>
      <w:r>
        <w:rPr>
          <w:sz w:val="24"/>
        </w:rPr>
        <w:t>проблемы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медицинской</w:t>
      </w:r>
      <w:r>
        <w:rPr>
          <w:spacing w:val="-3"/>
          <w:sz w:val="24"/>
        </w:rPr>
        <w:t> </w:t>
      </w:r>
      <w:r>
        <w:rPr>
          <w:sz w:val="24"/>
        </w:rPr>
        <w:t>статистики.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-9"/>
          <w:sz w:val="24"/>
        </w:rPr>
        <w:t> </w:t>
      </w:r>
      <w:r>
        <w:rPr>
          <w:sz w:val="24"/>
        </w:rPr>
        <w:t>2015.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N.</w:t>
      </w:r>
      <w:r>
        <w:rPr>
          <w:spacing w:val="3"/>
          <w:sz w:val="24"/>
        </w:rPr>
        <w:t> </w:t>
      </w:r>
      <w:r>
        <w:rPr>
          <w:sz w:val="24"/>
        </w:rPr>
        <w:t>4.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С.</w:t>
      </w:r>
      <w:r>
        <w:rPr>
          <w:spacing w:val="-2"/>
          <w:sz w:val="24"/>
        </w:rPr>
        <w:t> </w:t>
      </w:r>
      <w:r>
        <w:rPr>
          <w:sz w:val="24"/>
        </w:rPr>
        <w:t>45-55</w:t>
      </w:r>
    </w:p>
    <w:p>
      <w:pPr>
        <w:pStyle w:val="ListParagraph"/>
        <w:numPr>
          <w:ilvl w:val="0"/>
          <w:numId w:val="30"/>
        </w:numPr>
        <w:tabs>
          <w:tab w:pos="1268" w:val="left" w:leader="none"/>
        </w:tabs>
        <w:spacing w:line="240" w:lineRule="auto" w:before="0" w:after="0"/>
        <w:ind w:left="139" w:right="151" w:firstLine="538"/>
        <w:jc w:val="both"/>
        <w:rPr>
          <w:sz w:val="24"/>
        </w:rPr>
      </w:pPr>
      <w:bookmarkStart w:name="_bookmark89" w:id="246"/>
      <w:bookmarkEnd w:id="246"/>
      <w:r>
        <w:rPr/>
      </w:r>
      <w:bookmarkStart w:name="_bookmark89" w:id="247"/>
      <w:bookmarkEnd w:id="247"/>
      <w:r>
        <w:rPr>
          <w:sz w:val="24"/>
        </w:rPr>
        <w:t>З</w:t>
      </w:r>
      <w:r>
        <w:rPr>
          <w:sz w:val="24"/>
        </w:rPr>
        <w:t>арадей</w:t>
      </w:r>
      <w:r>
        <w:rPr>
          <w:spacing w:val="1"/>
          <w:sz w:val="24"/>
        </w:rPr>
        <w:t> </w:t>
      </w:r>
      <w:r>
        <w:rPr>
          <w:sz w:val="24"/>
        </w:rPr>
        <w:t>И.И.,</w:t>
      </w:r>
      <w:r>
        <w:rPr>
          <w:spacing w:val="1"/>
          <w:sz w:val="24"/>
        </w:rPr>
        <w:t> </w:t>
      </w:r>
      <w:r>
        <w:rPr>
          <w:sz w:val="24"/>
        </w:rPr>
        <w:t>Люцко</w:t>
      </w:r>
      <w:r>
        <w:rPr>
          <w:spacing w:val="1"/>
          <w:sz w:val="24"/>
        </w:rPr>
        <w:t> </w:t>
      </w:r>
      <w:r>
        <w:rPr>
          <w:sz w:val="24"/>
        </w:rPr>
        <w:t>В.В.</w:t>
      </w:r>
      <w:r>
        <w:rPr>
          <w:spacing w:val="1"/>
          <w:sz w:val="24"/>
        </w:rPr>
        <w:t> </w:t>
      </w:r>
      <w:r>
        <w:rPr>
          <w:sz w:val="24"/>
        </w:rPr>
        <w:t>Методики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анестезии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выполнении</w:t>
      </w:r>
      <w:r>
        <w:rPr>
          <w:spacing w:val="1"/>
          <w:sz w:val="24"/>
        </w:rPr>
        <w:t> </w:t>
      </w:r>
      <w:r>
        <w:rPr>
          <w:sz w:val="24"/>
        </w:rPr>
        <w:t>диагностических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лечебных</w:t>
      </w:r>
      <w:r>
        <w:rPr>
          <w:spacing w:val="1"/>
          <w:sz w:val="24"/>
        </w:rPr>
        <w:t> </w:t>
      </w:r>
      <w:r>
        <w:rPr>
          <w:sz w:val="24"/>
        </w:rPr>
        <w:t>манипуляций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дерматологии//Современные</w:t>
      </w:r>
      <w:r>
        <w:rPr>
          <w:spacing w:val="1"/>
          <w:sz w:val="24"/>
        </w:rPr>
        <w:t> </w:t>
      </w:r>
      <w:r>
        <w:rPr>
          <w:sz w:val="24"/>
        </w:rPr>
        <w:t>проблемы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медицинской</w:t>
      </w:r>
      <w:r>
        <w:rPr>
          <w:spacing w:val="-3"/>
          <w:sz w:val="24"/>
        </w:rPr>
        <w:t> </w:t>
      </w:r>
      <w:r>
        <w:rPr>
          <w:sz w:val="24"/>
        </w:rPr>
        <w:t>статистики.</w:t>
      </w:r>
      <w:r>
        <w:rPr>
          <w:spacing w:val="10"/>
          <w:sz w:val="24"/>
        </w:rPr>
        <w:t> </w:t>
      </w:r>
      <w:r>
        <w:rPr>
          <w:sz w:val="24"/>
        </w:rPr>
        <w:t>–</w:t>
      </w:r>
      <w:r>
        <w:rPr>
          <w:spacing w:val="-9"/>
          <w:sz w:val="24"/>
        </w:rPr>
        <w:t> </w:t>
      </w:r>
      <w:r>
        <w:rPr>
          <w:sz w:val="24"/>
        </w:rPr>
        <w:t>2015.</w:t>
      </w:r>
      <w:r>
        <w:rPr>
          <w:spacing w:val="5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N.</w:t>
      </w:r>
      <w:r>
        <w:rPr>
          <w:spacing w:val="3"/>
          <w:sz w:val="24"/>
        </w:rPr>
        <w:t> </w:t>
      </w:r>
      <w:r>
        <w:rPr>
          <w:sz w:val="24"/>
        </w:rPr>
        <w:t>4.</w:t>
      </w:r>
      <w:r>
        <w:rPr>
          <w:spacing w:val="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С.</w:t>
      </w:r>
      <w:r>
        <w:rPr>
          <w:spacing w:val="-2"/>
          <w:sz w:val="24"/>
        </w:rPr>
        <w:t> </w:t>
      </w:r>
      <w:r>
        <w:rPr>
          <w:sz w:val="24"/>
        </w:rPr>
        <w:t>33-44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BodyText"/>
        <w:ind w:left="0" w:right="141" w:firstLine="0"/>
        <w:jc w:val="right"/>
      </w:pPr>
      <w:bookmarkStart w:name="Приложение А1" w:id="248"/>
      <w:bookmarkEnd w:id="248"/>
      <w:r>
        <w:rPr/>
      </w:r>
      <w:r>
        <w:rPr/>
        <w:t>Приложение</w:t>
      </w:r>
      <w:r>
        <w:rPr>
          <w:spacing w:val="-6"/>
        </w:rPr>
        <w:t> </w:t>
      </w:r>
      <w:r>
        <w:rPr/>
        <w:t>А1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ind w:left="4048" w:right="508" w:hanging="3270"/>
      </w:pPr>
      <w:r>
        <w:rPr/>
        <w:t>Состав</w:t>
      </w:r>
      <w:r>
        <w:rPr>
          <w:spacing w:val="-5"/>
        </w:rPr>
        <w:t> </w:t>
      </w:r>
      <w:r>
        <w:rPr/>
        <w:t>рабочей</w:t>
      </w:r>
      <w:r>
        <w:rPr>
          <w:spacing w:val="-6"/>
        </w:rPr>
        <w:t> </w:t>
      </w:r>
      <w:r>
        <w:rPr/>
        <w:t>группы</w:t>
      </w:r>
      <w:r>
        <w:rPr>
          <w:spacing w:val="-5"/>
        </w:rPr>
        <w:t> </w:t>
      </w:r>
      <w:r>
        <w:rPr/>
        <w:t>по</w:t>
      </w:r>
      <w:r>
        <w:rPr>
          <w:spacing w:val="-7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и</w:t>
      </w:r>
      <w:r>
        <w:rPr>
          <w:spacing w:val="-5"/>
        </w:rPr>
        <w:t> </w:t>
      </w:r>
      <w:r>
        <w:rPr/>
        <w:t>пересмотру</w:t>
      </w:r>
      <w:r>
        <w:rPr>
          <w:spacing w:val="-4"/>
        </w:rPr>
        <w:t> </w:t>
      </w:r>
      <w:r>
        <w:rPr/>
        <w:t>клинических</w:t>
      </w:r>
      <w:r>
        <w:rPr>
          <w:spacing w:val="-67"/>
        </w:rPr>
        <w:t> </w:t>
      </w:r>
      <w:r>
        <w:rPr/>
        <w:t>рекомендаций</w:t>
      </w:r>
    </w:p>
    <w:p>
      <w:pPr>
        <w:pStyle w:val="ListParagraph"/>
        <w:numPr>
          <w:ilvl w:val="0"/>
          <w:numId w:val="31"/>
        </w:numPr>
        <w:tabs>
          <w:tab w:pos="1081" w:val="left" w:leader="none"/>
        </w:tabs>
        <w:spacing w:line="240" w:lineRule="auto" w:before="267" w:after="0"/>
        <w:ind w:left="139" w:right="139" w:firstLine="542"/>
        <w:jc w:val="both"/>
        <w:rPr>
          <w:sz w:val="24"/>
        </w:rPr>
      </w:pPr>
      <w:r>
        <w:rPr>
          <w:sz w:val="24"/>
        </w:rPr>
        <w:t>Потекаев</w:t>
      </w:r>
      <w:r>
        <w:rPr>
          <w:spacing w:val="1"/>
          <w:sz w:val="24"/>
        </w:rPr>
        <w:t> </w:t>
      </w:r>
      <w:r>
        <w:rPr>
          <w:sz w:val="24"/>
        </w:rPr>
        <w:t>Н.Н.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доктор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президент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 Альянс дерматовенерологов и косметологов", член Европейского союза по</w:t>
      </w:r>
      <w:r>
        <w:rPr>
          <w:spacing w:val="1"/>
          <w:sz w:val="24"/>
        </w:rPr>
        <w:t> </w:t>
      </w:r>
      <w:r>
        <w:rPr>
          <w:sz w:val="24"/>
        </w:rPr>
        <w:t>борьбе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ИППП</w:t>
      </w:r>
      <w:r>
        <w:rPr>
          <w:spacing w:val="1"/>
          <w:sz w:val="24"/>
        </w:rPr>
        <w:t> </w:t>
      </w:r>
      <w:r>
        <w:rPr>
          <w:sz w:val="24"/>
        </w:rPr>
        <w:t>(IUSTI/ВОЗ),</w:t>
      </w:r>
      <w:r>
        <w:rPr>
          <w:spacing w:val="1"/>
          <w:sz w:val="24"/>
        </w:rPr>
        <w:t> </w:t>
      </w:r>
      <w:r>
        <w:rPr>
          <w:sz w:val="24"/>
        </w:rPr>
        <w:t>Почетный</w:t>
      </w:r>
      <w:r>
        <w:rPr>
          <w:spacing w:val="1"/>
          <w:sz w:val="24"/>
        </w:rPr>
        <w:t> </w:t>
      </w:r>
      <w:r>
        <w:rPr>
          <w:sz w:val="24"/>
        </w:rPr>
        <w:t>президент</w:t>
      </w:r>
      <w:r>
        <w:rPr>
          <w:spacing w:val="1"/>
          <w:sz w:val="24"/>
        </w:rPr>
        <w:t> </w:t>
      </w:r>
      <w:r>
        <w:rPr>
          <w:sz w:val="24"/>
        </w:rPr>
        <w:t>Евро-Азиатской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(EAAD),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директоров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академии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 (EADV), член корреспондент Немецкого общества 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(DDG),</w:t>
      </w:r>
      <w:r>
        <w:rPr>
          <w:spacing w:val="1"/>
          <w:sz w:val="24"/>
        </w:rPr>
        <w:t> </w:t>
      </w:r>
      <w:r>
        <w:rPr>
          <w:sz w:val="24"/>
        </w:rPr>
        <w:t>Заслуженный</w:t>
      </w:r>
      <w:r>
        <w:rPr>
          <w:spacing w:val="1"/>
          <w:sz w:val="24"/>
        </w:rPr>
        <w:t> </w:t>
      </w:r>
      <w:r>
        <w:rPr>
          <w:sz w:val="24"/>
        </w:rPr>
        <w:t>врач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Федерации,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внештатный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 и косметологии Минздрава России, главный внештатный специалист по</w:t>
      </w:r>
      <w:r>
        <w:rPr>
          <w:spacing w:val="-57"/>
          <w:sz w:val="24"/>
        </w:rPr>
        <w:t> </w:t>
      </w:r>
      <w:r>
        <w:rPr>
          <w:sz w:val="24"/>
        </w:rPr>
        <w:t>дерматовенерологии и косметологии Департамента здравоохранения г. Москвы, директор</w:t>
      </w:r>
      <w:r>
        <w:rPr>
          <w:spacing w:val="1"/>
          <w:sz w:val="24"/>
        </w:rPr>
        <w:t> </w:t>
      </w:r>
      <w:r>
        <w:rPr>
          <w:sz w:val="24"/>
        </w:rPr>
        <w:t>ГБУЗ "Московский научно-практический Центр дерматовенерологии и косметологии ДЗМ",</w:t>
      </w:r>
      <w:r>
        <w:rPr>
          <w:spacing w:val="1"/>
          <w:sz w:val="24"/>
        </w:rPr>
        <w:t> </w:t>
      </w:r>
      <w:r>
        <w:rPr>
          <w:sz w:val="24"/>
        </w:rPr>
        <w:t>заведующий кафедрой кожных болезней и косметологии ФДПО ФГАОУ ВО "Российский</w:t>
      </w:r>
      <w:r>
        <w:rPr>
          <w:spacing w:val="1"/>
          <w:sz w:val="24"/>
        </w:rPr>
        <w:t> </w:t>
      </w:r>
      <w:r>
        <w:rPr>
          <w:sz w:val="24"/>
        </w:rPr>
        <w:t>национальный исследовательский медицинский университет им. Н.И. Пирогова" Минздрава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</w:p>
    <w:p>
      <w:pPr>
        <w:pStyle w:val="ListParagraph"/>
        <w:numPr>
          <w:ilvl w:val="0"/>
          <w:numId w:val="31"/>
        </w:numPr>
        <w:tabs>
          <w:tab w:pos="999" w:val="left" w:leader="none"/>
        </w:tabs>
        <w:spacing w:line="240" w:lineRule="auto" w:before="2" w:after="0"/>
        <w:ind w:left="139" w:right="148" w:firstLine="538"/>
        <w:jc w:val="both"/>
        <w:rPr>
          <w:sz w:val="24"/>
        </w:rPr>
      </w:pPr>
      <w:r>
        <w:rPr>
          <w:sz w:val="24"/>
        </w:rPr>
        <w:t>Бобко</w:t>
      </w:r>
      <w:r>
        <w:rPr>
          <w:spacing w:val="1"/>
          <w:sz w:val="24"/>
        </w:rPr>
        <w:t> </w:t>
      </w:r>
      <w:r>
        <w:rPr>
          <w:sz w:val="24"/>
        </w:rPr>
        <w:t>С.И.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кандидат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старший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2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косметологии</w:t>
      </w:r>
      <w:r>
        <w:rPr>
          <w:spacing w:val="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062" w:val="left" w:leader="none"/>
        </w:tabs>
        <w:spacing w:line="240" w:lineRule="auto" w:before="2" w:after="0"/>
        <w:ind w:left="139" w:right="141" w:firstLine="538"/>
        <w:jc w:val="both"/>
        <w:rPr>
          <w:sz w:val="24"/>
        </w:rPr>
      </w:pPr>
      <w:r>
        <w:rPr>
          <w:sz w:val="24"/>
        </w:rPr>
        <w:t>Бобров</w:t>
      </w:r>
      <w:r>
        <w:rPr>
          <w:spacing w:val="1"/>
          <w:sz w:val="24"/>
        </w:rPr>
        <w:t> </w:t>
      </w:r>
      <w:r>
        <w:rPr>
          <w:sz w:val="24"/>
        </w:rPr>
        <w:t>М.А.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лаборатории</w:t>
      </w:r>
      <w:r>
        <w:rPr>
          <w:spacing w:val="1"/>
          <w:sz w:val="24"/>
        </w:rPr>
        <w:t> </w:t>
      </w:r>
      <w:r>
        <w:rPr>
          <w:sz w:val="24"/>
        </w:rPr>
        <w:t>патоморфологии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</w:t>
      </w:r>
      <w:r>
        <w:rPr>
          <w:spacing w:val="1"/>
          <w:sz w:val="24"/>
        </w:rPr>
        <w:t> </w:t>
      </w:r>
      <w:r>
        <w:rPr>
          <w:sz w:val="24"/>
        </w:rPr>
        <w:t>практический</w:t>
      </w:r>
      <w:r>
        <w:rPr>
          <w:spacing w:val="2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косметологии</w:t>
      </w:r>
      <w:r>
        <w:rPr>
          <w:spacing w:val="-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942" w:val="left" w:leader="none"/>
        </w:tabs>
        <w:spacing w:line="240" w:lineRule="auto" w:before="0" w:after="0"/>
        <w:ind w:left="139" w:right="146" w:firstLine="538"/>
        <w:jc w:val="both"/>
        <w:rPr>
          <w:sz w:val="24"/>
        </w:rPr>
      </w:pPr>
      <w:r>
        <w:rPr>
          <w:sz w:val="24"/>
        </w:rPr>
        <w:t>Волнухин В.А. – доктор медицинских наук, профессор, член Союза 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-57"/>
          <w:sz w:val="24"/>
        </w:rPr>
        <w:t> </w:t>
      </w:r>
      <w:r>
        <w:rPr>
          <w:sz w:val="24"/>
        </w:rPr>
        <w:t>"Московский</w:t>
      </w:r>
      <w:r>
        <w:rPr>
          <w:spacing w:val="-4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 дерматовенерологии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косметологии</w:t>
      </w:r>
      <w:r>
        <w:rPr>
          <w:spacing w:val="-3"/>
          <w:sz w:val="24"/>
        </w:rPr>
        <w:t> </w:t>
      </w:r>
      <w:r>
        <w:rPr>
          <w:sz w:val="24"/>
        </w:rPr>
        <w:t>ДЗМ"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ListParagraph"/>
        <w:numPr>
          <w:ilvl w:val="0"/>
          <w:numId w:val="31"/>
        </w:numPr>
        <w:tabs>
          <w:tab w:pos="942" w:val="left" w:leader="none"/>
        </w:tabs>
        <w:spacing w:line="240" w:lineRule="auto" w:before="80" w:after="0"/>
        <w:ind w:left="139" w:right="138" w:firstLine="538"/>
        <w:jc w:val="both"/>
        <w:rPr>
          <w:sz w:val="24"/>
        </w:rPr>
      </w:pPr>
      <w:r>
        <w:rPr>
          <w:sz w:val="24"/>
        </w:rPr>
        <w:t>Гаджигороева А.Г. – доктор медицинских наук, член Союза "Национальный 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отдела</w:t>
      </w:r>
      <w:r>
        <w:rPr>
          <w:spacing w:val="61"/>
          <w:sz w:val="24"/>
        </w:rPr>
        <w:t> </w:t>
      </w:r>
      <w:r>
        <w:rPr>
          <w:sz w:val="24"/>
        </w:rPr>
        <w:t>клинической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косметологии</w:t>
      </w:r>
      <w:r>
        <w:rPr>
          <w:spacing w:val="-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038" w:val="left" w:leader="none"/>
        </w:tabs>
        <w:spacing w:line="240" w:lineRule="auto" w:before="0" w:after="0"/>
        <w:ind w:left="139" w:right="147" w:firstLine="538"/>
        <w:jc w:val="both"/>
        <w:rPr>
          <w:sz w:val="24"/>
        </w:rPr>
      </w:pPr>
      <w:r>
        <w:rPr>
          <w:sz w:val="24"/>
        </w:rPr>
        <w:t>Гаранина</w:t>
      </w:r>
      <w:r>
        <w:rPr>
          <w:spacing w:val="1"/>
          <w:sz w:val="24"/>
        </w:rPr>
        <w:t> </w:t>
      </w:r>
      <w:r>
        <w:rPr>
          <w:sz w:val="24"/>
        </w:rPr>
        <w:t>О.Е.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кандидат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ассистент</w:t>
      </w:r>
      <w:r>
        <w:rPr>
          <w:spacing w:val="1"/>
          <w:sz w:val="24"/>
        </w:rPr>
        <w:t> </w:t>
      </w:r>
      <w:r>
        <w:rPr>
          <w:sz w:val="24"/>
        </w:rPr>
        <w:t>кафедры</w:t>
      </w:r>
      <w:r>
        <w:rPr>
          <w:spacing w:val="1"/>
          <w:sz w:val="24"/>
        </w:rPr>
        <w:t> </w:t>
      </w:r>
      <w:r>
        <w:rPr>
          <w:sz w:val="24"/>
        </w:rPr>
        <w:t>кожных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венерических</w:t>
      </w:r>
      <w:r>
        <w:rPr>
          <w:spacing w:val="1"/>
          <w:sz w:val="24"/>
        </w:rPr>
        <w:t> </w:t>
      </w:r>
      <w:r>
        <w:rPr>
          <w:sz w:val="24"/>
        </w:rPr>
        <w:t>болезней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"Приволжский</w:t>
      </w:r>
      <w:r>
        <w:rPr>
          <w:spacing w:val="1"/>
          <w:sz w:val="24"/>
        </w:rPr>
        <w:t> </w:t>
      </w:r>
      <w:r>
        <w:rPr>
          <w:sz w:val="24"/>
        </w:rPr>
        <w:t>исследовательский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университет"</w:t>
      </w:r>
      <w:r>
        <w:rPr>
          <w:spacing w:val="-4"/>
          <w:sz w:val="24"/>
        </w:rPr>
        <w:t> </w:t>
      </w:r>
      <w:r>
        <w:rPr>
          <w:sz w:val="24"/>
        </w:rPr>
        <w:t>Минздрава</w:t>
      </w:r>
      <w:r>
        <w:rPr>
          <w:spacing w:val="-2"/>
          <w:sz w:val="24"/>
        </w:rPr>
        <w:t> </w:t>
      </w:r>
      <w:r>
        <w:rPr>
          <w:sz w:val="24"/>
        </w:rPr>
        <w:t>России,</w:t>
      </w:r>
      <w:r>
        <w:rPr>
          <w:spacing w:val="-4"/>
          <w:sz w:val="24"/>
        </w:rPr>
        <w:t> </w:t>
      </w:r>
      <w:r>
        <w:rPr>
          <w:sz w:val="24"/>
        </w:rPr>
        <w:t>член</w:t>
      </w:r>
      <w:r>
        <w:rPr>
          <w:spacing w:val="-1"/>
          <w:sz w:val="24"/>
        </w:rPr>
        <w:t> </w:t>
      </w:r>
      <w:r>
        <w:rPr>
          <w:sz w:val="24"/>
        </w:rPr>
        <w:t>Ассоциации специалистов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проблемам меланомы</w:t>
      </w:r>
    </w:p>
    <w:p>
      <w:pPr>
        <w:pStyle w:val="ListParagraph"/>
        <w:numPr>
          <w:ilvl w:val="0"/>
          <w:numId w:val="31"/>
        </w:numPr>
        <w:tabs>
          <w:tab w:pos="956" w:val="left" w:leader="none"/>
        </w:tabs>
        <w:spacing w:line="240" w:lineRule="auto" w:before="0" w:after="0"/>
        <w:ind w:left="139" w:right="142" w:firstLine="538"/>
        <w:jc w:val="both"/>
        <w:rPr>
          <w:sz w:val="24"/>
        </w:rPr>
      </w:pPr>
      <w:r>
        <w:rPr>
          <w:sz w:val="24"/>
        </w:rPr>
        <w:t>Демидов Л.В. – доктор медицинских наук, заведующий отделением хирургических</w:t>
      </w:r>
      <w:r>
        <w:rPr>
          <w:spacing w:val="1"/>
          <w:sz w:val="24"/>
        </w:rPr>
        <w:t> </w:t>
      </w:r>
      <w:r>
        <w:rPr>
          <w:sz w:val="24"/>
        </w:rPr>
        <w:t>методов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12</w:t>
      </w:r>
      <w:r>
        <w:rPr>
          <w:spacing w:val="1"/>
          <w:sz w:val="24"/>
        </w:rPr>
        <w:t> </w:t>
      </w:r>
      <w:r>
        <w:rPr>
          <w:sz w:val="24"/>
        </w:rPr>
        <w:t>(онкодерматологии)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исследовательский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онкологии</w:t>
      </w:r>
      <w:r>
        <w:rPr>
          <w:spacing w:val="1"/>
          <w:sz w:val="24"/>
        </w:rPr>
        <w:t> </w:t>
      </w:r>
      <w:r>
        <w:rPr>
          <w:sz w:val="24"/>
        </w:rPr>
        <w:t>им.</w:t>
      </w:r>
      <w:r>
        <w:rPr>
          <w:spacing w:val="1"/>
          <w:sz w:val="24"/>
        </w:rPr>
        <w:t> </w:t>
      </w:r>
      <w:r>
        <w:rPr>
          <w:sz w:val="24"/>
        </w:rPr>
        <w:t>Н.Н.</w:t>
      </w:r>
      <w:r>
        <w:rPr>
          <w:spacing w:val="1"/>
          <w:sz w:val="24"/>
        </w:rPr>
        <w:t> </w:t>
      </w:r>
      <w:r>
        <w:rPr>
          <w:sz w:val="24"/>
        </w:rPr>
        <w:t>Блохина"</w:t>
      </w:r>
      <w:r>
        <w:rPr>
          <w:spacing w:val="1"/>
          <w:sz w:val="24"/>
        </w:rPr>
        <w:t> </w:t>
      </w:r>
      <w:r>
        <w:rPr>
          <w:sz w:val="24"/>
        </w:rPr>
        <w:t>Минздрава</w:t>
      </w:r>
      <w:r>
        <w:rPr>
          <w:spacing w:val="1"/>
          <w:sz w:val="24"/>
        </w:rPr>
        <w:t> </w:t>
      </w:r>
      <w:r>
        <w:rPr>
          <w:sz w:val="24"/>
        </w:rPr>
        <w:t>России;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Общероссийского</w:t>
      </w:r>
      <w:r>
        <w:rPr>
          <w:spacing w:val="1"/>
          <w:sz w:val="24"/>
        </w:rPr>
        <w:t> </w:t>
      </w:r>
      <w:r>
        <w:rPr>
          <w:sz w:val="24"/>
        </w:rPr>
        <w:t>национального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"Ассоциация</w:t>
      </w:r>
      <w:r>
        <w:rPr>
          <w:spacing w:val="1"/>
          <w:sz w:val="24"/>
        </w:rPr>
        <w:t> </w:t>
      </w:r>
      <w:r>
        <w:rPr>
          <w:sz w:val="24"/>
        </w:rPr>
        <w:t>онкологов</w:t>
      </w:r>
      <w:r>
        <w:rPr>
          <w:spacing w:val="1"/>
          <w:sz w:val="24"/>
        </w:rPr>
        <w:t> </w:t>
      </w:r>
      <w:r>
        <w:rPr>
          <w:sz w:val="24"/>
        </w:rPr>
        <w:t>России",</w:t>
      </w:r>
      <w:r>
        <w:rPr>
          <w:spacing w:val="1"/>
          <w:sz w:val="24"/>
        </w:rPr>
        <w:t> </w:t>
      </w:r>
      <w:r>
        <w:rPr>
          <w:sz w:val="24"/>
        </w:rPr>
        <w:t>председатель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2"/>
          <w:sz w:val="24"/>
        </w:rPr>
        <w:t> </w:t>
      </w:r>
      <w:r>
        <w:rPr>
          <w:sz w:val="24"/>
        </w:rPr>
        <w:t>специалистов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проблемам</w:t>
      </w:r>
      <w:r>
        <w:rPr>
          <w:spacing w:val="3"/>
          <w:sz w:val="24"/>
        </w:rPr>
        <w:t> </w:t>
      </w:r>
      <w:r>
        <w:rPr>
          <w:sz w:val="24"/>
        </w:rPr>
        <w:t>меланомы</w:t>
      </w:r>
    </w:p>
    <w:p>
      <w:pPr>
        <w:pStyle w:val="ListParagraph"/>
        <w:numPr>
          <w:ilvl w:val="0"/>
          <w:numId w:val="31"/>
        </w:numPr>
        <w:tabs>
          <w:tab w:pos="1033" w:val="left" w:leader="none"/>
        </w:tabs>
        <w:spacing w:line="240" w:lineRule="auto" w:before="1" w:after="0"/>
        <w:ind w:left="139" w:right="143" w:firstLine="538"/>
        <w:jc w:val="both"/>
        <w:rPr>
          <w:sz w:val="24"/>
        </w:rPr>
      </w:pPr>
      <w:r>
        <w:rPr>
          <w:sz w:val="24"/>
        </w:rPr>
        <w:t>Доля</w:t>
      </w:r>
      <w:r>
        <w:rPr>
          <w:spacing w:val="1"/>
          <w:sz w:val="24"/>
        </w:rPr>
        <w:t> </w:t>
      </w:r>
      <w:r>
        <w:rPr>
          <w:sz w:val="24"/>
        </w:rPr>
        <w:t>О.В.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доктор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Европейского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борьбе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ИППП</w:t>
      </w:r>
      <w:r>
        <w:rPr>
          <w:spacing w:val="1"/>
          <w:sz w:val="24"/>
        </w:rPr>
        <w:t> </w:t>
      </w:r>
      <w:r>
        <w:rPr>
          <w:sz w:val="24"/>
        </w:rPr>
        <w:t>(IUSTI/ВОЗ),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Академии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(EADV),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Гильдии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инфекциям,</w:t>
      </w:r>
      <w:r>
        <w:rPr>
          <w:spacing w:val="1"/>
          <w:sz w:val="24"/>
        </w:rPr>
        <w:t> </w:t>
      </w:r>
      <w:r>
        <w:rPr>
          <w:sz w:val="24"/>
        </w:rPr>
        <w:t>передаваемым</w:t>
      </w:r>
      <w:r>
        <w:rPr>
          <w:spacing w:val="1"/>
          <w:sz w:val="24"/>
        </w:rPr>
        <w:t> </w:t>
      </w:r>
      <w:r>
        <w:rPr>
          <w:sz w:val="24"/>
        </w:rPr>
        <w:t>половым</w:t>
      </w:r>
      <w:r>
        <w:rPr>
          <w:spacing w:val="1"/>
          <w:sz w:val="24"/>
        </w:rPr>
        <w:t> </w:t>
      </w:r>
      <w:r>
        <w:rPr>
          <w:sz w:val="24"/>
        </w:rPr>
        <w:t>путем</w:t>
      </w:r>
      <w:r>
        <w:rPr>
          <w:spacing w:val="1"/>
          <w:sz w:val="24"/>
        </w:rPr>
        <w:t> </w:t>
      </w:r>
      <w:r>
        <w:rPr>
          <w:sz w:val="24"/>
        </w:rPr>
        <w:t>"ЮСТИ</w:t>
      </w:r>
      <w:r>
        <w:rPr>
          <w:spacing w:val="1"/>
          <w:sz w:val="24"/>
        </w:rPr>
        <w:t> </w:t>
      </w:r>
      <w:r>
        <w:rPr>
          <w:sz w:val="24"/>
        </w:rPr>
        <w:t>РУ",</w:t>
      </w:r>
      <w:r>
        <w:rPr>
          <w:spacing w:val="1"/>
          <w:sz w:val="24"/>
        </w:rPr>
        <w:t> </w:t>
      </w:r>
      <w:r>
        <w:rPr>
          <w:sz w:val="24"/>
        </w:rPr>
        <w:t>заместитель</w:t>
      </w:r>
      <w:r>
        <w:rPr>
          <w:spacing w:val="1"/>
          <w:sz w:val="24"/>
        </w:rPr>
        <w:t> </w:t>
      </w:r>
      <w:r>
        <w:rPr>
          <w:sz w:val="24"/>
        </w:rPr>
        <w:t>директора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научной</w:t>
      </w:r>
      <w:r>
        <w:rPr>
          <w:spacing w:val="1"/>
          <w:sz w:val="24"/>
        </w:rPr>
        <w:t> </w:t>
      </w:r>
      <w:r>
        <w:rPr>
          <w:sz w:val="24"/>
        </w:rPr>
        <w:t>работе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косметологии</w:t>
      </w:r>
      <w:r>
        <w:rPr>
          <w:spacing w:val="-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990" w:val="left" w:leader="none"/>
        </w:tabs>
        <w:spacing w:line="240" w:lineRule="auto" w:before="1" w:after="0"/>
        <w:ind w:left="139" w:right="144" w:firstLine="538"/>
        <w:jc w:val="both"/>
        <w:rPr>
          <w:sz w:val="24"/>
        </w:rPr>
      </w:pPr>
      <w:r>
        <w:rPr>
          <w:sz w:val="24"/>
        </w:rPr>
        <w:t>Жукова</w:t>
      </w:r>
      <w:r>
        <w:rPr>
          <w:spacing w:val="1"/>
          <w:sz w:val="24"/>
        </w:rPr>
        <w:t> </w:t>
      </w:r>
      <w:r>
        <w:rPr>
          <w:sz w:val="24"/>
        </w:rPr>
        <w:t>О.В.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доктор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исполнительный</w:t>
      </w:r>
      <w:r>
        <w:rPr>
          <w:spacing w:val="1"/>
          <w:sz w:val="24"/>
        </w:rPr>
        <w:t> </w:t>
      </w:r>
      <w:r>
        <w:rPr>
          <w:sz w:val="24"/>
        </w:rPr>
        <w:t>директор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Европейского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борьбе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ИППП</w:t>
      </w:r>
      <w:r>
        <w:rPr>
          <w:spacing w:val="1"/>
          <w:sz w:val="24"/>
        </w:rPr>
        <w:t> </w:t>
      </w:r>
      <w:r>
        <w:rPr>
          <w:sz w:val="24"/>
        </w:rPr>
        <w:t>(IUSTI/ВОЗ),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Гильдии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инфекциям,</w:t>
      </w:r>
      <w:r>
        <w:rPr>
          <w:spacing w:val="1"/>
          <w:sz w:val="24"/>
        </w:rPr>
        <w:t> </w:t>
      </w:r>
      <w:r>
        <w:rPr>
          <w:sz w:val="24"/>
        </w:rPr>
        <w:t>передаваемым</w:t>
      </w:r>
      <w:r>
        <w:rPr>
          <w:spacing w:val="1"/>
          <w:sz w:val="24"/>
        </w:rPr>
        <w:t> </w:t>
      </w:r>
      <w:r>
        <w:rPr>
          <w:sz w:val="24"/>
        </w:rPr>
        <w:t>половым</w:t>
      </w:r>
      <w:r>
        <w:rPr>
          <w:spacing w:val="1"/>
          <w:sz w:val="24"/>
        </w:rPr>
        <w:t> </w:t>
      </w:r>
      <w:r>
        <w:rPr>
          <w:sz w:val="24"/>
        </w:rPr>
        <w:t>путем</w:t>
      </w:r>
      <w:r>
        <w:rPr>
          <w:spacing w:val="1"/>
          <w:sz w:val="24"/>
        </w:rPr>
        <w:t> </w:t>
      </w:r>
      <w:r>
        <w:rPr>
          <w:sz w:val="24"/>
        </w:rPr>
        <w:t>"ЮСТИ</w:t>
      </w:r>
      <w:r>
        <w:rPr>
          <w:spacing w:val="1"/>
          <w:sz w:val="24"/>
        </w:rPr>
        <w:t> </w:t>
      </w:r>
      <w:r>
        <w:rPr>
          <w:sz w:val="24"/>
        </w:rPr>
        <w:t>РУ",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внештатный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1"/>
          <w:sz w:val="24"/>
        </w:rPr>
        <w:t> </w:t>
      </w:r>
      <w:r>
        <w:rPr>
          <w:sz w:val="24"/>
        </w:rPr>
        <w:t>ЦФО</w:t>
      </w:r>
      <w:r>
        <w:rPr>
          <w:spacing w:val="1"/>
          <w:sz w:val="24"/>
        </w:rPr>
        <w:t> </w:t>
      </w:r>
      <w:r>
        <w:rPr>
          <w:sz w:val="24"/>
        </w:rPr>
        <w:t>Минздрава</w:t>
      </w:r>
      <w:r>
        <w:rPr>
          <w:spacing w:val="1"/>
          <w:sz w:val="24"/>
        </w:rPr>
        <w:t> </w:t>
      </w:r>
      <w:r>
        <w:rPr>
          <w:sz w:val="24"/>
        </w:rPr>
        <w:t>России,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врач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1"/>
          <w:sz w:val="24"/>
        </w:rPr>
        <w:t> </w:t>
      </w:r>
      <w:r>
        <w:rPr>
          <w:sz w:val="24"/>
        </w:rPr>
        <w:t>ДЗМ",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аллергологии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курсом</w:t>
      </w:r>
      <w:r>
        <w:rPr>
          <w:spacing w:val="1"/>
          <w:sz w:val="24"/>
        </w:rPr>
        <w:t> </w:t>
      </w:r>
      <w:r>
        <w:rPr>
          <w:sz w:val="24"/>
        </w:rPr>
        <w:t>иммунологии</w:t>
      </w:r>
      <w:r>
        <w:rPr>
          <w:spacing w:val="1"/>
          <w:sz w:val="24"/>
        </w:rPr>
        <w:t> </w:t>
      </w:r>
      <w:r>
        <w:rPr>
          <w:sz w:val="24"/>
        </w:rPr>
        <w:t>Медицинского института</w:t>
      </w:r>
      <w:r>
        <w:rPr>
          <w:spacing w:val="-1"/>
          <w:sz w:val="24"/>
        </w:rPr>
        <w:t> </w:t>
      </w:r>
      <w:r>
        <w:rPr>
          <w:sz w:val="24"/>
        </w:rPr>
        <w:t>ФГАОУ</w:t>
      </w:r>
      <w:r>
        <w:rPr>
          <w:spacing w:val="2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"Российский</w:t>
      </w:r>
      <w:r>
        <w:rPr>
          <w:spacing w:val="1"/>
          <w:sz w:val="24"/>
        </w:rPr>
        <w:t> </w:t>
      </w:r>
      <w:r>
        <w:rPr>
          <w:sz w:val="24"/>
        </w:rPr>
        <w:t>университет дружбы</w:t>
      </w:r>
      <w:r>
        <w:rPr>
          <w:spacing w:val="2"/>
          <w:sz w:val="24"/>
        </w:rPr>
        <w:t> </w:t>
      </w:r>
      <w:r>
        <w:rPr>
          <w:sz w:val="24"/>
        </w:rPr>
        <w:t>народов"</w:t>
      </w:r>
    </w:p>
    <w:p>
      <w:pPr>
        <w:pStyle w:val="ListParagraph"/>
        <w:numPr>
          <w:ilvl w:val="0"/>
          <w:numId w:val="31"/>
        </w:numPr>
        <w:tabs>
          <w:tab w:pos="1211" w:val="left" w:leader="none"/>
        </w:tabs>
        <w:spacing w:line="240" w:lineRule="auto" w:before="0" w:after="0"/>
        <w:ind w:left="139" w:right="148" w:firstLine="538"/>
        <w:jc w:val="both"/>
        <w:rPr>
          <w:sz w:val="24"/>
        </w:rPr>
      </w:pPr>
      <w:r>
        <w:rPr>
          <w:sz w:val="24"/>
        </w:rPr>
        <w:t>Зарецкий</w:t>
      </w:r>
      <w:r>
        <w:rPr>
          <w:spacing w:val="1"/>
          <w:sz w:val="24"/>
        </w:rPr>
        <w:t> </w:t>
      </w:r>
      <w:r>
        <w:rPr>
          <w:sz w:val="24"/>
        </w:rPr>
        <w:t>А.Р.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онкологического</w:t>
      </w:r>
      <w:r>
        <w:rPr>
          <w:spacing w:val="1"/>
          <w:sz w:val="24"/>
        </w:rPr>
        <w:t> </w:t>
      </w:r>
      <w:r>
        <w:rPr>
          <w:sz w:val="24"/>
        </w:rPr>
        <w:t>направления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 в области молекулярной медицины, лабораторной и клинической генетики им.</w:t>
      </w:r>
      <w:r>
        <w:rPr>
          <w:spacing w:val="1"/>
          <w:sz w:val="24"/>
        </w:rPr>
        <w:t> </w:t>
      </w:r>
      <w:r>
        <w:rPr>
          <w:sz w:val="24"/>
        </w:rPr>
        <w:t>Е.И. Шварца, руководитель отдела молекулярной онкологии компании "Евроген", 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 лаборатории иммуносеквенирования и геномики противоопухолевого иммунитета</w:t>
      </w:r>
      <w:r>
        <w:rPr>
          <w:spacing w:val="-57"/>
          <w:sz w:val="24"/>
        </w:rPr>
        <w:t> </w:t>
      </w:r>
      <w:r>
        <w:rPr>
          <w:sz w:val="24"/>
        </w:rPr>
        <w:t>ФГБУН</w:t>
      </w:r>
      <w:r>
        <w:rPr>
          <w:spacing w:val="1"/>
          <w:sz w:val="24"/>
        </w:rPr>
        <w:t> </w:t>
      </w:r>
      <w:r>
        <w:rPr>
          <w:sz w:val="24"/>
        </w:rPr>
        <w:t>"Институт</w:t>
      </w:r>
      <w:r>
        <w:rPr>
          <w:spacing w:val="1"/>
          <w:sz w:val="24"/>
        </w:rPr>
        <w:t> </w:t>
      </w:r>
      <w:r>
        <w:rPr>
          <w:sz w:val="24"/>
        </w:rPr>
        <w:t>биоорганической</w:t>
      </w:r>
      <w:r>
        <w:rPr>
          <w:spacing w:val="1"/>
          <w:sz w:val="24"/>
        </w:rPr>
        <w:t> </w:t>
      </w:r>
      <w:r>
        <w:rPr>
          <w:sz w:val="24"/>
        </w:rPr>
        <w:t>химии</w:t>
      </w:r>
      <w:r>
        <w:rPr>
          <w:spacing w:val="1"/>
          <w:sz w:val="24"/>
        </w:rPr>
        <w:t> </w:t>
      </w:r>
      <w:r>
        <w:rPr>
          <w:sz w:val="24"/>
        </w:rPr>
        <w:t>им.</w:t>
      </w:r>
      <w:r>
        <w:rPr>
          <w:spacing w:val="1"/>
          <w:sz w:val="24"/>
        </w:rPr>
        <w:t> </w:t>
      </w:r>
      <w:r>
        <w:rPr>
          <w:sz w:val="24"/>
        </w:rPr>
        <w:t>академиков</w:t>
      </w:r>
      <w:r>
        <w:rPr>
          <w:spacing w:val="1"/>
          <w:sz w:val="24"/>
        </w:rPr>
        <w:t> </w:t>
      </w:r>
      <w:r>
        <w:rPr>
          <w:sz w:val="24"/>
        </w:rPr>
        <w:t>М.М.</w:t>
      </w:r>
      <w:r>
        <w:rPr>
          <w:spacing w:val="1"/>
          <w:sz w:val="24"/>
        </w:rPr>
        <w:t> </w:t>
      </w:r>
      <w:r>
        <w:rPr>
          <w:sz w:val="24"/>
        </w:rPr>
        <w:t>Шемякина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Ю.А.</w:t>
      </w:r>
      <w:r>
        <w:rPr>
          <w:spacing w:val="1"/>
          <w:sz w:val="24"/>
        </w:rPr>
        <w:t> </w:t>
      </w:r>
      <w:r>
        <w:rPr>
          <w:sz w:val="24"/>
        </w:rPr>
        <w:t>Овчинникова"</w:t>
      </w:r>
      <w:r>
        <w:rPr>
          <w:spacing w:val="-1"/>
          <w:sz w:val="24"/>
        </w:rPr>
        <w:t> </w:t>
      </w:r>
      <w:r>
        <w:rPr>
          <w:sz w:val="24"/>
        </w:rPr>
        <w:t>РАН</w:t>
      </w:r>
    </w:p>
    <w:p>
      <w:pPr>
        <w:pStyle w:val="ListParagraph"/>
        <w:numPr>
          <w:ilvl w:val="0"/>
          <w:numId w:val="31"/>
        </w:numPr>
        <w:tabs>
          <w:tab w:pos="1095" w:val="left" w:leader="none"/>
        </w:tabs>
        <w:spacing w:line="240" w:lineRule="auto" w:before="1" w:after="0"/>
        <w:ind w:left="139" w:right="143" w:firstLine="538"/>
        <w:jc w:val="both"/>
        <w:rPr>
          <w:sz w:val="24"/>
        </w:rPr>
      </w:pPr>
      <w:r>
        <w:rPr>
          <w:sz w:val="24"/>
        </w:rPr>
        <w:t>Катунина О.Р.</w:t>
      </w:r>
      <w:r>
        <w:rPr>
          <w:spacing w:val="1"/>
          <w:sz w:val="24"/>
        </w:rPr>
        <w:t> </w:t>
      </w:r>
      <w:r>
        <w:rPr>
          <w:sz w:val="24"/>
        </w:rPr>
        <w:t>– доктор медицинских наук, член Союза "Национальный 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 и косметологов", врач патоморфолог, главный научный сотрудник ГБУЗ</w:t>
      </w:r>
      <w:r>
        <w:rPr>
          <w:spacing w:val="-57"/>
          <w:sz w:val="24"/>
        </w:rPr>
        <w:t> </w:t>
      </w:r>
      <w:r>
        <w:rPr>
          <w:sz w:val="24"/>
        </w:rPr>
        <w:t>"Московский</w:t>
      </w:r>
      <w:r>
        <w:rPr>
          <w:spacing w:val="-4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 дерматовенерологии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косметологии</w:t>
      </w:r>
      <w:r>
        <w:rPr>
          <w:spacing w:val="-3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067" w:val="left" w:leader="none"/>
        </w:tabs>
        <w:spacing w:line="240" w:lineRule="auto" w:before="0" w:after="0"/>
        <w:ind w:left="139" w:right="141" w:firstLine="538"/>
        <w:jc w:val="both"/>
        <w:rPr>
          <w:sz w:val="24"/>
        </w:rPr>
      </w:pPr>
      <w:r>
        <w:rPr>
          <w:sz w:val="24"/>
        </w:rPr>
        <w:t>Кочетков М.А. – кандидат медицинских наук, член Союза "Национальный 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ведущий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2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косметологии</w:t>
      </w:r>
      <w:r>
        <w:rPr>
          <w:spacing w:val="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076" w:val="left" w:leader="none"/>
        </w:tabs>
        <w:spacing w:line="240" w:lineRule="auto" w:before="0" w:after="0"/>
        <w:ind w:left="139" w:right="145" w:firstLine="538"/>
        <w:jc w:val="both"/>
        <w:rPr>
          <w:sz w:val="24"/>
        </w:rPr>
      </w:pPr>
      <w:r>
        <w:rPr>
          <w:sz w:val="24"/>
        </w:rPr>
        <w:t>Миченко А.В. – кандидат медицинских наук, член Союза "Национальный 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ведущий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2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косметологии</w:t>
      </w:r>
      <w:r>
        <w:rPr>
          <w:spacing w:val="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062" w:val="left" w:leader="none"/>
        </w:tabs>
        <w:spacing w:line="240" w:lineRule="auto" w:before="0" w:after="0"/>
        <w:ind w:left="139" w:right="145" w:firstLine="538"/>
        <w:jc w:val="both"/>
        <w:rPr>
          <w:sz w:val="24"/>
        </w:rPr>
      </w:pPr>
      <w:r>
        <w:rPr>
          <w:sz w:val="24"/>
        </w:rPr>
        <w:t>Рассохина О.И. – кандидат медицинских наук, член Союза "Национальный 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учебного</w:t>
      </w:r>
      <w:r>
        <w:rPr>
          <w:spacing w:val="1"/>
          <w:sz w:val="24"/>
        </w:rPr>
        <w:t> </w:t>
      </w:r>
      <w:r>
        <w:rPr>
          <w:sz w:val="24"/>
        </w:rPr>
        <w:t>отдела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 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1"/>
          <w:sz w:val="24"/>
        </w:rPr>
        <w:t> </w:t>
      </w:r>
      <w:r>
        <w:rPr>
          <w:sz w:val="24"/>
        </w:rPr>
        <w:t>ДЗМ",</w:t>
      </w:r>
      <w:r>
        <w:rPr>
          <w:spacing w:val="1"/>
          <w:sz w:val="24"/>
        </w:rPr>
        <w:t> </w:t>
      </w:r>
      <w:r>
        <w:rPr>
          <w:sz w:val="24"/>
        </w:rPr>
        <w:t>доцент</w:t>
      </w:r>
      <w:r>
        <w:rPr>
          <w:spacing w:val="1"/>
          <w:sz w:val="24"/>
        </w:rPr>
        <w:t> </w:t>
      </w:r>
      <w:r>
        <w:rPr>
          <w:sz w:val="24"/>
        </w:rPr>
        <w:t>кафедры</w:t>
      </w:r>
      <w:r>
        <w:rPr>
          <w:spacing w:val="1"/>
          <w:sz w:val="24"/>
        </w:rPr>
        <w:t> </w:t>
      </w:r>
      <w:r>
        <w:rPr>
          <w:sz w:val="24"/>
        </w:rPr>
        <w:t>кожных</w:t>
      </w:r>
      <w:r>
        <w:rPr>
          <w:spacing w:val="1"/>
          <w:sz w:val="24"/>
        </w:rPr>
        <w:t> </w:t>
      </w:r>
      <w:r>
        <w:rPr>
          <w:sz w:val="24"/>
        </w:rPr>
        <w:t>болезней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1"/>
          <w:sz w:val="24"/>
        </w:rPr>
        <w:t> </w:t>
      </w:r>
      <w:r>
        <w:rPr>
          <w:sz w:val="24"/>
        </w:rPr>
        <w:t>ФДПО</w:t>
      </w:r>
      <w:r>
        <w:rPr>
          <w:spacing w:val="1"/>
          <w:sz w:val="24"/>
        </w:rPr>
        <w:t> </w:t>
      </w:r>
      <w:r>
        <w:rPr>
          <w:sz w:val="24"/>
        </w:rPr>
        <w:t>ФГАОУ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"Российский</w:t>
      </w:r>
      <w:r>
        <w:rPr>
          <w:spacing w:val="1"/>
          <w:sz w:val="24"/>
        </w:rPr>
        <w:t> </w:t>
      </w:r>
      <w:r>
        <w:rPr>
          <w:sz w:val="24"/>
        </w:rPr>
        <w:t>национальный</w:t>
      </w:r>
      <w:r>
        <w:rPr>
          <w:spacing w:val="1"/>
          <w:sz w:val="24"/>
        </w:rPr>
        <w:t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 им.</w:t>
      </w:r>
      <w:r>
        <w:rPr>
          <w:spacing w:val="2"/>
          <w:sz w:val="24"/>
        </w:rPr>
        <w:t> </w:t>
      </w:r>
      <w:r>
        <w:rPr>
          <w:sz w:val="24"/>
        </w:rPr>
        <w:t>Н.И.</w:t>
      </w:r>
      <w:r>
        <w:rPr>
          <w:spacing w:val="-3"/>
          <w:sz w:val="24"/>
        </w:rPr>
        <w:t> </w:t>
      </w:r>
      <w:r>
        <w:rPr>
          <w:sz w:val="24"/>
        </w:rPr>
        <w:t>Пирогова"</w:t>
      </w:r>
      <w:r>
        <w:rPr>
          <w:spacing w:val="-2"/>
          <w:sz w:val="24"/>
        </w:rPr>
        <w:t> </w:t>
      </w:r>
      <w:r>
        <w:rPr>
          <w:sz w:val="24"/>
        </w:rPr>
        <w:t>Минздрава</w:t>
      </w:r>
      <w:r>
        <w:rPr>
          <w:spacing w:val="-1"/>
          <w:sz w:val="24"/>
        </w:rPr>
        <w:t> </w:t>
      </w:r>
      <w:r>
        <w:rPr>
          <w:sz w:val="24"/>
        </w:rPr>
        <w:t>России</w:t>
      </w:r>
    </w:p>
    <w:p>
      <w:pPr>
        <w:pStyle w:val="ListParagraph"/>
        <w:numPr>
          <w:ilvl w:val="0"/>
          <w:numId w:val="31"/>
        </w:numPr>
        <w:tabs>
          <w:tab w:pos="1124" w:val="left" w:leader="none"/>
        </w:tabs>
        <w:spacing w:line="240" w:lineRule="auto" w:before="1" w:after="0"/>
        <w:ind w:left="139" w:right="146" w:firstLine="538"/>
        <w:jc w:val="both"/>
        <w:rPr>
          <w:sz w:val="24"/>
        </w:rPr>
      </w:pPr>
      <w:r>
        <w:rPr>
          <w:sz w:val="24"/>
        </w:rPr>
        <w:t>Самойленко</w:t>
      </w:r>
      <w:r>
        <w:rPr>
          <w:spacing w:val="1"/>
          <w:sz w:val="24"/>
        </w:rPr>
        <w:t> </w:t>
      </w:r>
      <w:r>
        <w:rPr>
          <w:sz w:val="24"/>
        </w:rPr>
        <w:t>И.В.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кандидат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старший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отделения хирургических методов лечения N 12 (онкодерматологии) ФГБУ "Национальный</w:t>
      </w:r>
      <w:r>
        <w:rPr>
          <w:spacing w:val="1"/>
          <w:sz w:val="24"/>
        </w:rPr>
        <w:t> </w:t>
      </w:r>
      <w:r>
        <w:rPr>
          <w:sz w:val="24"/>
        </w:rPr>
        <w:t>медицинский исследовательский центр онкологии им.</w:t>
      </w:r>
      <w:r>
        <w:rPr>
          <w:spacing w:val="60"/>
          <w:sz w:val="24"/>
        </w:rPr>
        <w:t> </w:t>
      </w:r>
      <w:r>
        <w:rPr>
          <w:sz w:val="24"/>
        </w:rPr>
        <w:t>Н.Н. Блохина" Минздрава России;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7"/>
          <w:sz w:val="24"/>
        </w:rPr>
        <w:t> </w:t>
      </w:r>
      <w:r>
        <w:rPr>
          <w:sz w:val="24"/>
        </w:rPr>
        <w:t>Общероссийского</w:t>
      </w:r>
      <w:r>
        <w:rPr>
          <w:spacing w:val="20"/>
          <w:sz w:val="24"/>
        </w:rPr>
        <w:t> </w:t>
      </w:r>
      <w:r>
        <w:rPr>
          <w:sz w:val="24"/>
        </w:rPr>
        <w:t>национального</w:t>
      </w:r>
      <w:r>
        <w:rPr>
          <w:spacing w:val="20"/>
          <w:sz w:val="24"/>
        </w:rPr>
        <w:t> </w:t>
      </w:r>
      <w:r>
        <w:rPr>
          <w:sz w:val="24"/>
        </w:rPr>
        <w:t>союза</w:t>
      </w:r>
      <w:r>
        <w:rPr>
          <w:spacing w:val="16"/>
          <w:sz w:val="24"/>
        </w:rPr>
        <w:t> </w:t>
      </w:r>
      <w:r>
        <w:rPr>
          <w:sz w:val="24"/>
        </w:rPr>
        <w:t>"Ассоциация</w:t>
      </w:r>
      <w:r>
        <w:rPr>
          <w:spacing w:val="12"/>
          <w:sz w:val="24"/>
        </w:rPr>
        <w:t> </w:t>
      </w:r>
      <w:r>
        <w:rPr>
          <w:sz w:val="24"/>
        </w:rPr>
        <w:t>онкологов</w:t>
      </w:r>
      <w:r>
        <w:rPr>
          <w:spacing w:val="14"/>
          <w:sz w:val="24"/>
        </w:rPr>
        <w:t> </w:t>
      </w:r>
      <w:r>
        <w:rPr>
          <w:sz w:val="24"/>
        </w:rPr>
        <w:t>России",</w:t>
      </w:r>
      <w:r>
        <w:rPr>
          <w:spacing w:val="18"/>
          <w:sz w:val="24"/>
        </w:rPr>
        <w:t> </w:t>
      </w:r>
      <w:r>
        <w:rPr>
          <w:sz w:val="24"/>
        </w:rPr>
        <w:t>член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line="275" w:lineRule="exact" w:before="80"/>
        <w:ind w:firstLine="0"/>
      </w:pPr>
      <w:r>
        <w:rPr/>
        <w:t>правления</w:t>
      </w:r>
      <w:r>
        <w:rPr>
          <w:spacing w:val="-4"/>
        </w:rPr>
        <w:t> </w:t>
      </w:r>
      <w:r>
        <w:rPr/>
        <w:t>Ассоциации</w:t>
      </w:r>
      <w:r>
        <w:rPr>
          <w:spacing w:val="-2"/>
        </w:rPr>
        <w:t> </w:t>
      </w:r>
      <w:r>
        <w:rPr/>
        <w:t>специалистов</w:t>
      </w:r>
      <w:r>
        <w:rPr>
          <w:spacing w:val="-6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проблемам</w:t>
      </w:r>
      <w:r>
        <w:rPr>
          <w:spacing w:val="-2"/>
        </w:rPr>
        <w:t> </w:t>
      </w:r>
      <w:r>
        <w:rPr/>
        <w:t>меланомы</w:t>
      </w:r>
    </w:p>
    <w:p>
      <w:pPr>
        <w:pStyle w:val="ListParagraph"/>
        <w:numPr>
          <w:ilvl w:val="0"/>
          <w:numId w:val="31"/>
        </w:numPr>
        <w:tabs>
          <w:tab w:pos="1124" w:val="left" w:leader="none"/>
        </w:tabs>
        <w:spacing w:line="240" w:lineRule="auto" w:before="0" w:after="0"/>
        <w:ind w:left="139" w:right="142" w:firstLine="538"/>
        <w:jc w:val="both"/>
        <w:rPr>
          <w:sz w:val="24"/>
        </w:rPr>
      </w:pPr>
      <w:r>
        <w:rPr>
          <w:sz w:val="24"/>
        </w:rPr>
        <w:t>Синельников</w:t>
      </w:r>
      <w:r>
        <w:rPr>
          <w:spacing w:val="1"/>
          <w:sz w:val="24"/>
        </w:rPr>
        <w:t> </w:t>
      </w:r>
      <w:r>
        <w:rPr>
          <w:sz w:val="24"/>
        </w:rPr>
        <w:t>И.Е.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кандидат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проблемам</w:t>
      </w:r>
      <w:r>
        <w:rPr>
          <w:spacing w:val="1"/>
          <w:sz w:val="24"/>
        </w:rPr>
        <w:t> </w:t>
      </w:r>
      <w:r>
        <w:rPr>
          <w:sz w:val="24"/>
        </w:rPr>
        <w:t>меланомы,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онколог</w:t>
      </w:r>
      <w:r>
        <w:rPr>
          <w:spacing w:val="1"/>
          <w:sz w:val="24"/>
        </w:rPr>
        <w:t> </w:t>
      </w:r>
      <w:r>
        <w:rPr>
          <w:sz w:val="24"/>
        </w:rPr>
        <w:t>Израильского</w:t>
      </w:r>
      <w:r>
        <w:rPr>
          <w:spacing w:val="1"/>
          <w:sz w:val="24"/>
        </w:rPr>
        <w:t> </w:t>
      </w:r>
      <w:r>
        <w:rPr>
          <w:sz w:val="24"/>
        </w:rPr>
        <w:t>медицинского</w:t>
      </w:r>
      <w:r>
        <w:rPr>
          <w:spacing w:val="1"/>
          <w:sz w:val="24"/>
        </w:rPr>
        <w:t> </w:t>
      </w:r>
      <w:r>
        <w:rPr>
          <w:sz w:val="24"/>
        </w:rPr>
        <w:t>научного</w:t>
      </w:r>
      <w:r>
        <w:rPr>
          <w:spacing w:val="5"/>
          <w:sz w:val="24"/>
        </w:rPr>
        <w:t> </w:t>
      </w:r>
      <w:r>
        <w:rPr>
          <w:sz w:val="24"/>
        </w:rPr>
        <w:t>центра</w:t>
      </w:r>
      <w:r>
        <w:rPr>
          <w:spacing w:val="1"/>
          <w:sz w:val="24"/>
        </w:rPr>
        <w:t> </w:t>
      </w:r>
      <w:r>
        <w:rPr>
          <w:sz w:val="24"/>
        </w:rPr>
        <w:t>Melanoma Unit</w:t>
      </w:r>
    </w:p>
    <w:p>
      <w:pPr>
        <w:pStyle w:val="ListParagraph"/>
        <w:numPr>
          <w:ilvl w:val="0"/>
          <w:numId w:val="31"/>
        </w:numPr>
        <w:tabs>
          <w:tab w:pos="1124" w:val="left" w:leader="none"/>
        </w:tabs>
        <w:spacing w:line="240" w:lineRule="auto" w:before="1" w:after="0"/>
        <w:ind w:left="139" w:right="142" w:firstLine="538"/>
        <w:jc w:val="both"/>
        <w:rPr>
          <w:sz w:val="24"/>
        </w:rPr>
      </w:pPr>
      <w:r>
        <w:rPr>
          <w:sz w:val="24"/>
        </w:rPr>
        <w:t>Фриго</w:t>
      </w:r>
      <w:r>
        <w:rPr>
          <w:spacing w:val="1"/>
          <w:sz w:val="24"/>
        </w:rPr>
        <w:t> </w:t>
      </w:r>
      <w:r>
        <w:rPr>
          <w:sz w:val="24"/>
        </w:rPr>
        <w:t>Н.В.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доктор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Союза</w:t>
      </w:r>
      <w:r>
        <w:rPr>
          <w:spacing w:val="1"/>
          <w:sz w:val="24"/>
        </w:rPr>
        <w:t> </w:t>
      </w:r>
      <w:r>
        <w:rPr>
          <w:sz w:val="24"/>
        </w:rPr>
        <w:t>"Национальный</w:t>
      </w:r>
      <w:r>
        <w:rPr>
          <w:spacing w:val="1"/>
          <w:sz w:val="24"/>
        </w:rPr>
        <w:t> </w:t>
      </w:r>
      <w:r>
        <w:rPr>
          <w:sz w:val="24"/>
        </w:rPr>
        <w:t>Альянс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косметологов",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организаций</w:t>
      </w:r>
      <w:r>
        <w:rPr>
          <w:spacing w:val="1"/>
          <w:sz w:val="24"/>
        </w:rPr>
        <w:t> </w:t>
      </w:r>
      <w:r>
        <w:rPr>
          <w:sz w:val="24"/>
        </w:rPr>
        <w:t>лабораторной службы "Федерация лабораторной медицины", член Европейского союза по</w:t>
      </w:r>
      <w:r>
        <w:rPr>
          <w:spacing w:val="1"/>
          <w:sz w:val="24"/>
        </w:rPr>
        <w:t> </w:t>
      </w:r>
      <w:r>
        <w:rPr>
          <w:sz w:val="24"/>
        </w:rPr>
        <w:t>борьбе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ИППП (IUSTI/ВОЗ),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Гильдии специалистов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инфекциям,</w:t>
      </w:r>
      <w:r>
        <w:rPr>
          <w:spacing w:val="1"/>
          <w:sz w:val="24"/>
        </w:rPr>
        <w:t> </w:t>
      </w:r>
      <w:r>
        <w:rPr>
          <w:sz w:val="24"/>
        </w:rPr>
        <w:t>передаваемым</w:t>
      </w:r>
      <w:r>
        <w:rPr>
          <w:spacing w:val="1"/>
          <w:sz w:val="24"/>
        </w:rPr>
        <w:t> </w:t>
      </w:r>
      <w:r>
        <w:rPr>
          <w:sz w:val="24"/>
        </w:rPr>
        <w:t>половым</w:t>
      </w:r>
      <w:r>
        <w:rPr>
          <w:spacing w:val="1"/>
          <w:sz w:val="24"/>
        </w:rPr>
        <w:t> </w:t>
      </w:r>
      <w:r>
        <w:rPr>
          <w:sz w:val="24"/>
        </w:rPr>
        <w:t>путем</w:t>
      </w:r>
      <w:r>
        <w:rPr>
          <w:spacing w:val="1"/>
          <w:sz w:val="24"/>
        </w:rPr>
        <w:t> </w:t>
      </w:r>
      <w:r>
        <w:rPr>
          <w:sz w:val="24"/>
        </w:rPr>
        <w:t>"ЮСТИ</w:t>
      </w:r>
      <w:r>
        <w:rPr>
          <w:spacing w:val="1"/>
          <w:sz w:val="24"/>
        </w:rPr>
        <w:t> </w:t>
      </w:r>
      <w:r>
        <w:rPr>
          <w:sz w:val="24"/>
        </w:rPr>
        <w:t>РУ",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отдела</w:t>
      </w:r>
      <w:r>
        <w:rPr>
          <w:spacing w:val="1"/>
          <w:sz w:val="24"/>
        </w:rPr>
        <w:t> </w:t>
      </w:r>
      <w:r>
        <w:rPr>
          <w:sz w:val="24"/>
        </w:rPr>
        <w:t>научно-прикладных</w:t>
      </w:r>
      <w:r>
        <w:rPr>
          <w:spacing w:val="61"/>
          <w:sz w:val="24"/>
        </w:rPr>
        <w:t> </w:t>
      </w:r>
      <w:r>
        <w:rPr>
          <w:sz w:val="24"/>
        </w:rPr>
        <w:t>методов</w:t>
      </w:r>
      <w:r>
        <w:rPr>
          <w:spacing w:val="1"/>
          <w:sz w:val="24"/>
        </w:rPr>
        <w:t> </w:t>
      </w:r>
      <w:r>
        <w:rPr>
          <w:sz w:val="24"/>
        </w:rPr>
        <w:t>исследования</w:t>
      </w:r>
      <w:r>
        <w:rPr>
          <w:spacing w:val="1"/>
          <w:sz w:val="24"/>
        </w:rPr>
        <w:t> </w:t>
      </w:r>
      <w:r>
        <w:rPr>
          <w:sz w:val="24"/>
        </w:rPr>
        <w:t>ГБУЗ</w:t>
      </w:r>
      <w:r>
        <w:rPr>
          <w:spacing w:val="1"/>
          <w:sz w:val="24"/>
        </w:rPr>
        <w:t> </w:t>
      </w:r>
      <w:r>
        <w:rPr>
          <w:sz w:val="24"/>
        </w:rPr>
        <w:t>"Московский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научно-практический</w:t>
      </w:r>
      <w:r>
        <w:rPr>
          <w:spacing w:val="1"/>
          <w:sz w:val="24"/>
        </w:rPr>
        <w:t> </w:t>
      </w:r>
      <w:r>
        <w:rPr>
          <w:sz w:val="24"/>
        </w:rPr>
        <w:t>Центр</w:t>
      </w:r>
      <w:r>
        <w:rPr>
          <w:spacing w:val="1"/>
          <w:sz w:val="24"/>
        </w:rPr>
        <w:t> </w:t>
      </w:r>
      <w:r>
        <w:rPr>
          <w:sz w:val="24"/>
        </w:rPr>
        <w:t>дерматовенерологии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косметологии</w:t>
      </w:r>
      <w:r>
        <w:rPr>
          <w:spacing w:val="2"/>
          <w:sz w:val="24"/>
        </w:rPr>
        <w:t> </w:t>
      </w:r>
      <w:r>
        <w:rPr>
          <w:sz w:val="24"/>
        </w:rPr>
        <w:t>ДЗМ"</w:t>
      </w:r>
    </w:p>
    <w:p>
      <w:pPr>
        <w:pStyle w:val="ListParagraph"/>
        <w:numPr>
          <w:ilvl w:val="0"/>
          <w:numId w:val="31"/>
        </w:numPr>
        <w:tabs>
          <w:tab w:pos="1143" w:val="left" w:leader="none"/>
        </w:tabs>
        <w:spacing w:line="240" w:lineRule="auto" w:before="0" w:after="0"/>
        <w:ind w:left="139" w:right="149" w:firstLine="538"/>
        <w:jc w:val="both"/>
        <w:rPr>
          <w:sz w:val="24"/>
        </w:rPr>
      </w:pPr>
      <w:r>
        <w:rPr>
          <w:sz w:val="24"/>
        </w:rPr>
        <w:t>Шливко</w:t>
      </w:r>
      <w:r>
        <w:rPr>
          <w:spacing w:val="1"/>
          <w:sz w:val="24"/>
        </w:rPr>
        <w:t> </w:t>
      </w:r>
      <w:r>
        <w:rPr>
          <w:sz w:val="24"/>
        </w:rPr>
        <w:t>И.Л.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доктор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наук,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1"/>
          <w:sz w:val="24"/>
        </w:rPr>
        <w:t> </w:t>
      </w:r>
      <w:r>
        <w:rPr>
          <w:sz w:val="24"/>
        </w:rPr>
        <w:t>кожных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венерических</w:t>
      </w:r>
      <w:r>
        <w:rPr>
          <w:spacing w:val="1"/>
          <w:sz w:val="24"/>
        </w:rPr>
        <w:t> </w:t>
      </w:r>
      <w:r>
        <w:rPr>
          <w:sz w:val="24"/>
        </w:rPr>
        <w:t>болезней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"Приволжский</w:t>
      </w:r>
      <w:r>
        <w:rPr>
          <w:spacing w:val="1"/>
          <w:sz w:val="24"/>
        </w:rPr>
        <w:t> </w:t>
      </w:r>
      <w:r>
        <w:rPr>
          <w:sz w:val="24"/>
        </w:rPr>
        <w:t>исследовательский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университет"</w:t>
      </w:r>
      <w:r>
        <w:rPr>
          <w:spacing w:val="-4"/>
          <w:sz w:val="24"/>
        </w:rPr>
        <w:t> </w:t>
      </w:r>
      <w:r>
        <w:rPr>
          <w:sz w:val="24"/>
        </w:rPr>
        <w:t>Минздрава</w:t>
      </w:r>
      <w:r>
        <w:rPr>
          <w:spacing w:val="-2"/>
          <w:sz w:val="24"/>
        </w:rPr>
        <w:t> </w:t>
      </w:r>
      <w:r>
        <w:rPr>
          <w:sz w:val="24"/>
        </w:rPr>
        <w:t>России,</w:t>
      </w:r>
      <w:r>
        <w:rPr>
          <w:spacing w:val="-4"/>
          <w:sz w:val="24"/>
        </w:rPr>
        <w:t> </w:t>
      </w:r>
      <w:r>
        <w:rPr>
          <w:sz w:val="24"/>
        </w:rPr>
        <w:t>член</w:t>
      </w:r>
      <w:r>
        <w:rPr>
          <w:spacing w:val="-1"/>
          <w:sz w:val="24"/>
        </w:rPr>
        <w:t> </w:t>
      </w:r>
      <w:r>
        <w:rPr>
          <w:sz w:val="24"/>
        </w:rPr>
        <w:t>Ассоциации специалистов</w:t>
      </w:r>
      <w:r>
        <w:rPr>
          <w:spacing w:val="-5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проблемам меланомы</w:t>
      </w:r>
    </w:p>
    <w:p>
      <w:pPr>
        <w:pStyle w:val="BodyText"/>
        <w:spacing w:before="1"/>
        <w:ind w:left="677" w:firstLine="0"/>
      </w:pPr>
      <w:r>
        <w:rPr/>
        <w:t>Конфликт</w:t>
      </w:r>
      <w:r>
        <w:rPr>
          <w:spacing w:val="-4"/>
        </w:rPr>
        <w:t> </w:t>
      </w:r>
      <w:r>
        <w:rPr/>
        <w:t>интересов:</w:t>
      </w:r>
      <w:r>
        <w:rPr>
          <w:spacing w:val="-3"/>
        </w:rPr>
        <w:t> </w:t>
      </w:r>
      <w:r>
        <w:rPr/>
        <w:t>Отсутствует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BodyText"/>
        <w:spacing w:before="10"/>
        <w:ind w:left="0" w:firstLine="0"/>
        <w:jc w:val="left"/>
        <w:rPr>
          <w:sz w:val="21"/>
        </w:rPr>
      </w:pPr>
    </w:p>
    <w:p>
      <w:pPr>
        <w:pStyle w:val="BodyText"/>
        <w:ind w:left="0" w:right="141" w:firstLine="0"/>
        <w:jc w:val="right"/>
      </w:pPr>
      <w:bookmarkStart w:name="Приложение А2" w:id="249"/>
      <w:bookmarkEnd w:id="249"/>
      <w:r>
        <w:rPr/>
      </w:r>
      <w:r>
        <w:rPr/>
        <w:t>Приложение</w:t>
      </w:r>
      <w:r>
        <w:rPr>
          <w:spacing w:val="-6"/>
        </w:rPr>
        <w:t> </w:t>
      </w:r>
      <w:r>
        <w:rPr/>
        <w:t>А2</w:t>
      </w:r>
    </w:p>
    <w:p>
      <w:pPr>
        <w:pStyle w:val="BodyText"/>
        <w:spacing w:before="6"/>
        <w:ind w:left="0" w:firstLine="0"/>
        <w:jc w:val="left"/>
      </w:pPr>
    </w:p>
    <w:p>
      <w:pPr>
        <w:pStyle w:val="Heading1"/>
        <w:spacing w:line="446" w:lineRule="auto"/>
        <w:ind w:right="1535" w:firstLine="859"/>
      </w:pPr>
      <w:bookmarkStart w:name="_bookmark90" w:id="250"/>
      <w:bookmarkEnd w:id="250"/>
      <w:r>
        <w:rPr>
          <w:b w:val="0"/>
        </w:rPr>
      </w:r>
      <w:r>
        <w:rPr/>
        <w:t>Методология разработки клинических рекомендаций</w:t>
      </w:r>
      <w:r>
        <w:rPr>
          <w:spacing w:val="-68"/>
        </w:rPr>
        <w:t> </w:t>
      </w:r>
      <w:bookmarkStart w:name="Целевая аудитория данных клинических рек" w:id="251"/>
      <w:bookmarkEnd w:id="251"/>
      <w:r>
        <w:rPr/>
        <w:t>Це</w:t>
      </w:r>
      <w:r>
        <w:rPr/>
        <w:t>левая</w:t>
      </w:r>
      <w:r>
        <w:rPr>
          <w:spacing w:val="-4"/>
        </w:rPr>
        <w:t> </w:t>
      </w:r>
      <w:r>
        <w:rPr/>
        <w:t>аудитория</w:t>
      </w:r>
      <w:r>
        <w:rPr>
          <w:spacing w:val="1"/>
        </w:rPr>
        <w:t> </w:t>
      </w:r>
      <w:r>
        <w:rPr/>
        <w:t>данных</w:t>
      </w:r>
      <w:r>
        <w:rPr>
          <w:spacing w:val="-2"/>
        </w:rPr>
        <w:t> </w:t>
      </w:r>
      <w:r>
        <w:rPr/>
        <w:t>клинических</w:t>
      </w:r>
      <w:r>
        <w:rPr>
          <w:spacing w:val="-5"/>
        </w:rPr>
        <w:t> </w:t>
      </w:r>
      <w:r>
        <w:rPr/>
        <w:t>рекомендаций:</w:t>
      </w:r>
    </w:p>
    <w:p>
      <w:pPr>
        <w:pStyle w:val="ListParagraph"/>
        <w:numPr>
          <w:ilvl w:val="0"/>
          <w:numId w:val="32"/>
        </w:numPr>
        <w:tabs>
          <w:tab w:pos="927" w:val="left" w:leader="none"/>
        </w:tabs>
        <w:spacing w:line="233" w:lineRule="exact" w:before="0" w:after="0"/>
        <w:ind w:left="926" w:right="0" w:hanging="245"/>
        <w:jc w:val="left"/>
        <w:rPr>
          <w:sz w:val="24"/>
        </w:rPr>
      </w:pPr>
      <w:r>
        <w:rPr>
          <w:sz w:val="24"/>
        </w:rPr>
        <w:t>Врачи-онкологи;</w:t>
      </w:r>
    </w:p>
    <w:p>
      <w:pPr>
        <w:pStyle w:val="ListParagraph"/>
        <w:numPr>
          <w:ilvl w:val="0"/>
          <w:numId w:val="32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Врачи-хирурги;</w:t>
      </w:r>
    </w:p>
    <w:p>
      <w:pPr>
        <w:pStyle w:val="ListParagraph"/>
        <w:numPr>
          <w:ilvl w:val="0"/>
          <w:numId w:val="32"/>
        </w:numPr>
        <w:tabs>
          <w:tab w:pos="923" w:val="left" w:leader="none"/>
        </w:tabs>
        <w:spacing w:line="275" w:lineRule="exact" w:before="2" w:after="0"/>
        <w:ind w:left="922" w:right="0" w:hanging="246"/>
        <w:jc w:val="left"/>
        <w:rPr>
          <w:sz w:val="24"/>
        </w:rPr>
      </w:pPr>
      <w:r>
        <w:rPr>
          <w:sz w:val="24"/>
        </w:rPr>
        <w:t>Врачи-генетики;</w:t>
      </w:r>
    </w:p>
    <w:p>
      <w:pPr>
        <w:pStyle w:val="ListParagraph"/>
        <w:numPr>
          <w:ilvl w:val="0"/>
          <w:numId w:val="32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Врачи-дерматовенерологи;</w:t>
      </w:r>
    </w:p>
    <w:p>
      <w:pPr>
        <w:pStyle w:val="ListParagraph"/>
        <w:numPr>
          <w:ilvl w:val="0"/>
          <w:numId w:val="32"/>
        </w:numPr>
        <w:tabs>
          <w:tab w:pos="923" w:val="left" w:leader="none"/>
        </w:tabs>
        <w:spacing w:line="275" w:lineRule="exact" w:before="3" w:after="0"/>
        <w:ind w:left="922" w:right="0" w:hanging="246"/>
        <w:jc w:val="left"/>
        <w:rPr>
          <w:sz w:val="24"/>
        </w:rPr>
      </w:pPr>
      <w:r>
        <w:rPr>
          <w:sz w:val="24"/>
        </w:rPr>
        <w:t>Врачи-патологанатомы;</w:t>
      </w:r>
    </w:p>
    <w:p>
      <w:pPr>
        <w:pStyle w:val="ListParagraph"/>
        <w:numPr>
          <w:ilvl w:val="0"/>
          <w:numId w:val="32"/>
        </w:numPr>
        <w:tabs>
          <w:tab w:pos="923" w:val="left" w:leader="none"/>
        </w:tabs>
        <w:spacing w:line="275" w:lineRule="exact" w:before="0" w:after="0"/>
        <w:ind w:left="922" w:right="0" w:hanging="246"/>
        <w:jc w:val="left"/>
        <w:rPr>
          <w:sz w:val="24"/>
        </w:rPr>
      </w:pPr>
      <w:r>
        <w:rPr>
          <w:sz w:val="24"/>
        </w:rPr>
        <w:t>Студенты медицинских</w:t>
      </w:r>
      <w:r>
        <w:rPr>
          <w:spacing w:val="-8"/>
          <w:sz w:val="24"/>
        </w:rPr>
        <w:t> </w:t>
      </w:r>
      <w:r>
        <w:rPr>
          <w:sz w:val="24"/>
        </w:rPr>
        <w:t>ВУЗов,</w:t>
      </w:r>
      <w:r>
        <w:rPr>
          <w:spacing w:val="-6"/>
          <w:sz w:val="24"/>
        </w:rPr>
        <w:t> </w:t>
      </w:r>
      <w:r>
        <w:rPr>
          <w:sz w:val="24"/>
        </w:rPr>
        <w:t>ординаторы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аспиранты.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ind w:left="139" w:firstLine="542"/>
      </w:pPr>
      <w:bookmarkStart w:name="Таблица 1. Шкала оценки уровней достовер" w:id="252"/>
      <w:bookmarkEnd w:id="252"/>
      <w:r>
        <w:rPr>
          <w:b w:val="0"/>
        </w:rPr>
      </w:r>
      <w:r>
        <w:rPr/>
        <w:t>Таблица 1. Шкала оценки уровней достоверности доказательств (УДД)</w:t>
      </w:r>
      <w:r>
        <w:rPr>
          <w:spacing w:val="-67"/>
        </w:rPr>
        <w:t> </w:t>
      </w:r>
      <w:r>
        <w:rPr/>
        <w:t>для</w:t>
      </w:r>
      <w:r>
        <w:rPr>
          <w:spacing w:val="-2"/>
        </w:rPr>
        <w:t> </w:t>
      </w:r>
      <w:r>
        <w:rPr/>
        <w:t>методов</w:t>
      </w:r>
      <w:r>
        <w:rPr>
          <w:spacing w:val="-1"/>
        </w:rPr>
        <w:t> </w:t>
      </w:r>
      <w:r>
        <w:rPr/>
        <w:t>диагностики</w:t>
      </w:r>
      <w:r>
        <w:rPr>
          <w:spacing w:val="-2"/>
        </w:rPr>
        <w:t> </w:t>
      </w:r>
      <w:r>
        <w:rPr/>
        <w:t>(диагностических</w:t>
      </w:r>
      <w:r>
        <w:rPr>
          <w:spacing w:val="-4"/>
        </w:rPr>
        <w:t> </w:t>
      </w:r>
      <w:r>
        <w:rPr/>
        <w:t>вмешательств)</w:t>
      </w:r>
    </w:p>
    <w:p>
      <w:pPr>
        <w:pStyle w:val="BodyText"/>
        <w:spacing w:before="4"/>
        <w:ind w:left="0" w:firstLine="0"/>
        <w:jc w:val="left"/>
        <w:rPr>
          <w:b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3"/>
        <w:gridCol w:w="8629"/>
      </w:tblGrid>
      <w:tr>
        <w:trPr>
          <w:trHeight w:val="389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254"/>
              <w:rPr>
                <w:sz w:val="24"/>
              </w:rPr>
            </w:pPr>
            <w:r>
              <w:rPr>
                <w:sz w:val="24"/>
              </w:rPr>
              <w:t>УДД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3595" w:right="3591"/>
              <w:jc w:val="center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</w:p>
        </w:tc>
      </w:tr>
      <w:tr>
        <w:trPr>
          <w:trHeight w:val="945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Систематические обзоры исследований с контролем референсным методом 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рандомизированных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метаанализа</w:t>
            </w:r>
          </w:p>
        </w:tc>
      </w:tr>
      <w:tr>
        <w:trPr>
          <w:trHeight w:val="1214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 w:right="53"/>
              <w:jc w:val="both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рандомизированные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обзоры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исследований любого дизайна, за исключением рандомизированных клинических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исследований,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метаанализа</w:t>
            </w:r>
          </w:p>
        </w:tc>
      </w:tr>
      <w:tr>
        <w:trPr>
          <w:trHeight w:val="1219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 w:right="54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последовательного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независимым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исследуемого метода или нерандомизированные сравнительные исследования,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когортные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</w:p>
        </w:tc>
      </w:tr>
      <w:tr>
        <w:trPr>
          <w:trHeight w:val="393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Несравнительные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исследования,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клинического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случая</w:t>
            </w:r>
          </w:p>
        </w:tc>
      </w:tr>
      <w:tr>
        <w:trPr>
          <w:trHeight w:val="388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механизма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действия или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экспертов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"/>
        <w:ind w:left="0" w:firstLine="0"/>
        <w:jc w:val="left"/>
        <w:rPr>
          <w:b/>
          <w:sz w:val="23"/>
        </w:rPr>
      </w:pPr>
    </w:p>
    <w:p>
      <w:pPr>
        <w:spacing w:before="86"/>
        <w:ind w:left="139" w:right="146" w:firstLine="542"/>
        <w:jc w:val="both"/>
        <w:rPr>
          <w:b/>
          <w:sz w:val="28"/>
        </w:rPr>
      </w:pPr>
      <w:bookmarkStart w:name="Таблица 2. Шкала оценки уровней достовер" w:id="253"/>
      <w:bookmarkEnd w:id="253"/>
      <w:r>
        <w:rPr/>
      </w:r>
      <w:r>
        <w:rPr>
          <w:b/>
          <w:sz w:val="28"/>
        </w:rPr>
        <w:t>Таблица 2. Шкала оценки уровней достоверности доказательств (УДД)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для методов профилактики, лечения и реабилитации (профилактических,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лечебных,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реабилитационных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вмешательств)</w:t>
      </w:r>
    </w:p>
    <w:p>
      <w:pPr>
        <w:pStyle w:val="BodyText"/>
        <w:spacing w:before="4" w:after="1"/>
        <w:ind w:left="0" w:firstLine="0"/>
        <w:jc w:val="left"/>
        <w:rPr>
          <w:b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3"/>
        <w:gridCol w:w="8629"/>
      </w:tblGrid>
      <w:tr>
        <w:trPr>
          <w:trHeight w:val="388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254"/>
              <w:rPr>
                <w:sz w:val="24"/>
              </w:rPr>
            </w:pPr>
            <w:r>
              <w:rPr>
                <w:sz w:val="24"/>
              </w:rPr>
              <w:t>УДД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3595" w:right="3591"/>
              <w:jc w:val="center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</w:p>
        </w:tc>
      </w:tr>
      <w:tr>
        <w:trPr>
          <w:trHeight w:val="393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9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Систематический обзор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метаанализа</w:t>
            </w:r>
          </w:p>
        </w:tc>
      </w:tr>
      <w:tr>
        <w:trPr>
          <w:trHeight w:val="667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9" w:type="dxa"/>
          </w:tcPr>
          <w:p>
            <w:pPr>
              <w:pStyle w:val="TableParagraph"/>
              <w:spacing w:line="237" w:lineRule="auto" w:before="51"/>
              <w:ind w:left="62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РКИ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систематические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обзоры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любого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дизайна,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исключением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РКИ,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метаанализа</w:t>
            </w:r>
          </w:p>
        </w:tc>
      </w:tr>
      <w:tr>
        <w:trPr>
          <w:trHeight w:val="662" w:hRule="atLeast"/>
        </w:trPr>
        <w:tc>
          <w:tcPr>
            <w:tcW w:w="1013" w:type="dxa"/>
          </w:tcPr>
          <w:p>
            <w:pPr>
              <w:pStyle w:val="TableParagraph"/>
              <w:spacing w:before="44"/>
              <w:ind w:left="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9" w:type="dxa"/>
          </w:tcPr>
          <w:p>
            <w:pPr>
              <w:pStyle w:val="TableParagraph"/>
              <w:tabs>
                <w:tab w:pos="2747" w:val="left" w:leader="none"/>
                <w:tab w:pos="4608" w:val="left" w:leader="none"/>
                <w:tab w:pos="6383" w:val="left" w:leader="none"/>
                <w:tab w:pos="6814" w:val="left" w:leader="none"/>
                <w:tab w:pos="7481" w:val="left" w:leader="none"/>
              </w:tabs>
              <w:spacing w:line="242" w:lineRule="auto" w:before="44"/>
              <w:ind w:left="62" w:right="59"/>
              <w:rPr>
                <w:sz w:val="24"/>
              </w:rPr>
            </w:pPr>
            <w:r>
              <w:rPr>
                <w:sz w:val="24"/>
              </w:rPr>
              <w:t>Нерандомизированные</w:t>
              <w:tab/>
              <w:t>сравнительные</w:t>
              <w:tab/>
              <w:t>исследования,</w:t>
              <w:tab/>
              <w:t>в</w:t>
              <w:tab/>
              <w:t>т.ч.</w:t>
              <w:tab/>
            </w:r>
            <w:r>
              <w:rPr>
                <w:spacing w:val="-1"/>
                <w:sz w:val="24"/>
              </w:rPr>
              <w:t>когортные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</w:p>
        </w:tc>
      </w:tr>
      <w:tr>
        <w:trPr>
          <w:trHeight w:val="666" w:hRule="atLeast"/>
        </w:trPr>
        <w:tc>
          <w:tcPr>
            <w:tcW w:w="1013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9" w:type="dxa"/>
          </w:tcPr>
          <w:p>
            <w:pPr>
              <w:pStyle w:val="TableParagraph"/>
              <w:tabs>
                <w:tab w:pos="2086" w:val="left" w:leader="none"/>
                <w:tab w:pos="6508" w:val="left" w:leader="none"/>
                <w:tab w:pos="7386" w:val="left" w:leader="none"/>
                <w:tab w:pos="7971" w:val="left" w:leader="none"/>
              </w:tabs>
              <w:spacing w:line="242" w:lineRule="auto" w:before="49"/>
              <w:ind w:left="62" w:right="56"/>
              <w:rPr>
                <w:sz w:val="24"/>
              </w:rPr>
            </w:pPr>
            <w:r>
              <w:rPr>
                <w:sz w:val="24"/>
              </w:rPr>
              <w:t>Несравнительные</w:t>
              <w:tab/>
              <w:t>исследования,  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описание  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клинического</w:t>
              <w:tab/>
              <w:t>случая</w:t>
              <w:tab/>
              <w:t>или</w:t>
              <w:tab/>
            </w:r>
            <w:r>
              <w:rPr>
                <w:spacing w:val="-1"/>
                <w:sz w:val="24"/>
              </w:rPr>
              <w:t>серии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случаев,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"случай-контроль"</w:t>
            </w:r>
          </w:p>
        </w:tc>
      </w:tr>
      <w:tr>
        <w:trPr>
          <w:trHeight w:val="667" w:hRule="atLeast"/>
        </w:trPr>
        <w:tc>
          <w:tcPr>
            <w:tcW w:w="1013" w:type="dxa"/>
          </w:tcPr>
          <w:p>
            <w:pPr>
              <w:pStyle w:val="TableParagraph"/>
              <w:spacing w:before="50"/>
              <w:ind w:left="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9" w:type="dxa"/>
          </w:tcPr>
          <w:p>
            <w:pPr>
              <w:pStyle w:val="TableParagraph"/>
              <w:spacing w:line="242" w:lineRule="auto" w:before="50"/>
              <w:ind w:left="62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обоснование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механизма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вмешательства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(доклинические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исследования)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экспертов</w:t>
            </w:r>
          </w:p>
        </w:tc>
      </w:tr>
    </w:tbl>
    <w:p>
      <w:pPr>
        <w:pStyle w:val="BodyText"/>
        <w:ind w:left="0" w:firstLine="0"/>
        <w:jc w:val="left"/>
        <w:rPr>
          <w:b/>
        </w:rPr>
      </w:pPr>
    </w:p>
    <w:p>
      <w:pPr>
        <w:pStyle w:val="Heading1"/>
        <w:ind w:left="139" w:right="148" w:firstLine="542"/>
        <w:jc w:val="both"/>
      </w:pPr>
      <w:bookmarkStart w:name="Таблица 3. Шкала оценки уровней убедител" w:id="254"/>
      <w:bookmarkEnd w:id="254"/>
      <w:r>
        <w:rPr>
          <w:b w:val="0"/>
        </w:rPr>
      </w:r>
      <w:r>
        <w:rPr/>
        <w:t>Таблица</w:t>
      </w:r>
      <w:r>
        <w:rPr>
          <w:spacing w:val="1"/>
        </w:rPr>
        <w:t> </w:t>
      </w:r>
      <w:r>
        <w:rPr/>
        <w:t>3.</w:t>
      </w:r>
      <w:r>
        <w:rPr>
          <w:spacing w:val="1"/>
        </w:rPr>
        <w:t> </w:t>
      </w:r>
      <w:r>
        <w:rPr/>
        <w:t>Шкала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уровней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(УУР) для методов профилактики, диагностики, лечения и реабилитации</w:t>
      </w:r>
      <w:r>
        <w:rPr>
          <w:spacing w:val="1"/>
        </w:rPr>
        <w:t> </w:t>
      </w:r>
      <w:r>
        <w:rPr/>
        <w:t>(профилактических,</w:t>
      </w:r>
      <w:r>
        <w:rPr>
          <w:spacing w:val="1"/>
        </w:rPr>
        <w:t> </w:t>
      </w:r>
      <w:r>
        <w:rPr/>
        <w:t>диагностических,</w:t>
      </w:r>
      <w:r>
        <w:rPr>
          <w:spacing w:val="1"/>
        </w:rPr>
        <w:t> </w:t>
      </w:r>
      <w:r>
        <w:rPr/>
        <w:t>лечебных,</w:t>
      </w:r>
      <w:r>
        <w:rPr>
          <w:spacing w:val="1"/>
        </w:rPr>
        <w:t> </w:t>
      </w:r>
      <w:r>
        <w:rPr/>
        <w:t>реабилитационных</w:t>
      </w:r>
      <w:r>
        <w:rPr>
          <w:spacing w:val="1"/>
        </w:rPr>
        <w:t> </w:t>
      </w:r>
      <w:r>
        <w:rPr/>
        <w:t>вмешательств)</w:t>
      </w:r>
    </w:p>
    <w:p>
      <w:pPr>
        <w:pStyle w:val="BodyText"/>
        <w:spacing w:before="10"/>
        <w:ind w:left="0" w:firstLine="0"/>
        <w:jc w:val="left"/>
        <w:rPr>
          <w:b/>
          <w:sz w:val="23"/>
        </w:rPr>
      </w:pPr>
    </w:p>
    <w:tbl>
      <w:tblPr>
        <w:tblW w:w="0" w:type="auto"/>
        <w:jc w:val="left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1"/>
        <w:gridCol w:w="8691"/>
      </w:tblGrid>
      <w:tr>
        <w:trPr>
          <w:trHeight w:val="393" w:hRule="atLeast"/>
        </w:trPr>
        <w:tc>
          <w:tcPr>
            <w:tcW w:w="951" w:type="dxa"/>
          </w:tcPr>
          <w:p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УУР</w:t>
            </w:r>
          </w:p>
        </w:tc>
        <w:tc>
          <w:tcPr>
            <w:tcW w:w="8691" w:type="dxa"/>
          </w:tcPr>
          <w:p>
            <w:pPr>
              <w:pStyle w:val="TableParagraph"/>
              <w:spacing w:before="49"/>
              <w:ind w:left="3629" w:right="3620"/>
              <w:jc w:val="center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</w:p>
        </w:tc>
      </w:tr>
      <w:tr>
        <w:trPr>
          <w:trHeight w:val="1219" w:hRule="atLeast"/>
        </w:trPr>
        <w:tc>
          <w:tcPr>
            <w:tcW w:w="95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8691" w:type="dxa"/>
          </w:tcPr>
          <w:p>
            <w:pPr>
              <w:pStyle w:val="TableParagraph"/>
              <w:spacing w:before="49"/>
              <w:ind w:left="62" w:right="55"/>
              <w:jc w:val="both"/>
              <w:rPr>
                <w:sz w:val="24"/>
              </w:rPr>
            </w:pPr>
            <w:r>
              <w:rPr>
                <w:sz w:val="24"/>
              </w:rPr>
              <w:t>Сильная рекомендация (все рассматриваемые критерии эффективности (исходы)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важными,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высокое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удовлетворительное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методологическое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интересующим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согласованными)</w:t>
            </w:r>
          </w:p>
        </w:tc>
      </w:tr>
      <w:tr>
        <w:trPr>
          <w:trHeight w:val="1214" w:hRule="atLeast"/>
        </w:trPr>
        <w:tc>
          <w:tcPr>
            <w:tcW w:w="951" w:type="dxa"/>
          </w:tcPr>
          <w:p>
            <w:pPr>
              <w:pStyle w:val="TableParagraph"/>
              <w:spacing w:before="44"/>
              <w:ind w:left="62"/>
              <w:rPr>
                <w:sz w:val="24"/>
              </w:rPr>
            </w:pPr>
            <w:bookmarkStart w:name="_bookmark91" w:id="255"/>
            <w:bookmarkEnd w:id="255"/>
            <w:r>
              <w:rPr/>
            </w:r>
            <w:r>
              <w:rPr>
                <w:sz w:val="24"/>
              </w:rPr>
              <w:t>B</w:t>
            </w:r>
          </w:p>
        </w:tc>
        <w:tc>
          <w:tcPr>
            <w:tcW w:w="8691" w:type="dxa"/>
          </w:tcPr>
          <w:p>
            <w:pPr>
              <w:pStyle w:val="TableParagraph"/>
              <w:spacing w:before="44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рассматриваемые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(исходы)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важными,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высокое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удовлетворительное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интересующим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 согласованными)</w:t>
            </w:r>
          </w:p>
        </w:tc>
      </w:tr>
      <w:tr>
        <w:trPr>
          <w:trHeight w:val="1218" w:hRule="atLeast"/>
        </w:trPr>
        <w:tc>
          <w:tcPr>
            <w:tcW w:w="951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bookmarkStart w:name="_bookmark92" w:id="256"/>
            <w:bookmarkEnd w:id="256"/>
            <w:r>
              <w:rPr/>
            </w:r>
            <w:r>
              <w:rPr>
                <w:sz w:val="24"/>
              </w:rPr>
              <w:t>C</w:t>
            </w:r>
          </w:p>
        </w:tc>
        <w:tc>
          <w:tcPr>
            <w:tcW w:w="8691" w:type="dxa"/>
          </w:tcPr>
          <w:p>
            <w:pPr>
              <w:pStyle w:val="TableParagraph"/>
              <w:spacing w:before="49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Слабая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рекомендация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(отсутствие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доказательств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надлежащего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(все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рассматриваемые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(исходы)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неважными,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низкое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методологическое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интересующим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 согласованными)</w:t>
            </w:r>
          </w:p>
        </w:tc>
      </w:tr>
    </w:tbl>
    <w:p>
      <w:pPr>
        <w:pStyle w:val="BodyText"/>
        <w:ind w:left="0" w:firstLine="0"/>
        <w:jc w:val="left"/>
        <w:rPr>
          <w:b/>
        </w:rPr>
      </w:pPr>
    </w:p>
    <w:p>
      <w:pPr>
        <w:spacing w:before="0"/>
        <w:ind w:left="682" w:right="0" w:firstLine="0"/>
        <w:jc w:val="left"/>
        <w:rPr>
          <w:b/>
          <w:sz w:val="28"/>
        </w:rPr>
      </w:pPr>
      <w:bookmarkStart w:name="Порядок обновления клинических рекоменда" w:id="257"/>
      <w:bookmarkEnd w:id="257"/>
      <w:r>
        <w:rPr/>
      </w:r>
      <w:r>
        <w:rPr>
          <w:b/>
          <w:sz w:val="28"/>
        </w:rPr>
        <w:t>Порядок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обновления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клинических</w:t>
      </w:r>
      <w:r>
        <w:rPr>
          <w:b/>
          <w:spacing w:val="-13"/>
          <w:sz w:val="28"/>
        </w:rPr>
        <w:t> </w:t>
      </w:r>
      <w:r>
        <w:rPr>
          <w:b/>
          <w:sz w:val="28"/>
        </w:rPr>
        <w:t>рекомендаций</w:t>
      </w:r>
    </w:p>
    <w:p>
      <w:pPr>
        <w:pStyle w:val="BodyText"/>
        <w:spacing w:before="234"/>
        <w:ind w:right="145" w:firstLine="542"/>
      </w:pPr>
      <w:r>
        <w:rPr/>
        <w:t>Механизм</w:t>
      </w:r>
      <w:r>
        <w:rPr>
          <w:spacing w:val="1"/>
        </w:rPr>
        <w:t> </w:t>
      </w:r>
      <w:r>
        <w:rPr/>
        <w:t>обновления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систематическую актуализацию – не реже чем один раз в три года, а также при появлении</w:t>
      </w:r>
      <w:r>
        <w:rPr>
          <w:spacing w:val="1"/>
        </w:rPr>
        <w:t> </w:t>
      </w:r>
      <w:r>
        <w:rPr/>
        <w:t>новых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доказательной</w:t>
      </w:r>
      <w:r>
        <w:rPr>
          <w:spacing w:val="1"/>
        </w:rPr>
        <w:t> </w:t>
      </w:r>
      <w:r>
        <w:rPr/>
        <w:t>медицины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лечения,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реабилитации</w:t>
      </w:r>
      <w:r>
        <w:rPr>
          <w:spacing w:val="1"/>
        </w:rPr>
        <w:t> </w:t>
      </w:r>
      <w:r>
        <w:rPr/>
        <w:t>конкретных</w:t>
      </w:r>
      <w:r>
        <w:rPr>
          <w:spacing w:val="1"/>
        </w:rPr>
        <w:t> </w:t>
      </w:r>
      <w:r>
        <w:rPr/>
        <w:t>заболеваний,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обоснованных</w:t>
      </w:r>
      <w:r>
        <w:rPr>
          <w:spacing w:val="1"/>
        </w:rPr>
        <w:t> </w:t>
      </w:r>
      <w:r>
        <w:rPr/>
        <w:t>дополнений/замечаний</w:t>
      </w:r>
      <w:r>
        <w:rPr>
          <w:spacing w:val="-3"/>
        </w:rPr>
        <w:t> </w:t>
      </w:r>
      <w:r>
        <w:rPr/>
        <w:t>к</w:t>
      </w:r>
      <w:r>
        <w:rPr>
          <w:spacing w:val="-1"/>
        </w:rPr>
        <w:t> </w:t>
      </w:r>
      <w:r>
        <w:rPr/>
        <w:t>ранее утвержденным</w:t>
      </w:r>
      <w:r>
        <w:rPr>
          <w:spacing w:val="-2"/>
        </w:rPr>
        <w:t> </w:t>
      </w:r>
      <w:r>
        <w:rPr/>
        <w:t>КР,</w:t>
      </w:r>
      <w:r>
        <w:rPr>
          <w:spacing w:val="3"/>
        </w:rPr>
        <w:t> </w:t>
      </w:r>
      <w:r>
        <w:rPr/>
        <w:t>но</w:t>
      </w:r>
      <w:r>
        <w:rPr>
          <w:spacing w:val="1"/>
        </w:rPr>
        <w:t> </w:t>
      </w:r>
      <w:r>
        <w:rPr/>
        <w:t>не чаще</w:t>
      </w:r>
      <w:r>
        <w:rPr>
          <w:spacing w:val="-4"/>
        </w:rPr>
        <w:t> </w:t>
      </w:r>
      <w:r>
        <w:rPr/>
        <w:t>1</w:t>
      </w:r>
      <w:r>
        <w:rPr>
          <w:spacing w:val="1"/>
        </w:rPr>
        <w:t> </w:t>
      </w:r>
      <w:r>
        <w:rPr/>
        <w:t>раза</w:t>
      </w:r>
      <w:r>
        <w:rPr>
          <w:spacing w:val="-5"/>
        </w:rPr>
        <w:t> </w:t>
      </w:r>
      <w:r>
        <w:rPr/>
        <w:t>в</w:t>
      </w:r>
      <w:r>
        <w:rPr>
          <w:spacing w:val="2"/>
        </w:rPr>
        <w:t> </w:t>
      </w:r>
      <w:r>
        <w:rPr/>
        <w:t>6</w:t>
      </w:r>
      <w:r>
        <w:rPr>
          <w:spacing w:val="-4"/>
        </w:rPr>
        <w:t> </w:t>
      </w:r>
      <w:r>
        <w:rPr/>
        <w:t>месяцев.</w:t>
      </w:r>
    </w:p>
    <w:p>
      <w:pPr>
        <w:spacing w:after="0"/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spacing w:before="80"/>
        <w:ind w:left="0" w:right="141" w:firstLine="0"/>
        <w:jc w:val="right"/>
      </w:pPr>
      <w:bookmarkStart w:name="Приложение А3" w:id="258"/>
      <w:bookmarkEnd w:id="258"/>
      <w:r>
        <w:rPr/>
      </w:r>
      <w:r>
        <w:rPr/>
        <w:t>Приложение</w:t>
      </w:r>
      <w:r>
        <w:rPr>
          <w:spacing w:val="-6"/>
        </w:rPr>
        <w:t> </w:t>
      </w:r>
      <w:r>
        <w:rPr/>
        <w:t>А3</w:t>
      </w:r>
    </w:p>
    <w:p>
      <w:pPr>
        <w:pStyle w:val="BodyText"/>
        <w:spacing w:before="5"/>
        <w:ind w:left="0" w:firstLine="0"/>
        <w:jc w:val="left"/>
      </w:pPr>
    </w:p>
    <w:p>
      <w:pPr>
        <w:pStyle w:val="Heading1"/>
        <w:ind w:left="245" w:right="258"/>
        <w:jc w:val="center"/>
      </w:pPr>
      <w:r>
        <w:rPr/>
        <w:t>Справочные</w:t>
      </w:r>
      <w:r>
        <w:rPr>
          <w:spacing w:val="-3"/>
        </w:rPr>
        <w:t> </w:t>
      </w:r>
      <w:r>
        <w:rPr/>
        <w:t>материалы,</w:t>
      </w:r>
      <w:r>
        <w:rPr>
          <w:spacing w:val="-3"/>
        </w:rPr>
        <w:t> </w:t>
      </w:r>
      <w:r>
        <w:rPr/>
        <w:t>включая</w:t>
      </w:r>
      <w:r>
        <w:rPr>
          <w:spacing w:val="-8"/>
        </w:rPr>
        <w:t> </w:t>
      </w:r>
      <w:r>
        <w:rPr/>
        <w:t>соответствие</w:t>
      </w:r>
      <w:r>
        <w:rPr>
          <w:spacing w:val="-5"/>
        </w:rPr>
        <w:t> </w:t>
      </w:r>
      <w:r>
        <w:rPr/>
        <w:t>показаний</w:t>
      </w:r>
      <w:r>
        <w:rPr>
          <w:spacing w:val="-7"/>
        </w:rPr>
        <w:t> </w:t>
      </w:r>
      <w:r>
        <w:rPr/>
        <w:t>к</w:t>
      </w:r>
      <w:r>
        <w:rPr>
          <w:spacing w:val="-8"/>
        </w:rPr>
        <w:t> </w:t>
      </w:r>
      <w:r>
        <w:rPr/>
        <w:t>применению</w:t>
      </w:r>
      <w:r>
        <w:rPr>
          <w:spacing w:val="-67"/>
        </w:rPr>
        <w:t> </w:t>
      </w:r>
      <w:r>
        <w:rPr/>
        <w:t>и противопоказаний, способов применения и доз лекарственных</w:t>
      </w:r>
      <w:r>
        <w:rPr>
          <w:spacing w:val="1"/>
        </w:rPr>
        <w:t> </w:t>
      </w:r>
      <w:r>
        <w:rPr/>
        <w:t>препаратов,</w:t>
      </w:r>
      <w:r>
        <w:rPr>
          <w:spacing w:val="1"/>
        </w:rPr>
        <w:t> </w:t>
      </w:r>
      <w:r>
        <w:rPr/>
        <w:t>инструкции</w:t>
      </w:r>
      <w:r>
        <w:rPr>
          <w:spacing w:val="-3"/>
        </w:rPr>
        <w:t> </w:t>
      </w:r>
      <w:r>
        <w:rPr/>
        <w:t>по</w:t>
      </w:r>
      <w:r>
        <w:rPr>
          <w:spacing w:val="-5"/>
        </w:rPr>
        <w:t> </w:t>
      </w:r>
      <w:r>
        <w:rPr/>
        <w:t>применению</w:t>
      </w:r>
      <w:r>
        <w:rPr>
          <w:spacing w:val="-3"/>
        </w:rPr>
        <w:t> </w:t>
      </w:r>
      <w:r>
        <w:rPr/>
        <w:t>лекарственного</w:t>
      </w:r>
      <w:r>
        <w:rPr>
          <w:spacing w:val="-1"/>
        </w:rPr>
        <w:t> </w:t>
      </w:r>
      <w:r>
        <w:rPr/>
        <w:t>препарата</w:t>
      </w:r>
    </w:p>
    <w:p>
      <w:pPr>
        <w:pStyle w:val="BodyText"/>
        <w:spacing w:before="8"/>
        <w:ind w:left="0" w:firstLine="0"/>
        <w:jc w:val="left"/>
        <w:rPr>
          <w:b/>
          <w:sz w:val="23"/>
        </w:rPr>
      </w:pPr>
    </w:p>
    <w:p>
      <w:pPr>
        <w:pStyle w:val="BodyText"/>
        <w:ind w:left="682" w:firstLine="0"/>
        <w:jc w:val="left"/>
      </w:pPr>
      <w:r>
        <w:rPr/>
        <w:t>Нет.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spacing w:after="0"/>
        <w:jc w:val="left"/>
        <w:rPr>
          <w:sz w:val="20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4"/>
        <w:ind w:left="0" w:firstLine="0"/>
        <w:jc w:val="left"/>
        <w:rPr>
          <w:sz w:val="26"/>
        </w:rPr>
      </w:pPr>
    </w:p>
    <w:p>
      <w:pPr>
        <w:pStyle w:val="Heading1"/>
        <w:ind w:left="3189"/>
      </w:pPr>
      <w:bookmarkStart w:name="Приложение Б" w:id="259"/>
      <w:bookmarkEnd w:id="259"/>
      <w:r>
        <w:rPr>
          <w:b w:val="0"/>
        </w:rPr>
      </w:r>
      <w:r>
        <w:rPr/>
        <w:t>Алгоритмы</w:t>
      </w:r>
      <w:r>
        <w:rPr>
          <w:spacing w:val="-12"/>
        </w:rPr>
        <w:t> </w:t>
      </w:r>
      <w:r>
        <w:rPr/>
        <w:t>действий</w:t>
      </w:r>
      <w:r>
        <w:rPr>
          <w:spacing w:val="-16"/>
        </w:rPr>
        <w:t> </w:t>
      </w:r>
      <w:r>
        <w:rPr/>
        <w:t>врача</w:t>
      </w:r>
    </w:p>
    <w:p>
      <w:pPr>
        <w:pStyle w:val="BodyText"/>
        <w:spacing w:before="90"/>
        <w:ind w:left="1528" w:firstLine="0"/>
        <w:jc w:val="left"/>
      </w:pPr>
      <w:r>
        <w:rPr/>
        <w:br w:type="column"/>
      </w:r>
      <w:r>
        <w:rPr/>
        <w:t>Приложение</w:t>
      </w:r>
      <w:r>
        <w:rPr>
          <w:spacing w:val="-5"/>
        </w:rPr>
        <w:t> </w:t>
      </w:r>
      <w:r>
        <w:rPr/>
        <w:t>Б</w:t>
      </w:r>
    </w:p>
    <w:p>
      <w:pPr>
        <w:spacing w:after="0"/>
        <w:jc w:val="left"/>
        <w:sectPr>
          <w:type w:val="continuous"/>
          <w:pgSz w:w="11910" w:h="16840"/>
          <w:pgMar w:top="1180" w:bottom="1360" w:left="1560" w:right="420"/>
          <w:cols w:num="2" w:equalWidth="0">
            <w:col w:w="6720" w:space="40"/>
            <w:col w:w="3170"/>
          </w:cols>
        </w:sectPr>
      </w:pPr>
    </w:p>
    <w:p>
      <w:pPr>
        <w:pStyle w:val="BodyText"/>
        <w:spacing w:before="9" w:after="1"/>
        <w:ind w:left="0" w:firstLine="0"/>
        <w:jc w:val="left"/>
        <w:rPr>
          <w:sz w:val="23"/>
        </w:rPr>
      </w:pPr>
    </w:p>
    <w:p>
      <w:pPr>
        <w:pStyle w:val="BodyText"/>
        <w:ind w:left="1840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3989942" cy="6227826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9942" cy="622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180" w:bottom="1360" w:left="1560" w:right="420"/>
        </w:sectPr>
      </w:pPr>
    </w:p>
    <w:p>
      <w:pPr>
        <w:pStyle w:val="BodyText"/>
        <w:spacing w:before="10"/>
        <w:ind w:left="0" w:firstLine="0"/>
        <w:jc w:val="left"/>
        <w:rPr>
          <w:sz w:val="22"/>
        </w:rPr>
      </w:pPr>
    </w:p>
    <w:p>
      <w:pPr>
        <w:spacing w:after="0"/>
        <w:jc w:val="left"/>
        <w:rPr>
          <w:sz w:val="22"/>
        </w:rPr>
        <w:sectPr>
          <w:pgSz w:w="11910" w:h="16840"/>
          <w:pgMar w:header="549" w:footer="1177" w:top="1180" w:bottom="1360" w:left="1560" w:right="420"/>
        </w:sectPr>
      </w:pP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4"/>
        <w:ind w:left="0" w:firstLine="0"/>
        <w:jc w:val="left"/>
        <w:rPr>
          <w:sz w:val="26"/>
        </w:rPr>
      </w:pPr>
    </w:p>
    <w:p>
      <w:pPr>
        <w:pStyle w:val="Heading1"/>
        <w:ind w:left="3232"/>
      </w:pPr>
      <w:bookmarkStart w:name="Приложение В" w:id="260"/>
      <w:bookmarkEnd w:id="260"/>
      <w:r>
        <w:rPr>
          <w:b w:val="0"/>
        </w:rPr>
      </w:r>
      <w:r>
        <w:rPr/>
        <w:t>Информация</w:t>
      </w:r>
      <w:r>
        <w:rPr>
          <w:spacing w:val="-13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пациента</w:t>
      </w:r>
    </w:p>
    <w:p>
      <w:pPr>
        <w:pStyle w:val="BodyText"/>
        <w:spacing w:before="90"/>
        <w:ind w:left="1546" w:firstLine="0"/>
        <w:jc w:val="left"/>
      </w:pPr>
      <w:r>
        <w:rPr/>
        <w:br w:type="column"/>
      </w:r>
      <w:r>
        <w:rPr/>
        <w:t>Приложение В</w:t>
      </w:r>
    </w:p>
    <w:p>
      <w:pPr>
        <w:spacing w:after="0"/>
        <w:jc w:val="left"/>
        <w:sectPr>
          <w:type w:val="continuous"/>
          <w:pgSz w:w="11910" w:h="16840"/>
          <w:pgMar w:top="1180" w:bottom="1360" w:left="1560" w:right="420"/>
          <w:cols w:num="2" w:equalWidth="0">
            <w:col w:w="6679" w:space="40"/>
            <w:col w:w="3211"/>
          </w:cols>
        </w:sectPr>
      </w:pPr>
    </w:p>
    <w:p>
      <w:pPr>
        <w:pStyle w:val="BodyText"/>
        <w:spacing w:before="10"/>
        <w:ind w:left="0" w:firstLine="0"/>
        <w:jc w:val="left"/>
        <w:rPr>
          <w:sz w:val="15"/>
        </w:rPr>
      </w:pPr>
    </w:p>
    <w:p>
      <w:pPr>
        <w:pStyle w:val="BodyText"/>
        <w:spacing w:before="90"/>
        <w:ind w:left="682" w:firstLine="0"/>
        <w:jc w:val="left"/>
      </w:pPr>
      <w:r>
        <w:rPr/>
        <w:t>Нет.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BodyText"/>
        <w:spacing w:before="9"/>
        <w:ind w:left="0" w:firstLine="0"/>
        <w:jc w:val="left"/>
        <w:rPr>
          <w:sz w:val="21"/>
        </w:rPr>
      </w:pPr>
    </w:p>
    <w:p>
      <w:pPr>
        <w:pStyle w:val="BodyText"/>
        <w:ind w:left="0" w:right="134" w:firstLine="0"/>
        <w:jc w:val="right"/>
      </w:pPr>
      <w:bookmarkStart w:name="Приложение Г1-ГN" w:id="261"/>
      <w:bookmarkEnd w:id="261"/>
      <w:r>
        <w:rPr/>
      </w:r>
      <w:r>
        <w:rPr/>
        <w:t>Приложение</w:t>
      </w:r>
      <w:r>
        <w:rPr>
          <w:spacing w:val="-3"/>
        </w:rPr>
        <w:t> </w:t>
      </w:r>
      <w:r>
        <w:rPr/>
        <w:t>Г1-ГN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1"/>
        <w:ind w:left="1460" w:hanging="1187"/>
      </w:pPr>
      <w:r>
        <w:rPr/>
        <w:t>Шкалы</w:t>
      </w:r>
      <w:r>
        <w:rPr>
          <w:spacing w:val="-3"/>
        </w:rPr>
        <w:t> </w:t>
      </w:r>
      <w:r>
        <w:rPr/>
        <w:t>оценки,</w:t>
      </w:r>
      <w:r>
        <w:rPr>
          <w:spacing w:val="-3"/>
        </w:rPr>
        <w:t> </w:t>
      </w:r>
      <w:r>
        <w:rPr/>
        <w:t>вопросники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другие</w:t>
      </w:r>
      <w:r>
        <w:rPr>
          <w:spacing w:val="-2"/>
        </w:rPr>
        <w:t> </w:t>
      </w:r>
      <w:r>
        <w:rPr/>
        <w:t>оценочные</w:t>
      </w:r>
      <w:r>
        <w:rPr>
          <w:spacing w:val="-1"/>
        </w:rPr>
        <w:t> </w:t>
      </w:r>
      <w:r>
        <w:rPr/>
        <w:t>инструменты</w:t>
      </w:r>
      <w:r>
        <w:rPr>
          <w:spacing w:val="-7"/>
        </w:rPr>
        <w:t> </w:t>
      </w:r>
      <w:r>
        <w:rPr/>
        <w:t>состояния</w:t>
      </w:r>
      <w:r>
        <w:rPr>
          <w:spacing w:val="-67"/>
        </w:rPr>
        <w:t> </w:t>
      </w:r>
      <w:r>
        <w:rPr/>
        <w:t>пациента,</w:t>
      </w:r>
      <w:r>
        <w:rPr>
          <w:spacing w:val="2"/>
        </w:rPr>
        <w:t> </w:t>
      </w:r>
      <w:r>
        <w:rPr/>
        <w:t>приведенные в</w:t>
      </w:r>
      <w:r>
        <w:rPr>
          <w:spacing w:val="-1"/>
        </w:rPr>
        <w:t> </w:t>
      </w:r>
      <w:r>
        <w:rPr/>
        <w:t>клинических</w:t>
      </w:r>
      <w:r>
        <w:rPr>
          <w:spacing w:val="-5"/>
        </w:rPr>
        <w:t> </w:t>
      </w:r>
      <w:r>
        <w:rPr/>
        <w:t>рекомендациях</w:t>
      </w:r>
    </w:p>
    <w:p>
      <w:pPr>
        <w:pStyle w:val="BodyText"/>
        <w:spacing w:before="7"/>
        <w:ind w:left="0" w:firstLine="0"/>
        <w:jc w:val="left"/>
        <w:rPr>
          <w:b/>
          <w:sz w:val="23"/>
        </w:rPr>
      </w:pPr>
    </w:p>
    <w:p>
      <w:pPr>
        <w:pStyle w:val="BodyText"/>
        <w:ind w:left="682" w:firstLine="0"/>
        <w:jc w:val="left"/>
      </w:pPr>
      <w:r>
        <w:rPr/>
        <w:t>нет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4"/>
        <w:ind w:left="0" w:firstLine="0"/>
        <w:jc w:val="left"/>
        <w:rPr>
          <w:sz w:val="14"/>
        </w:rPr>
      </w:pPr>
      <w:r>
        <w:rPr/>
        <w:pict>
          <v:rect style="position:absolute;margin-left:83.543999pt;margin-top:10.21706pt;width:484.99pt;height:.72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  <w:r>
        <w:rPr/>
        <w:pict>
          <v:group style="position:absolute;margin-left:83.543999pt;margin-top:30.61706pt;width:485pt;height:241.55pt;mso-position-horizontal-relative:page;mso-position-vertical-relative:paragraph;z-index:-15728128;mso-wrap-distance-left:0;mso-wrap-distance-right:0" coordorigin="1671,612" coordsize="9700,4831">
            <v:rect style="position:absolute;left:1728;top:612;width:9585;height:4831" filled="true" fillcolor="#f4f3f8" stroked="false">
              <v:fill type="solid"/>
            </v:rect>
            <v:shape style="position:absolute;left:5050;top:1829;width:2942;height:2942" type="#_x0000_t75" stroked="false">
              <v:imagedata r:id="rId9" o:title=""/>
            </v:shape>
            <v:rect style="position:absolute;left:1670;top:617;width:58;height:116" filled="true" fillcolor="#ced2f0" stroked="false">
              <v:fill type="solid"/>
            </v:rect>
            <v:rect style="position:absolute;left:11313;top:617;width:58;height:116" filled="true" fillcolor="#f4f3f8" stroked="false">
              <v:fill type="solid"/>
            </v:rect>
            <v:rect style="position:absolute;left:1670;top:732;width:58;height:4706" filled="true" fillcolor="#ced2f0" stroked="false">
              <v:fill type="solid"/>
            </v:rect>
            <v:rect style="position:absolute;left:11313;top:732;width:58;height:4706" filled="true" fillcolor="#f4f3f8" stroked="false">
              <v:fill type="solid"/>
            </v:rect>
            <v:shape style="position:absolute;left:1728;top:612;width:9643;height:4831" type="#_x0000_t202" filled="false" stroked="false">
              <v:textbox inset="0,0,0,0">
                <w:txbxContent>
                  <w:p>
                    <w:pPr>
                      <w:spacing w:line="242" w:lineRule="auto" w:before="107"/>
                      <w:ind w:left="634" w:right="689" w:hanging="6"/>
                      <w:jc w:val="center"/>
                      <w:rPr>
                        <w:sz w:val="24"/>
                      </w:rPr>
                    </w:pPr>
                    <w:r>
                      <w:rPr>
                        <w:color w:val="392C69"/>
                        <w:sz w:val="24"/>
                      </w:rPr>
                      <w:t>Новые, изданные в 2020-2023 гг. и официально утверждённые Минздравом РФ,</w:t>
                    </w:r>
                    <w:r>
                      <w:rPr>
                        <w:color w:val="392C69"/>
                        <w:spacing w:val="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клинические</w:t>
                    </w:r>
                    <w:r>
                      <w:rPr>
                        <w:color w:val="392C69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рекомендации</w:t>
                    </w:r>
                    <w:r>
                      <w:rPr>
                        <w:color w:val="392C69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(руководства,</w:t>
                    </w:r>
                    <w:r>
                      <w:rPr>
                        <w:color w:val="392C69"/>
                        <w:spacing w:val="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протоколы</w:t>
                    </w:r>
                    <w:r>
                      <w:rPr>
                        <w:color w:val="392C69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лечения)</w:t>
                    </w:r>
                    <w:r>
                      <w:rPr>
                        <w:color w:val="392C69"/>
                        <w:spacing w:val="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–</w:t>
                    </w:r>
                    <w:r>
                      <w:rPr>
                        <w:color w:val="392C69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на</w:t>
                    </w:r>
                    <w:r>
                      <w:rPr>
                        <w:color w:val="392C69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нашем</w:t>
                    </w:r>
                    <w:r>
                      <w:rPr>
                        <w:color w:val="392C69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сайте.</w:t>
                    </w:r>
                  </w:p>
                  <w:p>
                    <w:pPr>
                      <w:spacing w:line="242" w:lineRule="auto" w:before="0"/>
                      <w:ind w:left="466" w:right="523" w:firstLine="5"/>
                      <w:jc w:val="center"/>
                      <w:rPr>
                        <w:sz w:val="24"/>
                      </w:rPr>
                    </w:pPr>
                    <w:r>
                      <w:rPr>
                        <w:color w:val="392C69"/>
                        <w:sz w:val="24"/>
                      </w:rPr>
                      <w:t>Интернет-ссылка:</w:t>
                    </w:r>
                    <w:r>
                      <w:rPr>
                        <w:color w:val="392C69"/>
                        <w:spacing w:val="1"/>
                        <w:sz w:val="24"/>
                      </w:rPr>
                      <w:t> </w:t>
                    </w:r>
                    <w:hyperlink r:id="rId10">
                      <w:r>
                        <w:rPr>
                          <w:color w:val="0000FF"/>
                          <w:spacing w:val="-1"/>
                          <w:sz w:val="24"/>
                          <w:u w:val="single" w:color="0000FF"/>
                        </w:rPr>
                        <w:t>http://disuria.ru/load/zakonodatelstvo/klinicheskie_rekomendacii_protokoly_lechenija/54</w:t>
                      </w:r>
                    </w:hyperlink>
                    <w:r>
                      <w:rPr>
                        <w:color w:val="392C69"/>
                        <w:spacing w:val="-1"/>
                        <w:sz w:val="24"/>
                      </w:rPr>
                      <w:t>.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1"/>
                      </w:rPr>
                    </w:pPr>
                  </w:p>
                  <w:p>
                    <w:pPr>
                      <w:spacing w:before="0"/>
                      <w:ind w:left="168" w:right="22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392C69"/>
                        <w:sz w:val="24"/>
                      </w:rPr>
                      <w:t>Если где-то кем-то данный документ был ранее распечатан, данное изображение QR-кода</w:t>
                    </w:r>
                    <w:r>
                      <w:rPr>
                        <w:color w:val="392C69"/>
                        <w:spacing w:val="-57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поможет</w:t>
                    </w:r>
                    <w:r>
                      <w:rPr>
                        <w:color w:val="392C69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вам</w:t>
                    </w:r>
                    <w:r>
                      <w:rPr>
                        <w:color w:val="392C69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быстро</w:t>
                    </w:r>
                    <w:r>
                      <w:rPr>
                        <w:color w:val="392C69"/>
                        <w:spacing w:val="2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перейти по</w:t>
                    </w:r>
                    <w:r>
                      <w:rPr>
                        <w:color w:val="392C69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ссылке</w:t>
                    </w:r>
                    <w:r>
                      <w:rPr>
                        <w:color w:val="392C69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с</w:t>
                    </w:r>
                    <w:r>
                      <w:rPr>
                        <w:color w:val="392C69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бумажной</w:t>
                    </w:r>
                    <w:r>
                      <w:rPr>
                        <w:color w:val="392C69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копии</w:t>
                    </w:r>
                    <w:r>
                      <w:rPr>
                        <w:color w:val="392C69"/>
                        <w:spacing w:val="8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–</w:t>
                    </w:r>
                    <w:r>
                      <w:rPr>
                        <w:color w:val="392C69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в</w:t>
                    </w:r>
                    <w:r>
                      <w:rPr>
                        <w:color w:val="392C69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нём</w:t>
                    </w:r>
                    <w:r>
                      <w:rPr>
                        <w:color w:val="392C69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находится</w:t>
                    </w:r>
                    <w:r>
                      <w:rPr>
                        <w:color w:val="392C69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эта</w:t>
                    </w:r>
                    <w:r>
                      <w:rPr>
                        <w:color w:val="392C69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392C69"/>
                        <w:sz w:val="24"/>
                      </w:rPr>
                      <w:t>ссылка.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rect style="position:absolute;margin-left:83.543999pt;margin-top:290.825806pt;width:484.99pt;height:.72003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3"/>
        <w:ind w:left="0" w:firstLine="0"/>
        <w:jc w:val="left"/>
        <w:rPr>
          <w:sz w:val="28"/>
        </w:rPr>
      </w:pPr>
    </w:p>
    <w:p>
      <w:pPr>
        <w:pStyle w:val="BodyText"/>
        <w:spacing w:before="7"/>
        <w:ind w:left="0" w:firstLine="0"/>
        <w:jc w:val="left"/>
        <w:rPr>
          <w:sz w:val="26"/>
        </w:rPr>
      </w:pPr>
    </w:p>
    <w:sectPr>
      <w:type w:val="continuous"/>
      <w:pgSz w:w="11910" w:h="16840"/>
      <w:pgMar w:top="1180" w:bottom="1360" w:left="156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497.190002pt;margin-top:772.046204pt;width:73.95pt;height:10.85pt;mso-position-horizontal-relative:page;mso-position-vertical-relative:page;z-index:-16998400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Страница</w:t>
                </w:r>
                <w:r>
                  <w:rPr>
                    <w:rFonts w:ascii="Microsoft Sans Serif" w:hAnsi="Microsoft Sans Serif"/>
                    <w:spacing w:val="-2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sz w:val="16"/>
                  </w:rPr>
                  <w:t>из</w:t>
                </w:r>
                <w:r>
                  <w:rPr>
                    <w:rFonts w:ascii="Microsoft Sans Serif" w:hAnsi="Microsoft Sans Serif"/>
                    <w:spacing w:val="-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sz w:val="16"/>
                  </w:rPr>
                  <w:t>57</w:t>
                </w:r>
              </w:p>
            </w:txbxContent>
          </v:textbox>
          <w10:wrap type="none"/>
        </v:shape>
      </w:pict>
    </w:r>
    <w:r>
      <w:rPr/>
      <w:pict>
        <v:shape style="position:absolute;margin-left:83.984001pt;margin-top:781.166199pt;width:236.85pt;height:10.85pt;mso-position-horizontal-relative:page;mso-position-vertical-relative:page;z-index:-16997888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color w:val="A6A6A6"/>
                    <w:spacing w:val="-1"/>
                    <w:sz w:val="16"/>
                  </w:rPr>
                  <w:t>Улучшенная</w:t>
                </w:r>
                <w:r>
                  <w:rPr>
                    <w:rFonts w:ascii="Microsoft Sans Serif" w:hAnsi="Microsoft Sans Serif"/>
                    <w:color w:val="A6A6A6"/>
                    <w:spacing w:val="-4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A6A6A6"/>
                    <w:spacing w:val="-1"/>
                    <w:sz w:val="16"/>
                  </w:rPr>
                  <w:t>вёрстка:</w:t>
                </w:r>
                <w:r>
                  <w:rPr>
                    <w:rFonts w:ascii="Microsoft Sans Serif" w:hAnsi="Microsoft Sans Serif"/>
                    <w:color w:val="A6A6A6"/>
                    <w:spacing w:val="-8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A6A6A6"/>
                    <w:spacing w:val="-1"/>
                    <w:sz w:val="16"/>
                  </w:rPr>
                  <w:t>Детская</w:t>
                </w:r>
                <w:r>
                  <w:rPr>
                    <w:rFonts w:ascii="Microsoft Sans Serif" w:hAnsi="Microsoft Sans Serif"/>
                    <w:color w:val="A6A6A6"/>
                    <w:spacing w:val="-4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A6A6A6"/>
                    <w:spacing w:val="-1"/>
                    <w:sz w:val="16"/>
                  </w:rPr>
                  <w:t>урология</w:t>
                </w:r>
                <w:r>
                  <w:rPr>
                    <w:rFonts w:ascii="Microsoft Sans Serif" w:hAnsi="Microsoft Sans Serif"/>
                    <w:color w:val="A6A6A6"/>
                    <w:spacing w:val="-4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A6A6A6"/>
                    <w:sz w:val="16"/>
                  </w:rPr>
                  <w:t>в</w:t>
                </w:r>
                <w:r>
                  <w:rPr>
                    <w:rFonts w:ascii="Microsoft Sans Serif" w:hAnsi="Microsoft Sans Serif"/>
                    <w:color w:val="A6A6A6"/>
                    <w:spacing w:val="-10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A6A6A6"/>
                    <w:sz w:val="16"/>
                  </w:rPr>
                  <w:t>Омске</w:t>
                </w:r>
                <w:r>
                  <w:rPr>
                    <w:rFonts w:ascii="Microsoft Sans Serif" w:hAnsi="Microsoft Sans Serif"/>
                    <w:color w:val="A6A6A6"/>
                    <w:spacing w:val="-1"/>
                    <w:sz w:val="16"/>
                  </w:rPr>
                  <w:t> </w:t>
                </w:r>
                <w:hyperlink r:id="rId1">
                  <w:r>
                    <w:rPr>
                      <w:rFonts w:ascii="Microsoft Sans Serif" w:hAnsi="Microsoft Sans Serif"/>
                      <w:color w:val="A6A6A6"/>
                      <w:sz w:val="16"/>
                    </w:rPr>
                    <w:t>http://disuria.ru</w:t>
                  </w:r>
                </w:hyperlink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07.769997pt;margin-top:27.590218pt;width:435.95pt;height:10.85pt;mso-position-horizontal-relative:page;mso-position-vertical-relative:page;z-index:-16998912" type="#_x0000_t202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Клинические</w:t>
                </w:r>
                <w:r>
                  <w:rPr>
                    <w:rFonts w:ascii="Microsoft Sans Serif" w:hAnsi="Microsoft Sans Serif"/>
                    <w:color w:val="808080"/>
                    <w:spacing w:val="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рекомендации</w:t>
                </w:r>
                <w:r>
                  <w:rPr>
                    <w:rFonts w:ascii="Microsoft Sans Serif" w:hAnsi="Microsoft Sans Serif"/>
                    <w:color w:val="808080"/>
                    <w:spacing w:val="5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–</w:t>
                </w:r>
                <w:r>
                  <w:rPr>
                    <w:rFonts w:ascii="Microsoft Sans Serif" w:hAnsi="Microsoft Sans Serif"/>
                    <w:color w:val="808080"/>
                    <w:spacing w:val="3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Меланоформный</w:t>
                </w:r>
                <w:r>
                  <w:rPr>
                    <w:rFonts w:ascii="Microsoft Sans Serif" w:hAnsi="Microsoft Sans Serif"/>
                    <w:color w:val="808080"/>
                    <w:spacing w:val="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невус</w:t>
                </w:r>
                <w:r>
                  <w:rPr>
                    <w:rFonts w:ascii="Microsoft Sans Serif" w:hAnsi="Microsoft Sans Serif"/>
                    <w:color w:val="808080"/>
                    <w:spacing w:val="9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–</w:t>
                </w:r>
                <w:r>
                  <w:rPr>
                    <w:rFonts w:ascii="Microsoft Sans Serif" w:hAnsi="Microsoft Sans Serif"/>
                    <w:color w:val="808080"/>
                    <w:spacing w:val="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2023-2024-2025</w:t>
                </w:r>
                <w:r>
                  <w:rPr>
                    <w:rFonts w:ascii="Microsoft Sans Serif" w:hAnsi="Microsoft Sans Serif"/>
                    <w:color w:val="808080"/>
                    <w:spacing w:val="-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(25.04.2023)</w:t>
                </w:r>
                <w:r>
                  <w:rPr>
                    <w:rFonts w:ascii="Microsoft Sans Serif" w:hAnsi="Microsoft Sans Serif"/>
                    <w:color w:val="808080"/>
                    <w:spacing w:val="6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–</w:t>
                </w:r>
                <w:r>
                  <w:rPr>
                    <w:rFonts w:ascii="Microsoft Sans Serif" w:hAnsi="Microsoft Sans Serif"/>
                    <w:color w:val="808080"/>
                    <w:spacing w:val="-2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Утверждены</w:t>
                </w:r>
                <w:r>
                  <w:rPr>
                    <w:rFonts w:ascii="Microsoft Sans Serif" w:hAnsi="Microsoft Sans Serif"/>
                    <w:color w:val="808080"/>
                    <w:spacing w:val="5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Минздравом</w:t>
                </w:r>
                <w:r>
                  <w:rPr>
                    <w:rFonts w:ascii="Microsoft Sans Serif" w:hAnsi="Microsoft Sans Serif"/>
                    <w:color w:val="808080"/>
                    <w:spacing w:val="1"/>
                    <w:sz w:val="16"/>
                  </w:rPr>
                  <w:t> </w:t>
                </w:r>
                <w:r>
                  <w:rPr>
                    <w:rFonts w:ascii="Microsoft Sans Serif" w:hAnsi="Microsoft Sans Serif"/>
                    <w:color w:val="808080"/>
                    <w:sz w:val="16"/>
                  </w:rPr>
                  <w:t>РФ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4">
    <w:multiLevelType w:val="hybridMultilevel"/>
    <w:lvl w:ilvl="0">
      <w:start w:val="0"/>
      <w:numFmt w:val="bullet"/>
      <w:lvlText w:val="-"/>
      <w:lvlJc w:val="left"/>
      <w:pPr>
        <w:ind w:left="139" w:hanging="336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3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3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3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3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3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3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3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39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14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39" w:hanging="3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7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7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7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926" w:hanging="24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39" w:hanging="39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98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98"/>
      <w:numFmt w:val="decimal"/>
      <w:lvlText w:val="%1)"/>
      <w:lvlJc w:val="left"/>
      <w:pPr>
        <w:ind w:left="139" w:hanging="398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98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)"/>
      <w:lvlJc w:val="left"/>
      <w:pPr>
        <w:ind w:left="139" w:hanging="283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2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2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2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2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2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2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2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283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39" w:hanging="39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98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926" w:hanging="24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lowerLetter"/>
      <w:lvlText w:val="%1)"/>
      <w:lvlJc w:val="left"/>
      <w:pPr>
        <w:ind w:left="926" w:hanging="25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5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lowerLetter"/>
      <w:lvlText w:val="%1)"/>
      <w:lvlJc w:val="left"/>
      <w:pPr>
        <w:ind w:left="926" w:hanging="25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5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lowerLetter"/>
      <w:lvlText w:val="%1)"/>
      <w:lvlJc w:val="left"/>
      <w:pPr>
        <w:ind w:left="926" w:hanging="25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5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926" w:hanging="24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)"/>
      <w:lvlJc w:val="left"/>
      <w:pPr>
        <w:ind w:left="139" w:hanging="39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94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922" w:hanging="24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0" w:hanging="24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1" w:hanging="24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1" w:hanging="24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22" w:hanging="24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2" w:hanging="24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2" w:hanging="24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3" w:hanging="245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)"/>
      <w:lvlJc w:val="left"/>
      <w:pPr>
        <w:ind w:left="941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5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3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2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30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8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)"/>
      <w:lvlJc w:val="left"/>
      <w:pPr>
        <w:ind w:left="941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5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3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2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30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8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6"/>
      <w:numFmt w:val="decimal"/>
      <w:lvlText w:val="%1)"/>
      <w:lvlJc w:val="left"/>
      <w:pPr>
        <w:ind w:left="139" w:hanging="40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40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40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40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40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40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40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40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403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)"/>
      <w:lvlJc w:val="left"/>
      <w:pPr>
        <w:ind w:left="946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5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3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2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30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8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3"/>
      <w:numFmt w:val="decimal"/>
      <w:lvlText w:val="%1."/>
      <w:lvlJc w:val="left"/>
      <w:pPr>
        <w:ind w:left="139" w:hanging="28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28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39" w:hanging="25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25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left="139" w:hanging="30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0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0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0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0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0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0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0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07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)"/>
      <w:lvlJc w:val="left"/>
      <w:pPr>
        <w:ind w:left="941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8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35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3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32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30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8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27" w:hanging="264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62" w:hanging="38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84" w:hanging="38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9" w:hanging="38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34" w:hanging="38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59" w:hanging="38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84" w:hanging="38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008" w:hanging="38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333" w:hanging="38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58" w:hanging="389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62" w:hanging="27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84" w:hanging="27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9" w:hanging="2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34" w:hanging="2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59" w:hanging="2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84" w:hanging="2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008" w:hanging="2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333" w:hanging="2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658" w:hanging="27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left="325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8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17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16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15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4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12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11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710" w:hanging="26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39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14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upperLetter"/>
      <w:lvlText w:val="%1)"/>
      <w:lvlJc w:val="left"/>
      <w:pPr>
        <w:ind w:left="139" w:hanging="398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3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3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3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3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3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3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3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39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upperLetter"/>
      <w:lvlText w:val="%1)"/>
      <w:lvlJc w:val="left"/>
      <w:pPr>
        <w:ind w:left="139" w:hanging="49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18" w:hanging="49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6" w:hanging="4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5" w:hanging="4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3" w:hanging="4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2" w:hanging="4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10" w:hanging="4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88" w:hanging="4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7" w:hanging="49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946" w:hanging="26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upperLetter"/>
      <w:lvlText w:val="%2)"/>
      <w:lvlJc w:val="left"/>
      <w:pPr>
        <w:ind w:left="989" w:hanging="312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73" w:hanging="3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7" w:hanging="3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61" w:hanging="3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55" w:hanging="3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8" w:hanging="3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42" w:hanging="3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36" w:hanging="31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39" w:hanging="40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50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51" w:hanging="5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3" w:hanging="5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94" w:hanging="5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66" w:hanging="5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37" w:hanging="5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09" w:hanging="5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80" w:hanging="50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68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8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53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77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02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6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0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75" w:hanging="144"/>
      </w:pPr>
      <w:rPr>
        <w:rFonts w:hint="default"/>
        <w:lang w:val="ru-RU" w:eastAsia="en-US" w:bidi="ar-SA"/>
      </w:rPr>
    </w:lvl>
  </w:abstractNum>
  <w:num w:numId="15">
    <w:abstractNumId w:val="14"/>
  </w:num>
  <w:num w:numId="12">
    <w:abstractNumId w:val="11"/>
  </w:num>
  <w:num w:numId="7">
    <w:abstractNumId w:val="6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4">
    <w:abstractNumId w:val="13"/>
  </w:num>
  <w:num w:numId="13">
    <w:abstractNumId w:val="12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39" w:firstLine="538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8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82"/>
      <w:ind w:left="1071" w:right="508" w:hanging="562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39" w:firstLine="53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6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medcraveonline.com/JDC/JDC-01-00012.pdf" TargetMode="Externa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http://disuria.ru/load/zakonodatelstvo/klinicheskie_rekomendacii_protokoly_lechenija/54" TargetMode="External"/><Relationship Id="rId1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isuria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 - Меланоформный невус (доброкачественный меланоцитарный пролиферат, опухоль, новобразование кожи) - 2023-2024-2025 (25.04.2023) - Протоколы, руководства лечения - Утв. МЗ РФ - 57 страниц А4</dc:creator>
  <cp:keywords>Клинические рекомендации - Меланоформный невус (доброкачественный меланоцитарный пролиферат, опухоль, новобразование кожи) - 2023-2024-2025 (25.04.2023) - Протоколы, руководства лечения - Утверждены Минздравом РФ</cp:keywords>
  <dc:subject>Клинические рекомендации - Меланоформный невус (доброкачественный меланоцитарный пролиферат, опухоль, новобразование кожи) - 2023-2024-2025 (25.04.2023) - Протоколы, руководства лечения - Утверждены Минздравом РФ</dc:subject>
  <dc:title>Клинические рекомендации - Меланоформный невус (доброкачественный меланоцитарный пролиферат, опухоль, новобразование кожи) - 2023-2024-2025 (25.04.2023) - Протоколы, руководства лечения - Утверждены Минздравом РФ - 57 страниц А4</dc:title>
  <dcterms:created xsi:type="dcterms:W3CDTF">2023-12-20T12:12:12Z</dcterms:created>
  <dcterms:modified xsi:type="dcterms:W3CDTF">2023-12-20T12:12:12Z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2023-12-20T00:00:00Z</vt:filetime>
  </property>
</Properties>
</file>