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rsidR="00BC509B" w:rsidRDefault="00AC2165">
      <w:pPr>
        <w:spacing w:after="0" w:line="259" w:lineRule="auto"/>
        <w:ind w:left="-1440" w:right="15341"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0</wp:posOffset>
                </wp:positionH>
                <wp:positionV relativeFrom="page">
                  <wp:posOffset>0</wp:posOffset>
                </wp:positionV>
                <wp:extent cx="10655808" cy="7557656"/>
                <wp:effectExtent l="0" t="0" r="0" b="0"/>
                <wp:wrapTopAndBottom/>
                <wp:docPr id="83912" name="Group 83912"/>
                <wp:cNvGraphicFramePr/>
                <a:graphic xmlns:a="http://schemas.openxmlformats.org/drawingml/2006/main">
                  <a:graphicData uri="http://schemas.microsoft.com/office/word/2010/wordprocessingGroup">
                    <wpg:wgp>
                      <wpg:cNvGrpSpPr/>
                      <wpg:grpSpPr>
                        <a:xfrm>
                          <a:off x="0" y="0"/>
                          <a:ext cx="10655808" cy="7557656"/>
                          <a:chOff x="0" y="0"/>
                          <a:chExt cx="10655808" cy="7557656"/>
                        </a:xfrm>
                      </wpg:grpSpPr>
                      <pic:pic xmlns:pic="http://schemas.openxmlformats.org/drawingml/2006/picture">
                        <pic:nvPicPr>
                          <pic:cNvPr id="118204" name="Picture 118204"/>
                          <pic:cNvPicPr/>
                        </pic:nvPicPr>
                        <pic:blipFill>
                          <a:blip r:embed="rId7"/>
                          <a:stretch>
                            <a:fillRect/>
                          </a:stretch>
                        </pic:blipFill>
                        <pic:spPr>
                          <a:xfrm>
                            <a:off x="0" y="3764280"/>
                            <a:ext cx="5321808" cy="3779520"/>
                          </a:xfrm>
                          <a:prstGeom prst="rect">
                            <a:avLst/>
                          </a:prstGeom>
                        </pic:spPr>
                      </pic:pic>
                      <pic:pic xmlns:pic="http://schemas.openxmlformats.org/drawingml/2006/picture">
                        <pic:nvPicPr>
                          <pic:cNvPr id="118205" name="Picture 118205"/>
                          <pic:cNvPicPr/>
                        </pic:nvPicPr>
                        <pic:blipFill>
                          <a:blip r:embed="rId8"/>
                          <a:stretch>
                            <a:fillRect/>
                          </a:stretch>
                        </pic:blipFill>
                        <pic:spPr>
                          <a:xfrm>
                            <a:off x="5320792" y="4015232"/>
                            <a:ext cx="5318760" cy="3526536"/>
                          </a:xfrm>
                          <a:prstGeom prst="rect">
                            <a:avLst/>
                          </a:prstGeom>
                        </pic:spPr>
                      </pic:pic>
                      <pic:pic xmlns:pic="http://schemas.openxmlformats.org/drawingml/2006/picture">
                        <pic:nvPicPr>
                          <pic:cNvPr id="118206" name="Picture 118206"/>
                          <pic:cNvPicPr/>
                        </pic:nvPicPr>
                        <pic:blipFill>
                          <a:blip r:embed="rId9"/>
                          <a:stretch>
                            <a:fillRect/>
                          </a:stretch>
                        </pic:blipFill>
                        <pic:spPr>
                          <a:xfrm>
                            <a:off x="5339080" y="0"/>
                            <a:ext cx="5300472" cy="2505456"/>
                          </a:xfrm>
                          <a:prstGeom prst="rect">
                            <a:avLst/>
                          </a:prstGeom>
                        </pic:spPr>
                      </pic:pic>
                      <wps:wsp>
                        <wps:cNvPr id="14" name="Rectangle 14"/>
                        <wps:cNvSpPr/>
                        <wps:spPr>
                          <a:xfrm>
                            <a:off x="6237509" y="1459557"/>
                            <a:ext cx="4799421" cy="443908"/>
                          </a:xfrm>
                          <a:prstGeom prst="rect">
                            <a:avLst/>
                          </a:prstGeom>
                          <a:ln>
                            <a:noFill/>
                          </a:ln>
                        </wps:spPr>
                        <wps:txbx>
                          <w:txbxContent>
                            <w:p w:rsidR="00BC509B" w:rsidRDefault="00AC2165">
                              <w:pPr>
                                <w:spacing w:after="160" w:line="259" w:lineRule="auto"/>
                                <w:ind w:left="0" w:firstLine="0"/>
                                <w:jc w:val="left"/>
                              </w:pPr>
                              <w:r>
                                <w:rPr>
                                  <w:rFonts w:ascii="Arial" w:eastAsia="Arial" w:hAnsi="Arial" w:cs="Arial"/>
                                  <w:b/>
                                  <w:color w:val="1D3B81"/>
                                  <w:sz w:val="56"/>
                                </w:rPr>
                                <w:t xml:space="preserve">ВЗАИМОДЕЙСТВИЕ </w:t>
                              </w:r>
                            </w:p>
                          </w:txbxContent>
                        </wps:txbx>
                        <wps:bodyPr horzOverflow="overflow" vert="horz" lIns="0" tIns="0" rIns="0" bIns="0" rtlCol="0">
                          <a:noAutofit/>
                        </wps:bodyPr>
                      </wps:wsp>
                      <wps:wsp>
                        <wps:cNvPr id="15" name="Rectangle 15"/>
                        <wps:cNvSpPr/>
                        <wps:spPr>
                          <a:xfrm>
                            <a:off x="6289352" y="1886378"/>
                            <a:ext cx="4661660" cy="443908"/>
                          </a:xfrm>
                          <a:prstGeom prst="rect">
                            <a:avLst/>
                          </a:prstGeom>
                          <a:ln>
                            <a:noFill/>
                          </a:ln>
                        </wps:spPr>
                        <wps:txbx>
                          <w:txbxContent>
                            <w:p w:rsidR="00BC509B" w:rsidRDefault="00AC2165">
                              <w:pPr>
                                <w:spacing w:after="160" w:line="259" w:lineRule="auto"/>
                                <w:ind w:left="0" w:firstLine="0"/>
                                <w:jc w:val="left"/>
                              </w:pPr>
                              <w:r>
                                <w:rPr>
                                  <w:rFonts w:ascii="Arial" w:eastAsia="Arial" w:hAnsi="Arial" w:cs="Arial"/>
                                  <w:b/>
                                  <w:color w:val="1D3B81"/>
                                  <w:sz w:val="56"/>
                                </w:rPr>
                                <w:t xml:space="preserve">ИОНИЗИРУЮЩЕГО </w:t>
                              </w:r>
                            </w:p>
                          </w:txbxContent>
                        </wps:txbx>
                        <wps:bodyPr horzOverflow="overflow" vert="horz" lIns="0" tIns="0" rIns="0" bIns="0" rtlCol="0">
                          <a:noAutofit/>
                        </wps:bodyPr>
                      </wps:wsp>
                      <wps:wsp>
                        <wps:cNvPr id="16" name="Rectangle 16"/>
                        <wps:cNvSpPr/>
                        <wps:spPr>
                          <a:xfrm>
                            <a:off x="5483293" y="2313198"/>
                            <a:ext cx="6674719" cy="443908"/>
                          </a:xfrm>
                          <a:prstGeom prst="rect">
                            <a:avLst/>
                          </a:prstGeom>
                          <a:ln>
                            <a:noFill/>
                          </a:ln>
                        </wps:spPr>
                        <wps:txbx>
                          <w:txbxContent>
                            <w:p w:rsidR="00BC509B" w:rsidRDefault="00AC2165">
                              <w:pPr>
                                <w:spacing w:after="160" w:line="259" w:lineRule="auto"/>
                                <w:ind w:left="0" w:firstLine="0"/>
                                <w:jc w:val="left"/>
                              </w:pPr>
                              <w:r>
                                <w:rPr>
                                  <w:rFonts w:ascii="Arial" w:eastAsia="Arial" w:hAnsi="Arial" w:cs="Arial"/>
                                  <w:b/>
                                  <w:color w:val="1D3B81"/>
                                  <w:sz w:val="56"/>
                                </w:rPr>
                                <w:t>ИЗЛУЧЕНИЯ С ВЕЩЕСТВОМ</w:t>
                              </w:r>
                            </w:p>
                          </w:txbxContent>
                        </wps:txbx>
                        <wps:bodyPr horzOverflow="overflow" vert="horz" lIns="0" tIns="0" rIns="0" bIns="0" rtlCol="0">
                          <a:noAutofit/>
                        </wps:bodyPr>
                      </wps:wsp>
                      <pic:pic xmlns:pic="http://schemas.openxmlformats.org/drawingml/2006/picture">
                        <pic:nvPicPr>
                          <pic:cNvPr id="18" name="Picture 18"/>
                          <pic:cNvPicPr/>
                        </pic:nvPicPr>
                        <pic:blipFill>
                          <a:blip r:embed="rId10"/>
                          <a:stretch>
                            <a:fillRect/>
                          </a:stretch>
                        </pic:blipFill>
                        <pic:spPr>
                          <a:xfrm>
                            <a:off x="5407152" y="6224016"/>
                            <a:ext cx="1139952" cy="1141476"/>
                          </a:xfrm>
                          <a:prstGeom prst="rect">
                            <a:avLst/>
                          </a:prstGeom>
                        </pic:spPr>
                      </pic:pic>
                      <wps:wsp>
                        <wps:cNvPr id="19" name="Shape 19"/>
                        <wps:cNvSpPr/>
                        <wps:spPr>
                          <a:xfrm>
                            <a:off x="5324860" y="3206496"/>
                            <a:ext cx="5330948" cy="1604772"/>
                          </a:xfrm>
                          <a:custGeom>
                            <a:avLst/>
                            <a:gdLst/>
                            <a:ahLst/>
                            <a:cxnLst/>
                            <a:rect l="0" t="0" r="0" b="0"/>
                            <a:pathLst>
                              <a:path w="5330948" h="1604772">
                                <a:moveTo>
                                  <a:pt x="0" y="0"/>
                                </a:moveTo>
                                <a:lnTo>
                                  <a:pt x="2667762" y="802386"/>
                                </a:lnTo>
                                <a:lnTo>
                                  <a:pt x="5330948" y="1373"/>
                                </a:lnTo>
                                <a:lnTo>
                                  <a:pt x="5330948" y="803759"/>
                                </a:lnTo>
                                <a:lnTo>
                                  <a:pt x="2667762" y="1604772"/>
                                </a:lnTo>
                                <a:lnTo>
                                  <a:pt x="0" y="802386"/>
                                </a:lnTo>
                                <a:lnTo>
                                  <a:pt x="0" y="0"/>
                                </a:lnTo>
                                <a:close/>
                              </a:path>
                            </a:pathLst>
                          </a:custGeom>
                          <a:ln w="0" cap="flat">
                            <a:miter lim="127000"/>
                          </a:ln>
                        </wps:spPr>
                        <wps:style>
                          <a:lnRef idx="0">
                            <a:srgbClr val="000000">
                              <a:alpha val="0"/>
                            </a:srgbClr>
                          </a:lnRef>
                          <a:fillRef idx="1">
                            <a:srgbClr val="0F1741"/>
                          </a:fillRef>
                          <a:effectRef idx="0">
                            <a:scrgbClr r="0" g="0" b="0"/>
                          </a:effectRef>
                          <a:fontRef idx="none"/>
                        </wps:style>
                        <wps:bodyPr/>
                      </wps:wsp>
                      <wps:wsp>
                        <wps:cNvPr id="20" name="Shape 20"/>
                        <wps:cNvSpPr/>
                        <wps:spPr>
                          <a:xfrm>
                            <a:off x="5324860" y="3889247"/>
                            <a:ext cx="5330948" cy="1070039"/>
                          </a:xfrm>
                          <a:custGeom>
                            <a:avLst/>
                            <a:gdLst/>
                            <a:ahLst/>
                            <a:cxnLst/>
                            <a:rect l="0" t="0" r="0" b="0"/>
                            <a:pathLst>
                              <a:path w="5330948" h="1070039">
                                <a:moveTo>
                                  <a:pt x="0" y="0"/>
                                </a:moveTo>
                                <a:lnTo>
                                  <a:pt x="2667762" y="891413"/>
                                </a:lnTo>
                                <a:lnTo>
                                  <a:pt x="5330948" y="1525"/>
                                </a:lnTo>
                                <a:lnTo>
                                  <a:pt x="5330948" y="180151"/>
                                </a:lnTo>
                                <a:lnTo>
                                  <a:pt x="2667762" y="1070039"/>
                                </a:lnTo>
                                <a:lnTo>
                                  <a:pt x="0" y="178626"/>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22510" name="Shape 122510"/>
                        <wps:cNvSpPr/>
                        <wps:spPr>
                          <a:xfrm>
                            <a:off x="7275576" y="3043809"/>
                            <a:ext cx="1432713" cy="11430"/>
                          </a:xfrm>
                          <a:custGeom>
                            <a:avLst/>
                            <a:gdLst/>
                            <a:ahLst/>
                            <a:cxnLst/>
                            <a:rect l="0" t="0" r="0" b="0"/>
                            <a:pathLst>
                              <a:path w="1432713" h="11430">
                                <a:moveTo>
                                  <a:pt x="0" y="0"/>
                                </a:moveTo>
                                <a:lnTo>
                                  <a:pt x="1432713" y="0"/>
                                </a:lnTo>
                                <a:lnTo>
                                  <a:pt x="1432713" y="11430"/>
                                </a:lnTo>
                                <a:lnTo>
                                  <a:pt x="0" y="11430"/>
                                </a:lnTo>
                                <a:lnTo>
                                  <a:pt x="0" y="0"/>
                                </a:lnTo>
                              </a:path>
                            </a:pathLst>
                          </a:custGeom>
                          <a:ln w="0" cap="flat">
                            <a:miter lim="127000"/>
                          </a:ln>
                        </wps:spPr>
                        <wps:style>
                          <a:lnRef idx="0">
                            <a:srgbClr val="000000">
                              <a:alpha val="0"/>
                            </a:srgbClr>
                          </a:lnRef>
                          <a:fillRef idx="1">
                            <a:srgbClr val="1D3B81"/>
                          </a:fillRef>
                          <a:effectRef idx="0">
                            <a:scrgbClr r="0" g="0" b="0"/>
                          </a:effectRef>
                          <a:fontRef idx="none"/>
                        </wps:style>
                        <wps:bodyPr/>
                      </wps:wsp>
                      <wps:wsp>
                        <wps:cNvPr id="122511" name="Shape 122511"/>
                        <wps:cNvSpPr/>
                        <wps:spPr>
                          <a:xfrm>
                            <a:off x="7275576" y="2998089"/>
                            <a:ext cx="1432713" cy="34290"/>
                          </a:xfrm>
                          <a:custGeom>
                            <a:avLst/>
                            <a:gdLst/>
                            <a:ahLst/>
                            <a:cxnLst/>
                            <a:rect l="0" t="0" r="0" b="0"/>
                            <a:pathLst>
                              <a:path w="1432713" h="34290">
                                <a:moveTo>
                                  <a:pt x="0" y="0"/>
                                </a:moveTo>
                                <a:lnTo>
                                  <a:pt x="1432713" y="0"/>
                                </a:lnTo>
                                <a:lnTo>
                                  <a:pt x="1432713" y="34290"/>
                                </a:lnTo>
                                <a:lnTo>
                                  <a:pt x="0" y="34290"/>
                                </a:lnTo>
                                <a:lnTo>
                                  <a:pt x="0" y="0"/>
                                </a:lnTo>
                              </a:path>
                            </a:pathLst>
                          </a:custGeom>
                          <a:ln w="0" cap="flat">
                            <a:miter lim="127000"/>
                          </a:ln>
                        </wps:spPr>
                        <wps:style>
                          <a:lnRef idx="0">
                            <a:srgbClr val="000000">
                              <a:alpha val="0"/>
                            </a:srgbClr>
                          </a:lnRef>
                          <a:fillRef idx="1">
                            <a:srgbClr val="1D3B81"/>
                          </a:fillRef>
                          <a:effectRef idx="0">
                            <a:scrgbClr r="0" g="0" b="0"/>
                          </a:effectRef>
                          <a:fontRef idx="none"/>
                        </wps:style>
                        <wps:bodyPr/>
                      </wps:wsp>
                      <wps:wsp>
                        <wps:cNvPr id="23" name="Rectangle 23"/>
                        <wps:cNvSpPr/>
                        <wps:spPr>
                          <a:xfrm>
                            <a:off x="7173247" y="3302643"/>
                            <a:ext cx="2176376" cy="253390"/>
                          </a:xfrm>
                          <a:prstGeom prst="rect">
                            <a:avLst/>
                          </a:prstGeom>
                          <a:ln>
                            <a:noFill/>
                          </a:ln>
                        </wps:spPr>
                        <wps:txbx>
                          <w:txbxContent>
                            <w:p w:rsidR="00BC509B" w:rsidRDefault="00AC2165">
                              <w:pPr>
                                <w:spacing w:after="160" w:line="259" w:lineRule="auto"/>
                                <w:ind w:left="0" w:firstLine="0"/>
                                <w:jc w:val="left"/>
                              </w:pPr>
                              <w:r>
                                <w:rPr>
                                  <w:rFonts w:ascii="Arial" w:eastAsia="Arial" w:hAnsi="Arial" w:cs="Arial"/>
                                  <w:sz w:val="32"/>
                                </w:rPr>
                                <w:t>Учебное пособие</w:t>
                              </w:r>
                            </w:p>
                          </w:txbxContent>
                        </wps:txbx>
                        <wps:bodyPr horzOverflow="overflow" vert="horz" lIns="0" tIns="0" rIns="0" bIns="0" rtlCol="0">
                          <a:noAutofit/>
                        </wps:bodyPr>
                      </wps:wsp>
                      <wps:wsp>
                        <wps:cNvPr id="24" name="Rectangle 24"/>
                        <wps:cNvSpPr/>
                        <wps:spPr>
                          <a:xfrm>
                            <a:off x="7312902" y="590826"/>
                            <a:ext cx="1904882" cy="253390"/>
                          </a:xfrm>
                          <a:prstGeom prst="rect">
                            <a:avLst/>
                          </a:prstGeom>
                          <a:ln>
                            <a:noFill/>
                          </a:ln>
                        </wps:spPr>
                        <wps:txbx>
                          <w:txbxContent>
                            <w:p w:rsidR="00BC509B" w:rsidRDefault="00AC2165">
                              <w:pPr>
                                <w:spacing w:after="160" w:line="259" w:lineRule="auto"/>
                                <w:ind w:left="0" w:firstLine="0"/>
                                <w:jc w:val="left"/>
                              </w:pPr>
                              <w:r>
                                <w:rPr>
                                  <w:rFonts w:ascii="Arial" w:eastAsia="Arial" w:hAnsi="Arial" w:cs="Arial"/>
                                  <w:b/>
                                  <w:sz w:val="32"/>
                                </w:rPr>
                                <w:t xml:space="preserve">А.П. Черняев, </w:t>
                              </w:r>
                            </w:p>
                          </w:txbxContent>
                        </wps:txbx>
                        <wps:bodyPr horzOverflow="overflow" vert="horz" lIns="0" tIns="0" rIns="0" bIns="0" rtlCol="0">
                          <a:noAutofit/>
                        </wps:bodyPr>
                      </wps:wsp>
                      <wps:wsp>
                        <wps:cNvPr id="25" name="Rectangle 25"/>
                        <wps:cNvSpPr/>
                        <wps:spPr>
                          <a:xfrm>
                            <a:off x="6586049" y="834665"/>
                            <a:ext cx="3765471" cy="253390"/>
                          </a:xfrm>
                          <a:prstGeom prst="rect">
                            <a:avLst/>
                          </a:prstGeom>
                          <a:ln>
                            <a:noFill/>
                          </a:ln>
                        </wps:spPr>
                        <wps:txbx>
                          <w:txbxContent>
                            <w:p w:rsidR="00BC509B" w:rsidRDefault="00AC2165">
                              <w:pPr>
                                <w:spacing w:after="160" w:line="259" w:lineRule="auto"/>
                                <w:ind w:left="0" w:firstLine="0"/>
                                <w:jc w:val="left"/>
                              </w:pPr>
                              <w:r>
                                <w:rPr>
                                  <w:rFonts w:ascii="Arial" w:eastAsia="Arial" w:hAnsi="Arial" w:cs="Arial"/>
                                  <w:b/>
                                  <w:sz w:val="32"/>
                                </w:rPr>
                                <w:t>А.А. Щербаков, Е.Н. Лыкова</w:t>
                              </w:r>
                            </w:p>
                          </w:txbxContent>
                        </wps:txbx>
                        <wps:bodyPr horzOverflow="overflow" vert="horz" lIns="0" tIns="0" rIns="0" bIns="0" rtlCol="0">
                          <a:noAutofit/>
                        </wps:bodyPr>
                      </wps:wsp>
                      <wps:wsp>
                        <wps:cNvPr id="26" name="Shape 26"/>
                        <wps:cNvSpPr/>
                        <wps:spPr>
                          <a:xfrm>
                            <a:off x="5324860" y="4"/>
                            <a:ext cx="2676144" cy="803135"/>
                          </a:xfrm>
                          <a:custGeom>
                            <a:avLst/>
                            <a:gdLst/>
                            <a:ahLst/>
                            <a:cxnLst/>
                            <a:rect l="0" t="0" r="0" b="0"/>
                            <a:pathLst>
                              <a:path w="2676144" h="803135">
                                <a:moveTo>
                                  <a:pt x="0" y="0"/>
                                </a:moveTo>
                                <a:lnTo>
                                  <a:pt x="2676144" y="0"/>
                                </a:lnTo>
                                <a:lnTo>
                                  <a:pt x="0" y="803135"/>
                                </a:lnTo>
                                <a:lnTo>
                                  <a:pt x="0" y="0"/>
                                </a:lnTo>
                                <a:close/>
                              </a:path>
                            </a:pathLst>
                          </a:custGeom>
                          <a:ln w="0" cap="flat">
                            <a:miter lim="127000"/>
                          </a:ln>
                        </wps:spPr>
                        <wps:style>
                          <a:lnRef idx="0">
                            <a:srgbClr val="000000">
                              <a:alpha val="0"/>
                            </a:srgbClr>
                          </a:lnRef>
                          <a:fillRef idx="1">
                            <a:srgbClr val="0F1741"/>
                          </a:fillRef>
                          <a:effectRef idx="0">
                            <a:scrgbClr r="0" g="0" b="0"/>
                          </a:effectRef>
                          <a:fontRef idx="none"/>
                        </wps:style>
                        <wps:bodyPr/>
                      </wps:wsp>
                      <wps:wsp>
                        <wps:cNvPr id="27" name="Shape 27"/>
                        <wps:cNvSpPr/>
                        <wps:spPr>
                          <a:xfrm>
                            <a:off x="7984232" y="4"/>
                            <a:ext cx="2671576" cy="801761"/>
                          </a:xfrm>
                          <a:custGeom>
                            <a:avLst/>
                            <a:gdLst/>
                            <a:ahLst/>
                            <a:cxnLst/>
                            <a:rect l="0" t="0" r="0" b="0"/>
                            <a:pathLst>
                              <a:path w="2671576" h="801761">
                                <a:moveTo>
                                  <a:pt x="0" y="0"/>
                                </a:moveTo>
                                <a:lnTo>
                                  <a:pt x="2671576" y="0"/>
                                </a:lnTo>
                                <a:lnTo>
                                  <a:pt x="2671576" y="801761"/>
                                </a:lnTo>
                                <a:lnTo>
                                  <a:pt x="0" y="0"/>
                                </a:lnTo>
                                <a:close/>
                              </a:path>
                            </a:pathLst>
                          </a:custGeom>
                          <a:ln w="0" cap="flat">
                            <a:miter lim="127000"/>
                          </a:ln>
                        </wps:spPr>
                        <wps:style>
                          <a:lnRef idx="0">
                            <a:srgbClr val="000000">
                              <a:alpha val="0"/>
                            </a:srgbClr>
                          </a:lnRef>
                          <a:fillRef idx="1">
                            <a:srgbClr val="0F1741"/>
                          </a:fillRef>
                          <a:effectRef idx="0">
                            <a:scrgbClr r="0" g="0" b="0"/>
                          </a:effectRef>
                          <a:fontRef idx="none"/>
                        </wps:style>
                        <wps:bodyPr/>
                      </wps:wsp>
                      <wps:wsp>
                        <wps:cNvPr id="28" name="Shape 28"/>
                        <wps:cNvSpPr/>
                        <wps:spPr>
                          <a:xfrm>
                            <a:off x="0" y="4"/>
                            <a:ext cx="5326380" cy="4137660"/>
                          </a:xfrm>
                          <a:custGeom>
                            <a:avLst/>
                            <a:gdLst/>
                            <a:ahLst/>
                            <a:cxnLst/>
                            <a:rect l="0" t="0" r="0" b="0"/>
                            <a:pathLst>
                              <a:path w="5326380" h="4137660">
                                <a:moveTo>
                                  <a:pt x="0" y="0"/>
                                </a:moveTo>
                                <a:lnTo>
                                  <a:pt x="5326380" y="0"/>
                                </a:lnTo>
                                <a:lnTo>
                                  <a:pt x="5326380" y="3274251"/>
                                </a:lnTo>
                                <a:lnTo>
                                  <a:pt x="2663190" y="4137660"/>
                                </a:lnTo>
                                <a:lnTo>
                                  <a:pt x="0" y="3274251"/>
                                </a:lnTo>
                                <a:lnTo>
                                  <a:pt x="0" y="0"/>
                                </a:lnTo>
                                <a:close/>
                              </a:path>
                            </a:pathLst>
                          </a:custGeom>
                          <a:ln w="0" cap="flat">
                            <a:miter lim="127000"/>
                          </a:ln>
                        </wps:spPr>
                        <wps:style>
                          <a:lnRef idx="0">
                            <a:srgbClr val="000000">
                              <a:alpha val="0"/>
                            </a:srgbClr>
                          </a:lnRef>
                          <a:fillRef idx="1">
                            <a:srgbClr val="0F1741"/>
                          </a:fillRef>
                          <a:effectRef idx="0">
                            <a:scrgbClr r="0" g="0" b="0"/>
                          </a:effectRef>
                          <a:fontRef idx="none"/>
                        </wps:style>
                        <wps:bodyPr/>
                      </wps:wsp>
                      <wps:wsp>
                        <wps:cNvPr id="29" name="Shape 29"/>
                        <wps:cNvSpPr/>
                        <wps:spPr>
                          <a:xfrm>
                            <a:off x="0" y="3206496"/>
                            <a:ext cx="5324856" cy="1604772"/>
                          </a:xfrm>
                          <a:custGeom>
                            <a:avLst/>
                            <a:gdLst/>
                            <a:ahLst/>
                            <a:cxnLst/>
                            <a:rect l="0" t="0" r="0" b="0"/>
                            <a:pathLst>
                              <a:path w="5324856" h="1604772">
                                <a:moveTo>
                                  <a:pt x="5324856" y="0"/>
                                </a:moveTo>
                                <a:lnTo>
                                  <a:pt x="5324856" y="802386"/>
                                </a:lnTo>
                                <a:lnTo>
                                  <a:pt x="2660904" y="1604772"/>
                                </a:lnTo>
                                <a:lnTo>
                                  <a:pt x="0" y="803300"/>
                                </a:lnTo>
                                <a:lnTo>
                                  <a:pt x="0" y="914"/>
                                </a:lnTo>
                                <a:lnTo>
                                  <a:pt x="2660904" y="802386"/>
                                </a:lnTo>
                                <a:lnTo>
                                  <a:pt x="5324856" y="0"/>
                                </a:lnTo>
                                <a:close/>
                              </a:path>
                            </a:pathLst>
                          </a:custGeom>
                          <a:ln w="0" cap="flat">
                            <a:miter lim="127000"/>
                          </a:ln>
                        </wps:spPr>
                        <wps:style>
                          <a:lnRef idx="0">
                            <a:srgbClr val="000000">
                              <a:alpha val="0"/>
                            </a:srgbClr>
                          </a:lnRef>
                          <a:fillRef idx="1">
                            <a:srgbClr val="0F1741"/>
                          </a:fillRef>
                          <a:effectRef idx="0">
                            <a:scrgbClr r="0" g="0" b="0"/>
                          </a:effectRef>
                          <a:fontRef idx="none"/>
                        </wps:style>
                        <wps:bodyPr/>
                      </wps:wsp>
                      <wps:wsp>
                        <wps:cNvPr id="30" name="Shape 30"/>
                        <wps:cNvSpPr/>
                        <wps:spPr>
                          <a:xfrm>
                            <a:off x="0" y="3889247"/>
                            <a:ext cx="5324856" cy="1068515"/>
                          </a:xfrm>
                          <a:custGeom>
                            <a:avLst/>
                            <a:gdLst/>
                            <a:ahLst/>
                            <a:cxnLst/>
                            <a:rect l="0" t="0" r="0" b="0"/>
                            <a:pathLst>
                              <a:path w="5324856" h="1068515">
                                <a:moveTo>
                                  <a:pt x="5324856" y="0"/>
                                </a:moveTo>
                                <a:lnTo>
                                  <a:pt x="5324856" y="178359"/>
                                </a:lnTo>
                                <a:lnTo>
                                  <a:pt x="2660904" y="1068515"/>
                                </a:lnTo>
                                <a:lnTo>
                                  <a:pt x="0" y="179388"/>
                                </a:lnTo>
                                <a:lnTo>
                                  <a:pt x="0" y="1016"/>
                                </a:lnTo>
                                <a:lnTo>
                                  <a:pt x="2660904" y="890143"/>
                                </a:lnTo>
                                <a:lnTo>
                                  <a:pt x="5324856"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1" name="Rectangle 31"/>
                        <wps:cNvSpPr/>
                        <wps:spPr>
                          <a:xfrm>
                            <a:off x="7689188" y="3598501"/>
                            <a:ext cx="753830" cy="318166"/>
                          </a:xfrm>
                          <a:prstGeom prst="rect">
                            <a:avLst/>
                          </a:prstGeom>
                          <a:ln>
                            <a:noFill/>
                          </a:ln>
                        </wps:spPr>
                        <wps:txbx>
                          <w:txbxContent>
                            <w:p w:rsidR="00BC509B" w:rsidRDefault="00AC2165">
                              <w:pPr>
                                <w:spacing w:after="160" w:line="259" w:lineRule="auto"/>
                                <w:ind w:left="0" w:firstLine="0"/>
                                <w:jc w:val="left"/>
                              </w:pPr>
                              <w:r>
                                <w:rPr>
                                  <w:rFonts w:ascii="Arial" w:eastAsia="Arial" w:hAnsi="Arial" w:cs="Arial"/>
                                  <w:b/>
                                  <w:sz w:val="40"/>
                                </w:rPr>
                                <w:t>2024</w:t>
                              </w:r>
                            </w:p>
                          </w:txbxContent>
                        </wps:txbx>
                        <wps:bodyPr horzOverflow="overflow" vert="horz" lIns="0" tIns="0" rIns="0" bIns="0" rtlCol="0">
                          <a:noAutofit/>
                        </wps:bodyPr>
                      </wps:wsp>
                    </wpg:wgp>
                  </a:graphicData>
                </a:graphic>
              </wp:anchor>
            </w:drawing>
          </mc:Choice>
          <mc:Fallback xmlns:a="http://schemas.openxmlformats.org/drawingml/2006/main">
            <w:pict>
              <v:group id="Group 83912" style="width:839.04pt;height:595.091pt;position:absolute;mso-position-horizontal-relative:page;mso-position-horizontal:absolute;margin-left:0pt;mso-position-vertical-relative:page;margin-top:0pt;" coordsize="106558,75576">
                <v:shape id="Picture 118204" style="position:absolute;width:53218;height:37795;left:0;top:37642;" filled="f">
                  <v:imagedata r:id="rId46"/>
                </v:shape>
                <v:shape id="Picture 118205" style="position:absolute;width:53187;height:35265;left:53207;top:40152;" filled="f">
                  <v:imagedata r:id="rId47"/>
                </v:shape>
                <v:shape id="Picture 118206" style="position:absolute;width:53004;height:25054;left:53390;top:0;" filled="f">
                  <v:imagedata r:id="rId48"/>
                </v:shape>
                <v:rect id="Rectangle 14" style="position:absolute;width:47994;height:4439;left:62375;top:14595;" filled="f" stroked="f">
                  <v:textbox inset="0,0,0,0">
                    <w:txbxContent>
                      <w:p>
                        <w:pPr>
                          <w:spacing w:before="0" w:after="160" w:line="259" w:lineRule="auto"/>
                          <w:ind w:left="0" w:firstLine="0"/>
                          <w:jc w:val="left"/>
                        </w:pPr>
                        <w:r>
                          <w:rPr>
                            <w:rFonts w:cs="Arial" w:hAnsi="Arial" w:eastAsia="Arial" w:ascii="Arial"/>
                            <w:b w:val="1"/>
                            <w:color w:val="1d3b81"/>
                            <w:sz w:val="56"/>
                          </w:rPr>
                          <w:t xml:space="preserve">ВЗАИМОДЕЙСТВИЕ </w:t>
                        </w:r>
                      </w:p>
                    </w:txbxContent>
                  </v:textbox>
                </v:rect>
                <v:rect id="Rectangle 15" style="position:absolute;width:46616;height:4439;left:62893;top:18863;" filled="f" stroked="f">
                  <v:textbox inset="0,0,0,0">
                    <w:txbxContent>
                      <w:p>
                        <w:pPr>
                          <w:spacing w:before="0" w:after="160" w:line="259" w:lineRule="auto"/>
                          <w:ind w:left="0" w:firstLine="0"/>
                          <w:jc w:val="left"/>
                        </w:pPr>
                        <w:r>
                          <w:rPr>
                            <w:rFonts w:cs="Arial" w:hAnsi="Arial" w:eastAsia="Arial" w:ascii="Arial"/>
                            <w:b w:val="1"/>
                            <w:color w:val="1d3b81"/>
                            <w:sz w:val="56"/>
                          </w:rPr>
                          <w:t xml:space="preserve">ИОНИЗИРУЮЩЕГО </w:t>
                        </w:r>
                      </w:p>
                    </w:txbxContent>
                  </v:textbox>
                </v:rect>
                <v:rect id="Rectangle 16" style="position:absolute;width:66747;height:4439;left:54832;top:23131;" filled="f" stroked="f">
                  <v:textbox inset="0,0,0,0">
                    <w:txbxContent>
                      <w:p>
                        <w:pPr>
                          <w:spacing w:before="0" w:after="160" w:line="259" w:lineRule="auto"/>
                          <w:ind w:left="0" w:firstLine="0"/>
                          <w:jc w:val="left"/>
                        </w:pPr>
                        <w:r>
                          <w:rPr>
                            <w:rFonts w:cs="Arial" w:hAnsi="Arial" w:eastAsia="Arial" w:ascii="Arial"/>
                            <w:b w:val="1"/>
                            <w:color w:val="1d3b81"/>
                            <w:sz w:val="56"/>
                          </w:rPr>
                          <w:t xml:space="preserve">ИЗЛУЧЕНИЯ С ВЕЩЕСТВОМ</w:t>
                        </w:r>
                      </w:p>
                    </w:txbxContent>
                  </v:textbox>
                </v:rect>
                <v:shape id="Picture 18" style="position:absolute;width:11399;height:11414;left:54071;top:62240;" filled="f">
                  <v:imagedata r:id="rId49"/>
                </v:shape>
                <v:shape id="Shape 19" style="position:absolute;width:53309;height:16047;left:53248;top:32064;" coordsize="5330948,1604772" path="m0,0l2667762,802386l5330948,1373l5330948,803759l2667762,1604772l0,802386l0,0x">
                  <v:stroke weight="0pt" endcap="flat" joinstyle="miter" miterlimit="10" on="false" color="#000000" opacity="0"/>
                  <v:fill on="true" color="#0f1741"/>
                </v:shape>
                <v:shape id="Shape 20" style="position:absolute;width:53309;height:10700;left:53248;top:38892;" coordsize="5330948,1070039" path="m0,0l2667762,891413l5330948,1525l5330948,180151l2667762,1070039l0,178626l0,0x">
                  <v:stroke weight="0pt" endcap="flat" joinstyle="miter" miterlimit="10" on="false" color="#000000" opacity="0"/>
                  <v:fill on="true" color="#ffffff"/>
                </v:shape>
                <v:shape id="Shape 122512" style="position:absolute;width:14327;height:114;left:72755;top:30438;" coordsize="1432713,11430" path="m0,0l1432713,0l1432713,11430l0,11430l0,0">
                  <v:stroke weight="0pt" endcap="flat" joinstyle="miter" miterlimit="10" on="false" color="#000000" opacity="0"/>
                  <v:fill on="true" color="#1d3b81"/>
                </v:shape>
                <v:shape id="Shape 122513" style="position:absolute;width:14327;height:342;left:72755;top:29980;" coordsize="1432713,34290" path="m0,0l1432713,0l1432713,34290l0,34290l0,0">
                  <v:stroke weight="0pt" endcap="flat" joinstyle="miter" miterlimit="10" on="false" color="#000000" opacity="0"/>
                  <v:fill on="true" color="#1d3b81"/>
                </v:shape>
                <v:rect id="Rectangle 23" style="position:absolute;width:21763;height:2533;left:71732;top:33026;" filled="f" stroked="f">
                  <v:textbox inset="0,0,0,0">
                    <w:txbxContent>
                      <w:p>
                        <w:pPr>
                          <w:spacing w:before="0" w:after="160" w:line="259" w:lineRule="auto"/>
                          <w:ind w:left="0" w:firstLine="0"/>
                          <w:jc w:val="left"/>
                        </w:pPr>
                        <w:r>
                          <w:rPr>
                            <w:rFonts w:cs="Arial" w:hAnsi="Arial" w:eastAsia="Arial" w:ascii="Arial"/>
                            <w:sz w:val="32"/>
                          </w:rPr>
                          <w:t xml:space="preserve">Учебное пособие</w:t>
                        </w:r>
                      </w:p>
                    </w:txbxContent>
                  </v:textbox>
                </v:rect>
                <v:rect id="Rectangle 24" style="position:absolute;width:19048;height:2533;left:73129;top:5908;" filled="f" stroked="f">
                  <v:textbox inset="0,0,0,0">
                    <w:txbxContent>
                      <w:p>
                        <w:pPr>
                          <w:spacing w:before="0" w:after="160" w:line="259" w:lineRule="auto"/>
                          <w:ind w:left="0" w:firstLine="0"/>
                          <w:jc w:val="left"/>
                        </w:pPr>
                        <w:r>
                          <w:rPr>
                            <w:rFonts w:cs="Arial" w:hAnsi="Arial" w:eastAsia="Arial" w:ascii="Arial"/>
                            <w:b w:val="1"/>
                            <w:sz w:val="32"/>
                          </w:rPr>
                          <w:t xml:space="preserve">А.П. Черняев, </w:t>
                        </w:r>
                      </w:p>
                    </w:txbxContent>
                  </v:textbox>
                </v:rect>
                <v:rect id="Rectangle 25" style="position:absolute;width:37654;height:2533;left:65860;top:8346;" filled="f" stroked="f">
                  <v:textbox inset="0,0,0,0">
                    <w:txbxContent>
                      <w:p>
                        <w:pPr>
                          <w:spacing w:before="0" w:after="160" w:line="259" w:lineRule="auto"/>
                          <w:ind w:left="0" w:firstLine="0"/>
                          <w:jc w:val="left"/>
                        </w:pPr>
                        <w:r>
                          <w:rPr>
                            <w:rFonts w:cs="Arial" w:hAnsi="Arial" w:eastAsia="Arial" w:ascii="Arial"/>
                            <w:b w:val="1"/>
                            <w:sz w:val="32"/>
                          </w:rPr>
                          <w:t xml:space="preserve">А.А. Щербаков, Е.Н. Лыкова</w:t>
                        </w:r>
                      </w:p>
                    </w:txbxContent>
                  </v:textbox>
                </v:rect>
                <v:shape id="Shape 26" style="position:absolute;width:26761;height:8031;left:53248;top:0;" coordsize="2676144,803135" path="m0,0l2676144,0l0,803135l0,0x">
                  <v:stroke weight="0pt" endcap="flat" joinstyle="miter" miterlimit="10" on="false" color="#000000" opacity="0"/>
                  <v:fill on="true" color="#0f1741"/>
                </v:shape>
                <v:shape id="Shape 27" style="position:absolute;width:26715;height:8017;left:79842;top:0;" coordsize="2671576,801761" path="m0,0l2671576,0l2671576,801761l0,0x">
                  <v:stroke weight="0pt" endcap="flat" joinstyle="miter" miterlimit="10" on="false" color="#000000" opacity="0"/>
                  <v:fill on="true" color="#0f1741"/>
                </v:shape>
                <v:shape id="Shape 28" style="position:absolute;width:53263;height:41376;left:0;top:0;" coordsize="5326380,4137660" path="m0,0l5326380,0l5326380,3274251l2663190,4137660l0,3274251l0,0x">
                  <v:stroke weight="0pt" endcap="flat" joinstyle="miter" miterlimit="10" on="false" color="#000000" opacity="0"/>
                  <v:fill on="true" color="#0f1741"/>
                </v:shape>
                <v:shape id="Shape 29" style="position:absolute;width:53248;height:16047;left:0;top:32064;" coordsize="5324856,1604772" path="m5324856,0l5324856,802386l2660904,1604772l0,803300l0,914l2660904,802386l5324856,0x">
                  <v:stroke weight="0pt" endcap="flat" joinstyle="miter" miterlimit="10" on="false" color="#000000" opacity="0"/>
                  <v:fill on="true" color="#0f1741"/>
                </v:shape>
                <v:shape id="Shape 30" style="position:absolute;width:53248;height:10685;left:0;top:38892;" coordsize="5324856,1068515" path="m5324856,0l5324856,178359l2660904,1068515l0,179388l0,1016l2660904,890143l5324856,0x">
                  <v:stroke weight="0pt" endcap="flat" joinstyle="miter" miterlimit="10" on="false" color="#000000" opacity="0"/>
                  <v:fill on="true" color="#ffffff"/>
                </v:shape>
                <v:rect id="Rectangle 31" style="position:absolute;width:7538;height:3181;left:76891;top:35985;" filled="f" stroked="f">
                  <v:textbox inset="0,0,0,0">
                    <w:txbxContent>
                      <w:p>
                        <w:pPr>
                          <w:spacing w:before="0" w:after="160" w:line="259" w:lineRule="auto"/>
                          <w:ind w:left="0" w:firstLine="0"/>
                          <w:jc w:val="left"/>
                        </w:pPr>
                        <w:r>
                          <w:rPr>
                            <w:rFonts w:cs="Arial" w:hAnsi="Arial" w:eastAsia="Arial" w:ascii="Arial"/>
                            <w:b w:val="1"/>
                            <w:sz w:val="40"/>
                          </w:rPr>
                          <w:t xml:space="preserve">2024</w:t>
                        </w:r>
                      </w:p>
                    </w:txbxContent>
                  </v:textbox>
                </v:rect>
                <w10:wrap type="topAndBottom"/>
              </v:group>
            </w:pict>
          </mc:Fallback>
        </mc:AlternateContent>
      </w:r>
    </w:p>
    <w:p w:rsidR="00BC509B" w:rsidRDefault="00BC509B">
      <w:pPr>
        <w:sectPr w:rsidR="00BC509B">
          <w:headerReference w:type="even" r:id="rId50"/>
          <w:headerReference w:type="default" r:id="rId51"/>
          <w:headerReference w:type="first" r:id="rId52"/>
          <w:pgSz w:w="16781" w:h="11904" w:orient="landscape"/>
          <w:pgMar w:top="1440" w:right="1440" w:bottom="1440" w:left="1440" w:header="720" w:footer="720" w:gutter="0"/>
          <w:cols w:space="720"/>
        </w:sectPr>
      </w:pPr>
    </w:p>
    <w:p w:rsidR="00BC509B" w:rsidRDefault="00AC2165">
      <w:pPr>
        <w:spacing w:after="22" w:line="259" w:lineRule="auto"/>
        <w:ind w:left="8407" w:firstLine="0"/>
        <w:jc w:val="left"/>
      </w:pPr>
      <w:r>
        <w:rPr>
          <w:color w:val="242021"/>
          <w:sz w:val="19"/>
        </w:rPr>
        <w:lastRenderedPageBreak/>
        <w:t>Московский</w:t>
      </w:r>
      <w:r>
        <w:rPr>
          <w:sz w:val="19"/>
        </w:rPr>
        <w:t xml:space="preserve"> </w:t>
      </w:r>
      <w:r>
        <w:rPr>
          <w:color w:val="242021"/>
          <w:sz w:val="19"/>
        </w:rPr>
        <w:t>государственный</w:t>
      </w:r>
      <w:r>
        <w:rPr>
          <w:sz w:val="19"/>
        </w:rPr>
        <w:t xml:space="preserve"> </w:t>
      </w:r>
      <w:r>
        <w:rPr>
          <w:color w:val="242021"/>
          <w:sz w:val="19"/>
        </w:rPr>
        <w:t>университет</w:t>
      </w:r>
      <w:r>
        <w:rPr>
          <w:sz w:val="19"/>
        </w:rPr>
        <w:t xml:space="preserve"> </w:t>
      </w:r>
      <w:r>
        <w:rPr>
          <w:color w:val="242021"/>
          <w:sz w:val="19"/>
        </w:rPr>
        <w:t>имени</w:t>
      </w:r>
      <w:r>
        <w:rPr>
          <w:sz w:val="19"/>
        </w:rPr>
        <w:t xml:space="preserve"> </w:t>
      </w:r>
      <w:r>
        <w:rPr>
          <w:color w:val="242021"/>
          <w:sz w:val="19"/>
        </w:rPr>
        <w:t>М.</w:t>
      </w:r>
      <w:r>
        <w:rPr>
          <w:sz w:val="19"/>
        </w:rPr>
        <w:t xml:space="preserve"> </w:t>
      </w:r>
      <w:r>
        <w:rPr>
          <w:color w:val="242021"/>
          <w:sz w:val="19"/>
        </w:rPr>
        <w:t>В.</w:t>
      </w:r>
      <w:r>
        <w:rPr>
          <w:sz w:val="19"/>
        </w:rPr>
        <w:t xml:space="preserve"> </w:t>
      </w:r>
      <w:r>
        <w:rPr>
          <w:color w:val="242021"/>
          <w:sz w:val="19"/>
        </w:rPr>
        <w:t>Ломоносова</w:t>
      </w:r>
      <w:r>
        <w:rPr>
          <w:sz w:val="19"/>
        </w:rPr>
        <w:t xml:space="preserve"> </w:t>
      </w:r>
    </w:p>
    <w:p w:rsidR="00BC509B" w:rsidRDefault="00AC2165">
      <w:pPr>
        <w:spacing w:after="192" w:line="299" w:lineRule="auto"/>
        <w:ind w:left="8930" w:right="524" w:firstLine="1423"/>
      </w:pPr>
      <w:r>
        <w:rPr>
          <w:color w:val="242021"/>
          <w:sz w:val="19"/>
        </w:rPr>
        <w:t>Физический</w:t>
      </w:r>
      <w:r>
        <w:rPr>
          <w:sz w:val="19"/>
        </w:rPr>
        <w:t xml:space="preserve"> </w:t>
      </w:r>
      <w:r>
        <w:rPr>
          <w:color w:val="242021"/>
          <w:sz w:val="19"/>
        </w:rPr>
        <w:t xml:space="preserve">факультет </w:t>
      </w:r>
      <w:r>
        <w:rPr>
          <w:sz w:val="19"/>
        </w:rPr>
        <w:t>Междисциплинарная научно-образовательная школа «Фотонные и квантовые технологии. Цифровая медицина»</w:t>
      </w:r>
      <w:r>
        <w:rPr>
          <w:sz w:val="21"/>
        </w:rPr>
        <w:t xml:space="preserve"> </w:t>
      </w:r>
    </w:p>
    <w:p w:rsidR="00BC509B" w:rsidRDefault="00AC2165">
      <w:pPr>
        <w:spacing w:after="716" w:line="259" w:lineRule="auto"/>
        <w:ind w:left="8635" w:firstLine="0"/>
        <w:jc w:val="left"/>
      </w:pPr>
      <w:r>
        <w:rPr>
          <w:noProof/>
        </w:rPr>
        <w:drawing>
          <wp:inline distT="0" distB="0" distL="0" distR="0">
            <wp:extent cx="268224" cy="289560"/>
            <wp:effectExtent l="0" t="0" r="0" b="0"/>
            <wp:docPr id="35"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53"/>
                    <a:stretch>
                      <a:fillRect/>
                    </a:stretch>
                  </pic:blipFill>
                  <pic:spPr>
                    <a:xfrm>
                      <a:off x="0" y="0"/>
                      <a:ext cx="268224" cy="289560"/>
                    </a:xfrm>
                    <a:prstGeom prst="rect">
                      <a:avLst/>
                    </a:prstGeom>
                  </pic:spPr>
                </pic:pic>
              </a:graphicData>
            </a:graphic>
          </wp:inline>
        </w:drawing>
      </w:r>
      <w:r>
        <w:rPr>
          <w:color w:val="221E1F"/>
          <w:sz w:val="23"/>
        </w:rPr>
        <w:t xml:space="preserve"> БИБЛИОТЕКА МЕДИЦИНСКОГО ФИЗИКА</w:t>
      </w:r>
      <w:r>
        <w:rPr>
          <w:sz w:val="23"/>
        </w:rPr>
        <w:t xml:space="preserve"> </w:t>
      </w:r>
    </w:p>
    <w:p w:rsidR="00BC509B" w:rsidRDefault="00AC2165">
      <w:pPr>
        <w:spacing w:after="442" w:line="259" w:lineRule="auto"/>
        <w:ind w:left="8409" w:firstLine="0"/>
        <w:jc w:val="center"/>
      </w:pPr>
      <w:r>
        <w:rPr>
          <w:color w:val="221E1F"/>
          <w:sz w:val="23"/>
        </w:rPr>
        <w:t>А.П. Черняев, А.А. Щербаков, Е.Н. Лыкова</w:t>
      </w:r>
      <w:r>
        <w:rPr>
          <w:sz w:val="23"/>
        </w:rPr>
        <w:t xml:space="preserve"> </w:t>
      </w:r>
    </w:p>
    <w:p w:rsidR="00BC509B" w:rsidRDefault="00AC2165">
      <w:pPr>
        <w:spacing w:after="0" w:line="259" w:lineRule="auto"/>
        <w:ind w:left="8183" w:firstLine="0"/>
        <w:jc w:val="center"/>
      </w:pPr>
      <w:r>
        <w:rPr>
          <w:color w:val="221E1F"/>
          <w:sz w:val="40"/>
        </w:rPr>
        <w:t>ВЗАИМОДЕЙСТВИЕ</w:t>
      </w:r>
      <w:r>
        <w:rPr>
          <w:sz w:val="40"/>
        </w:rPr>
        <w:t xml:space="preserve"> </w:t>
      </w:r>
    </w:p>
    <w:p w:rsidR="00BC509B" w:rsidRDefault="00AC2165">
      <w:pPr>
        <w:spacing w:after="343" w:line="238" w:lineRule="auto"/>
        <w:ind w:left="8251" w:firstLine="900"/>
        <w:jc w:val="left"/>
      </w:pPr>
      <w:r>
        <w:rPr>
          <w:color w:val="221E1F"/>
          <w:sz w:val="40"/>
        </w:rPr>
        <w:t>ИОНИЗИРУЮЩЕГО</w:t>
      </w:r>
      <w:r>
        <w:rPr>
          <w:sz w:val="40"/>
        </w:rPr>
        <w:t xml:space="preserve"> </w:t>
      </w:r>
      <w:r>
        <w:rPr>
          <w:color w:val="221E1F"/>
          <w:sz w:val="40"/>
        </w:rPr>
        <w:t>ИЗЛУЧЕНИЯ С ВЕЩЕСТВОМ</w:t>
      </w:r>
      <w:r>
        <w:rPr>
          <w:sz w:val="40"/>
        </w:rPr>
        <w:t xml:space="preserve"> </w:t>
      </w:r>
    </w:p>
    <w:p w:rsidR="00BC509B" w:rsidRDefault="00AC2165">
      <w:pPr>
        <w:spacing w:after="254" w:line="265" w:lineRule="auto"/>
        <w:ind w:left="8198" w:right="1"/>
        <w:jc w:val="center"/>
      </w:pPr>
      <w:r>
        <w:rPr>
          <w:color w:val="221E1F"/>
          <w:sz w:val="23"/>
        </w:rPr>
        <w:t>Учебное пособие</w:t>
      </w:r>
      <w:r>
        <w:rPr>
          <w:sz w:val="23"/>
        </w:rPr>
        <w:t xml:space="preserve"> </w:t>
      </w:r>
    </w:p>
    <w:p w:rsidR="00BC509B" w:rsidRDefault="00AC2165">
      <w:pPr>
        <w:spacing w:after="0" w:line="253" w:lineRule="auto"/>
        <w:ind w:left="9845" w:hanging="689"/>
        <w:jc w:val="left"/>
      </w:pPr>
      <w:r>
        <w:rPr>
          <w:color w:val="221E1F"/>
          <w:sz w:val="23"/>
        </w:rPr>
        <w:t>Рекомендовано методической комиссией</w:t>
      </w:r>
      <w:r>
        <w:rPr>
          <w:sz w:val="23"/>
        </w:rPr>
        <w:t xml:space="preserve"> </w:t>
      </w:r>
      <w:r>
        <w:rPr>
          <w:color w:val="221E1F"/>
          <w:sz w:val="23"/>
        </w:rPr>
        <w:t>отделения ядерной физики</w:t>
      </w:r>
      <w:r>
        <w:rPr>
          <w:sz w:val="23"/>
        </w:rPr>
        <w:t xml:space="preserve"> </w:t>
      </w:r>
    </w:p>
    <w:p w:rsidR="00BC509B" w:rsidRDefault="00AC2165">
      <w:pPr>
        <w:spacing w:after="2695" w:line="265" w:lineRule="auto"/>
        <w:ind w:left="8198"/>
        <w:jc w:val="center"/>
      </w:pPr>
      <w:r>
        <w:rPr>
          <w:color w:val="221E1F"/>
          <w:sz w:val="23"/>
        </w:rPr>
        <w:t>физического факультета МГУ</w:t>
      </w:r>
      <w:r>
        <w:rPr>
          <w:sz w:val="23"/>
        </w:rPr>
        <w:t xml:space="preserve"> </w:t>
      </w:r>
    </w:p>
    <w:p w:rsidR="00BC509B" w:rsidRDefault="00AC2165">
      <w:pPr>
        <w:spacing w:after="0" w:line="259" w:lineRule="auto"/>
        <w:ind w:left="8424" w:firstLine="0"/>
        <w:jc w:val="center"/>
      </w:pPr>
      <w:r>
        <w:rPr>
          <w:color w:val="221E1F"/>
          <w:sz w:val="23"/>
        </w:rPr>
        <w:t>Москва 2024</w:t>
      </w:r>
      <w:r>
        <w:rPr>
          <w:sz w:val="23"/>
        </w:rPr>
        <w:t xml:space="preserve"> </w:t>
      </w:r>
    </w:p>
    <w:p w:rsidR="00BC509B" w:rsidRDefault="00BC509B">
      <w:pPr>
        <w:sectPr w:rsidR="00BC509B">
          <w:headerReference w:type="even" r:id="rId54"/>
          <w:headerReference w:type="default" r:id="rId55"/>
          <w:headerReference w:type="first" r:id="rId56"/>
          <w:pgSz w:w="16838" w:h="11906" w:orient="landscape"/>
          <w:pgMar w:top="1440" w:right="1189" w:bottom="1440" w:left="1440" w:header="720" w:footer="720" w:gutter="0"/>
          <w:cols w:space="720"/>
          <w:titlePg/>
        </w:sectPr>
      </w:pPr>
    </w:p>
    <w:p w:rsidR="00BC509B" w:rsidRDefault="00AC2165">
      <w:pPr>
        <w:spacing w:after="32" w:line="227" w:lineRule="auto"/>
        <w:ind w:left="-5"/>
        <w:jc w:val="left"/>
      </w:pPr>
      <w:r>
        <w:t xml:space="preserve">УДК 61:53(075.9) </w:t>
      </w:r>
    </w:p>
    <w:p w:rsidR="00BC509B" w:rsidRDefault="00AC2165">
      <w:pPr>
        <w:spacing w:after="505" w:line="306" w:lineRule="auto"/>
        <w:ind w:left="-5" w:right="5606"/>
        <w:jc w:val="left"/>
      </w:pPr>
      <w:r>
        <w:t xml:space="preserve">ББК 53.6 </w:t>
      </w:r>
      <w:r>
        <w:rPr>
          <w:color w:val="221E1F"/>
        </w:rPr>
        <w:t xml:space="preserve">Ч 49 </w:t>
      </w:r>
    </w:p>
    <w:p w:rsidR="00BC509B" w:rsidRDefault="00AC2165">
      <w:pPr>
        <w:spacing w:after="114" w:line="259" w:lineRule="auto"/>
        <w:ind w:left="0" w:firstLine="0"/>
        <w:jc w:val="left"/>
      </w:pPr>
      <w:r>
        <w:t xml:space="preserve">Ч 49 </w:t>
      </w:r>
      <w:r>
        <w:rPr>
          <w:b/>
          <w:color w:val="221E1F"/>
        </w:rPr>
        <w:t>Черняев А.П., Щербаков А.А., Лыкова Е.Н.</w:t>
      </w:r>
    </w:p>
    <w:p w:rsidR="00BC509B" w:rsidRDefault="00AC2165">
      <w:pPr>
        <w:spacing w:after="4" w:line="252" w:lineRule="auto"/>
        <w:ind w:left="636" w:right="56" w:hanging="8"/>
      </w:pPr>
      <w:r>
        <w:t xml:space="preserve">Взаимодействие ионизирующего излучения с веществом: Учеб. пособие — М.: ООП физического факультета МГУ, 2024. – 111 с.:с ил. – (Серия «Библиотека медицинского </w:t>
      </w:r>
    </w:p>
    <w:p w:rsidR="00BC509B" w:rsidRDefault="00AC2165">
      <w:pPr>
        <w:spacing w:after="0" w:line="245" w:lineRule="auto"/>
        <w:ind w:left="643" w:right="3259" w:firstLine="0"/>
        <w:jc w:val="left"/>
      </w:pPr>
      <w:r>
        <w:t xml:space="preserve">физика») </w:t>
      </w:r>
    </w:p>
    <w:p w:rsidR="00BC509B" w:rsidRDefault="00AC2165">
      <w:pPr>
        <w:spacing w:after="0" w:line="245" w:lineRule="auto"/>
        <w:ind w:left="643" w:right="3259" w:firstLine="0"/>
        <w:jc w:val="left"/>
      </w:pPr>
      <w:r>
        <w:t>ISBN 978-6050981-1-9 Серия основана в 2017 го</w:t>
      </w:r>
      <w:r>
        <w:t xml:space="preserve">ду. </w:t>
      </w:r>
    </w:p>
    <w:p w:rsidR="00BC509B" w:rsidRDefault="00AC2165">
      <w:pPr>
        <w:spacing w:after="4" w:line="252" w:lineRule="auto"/>
        <w:ind w:left="636" w:right="56" w:hanging="8"/>
      </w:pPr>
      <w:r>
        <w:t xml:space="preserve">Редакционная коллегия: д.ф.-м.н. А.П. Черняев  (главный редактор); д.б.н. В.В Розанов (зам. главного редактора); к.ф.-м.н. С.М. Варзарь; к.ф.-м.н. П.Ю. Борщеговская; </w:t>
      </w:r>
    </w:p>
    <w:p w:rsidR="00BC509B" w:rsidRDefault="00AC2165">
      <w:pPr>
        <w:spacing w:after="4" w:line="252" w:lineRule="auto"/>
        <w:ind w:left="636" w:right="56" w:hanging="8"/>
      </w:pPr>
      <w:r>
        <w:t xml:space="preserve">к.ф.-м.н. У.А. Близнюк; к.т.н. М.В. Желтоножская; </w:t>
      </w:r>
    </w:p>
    <w:p w:rsidR="00BC509B" w:rsidRDefault="00AC2165">
      <w:pPr>
        <w:spacing w:after="4" w:line="252" w:lineRule="auto"/>
        <w:ind w:left="636" w:right="56" w:hanging="8"/>
      </w:pPr>
      <w:r>
        <w:t xml:space="preserve">к.ф. - м.н. Е.Н. Лыкова. </w:t>
      </w:r>
    </w:p>
    <w:p w:rsidR="00BC509B" w:rsidRDefault="00AC2165">
      <w:pPr>
        <w:spacing w:after="368" w:line="252" w:lineRule="auto"/>
        <w:ind w:left="636" w:right="56" w:hanging="8"/>
      </w:pPr>
      <w:r>
        <w:t>Настоящ</w:t>
      </w:r>
      <w:r>
        <w:t>ее учебное пособие предназначено для студентов, обучающихся по специальностям физика ядра и частиц, физика и техника ускорителей, медицинская физика, а также для слушателей по программе переподготовке медицинских физиков. Пособие полезно студентам, аспиран</w:t>
      </w:r>
      <w:r>
        <w:t>там и специалистам, использующим ионизирующие излучения в радиобиологии и медицине, радиохимии, радиационных технологиях в промышленности и других областях.</w:t>
      </w:r>
    </w:p>
    <w:p w:rsidR="00BC509B" w:rsidRDefault="00AC2165">
      <w:pPr>
        <w:spacing w:after="1" w:line="262" w:lineRule="auto"/>
        <w:ind w:left="626" w:right="49"/>
        <w:jc w:val="right"/>
      </w:pPr>
      <w:r>
        <w:t xml:space="preserve">УДК 61:53(075.9) </w:t>
      </w:r>
    </w:p>
    <w:p w:rsidR="00BC509B" w:rsidRDefault="00AC2165">
      <w:pPr>
        <w:spacing w:after="1" w:line="262" w:lineRule="auto"/>
        <w:ind w:left="626" w:right="49"/>
        <w:jc w:val="right"/>
      </w:pPr>
      <w:r>
        <w:t>ББК 53.6 ISBN  978-5-6050981-1-9</w:t>
      </w:r>
      <w:r>
        <w:tab/>
        <w:t xml:space="preserve">© Коллектив авторов, 2024 </w:t>
      </w:r>
      <w:r>
        <w:rPr>
          <w:sz w:val="28"/>
        </w:rPr>
        <w:t xml:space="preserve"> </w:t>
      </w:r>
      <w:r>
        <w:t>СОДЕРЖАНИЕ</w:t>
      </w:r>
    </w:p>
    <w:sdt>
      <w:sdtPr>
        <w:id w:val="-2059155927"/>
        <w:docPartObj>
          <w:docPartGallery w:val="Table of Contents"/>
        </w:docPartObj>
      </w:sdtPr>
      <w:sdtEndPr/>
      <w:sdtContent>
        <w:p w:rsidR="00BC509B" w:rsidRDefault="00AC2165">
          <w:pPr>
            <w:pStyle w:val="TOC1"/>
            <w:tabs>
              <w:tab w:val="right" w:leader="dot" w:pos="6798"/>
            </w:tabs>
          </w:pPr>
          <w:r>
            <w:fldChar w:fldCharType="begin"/>
          </w:r>
          <w:r>
            <w:instrText xml:space="preserve"> TOC \o "1-1" \h \z \u </w:instrText>
          </w:r>
          <w:r>
            <w:fldChar w:fldCharType="separate"/>
          </w:r>
          <w:hyperlink w:anchor="_Toc121093">
            <w:r>
              <w:t>Введение</w:t>
            </w:r>
            <w:r>
              <w:tab/>
            </w:r>
            <w:r>
              <w:fldChar w:fldCharType="begin"/>
            </w:r>
            <w:r>
              <w:instrText>PAGEREF _Toc121093 \h</w:instrText>
            </w:r>
            <w:r>
              <w:fldChar w:fldCharType="separate"/>
            </w:r>
            <w:r>
              <w:t xml:space="preserve">4 </w:t>
            </w:r>
            <w:r>
              <w:fldChar w:fldCharType="end"/>
            </w:r>
          </w:hyperlink>
        </w:p>
        <w:p w:rsidR="00BC509B" w:rsidRDefault="00AC2165">
          <w:pPr>
            <w:pStyle w:val="TOC1"/>
            <w:tabs>
              <w:tab w:val="right" w:leader="dot" w:pos="6798"/>
            </w:tabs>
          </w:pPr>
          <w:hyperlink w:anchor="_Toc121094">
            <w:r>
              <w:t>1. Основные понятия .................................................</w:t>
            </w:r>
            <w:r>
              <w:t>. 13</w:t>
            </w:r>
            <w:r>
              <w:t xml:space="preserve"> </w:t>
            </w:r>
            <w:r>
              <w:tab/>
            </w:r>
            <w:r>
              <w:fldChar w:fldCharType="begin"/>
            </w:r>
            <w:r>
              <w:instrText>PAGEREF _Toc121094 \h</w:instrText>
            </w:r>
            <w:r>
              <w:fldChar w:fldCharType="end"/>
            </w:r>
          </w:hyperlink>
        </w:p>
        <w:p w:rsidR="00BC509B" w:rsidRDefault="00AC2165">
          <w:pPr>
            <w:pStyle w:val="TOC1"/>
            <w:tabs>
              <w:tab w:val="right" w:leader="dot" w:pos="6798"/>
            </w:tabs>
          </w:pPr>
          <w:hyperlink w:anchor="_Toc121095">
            <w:r>
              <w:t>2. Взаимодействие тяжелых заряженных</w:t>
            </w:r>
            <w:r>
              <w:tab/>
            </w:r>
            <w:r>
              <w:fldChar w:fldCharType="begin"/>
            </w:r>
            <w:r>
              <w:instrText>PAGEREF _Toc121095 \h</w:instrText>
            </w:r>
            <w:r>
              <w:fldChar w:fldCharType="separate"/>
            </w:r>
            <w:r>
              <w:t xml:space="preserve">29 </w:t>
            </w:r>
            <w:r>
              <w:fldChar w:fldCharType="end"/>
            </w:r>
          </w:hyperlink>
        </w:p>
        <w:p w:rsidR="00BC509B" w:rsidRDefault="00AC2165">
          <w:pPr>
            <w:pStyle w:val="TOC1"/>
            <w:tabs>
              <w:tab w:val="right" w:leader="dot" w:pos="6798"/>
            </w:tabs>
          </w:pPr>
          <w:hyperlink w:anchor="_Toc121096">
            <w:r>
              <w:t>частиц с веществом</w:t>
            </w:r>
            <w:r>
              <w:tab/>
            </w:r>
            <w:r>
              <w:fldChar w:fldCharType="begin"/>
            </w:r>
            <w:r>
              <w:instrText>PAGEREF _Toc121096 \h</w:instrText>
            </w:r>
            <w:r>
              <w:fldChar w:fldCharType="separate"/>
            </w:r>
            <w:r>
              <w:t xml:space="preserve">29 </w:t>
            </w:r>
            <w:r>
              <w:fldChar w:fldCharType="end"/>
            </w:r>
          </w:hyperlink>
        </w:p>
        <w:p w:rsidR="00BC509B" w:rsidRDefault="00AC2165">
          <w:pPr>
            <w:pStyle w:val="TOC1"/>
            <w:tabs>
              <w:tab w:val="right" w:leader="dot" w:pos="6798"/>
            </w:tabs>
          </w:pPr>
          <w:hyperlink w:anchor="_Toc121097">
            <w:r>
              <w:t>3. Взаимодействие электронов с</w:t>
            </w:r>
            <w:r>
              <w:tab/>
            </w:r>
            <w:r>
              <w:fldChar w:fldCharType="begin"/>
            </w:r>
            <w:r>
              <w:instrText>PAGEREF _Toc121097 \h</w:instrText>
            </w:r>
            <w:r>
              <w:fldChar w:fldCharType="separate"/>
            </w:r>
            <w:r>
              <w:t xml:space="preserve">45 </w:t>
            </w:r>
            <w:r>
              <w:fldChar w:fldCharType="end"/>
            </w:r>
          </w:hyperlink>
        </w:p>
        <w:p w:rsidR="00BC509B" w:rsidRDefault="00AC2165">
          <w:pPr>
            <w:pStyle w:val="TOC1"/>
            <w:tabs>
              <w:tab w:val="right" w:leader="dot" w:pos="6798"/>
            </w:tabs>
          </w:pPr>
          <w:hyperlink w:anchor="_Toc121098">
            <w:r>
              <w:t>веществом</w:t>
            </w:r>
            <w:r>
              <w:tab/>
            </w:r>
            <w:r>
              <w:fldChar w:fldCharType="begin"/>
            </w:r>
            <w:r>
              <w:instrText>PAGEREF _Toc121098 \h</w:instrText>
            </w:r>
            <w:r>
              <w:fldChar w:fldCharType="separate"/>
            </w:r>
            <w:r>
              <w:t xml:space="preserve">45 </w:t>
            </w:r>
            <w:r>
              <w:fldChar w:fldCharType="end"/>
            </w:r>
          </w:hyperlink>
        </w:p>
        <w:p w:rsidR="00BC509B" w:rsidRDefault="00AC2165">
          <w:r>
            <w:fldChar w:fldCharType="end"/>
          </w:r>
        </w:p>
      </w:sdtContent>
    </w:sdt>
    <w:p w:rsidR="00BC509B" w:rsidRDefault="00AC2165">
      <w:pPr>
        <w:spacing w:line="392" w:lineRule="auto"/>
        <w:ind w:left="13" w:right="57"/>
      </w:pPr>
      <w:r>
        <w:t>4.</w:t>
      </w:r>
      <w:r>
        <w:tab/>
        <w:t>Взаимодействие фотонов с веществом ................ 6</w:t>
      </w:r>
      <w:r>
        <w:t>5</w:t>
      </w:r>
      <w:r>
        <w:t xml:space="preserve"> </w:t>
      </w:r>
      <w:r>
        <w:t>5.</w:t>
      </w:r>
      <w:r>
        <w:tab/>
        <w:t>Взаимодействие нейтронов с веществом ............. 88</w:t>
      </w:r>
      <w:r>
        <w:t xml:space="preserve"> </w:t>
      </w:r>
    </w:p>
    <w:p w:rsidR="00BC509B" w:rsidRDefault="00AC2165">
      <w:pPr>
        <w:spacing w:after="150"/>
        <w:ind w:left="13" w:right="57"/>
      </w:pPr>
      <w:r>
        <w:t>Приложение ................................................................... 102</w:t>
      </w:r>
      <w:r>
        <w:t xml:space="preserve"> </w:t>
      </w:r>
    </w:p>
    <w:p w:rsidR="00BC509B" w:rsidRDefault="00AC2165">
      <w:pPr>
        <w:ind w:left="13" w:right="57"/>
      </w:pPr>
      <w:r>
        <w:t>Список литературы........................................................ 111</w:t>
      </w:r>
      <w:r>
        <w:t xml:space="preserve"> </w:t>
      </w:r>
      <w:r>
        <w:br w:type="page"/>
      </w:r>
    </w:p>
    <w:p w:rsidR="00BC509B" w:rsidRDefault="00AC2165">
      <w:pPr>
        <w:pStyle w:val="Heading1"/>
        <w:spacing w:after="347"/>
        <w:ind w:left="-5" w:right="0"/>
        <w:jc w:val="left"/>
      </w:pPr>
      <w:bookmarkStart w:id="1" w:name="_Toc121093"/>
      <w:r>
        <w:t xml:space="preserve">Введение </w:t>
      </w:r>
      <w:bookmarkEnd w:id="1"/>
    </w:p>
    <w:p w:rsidR="00BC509B" w:rsidRDefault="00AC2165">
      <w:pPr>
        <w:ind w:left="3" w:right="57" w:firstLine="566"/>
      </w:pPr>
      <w:r>
        <w:t xml:space="preserve"> </w:t>
      </w:r>
      <w:r>
        <w:t xml:space="preserve">Взаимодействие ионизирующего излучения с веществом - один из важнейших разделов ядерной физики. </w:t>
      </w:r>
    </w:p>
    <w:p w:rsidR="00BC509B" w:rsidRDefault="00AC2165">
      <w:pPr>
        <w:ind w:left="3" w:right="57" w:firstLine="566"/>
      </w:pPr>
      <w:r>
        <w:t xml:space="preserve"> </w:t>
      </w:r>
      <w:r>
        <w:t xml:space="preserve">Пучки ионизирующих излучений можно получить из естественных радиоактивных веществ, из космических лучей, из ускорителей и реакторов. С начала двадцатого века </w:t>
      </w:r>
      <w:r>
        <w:t xml:space="preserve">их получали из радиоактивных веществ.  </w:t>
      </w:r>
    </w:p>
    <w:p w:rsidR="00BC509B" w:rsidRDefault="00AC2165">
      <w:pPr>
        <w:ind w:left="3" w:right="57" w:firstLine="566"/>
      </w:pPr>
      <w:r>
        <w:t xml:space="preserve"> В тридцатые и сороковые годы для исследования взаимодействия с веществом активно использовалось космическое излучение. Свойства мюонов, пионов и других элементарных частиц до 50–х годов исследовали при регистрации к</w:t>
      </w:r>
      <w:r>
        <w:t xml:space="preserve">осмических лучей. </w:t>
      </w:r>
    </w:p>
    <w:p w:rsidR="00BC509B" w:rsidRDefault="00AC2165">
      <w:pPr>
        <w:ind w:left="3" w:right="57" w:firstLine="566"/>
      </w:pPr>
      <w:r>
        <w:t xml:space="preserve"> С середины тридцатых годов ионизирующие излучения стали получать на ускорителях заряженных частиц. Их интенсивность и энергия стали существенно выше. Начиная с пятидесятых годов, большинство элементарных частиц стали получать на ускорит</w:t>
      </w:r>
      <w:r>
        <w:t xml:space="preserve">елях. Это позволило детальнее исследовать различные характеристики взаимодействия частиц с веществом.   </w:t>
      </w:r>
    </w:p>
    <w:p w:rsidR="00BC509B" w:rsidRDefault="00AC2165">
      <w:pPr>
        <w:ind w:left="3" w:right="57" w:firstLine="566"/>
      </w:pPr>
      <w:r>
        <w:t xml:space="preserve"> В сороковые годы физики научились получать пучки нейтронов из реакторов в широком интервале энергий.   </w:t>
      </w:r>
    </w:p>
    <w:p w:rsidR="00BC509B" w:rsidRDefault="00AC2165">
      <w:pPr>
        <w:ind w:left="3" w:right="57" w:firstLine="566"/>
      </w:pPr>
      <w:r>
        <w:t xml:space="preserve"> На ускорителях и реакторах   при взаимодейств</w:t>
      </w:r>
      <w:r>
        <w:t>ии с веществом пучков первичных частиц (электронов, протонов и нейтронов) физики научились получать пучки вторичных частиц: нейтронов, π-мезонов, К-мезонов (каонов), нейтрино, античастиц – позитронов и антипротонов, а также тормозного, синхротронного, чере</w:t>
      </w:r>
      <w:r>
        <w:t xml:space="preserve">нковского и переходного излучений. </w:t>
      </w:r>
    </w:p>
    <w:p w:rsidR="00BC509B" w:rsidRDefault="00AC2165">
      <w:pPr>
        <w:spacing w:after="130" w:line="265" w:lineRule="auto"/>
        <w:ind w:right="-7"/>
        <w:jc w:val="right"/>
      </w:pPr>
      <w:r>
        <w:rPr>
          <w:rFonts w:ascii="Calibri" w:eastAsia="Calibri" w:hAnsi="Calibri" w:cs="Calibri"/>
          <w:noProof/>
          <w:sz w:val="22"/>
        </w:rPr>
        <mc:AlternateContent>
          <mc:Choice Requires="wpg">
            <w:drawing>
              <wp:inline distT="0" distB="0" distL="0" distR="0">
                <wp:extent cx="4005073" cy="6096"/>
                <wp:effectExtent l="0" t="0" r="0" b="0"/>
                <wp:docPr id="84075" name="Group 84075"/>
                <wp:cNvGraphicFramePr/>
                <a:graphic xmlns:a="http://schemas.openxmlformats.org/drawingml/2006/main">
                  <a:graphicData uri="http://schemas.microsoft.com/office/word/2010/wordprocessingGroup">
                    <wpg:wgp>
                      <wpg:cNvGrpSpPr/>
                      <wpg:grpSpPr>
                        <a:xfrm>
                          <a:off x="0" y="0"/>
                          <a:ext cx="4005073" cy="6096"/>
                          <a:chOff x="0" y="0"/>
                          <a:chExt cx="4005073" cy="6096"/>
                        </a:xfrm>
                      </wpg:grpSpPr>
                      <wps:wsp>
                        <wps:cNvPr id="122573" name="Shape 122573"/>
                        <wps:cNvSpPr/>
                        <wps:spPr>
                          <a:xfrm>
                            <a:off x="0" y="0"/>
                            <a:ext cx="4005073" cy="9144"/>
                          </a:xfrm>
                          <a:custGeom>
                            <a:avLst/>
                            <a:gdLst/>
                            <a:ahLst/>
                            <a:cxnLst/>
                            <a:rect l="0" t="0" r="0" b="0"/>
                            <a:pathLst>
                              <a:path w="4005073" h="9144">
                                <a:moveTo>
                                  <a:pt x="0" y="0"/>
                                </a:moveTo>
                                <a:lnTo>
                                  <a:pt x="4005073" y="0"/>
                                </a:lnTo>
                                <a:lnTo>
                                  <a:pt x="400507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4075" style="width:315.36pt;height:0.48pt;mso-position-horizontal-relative:char;mso-position-vertical-relative:line" coordsize="40050,60">
                <v:shape id="Shape 122574" style="position:absolute;width:40050;height:91;left:0;top:0;" coordsize="4005073,9144" path="m0,0l4005073,0l4005073,9144l0,9144l0,0">
                  <v:stroke weight="0pt" endcap="flat" joinstyle="miter" miterlimit="10" on="false" color="#000000" opacity="0"/>
                  <v:fill on="true" color="#000000"/>
                </v:shape>
              </v:group>
            </w:pict>
          </mc:Fallback>
        </mc:AlternateContent>
      </w:r>
      <w:r>
        <w:rPr>
          <w:sz w:val="20"/>
        </w:rPr>
        <w:t xml:space="preserve"> 5 </w:t>
      </w:r>
    </w:p>
    <w:p w:rsidR="00BC509B" w:rsidRDefault="00AC2165">
      <w:pPr>
        <w:spacing w:after="527"/>
        <w:ind w:left="3" w:right="57" w:firstLine="566"/>
      </w:pPr>
      <w:r>
        <w:t xml:space="preserve"> Исторической датой открытия ионизирующего излучения можно считать открытие в 1895 году Рентгеном</w:t>
      </w:r>
      <w:r>
        <w:rPr>
          <w:vertAlign w:val="superscript"/>
        </w:rPr>
        <w:t>1</w:t>
      </w:r>
      <w:r>
        <w:t xml:space="preserve"> лучей, которые способны проходить сквозь вещество. Хотя катодные лучи были открыты Ю.Плюккером раньше в 1859 году. В</w:t>
      </w:r>
      <w:r>
        <w:t xml:space="preserve"> 1896 году  А.Беккерелем</w:t>
      </w:r>
      <w:r>
        <w:rPr>
          <w:vertAlign w:val="superscript"/>
        </w:rPr>
        <w:footnoteReference w:id="1"/>
      </w:r>
      <w:r>
        <w:t xml:space="preserve"> была открыта радиоактивность некоторых веществ.  </w:t>
      </w:r>
    </w:p>
    <w:p w:rsidR="00BC509B" w:rsidRDefault="00AC2165">
      <w:pPr>
        <w:spacing w:after="9" w:line="251" w:lineRule="auto"/>
        <w:ind w:left="-15" w:firstLine="566"/>
      </w:pPr>
      <w:r>
        <w:rPr>
          <w:sz w:val="20"/>
          <w:vertAlign w:val="superscript"/>
        </w:rPr>
        <w:t>1</w:t>
      </w:r>
      <w:r>
        <w:rPr>
          <w:sz w:val="20"/>
        </w:rPr>
        <w:t xml:space="preserve">    К.В.Рентгену к моменту его великого открытия было 50 лет. Он руководил институтом и кафедрой физики Вюрцбургского университета. 8 ноября 1895 года он закончил поздно вечером с</w:t>
      </w:r>
      <w:r>
        <w:rPr>
          <w:sz w:val="20"/>
        </w:rPr>
        <w:t>вои эксперименты в лаборатории, помещавшейся этажом ниже его квартиры. Погасив свет в комнате, он заметил в темноте свечение, исходившее от кристаллов платино-синеродистого бария. Оказалось, что находившаяся поблизости круксова трубка, обернутая в черную б</w:t>
      </w:r>
      <w:r>
        <w:rPr>
          <w:sz w:val="20"/>
        </w:rPr>
        <w:t>умагу была под высоким напряжением, которое Рентген забыл выключить перед уходом. Свечение прекращалось, как только выключался ток и возикало при его  включении. Катодные и видимые лучи не проникаали сквозь бумагу, и Рентгена осенила мысль о том, при прохо</w:t>
      </w:r>
      <w:r>
        <w:rPr>
          <w:sz w:val="20"/>
        </w:rPr>
        <w:t xml:space="preserve">ждении тока через трубку в ней возникают какие-то неизвестные лучи, которые он назвал Х-лучами. </w:t>
      </w:r>
    </w:p>
    <w:p w:rsidR="00BC509B" w:rsidRDefault="00BC509B">
      <w:pPr>
        <w:sectPr w:rsidR="00BC509B">
          <w:type w:val="continuous"/>
          <w:pgSz w:w="16838" w:h="11906" w:orient="landscape"/>
          <w:pgMar w:top="790" w:right="1038" w:bottom="1903" w:left="1020" w:header="720" w:footer="720" w:gutter="0"/>
          <w:cols w:num="2" w:space="720" w:equalWidth="0">
            <w:col w:w="6798" w:space="2168"/>
            <w:col w:w="5815"/>
          </w:cols>
        </w:sectPr>
      </w:pPr>
    </w:p>
    <w:p w:rsidR="00BC509B" w:rsidRDefault="00AC2165">
      <w:pPr>
        <w:spacing w:after="132" w:line="259" w:lineRule="auto"/>
        <w:ind w:left="-5"/>
        <w:jc w:val="left"/>
      </w:pPr>
      <w:r>
        <w:rPr>
          <w:sz w:val="20"/>
        </w:rPr>
        <w:t>6</w:t>
      </w:r>
      <w:r>
        <w:rPr>
          <w:rFonts w:ascii="Calibri" w:eastAsia="Calibri" w:hAnsi="Calibri" w:cs="Calibri"/>
          <w:noProof/>
          <w:sz w:val="22"/>
        </w:rPr>
        <mc:AlternateContent>
          <mc:Choice Requires="wpg">
            <w:drawing>
              <wp:inline distT="0" distB="0" distL="0" distR="0">
                <wp:extent cx="3995928" cy="6096"/>
                <wp:effectExtent l="0" t="0" r="0" b="0"/>
                <wp:docPr id="84200" name="Group 84200"/>
                <wp:cNvGraphicFramePr/>
                <a:graphic xmlns:a="http://schemas.openxmlformats.org/drawingml/2006/main">
                  <a:graphicData uri="http://schemas.microsoft.com/office/word/2010/wordprocessingGroup">
                    <wpg:wgp>
                      <wpg:cNvGrpSpPr/>
                      <wpg:grpSpPr>
                        <a:xfrm>
                          <a:off x="0" y="0"/>
                          <a:ext cx="3995928" cy="6096"/>
                          <a:chOff x="0" y="0"/>
                          <a:chExt cx="3995928" cy="6096"/>
                        </a:xfrm>
                      </wpg:grpSpPr>
                      <wps:wsp>
                        <wps:cNvPr id="122575" name="Shape 122575"/>
                        <wps:cNvSpPr/>
                        <wps:spPr>
                          <a:xfrm>
                            <a:off x="0" y="0"/>
                            <a:ext cx="3995928" cy="9144"/>
                          </a:xfrm>
                          <a:custGeom>
                            <a:avLst/>
                            <a:gdLst/>
                            <a:ahLst/>
                            <a:cxnLst/>
                            <a:rect l="0" t="0" r="0" b="0"/>
                            <a:pathLst>
                              <a:path w="3995928" h="9144">
                                <a:moveTo>
                                  <a:pt x="0" y="0"/>
                                </a:moveTo>
                                <a:lnTo>
                                  <a:pt x="3995928" y="0"/>
                                </a:lnTo>
                                <a:lnTo>
                                  <a:pt x="399592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4200" style="width:314.64pt;height:0.48pt;mso-position-horizontal-relative:char;mso-position-vertical-relative:line" coordsize="39959,60">
                <v:shape id="Shape 122576" style="position:absolute;width:39959;height:91;left:0;top:0;" coordsize="3995928,9144" path="m0,0l3995928,0l3995928,9144l0,9144l0,0">
                  <v:stroke weight="0pt" endcap="flat" joinstyle="miter" miterlimit="10" on="false" color="#000000" opacity="0"/>
                  <v:fill on="true" color="#000000"/>
                </v:shape>
              </v:group>
            </w:pict>
          </mc:Fallback>
        </mc:AlternateContent>
      </w:r>
      <w:r>
        <w:rPr>
          <w:sz w:val="20"/>
        </w:rPr>
        <w:t xml:space="preserve"> </w:t>
      </w:r>
    </w:p>
    <w:p w:rsidR="00BC509B" w:rsidRDefault="00AC2165">
      <w:pPr>
        <w:ind w:left="3" w:right="57" w:firstLine="708"/>
      </w:pPr>
      <w:r>
        <w:t xml:space="preserve">Открытие ионизирующих излучений послужило зарождению физики атома и ядра.  </w:t>
      </w:r>
    </w:p>
    <w:p w:rsidR="00BC509B" w:rsidRDefault="00AC2165">
      <w:pPr>
        <w:ind w:left="3" w:right="57" w:firstLine="566"/>
      </w:pPr>
      <w:r>
        <w:t xml:space="preserve"> Физики начали исследовать свойства открытых проникающих излучений. Оказалось, что существуют разные виды ионизирующих излучений. В 1899 году Э.Резерфордом были открыты частицы, испускаемые образцом урана, помещенного в магнитное поле – положительно заряже</w:t>
      </w:r>
      <w:r>
        <w:t xml:space="preserve">нные α-частицы и отрицательно заряженные β-частицы, а в 1900 году П.Виллард открыл нейтральное излучение - γ-лучи.    Все эти излучения стали использоваться для изучения строения вещества.  </w:t>
      </w:r>
    </w:p>
    <w:p w:rsidR="00BC509B" w:rsidRDefault="00AC2165">
      <w:pPr>
        <w:ind w:left="3" w:right="57" w:firstLine="566"/>
      </w:pPr>
      <w:r>
        <w:t xml:space="preserve"> В результате анализа опытов по взаимодействию α-частиц с золотой</w:t>
      </w:r>
      <w:r>
        <w:t xml:space="preserve"> фольгой в 1911 году Э.Резерфорд установил существование внутри атома маленького, но массивного ядра и предложил планетарную модель атома.  </w:t>
      </w:r>
    </w:p>
    <w:p w:rsidR="00BC509B" w:rsidRDefault="00AC2165">
      <w:pPr>
        <w:spacing w:after="4" w:line="242" w:lineRule="auto"/>
        <w:ind w:left="-14" w:right="79" w:firstLine="708"/>
        <w:jc w:val="left"/>
      </w:pPr>
      <w:r>
        <w:t>В 1911 году независимо друг от друга Фаянс и Содди установили, что при испускании радиоактивных лучей происходят пр</w:t>
      </w:r>
      <w:r>
        <w:t>евращения одних химических элементов в другие. Оказалось, что при взаимодействии проникающих лучей с веществом может происходить изменение состава ядра, так что ядро одного химического элемента может превратиться в ядро другого элемента. С этого момента на</w:t>
      </w:r>
      <w:r>
        <w:t xml:space="preserve">чинается исследование ядра. Первая искусственная реакция под действием α-частиц была осуществлена на азоте Э.Резерфордом в 1919 году: </w:t>
      </w:r>
      <w:r>
        <w:rPr>
          <w:sz w:val="14"/>
        </w:rPr>
        <w:t>14</w:t>
      </w:r>
      <w:r>
        <w:rPr>
          <w:sz w:val="14"/>
        </w:rPr>
        <w:tab/>
        <w:t>17</w:t>
      </w:r>
    </w:p>
    <w:p w:rsidR="00BC509B" w:rsidRDefault="00AC2165">
      <w:pPr>
        <w:tabs>
          <w:tab w:val="center" w:pos="3452"/>
          <w:tab w:val="center" w:pos="4409"/>
        </w:tabs>
        <w:spacing w:after="3" w:line="259" w:lineRule="auto"/>
        <w:ind w:left="0" w:firstLine="0"/>
        <w:jc w:val="left"/>
      </w:pPr>
      <w:r>
        <w:rPr>
          <w:rFonts w:ascii="Calibri" w:eastAsia="Calibri" w:hAnsi="Calibri" w:cs="Calibri"/>
          <w:sz w:val="22"/>
        </w:rPr>
        <w:tab/>
      </w:r>
      <w:r>
        <w:t>N</w:t>
      </w:r>
      <w:r>
        <w:t></w:t>
      </w:r>
      <w:r>
        <w:rPr>
          <w:sz w:val="26"/>
        </w:rPr>
        <w:t></w:t>
      </w:r>
      <w:r>
        <w:t></w:t>
      </w:r>
      <w:r>
        <w:tab/>
      </w:r>
      <w:r>
        <w:t>O</w:t>
      </w:r>
      <w:r>
        <w:t xml:space="preserve"> </w:t>
      </w:r>
      <w:r>
        <w:t xml:space="preserve">p </w:t>
      </w:r>
      <w:r>
        <w:t>,</w:t>
      </w:r>
    </w:p>
    <w:p w:rsidR="00BC509B" w:rsidRDefault="00AC2165">
      <w:pPr>
        <w:tabs>
          <w:tab w:val="center" w:pos="2958"/>
          <w:tab w:val="center" w:pos="4043"/>
        </w:tabs>
        <w:spacing w:after="0" w:line="259" w:lineRule="auto"/>
        <w:ind w:left="0" w:firstLine="0"/>
        <w:jc w:val="left"/>
      </w:pPr>
      <w:r>
        <w:rPr>
          <w:rFonts w:ascii="Calibri" w:eastAsia="Calibri" w:hAnsi="Calibri" w:cs="Calibri"/>
          <w:sz w:val="22"/>
        </w:rPr>
        <w:tab/>
      </w:r>
      <w:r>
        <w:rPr>
          <w:sz w:val="22"/>
          <w:vertAlign w:val="subscript"/>
        </w:rPr>
        <w:t>7</w:t>
      </w:r>
      <w:r>
        <w:rPr>
          <w:sz w:val="22"/>
          <w:vertAlign w:val="subscript"/>
        </w:rPr>
        <w:tab/>
        <w:t>8</w:t>
      </w:r>
    </w:p>
    <w:p w:rsidR="00BC509B" w:rsidRDefault="00AC2165">
      <w:pPr>
        <w:ind w:left="3" w:right="57" w:firstLine="566"/>
      </w:pPr>
      <w:r>
        <w:t xml:space="preserve">Причем она свидетельствовала о наличии протонов внутри ядра. </w:t>
      </w:r>
    </w:p>
    <w:p w:rsidR="00BC509B" w:rsidRDefault="00AC2165">
      <w:pPr>
        <w:ind w:left="3" w:right="57" w:firstLine="708"/>
      </w:pPr>
      <w:r>
        <w:t>При взаимодействии α-лучей с бериллием Ф.Жолио – Кюри обнаружил нейтральное глубоко проникающее излучение, которое впоследствии в 1932 году Чедвик объяснил, как существование нейтральных частиц (нейтронов) с массой почти равной массе протона.  Таким образо</w:t>
      </w:r>
      <w:r>
        <w:t xml:space="preserve">м, исследование вещества ионизирующим излучением привело к созданию модели атомного ядра. </w:t>
      </w:r>
    </w:p>
    <w:p w:rsidR="00BC509B" w:rsidRDefault="00AC2165">
      <w:pPr>
        <w:spacing w:after="130" w:line="265" w:lineRule="auto"/>
        <w:ind w:right="-7"/>
        <w:jc w:val="right"/>
      </w:pPr>
      <w:r>
        <w:rPr>
          <w:rFonts w:ascii="Calibri" w:eastAsia="Calibri" w:hAnsi="Calibri" w:cs="Calibri"/>
          <w:noProof/>
          <w:sz w:val="22"/>
        </w:rPr>
        <mc:AlternateContent>
          <mc:Choice Requires="wpg">
            <w:drawing>
              <wp:inline distT="0" distB="0" distL="0" distR="0">
                <wp:extent cx="4005073" cy="6096"/>
                <wp:effectExtent l="0" t="0" r="0" b="0"/>
                <wp:docPr id="84201" name="Group 84201"/>
                <wp:cNvGraphicFramePr/>
                <a:graphic xmlns:a="http://schemas.openxmlformats.org/drawingml/2006/main">
                  <a:graphicData uri="http://schemas.microsoft.com/office/word/2010/wordprocessingGroup">
                    <wpg:wgp>
                      <wpg:cNvGrpSpPr/>
                      <wpg:grpSpPr>
                        <a:xfrm>
                          <a:off x="0" y="0"/>
                          <a:ext cx="4005073" cy="6096"/>
                          <a:chOff x="0" y="0"/>
                          <a:chExt cx="4005073" cy="6096"/>
                        </a:xfrm>
                      </wpg:grpSpPr>
                      <wps:wsp>
                        <wps:cNvPr id="122577" name="Shape 122577"/>
                        <wps:cNvSpPr/>
                        <wps:spPr>
                          <a:xfrm>
                            <a:off x="0" y="0"/>
                            <a:ext cx="4005073" cy="9144"/>
                          </a:xfrm>
                          <a:custGeom>
                            <a:avLst/>
                            <a:gdLst/>
                            <a:ahLst/>
                            <a:cxnLst/>
                            <a:rect l="0" t="0" r="0" b="0"/>
                            <a:pathLst>
                              <a:path w="4005073" h="9144">
                                <a:moveTo>
                                  <a:pt x="0" y="0"/>
                                </a:moveTo>
                                <a:lnTo>
                                  <a:pt x="4005073" y="0"/>
                                </a:lnTo>
                                <a:lnTo>
                                  <a:pt x="400507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4201" style="width:315.36pt;height:0.48pt;mso-position-horizontal-relative:char;mso-position-vertical-relative:line" coordsize="40050,60">
                <v:shape id="Shape 122578" style="position:absolute;width:40050;height:91;left:0;top:0;" coordsize="4005073,9144" path="m0,0l4005073,0l4005073,9144l0,9144l0,0">
                  <v:stroke weight="0pt" endcap="flat" joinstyle="miter" miterlimit="10" on="false" color="#000000" opacity="0"/>
                  <v:fill on="true" color="#000000"/>
                </v:shape>
              </v:group>
            </w:pict>
          </mc:Fallback>
        </mc:AlternateContent>
      </w:r>
      <w:r>
        <w:rPr>
          <w:sz w:val="20"/>
        </w:rPr>
        <w:t xml:space="preserve"> 7 </w:t>
      </w:r>
    </w:p>
    <w:p w:rsidR="00BC509B" w:rsidRDefault="00AC2165">
      <w:pPr>
        <w:spacing w:after="269"/>
        <w:ind w:left="3" w:right="57" w:firstLine="708"/>
      </w:pPr>
      <w:r>
        <w:t xml:space="preserve">Английским физиком П. Дираком в 1930 году из развитой им теории электрона было теоретически предсказано существование античастиц. В отличие от своих коллег при </w:t>
      </w:r>
      <w:r>
        <w:t>решении уравнения, названного в его честь, Дирак не стал пренебрегать решениями со знаком минус, как нефизичными. Дирак решил, что эти решения описывают частицу, сходную с электроном, но имеющие заряд противоположного знака. Экспериментальное подтверждение</w:t>
      </w:r>
      <w:r>
        <w:t xml:space="preserve"> существования античастиц (позитронов) в космических лучах было сделано в 1932 году американским физиком К. Андерсоном.  Это открытие послужило началом исследования взаимодействия с веществом античастиц. </w:t>
      </w:r>
    </w:p>
    <w:p w:rsidR="00BC509B" w:rsidRDefault="00AC2165">
      <w:pPr>
        <w:ind w:left="3" w:right="57" w:firstLine="566"/>
      </w:pPr>
      <w:r>
        <w:t xml:space="preserve"> Исследования взаимодействия фотонов с веществом на</w:t>
      </w:r>
      <w:r>
        <w:t>чались еще в девятнадцатом веке. Экспериментально был установлен факт передачи энергии света веществу, улучшавший его проводимость, который получил название фотоэффекта. Первые сведения о фотоэффекте относятся к 1839 году, когда А. Беккерель наблюдал явлен</w:t>
      </w:r>
      <w:r>
        <w:t>ие фотоэффекта в электролите. Фотоэффект исследовался У. Смитом, Г. Герцем, русским ученым А. Столетовым, который открыл первый закон внешнего фотоэффекта. Природа фотоэффекта, основанная на квантовых представлениях, была объяснена в 1905 году А. Эйнштейно</w:t>
      </w:r>
      <w:r>
        <w:t>м (за открытие закона фотоэффекта в 1921 году он получил Нобелевскую премию). Дальнейшие исследования взаимодействия фотонов с веществом позволили американскому физику А. Комптону в 1923 году установить механизм рассеяния фотонов на свободном электроне, ко</w:t>
      </w:r>
      <w:r>
        <w:t>торый получил название Комптон-эффекта</w:t>
      </w:r>
      <w:r>
        <w:rPr>
          <w:vertAlign w:val="superscript"/>
        </w:rPr>
        <w:footnoteReference w:id="2"/>
      </w:r>
      <w:r>
        <w:t xml:space="preserve">. Еще один механизм </w:t>
      </w:r>
    </w:p>
    <w:p w:rsidR="00BC509B" w:rsidRDefault="00AC2165">
      <w:pPr>
        <w:spacing w:after="132" w:line="259" w:lineRule="auto"/>
        <w:ind w:left="-5"/>
        <w:jc w:val="left"/>
      </w:pPr>
      <w:r>
        <w:rPr>
          <w:sz w:val="20"/>
        </w:rPr>
        <w:t>8</w:t>
      </w:r>
      <w:r>
        <w:rPr>
          <w:rFonts w:ascii="Calibri" w:eastAsia="Calibri" w:hAnsi="Calibri" w:cs="Calibri"/>
          <w:noProof/>
          <w:sz w:val="22"/>
        </w:rPr>
        <mc:AlternateContent>
          <mc:Choice Requires="wpg">
            <w:drawing>
              <wp:inline distT="0" distB="0" distL="0" distR="0">
                <wp:extent cx="3995928" cy="6096"/>
                <wp:effectExtent l="0" t="0" r="0" b="0"/>
                <wp:docPr id="97438" name="Group 97438"/>
                <wp:cNvGraphicFramePr/>
                <a:graphic xmlns:a="http://schemas.openxmlformats.org/drawingml/2006/main">
                  <a:graphicData uri="http://schemas.microsoft.com/office/word/2010/wordprocessingGroup">
                    <wpg:wgp>
                      <wpg:cNvGrpSpPr/>
                      <wpg:grpSpPr>
                        <a:xfrm>
                          <a:off x="0" y="0"/>
                          <a:ext cx="3995928" cy="6096"/>
                          <a:chOff x="0" y="0"/>
                          <a:chExt cx="3995928" cy="6096"/>
                        </a:xfrm>
                      </wpg:grpSpPr>
                      <wps:wsp>
                        <wps:cNvPr id="122579" name="Shape 122579"/>
                        <wps:cNvSpPr/>
                        <wps:spPr>
                          <a:xfrm>
                            <a:off x="0" y="0"/>
                            <a:ext cx="3995928" cy="9144"/>
                          </a:xfrm>
                          <a:custGeom>
                            <a:avLst/>
                            <a:gdLst/>
                            <a:ahLst/>
                            <a:cxnLst/>
                            <a:rect l="0" t="0" r="0" b="0"/>
                            <a:pathLst>
                              <a:path w="3995928" h="9144">
                                <a:moveTo>
                                  <a:pt x="0" y="0"/>
                                </a:moveTo>
                                <a:lnTo>
                                  <a:pt x="3995928" y="0"/>
                                </a:lnTo>
                                <a:lnTo>
                                  <a:pt x="399592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7438" style="width:314.64pt;height:0.48pt;mso-position-horizontal-relative:char;mso-position-vertical-relative:line" coordsize="39959,60">
                <v:shape id="Shape 122580" style="position:absolute;width:39959;height:91;left:0;top:0;" coordsize="3995928,9144" path="m0,0l3995928,0l3995928,9144l0,9144l0,0">
                  <v:stroke weight="0pt" endcap="flat" joinstyle="miter" miterlimit="10" on="false" color="#000000" opacity="0"/>
                  <v:fill on="true" color="#000000"/>
                </v:shape>
              </v:group>
            </w:pict>
          </mc:Fallback>
        </mc:AlternateContent>
      </w:r>
      <w:r>
        <w:rPr>
          <w:sz w:val="20"/>
        </w:rPr>
        <w:t xml:space="preserve"> </w:t>
      </w:r>
    </w:p>
    <w:p w:rsidR="00BC509B" w:rsidRDefault="00AC2165">
      <w:pPr>
        <w:ind w:left="13" w:right="57"/>
      </w:pPr>
      <w:r>
        <w:t>взаимодействия фотонов с веществом – рождение электрон – позитронных пар под действием γ-квантов из радиоактивных источников в 1933 году наблюдали, используя   камеру Вильсона</w:t>
      </w:r>
      <w:r>
        <w:t xml:space="preserve"> </w:t>
      </w:r>
      <w:r>
        <w:t xml:space="preserve">помещенную в магнитное поле, Ирен и Фредерик ЖолиоКюри.  </w:t>
      </w:r>
    </w:p>
    <w:p w:rsidR="00BC509B" w:rsidRDefault="00AC2165">
      <w:pPr>
        <w:ind w:left="3" w:right="57" w:firstLine="708"/>
      </w:pPr>
      <w:r>
        <w:t>Исследования взаимодействия ионизирующих излучений с веществом позволило открыть ряд радиационных излучений. В результате исследований взаимодействия электронов с веществом в 1931 году Зоммерфельдом</w:t>
      </w:r>
      <w:r>
        <w:t xml:space="preserve"> была предложена теория тормозного излучения</w:t>
      </w:r>
      <w:r>
        <w:rPr>
          <w:vertAlign w:val="superscript"/>
        </w:rPr>
        <w:footnoteReference w:id="3"/>
      </w:r>
      <w:r>
        <w:t xml:space="preserve"> электронов. Она подтвердилась после создания ускорителей электронов и позволила на них получать пучки высокоэнергичных фотонов, получивших название тормозных. Кроме того, в течение десятилетия были открыты друг</w:t>
      </w:r>
      <w:r>
        <w:t>ие виды излучений, возникающих при взаимодействии электронов с веществом. Для незаряженных частиц - фотонов и нейтронов - оказался справедливым закон экспоненциального уменьшения с глубиной интенсивности пучков и числа частиц в них соответственно.</w:t>
      </w:r>
    </w:p>
    <w:p w:rsidR="00BC509B" w:rsidRDefault="00AC2165">
      <w:pPr>
        <w:ind w:left="3" w:right="57" w:firstLine="708"/>
      </w:pPr>
      <w:r>
        <w:t>В 1934 г</w:t>
      </w:r>
      <w:r>
        <w:t>оду</w:t>
      </w:r>
      <w:r>
        <w:rPr>
          <w:vertAlign w:val="superscript"/>
        </w:rPr>
        <w:t xml:space="preserve"> </w:t>
      </w:r>
      <w:r>
        <w:t>аспирантом С.И.Вавилова П.А.Черенковым</w:t>
      </w:r>
      <w:r>
        <w:rPr>
          <w:vertAlign w:val="superscript"/>
        </w:rPr>
        <w:t xml:space="preserve"> </w:t>
      </w:r>
      <w:r>
        <w:t>был экспериментально обнаружен еще один вид излучения. Он, занимаясь исследованием γ- люминесценции растворов, заметил слабое голубое свечение жидкостей под действием фотонов. Вавилов доказал, что замеченное свече</w:t>
      </w:r>
      <w:r>
        <w:t>ние – это не люминесценция. Его образуют быстрые электроны, возникающие в жидкости под действием фотонов. Теорию излучения разработали советские физики И.М.Франк и И.Е.Тамм</w:t>
      </w:r>
      <w:r>
        <w:rPr>
          <w:vertAlign w:val="superscript"/>
        </w:rPr>
        <w:footnoteReference w:id="4"/>
      </w:r>
      <w:r>
        <w:t xml:space="preserve">. </w:t>
      </w:r>
    </w:p>
    <w:p w:rsidR="00BC509B" w:rsidRDefault="00AC2165">
      <w:pPr>
        <w:ind w:left="3" w:right="57" w:firstLine="708"/>
      </w:pPr>
      <w:r>
        <w:t xml:space="preserve">В 1944 году советские физики Д.Д.Иваненко и И.Я.Померанчук опубликовали статью, </w:t>
      </w:r>
      <w:r>
        <w:t xml:space="preserve">в которой показали, что </w:t>
      </w:r>
    </w:p>
    <w:p w:rsidR="00BC509B" w:rsidRDefault="00AC2165">
      <w:pPr>
        <w:spacing w:after="130" w:line="265" w:lineRule="auto"/>
        <w:ind w:right="-7"/>
        <w:jc w:val="right"/>
      </w:pPr>
      <w:r>
        <w:rPr>
          <w:rFonts w:ascii="Calibri" w:eastAsia="Calibri" w:hAnsi="Calibri" w:cs="Calibri"/>
          <w:noProof/>
          <w:sz w:val="22"/>
        </w:rPr>
        <mc:AlternateContent>
          <mc:Choice Requires="wpg">
            <w:drawing>
              <wp:inline distT="0" distB="0" distL="0" distR="0">
                <wp:extent cx="4005073" cy="6096"/>
                <wp:effectExtent l="0" t="0" r="0" b="0"/>
                <wp:docPr id="97440" name="Group 97440"/>
                <wp:cNvGraphicFramePr/>
                <a:graphic xmlns:a="http://schemas.openxmlformats.org/drawingml/2006/main">
                  <a:graphicData uri="http://schemas.microsoft.com/office/word/2010/wordprocessingGroup">
                    <wpg:wgp>
                      <wpg:cNvGrpSpPr/>
                      <wpg:grpSpPr>
                        <a:xfrm>
                          <a:off x="0" y="0"/>
                          <a:ext cx="4005073" cy="6096"/>
                          <a:chOff x="0" y="0"/>
                          <a:chExt cx="4005073" cy="6096"/>
                        </a:xfrm>
                      </wpg:grpSpPr>
                      <wps:wsp>
                        <wps:cNvPr id="122581" name="Shape 122581"/>
                        <wps:cNvSpPr/>
                        <wps:spPr>
                          <a:xfrm>
                            <a:off x="0" y="0"/>
                            <a:ext cx="4005073" cy="9144"/>
                          </a:xfrm>
                          <a:custGeom>
                            <a:avLst/>
                            <a:gdLst/>
                            <a:ahLst/>
                            <a:cxnLst/>
                            <a:rect l="0" t="0" r="0" b="0"/>
                            <a:pathLst>
                              <a:path w="4005073" h="9144">
                                <a:moveTo>
                                  <a:pt x="0" y="0"/>
                                </a:moveTo>
                                <a:lnTo>
                                  <a:pt x="4005073" y="0"/>
                                </a:lnTo>
                                <a:lnTo>
                                  <a:pt x="400507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7440" style="width:315.36pt;height:0.48pt;mso-position-horizontal-relative:char;mso-position-vertical-relative:line" coordsize="40050,60">
                <v:shape id="Shape 122582" style="position:absolute;width:40050;height:91;left:0;top:0;" coordsize="4005073,9144" path="m0,0l4005073,0l4005073,9144l0,9144l0,0">
                  <v:stroke weight="0pt" endcap="flat" joinstyle="miter" miterlimit="10" on="false" color="#000000" opacity="0"/>
                  <v:fill on="true" color="#000000"/>
                </v:shape>
              </v:group>
            </w:pict>
          </mc:Fallback>
        </mc:AlternateContent>
      </w:r>
      <w:r>
        <w:rPr>
          <w:sz w:val="20"/>
        </w:rPr>
        <w:t xml:space="preserve"> 9 </w:t>
      </w:r>
    </w:p>
    <w:p w:rsidR="00BC509B" w:rsidRDefault="00AC2165">
      <w:pPr>
        <w:ind w:left="13" w:right="57"/>
      </w:pPr>
      <w:r>
        <w:t>потери на магнитотормозное излучение</w:t>
      </w:r>
      <w:r>
        <w:rPr>
          <w:vertAlign w:val="superscript"/>
        </w:rPr>
        <w:footnoteReference w:id="5"/>
      </w:r>
      <w:r>
        <w:t xml:space="preserve"> в циклическом ускорителе пропорциональны четвертой степени энергии, до которой ускорены электроны. Визуально это излучение удалось увидеть в 1947 году аспиранту Флойду Хаберу в лаборатории</w:t>
      </w:r>
      <w:r>
        <w:t xml:space="preserve">, руководимой Поллоком на одном из первых синхротронов фирмы "Дженерал электрик". Поскольку экспериментально излучение впервые было обнаружено на синхротроне, его и назвали синхротронным.  </w:t>
      </w:r>
    </w:p>
    <w:p w:rsidR="00BC509B" w:rsidRDefault="00AC2165">
      <w:pPr>
        <w:ind w:left="3" w:right="57" w:firstLine="566"/>
      </w:pPr>
      <w:r>
        <w:t>Переходное излучение также было предсказано нашими учеными В.Л.Гин</w:t>
      </w:r>
      <w:r>
        <w:t>збургом и И.М.Франком в 1945 году. Они показали, что излучение должно возникать при пересечении электронами границы раздела двух сред.  Они рассчитали рассеянную энергию в обе стороны от границы раздела, излучаемую назад – в среду, из которой выходит части</w:t>
      </w:r>
      <w:r>
        <w:t xml:space="preserve">ца и вперед. </w:t>
      </w:r>
    </w:p>
    <w:p w:rsidR="00BC509B" w:rsidRDefault="00AC2165">
      <w:pPr>
        <w:ind w:left="3" w:right="57" w:firstLine="566"/>
      </w:pPr>
      <w:r>
        <w:t xml:space="preserve">Для тяжелых заряженных частиц (протонов и ионов) взаимодействие с веществом характеризуется своими особенностями. Экспериментально исследовались потери энергии, пробеги, углы рассеяния тяжелых заряженных частиц в веществе. В начале тридцатых </w:t>
      </w:r>
      <w:r>
        <w:t xml:space="preserve">годов проблемой теоретических расчетов потери энергии тяжелыми частицами в веществе занялся Ханса А. Бете. В 1932 году Блох развил его работу и получил </w:t>
      </w:r>
    </w:p>
    <w:p w:rsidR="00BC509B" w:rsidRDefault="00AC2165">
      <w:pPr>
        <w:spacing w:after="132" w:line="259" w:lineRule="auto"/>
        <w:ind w:left="-5"/>
        <w:jc w:val="left"/>
      </w:pPr>
      <w:r>
        <w:rPr>
          <w:sz w:val="20"/>
        </w:rPr>
        <w:t>10</w:t>
      </w:r>
      <w:r>
        <w:rPr>
          <w:rFonts w:ascii="Calibri" w:eastAsia="Calibri" w:hAnsi="Calibri" w:cs="Calibri"/>
          <w:noProof/>
          <w:sz w:val="22"/>
        </w:rPr>
        <mc:AlternateContent>
          <mc:Choice Requires="wpg">
            <w:drawing>
              <wp:inline distT="0" distB="0" distL="0" distR="0">
                <wp:extent cx="4032504" cy="6096"/>
                <wp:effectExtent l="0" t="0" r="0" b="0"/>
                <wp:docPr id="98543" name="Group 98543"/>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583" name="Shape 122583"/>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8543" style="width:317.52pt;height:0.48pt;mso-position-horizontal-relative:char;mso-position-vertical-relative:line" coordsize="40325,60">
                <v:shape id="Shape 122584"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w:t>
      </w:r>
    </w:p>
    <w:p w:rsidR="00BC509B" w:rsidRDefault="00AC2165">
      <w:pPr>
        <w:ind w:left="13" w:right="57"/>
      </w:pPr>
      <w:r>
        <w:t xml:space="preserve">хорошо известную формулу Бете – Блоха, описывающую потери энергии для тяжелых заряженных частиц и </w:t>
      </w:r>
      <w:r>
        <w:t xml:space="preserve">электронов.  </w:t>
      </w:r>
    </w:p>
    <w:p w:rsidR="00BC509B" w:rsidRDefault="00AC2165">
      <w:pPr>
        <w:ind w:left="3" w:right="57" w:firstLine="708"/>
      </w:pPr>
      <w:r>
        <w:t>Наличие непрерывного спектра электронов при β-распаде ядер привело к предположению В. Паули в 1930 году о существовании слабо взаимодействующей с веществом частицы, не обладающей зарядом и имеющую высокую проникающую способность, которую Энри</w:t>
      </w:r>
      <w:r>
        <w:t xml:space="preserve">ко Ферми назвал нейтрино (в переводе с итальянского – нейтрончик). Экспериментально нейтрино было открыто намного позже, в 1956 году в опытах К.Коуэна и Ф.Рейнеса. </w:t>
      </w:r>
    </w:p>
    <w:p w:rsidR="00BC509B" w:rsidRDefault="00AC2165">
      <w:pPr>
        <w:ind w:left="3" w:right="57" w:firstLine="708"/>
      </w:pPr>
      <w:r>
        <w:t>Исследования взаимодействия тяжелых заряженных частиц с веществом привело к ряду важных для</w:t>
      </w:r>
      <w:r>
        <w:t xml:space="preserve"> науки и практики открытий. У.Г.Брэггом еще в 1903 году было установлено, что при торможении тяжелых заряженных частиц в веществе плотность ионизации резко возрастает в конце пути, то есть веществу передается максимальная энергия. В результате в глубинном </w:t>
      </w:r>
      <w:r>
        <w:t>распределении дозы возникает максимум, который получил название пика Брэгга. Позднее экспериментально была измерена зависимость дозы от глубины, которая получила название кривой Брэгга. Это открытие широко используется в лучевой терапии тяжелыми заряженным</w:t>
      </w:r>
      <w:r>
        <w:t>и частицами.</w:t>
      </w:r>
      <w:r>
        <w:rPr>
          <w:color w:val="333333"/>
        </w:rPr>
        <w:t xml:space="preserve"> В 1961 году американскими физиками М. Т. Робинсоном и О. С. Оуэном было предсказано </w:t>
      </w:r>
      <w:r>
        <w:t xml:space="preserve">каналирование </w:t>
      </w:r>
      <w:r>
        <w:rPr>
          <w:color w:val="333333"/>
        </w:rPr>
        <w:t xml:space="preserve">заряженных частиц, которое   обнаружено в 1963—65 годах несколькими группами экспериментаторов. </w:t>
      </w:r>
      <w:r>
        <w:t>Изучение взаимодействия протонов и ионов с криста</w:t>
      </w:r>
      <w:r>
        <w:t xml:space="preserve">ллами позволило в 1964 году сотруднику физического факультета МГУ А.Ф.Тулинову открыть эффект теней - возникновение характерных минимумов интенсивности (теней) в угловом распределении частиц, вылетающих из узлов кристаллической решётки. Он наблюдается для </w:t>
      </w:r>
      <w:r>
        <w:t xml:space="preserve">протонов, дейтронов и более тяжёлых ионов. Эффект теней тесно связан с </w:t>
      </w:r>
      <w:r>
        <w:t>каналированием.</w:t>
      </w:r>
      <w:r>
        <w:t xml:space="preserve"> Исследования показали, что пробеги ионов в кристаллах оказываются большими, чем при прохождении аморфных сред. Заряженные частицы в кристаллах двигаются как бы между дву</w:t>
      </w:r>
      <w:r>
        <w:t xml:space="preserve">мя плоскостями и, </w:t>
      </w:r>
    </w:p>
    <w:p w:rsidR="00BC509B" w:rsidRDefault="00AC2165">
      <w:pPr>
        <w:spacing w:after="130" w:line="265" w:lineRule="auto"/>
        <w:ind w:right="-7"/>
        <w:jc w:val="right"/>
      </w:pPr>
      <w:r>
        <w:rPr>
          <w:rFonts w:ascii="Calibri" w:eastAsia="Calibri" w:hAnsi="Calibri" w:cs="Calibri"/>
          <w:noProof/>
          <w:sz w:val="22"/>
        </w:rPr>
        <mc:AlternateContent>
          <mc:Choice Requires="wpg">
            <w:drawing>
              <wp:inline distT="0" distB="0" distL="0" distR="0">
                <wp:extent cx="4032504" cy="6096"/>
                <wp:effectExtent l="0" t="0" r="0" b="0"/>
                <wp:docPr id="98544" name="Group 98544"/>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585" name="Shape 122585"/>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8544" style="width:317.52pt;height:0.48pt;mso-position-horizontal-relative:char;mso-position-vertical-relative:line" coordsize="40325,60">
                <v:shape id="Shape 122586"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11 </w:t>
      </w:r>
    </w:p>
    <w:p w:rsidR="00BC509B" w:rsidRDefault="00AC2165">
      <w:pPr>
        <w:ind w:left="13" w:right="57"/>
      </w:pPr>
      <w:r>
        <w:t xml:space="preserve">отражаясь от них, проходят большее расстояние, чем в аморфном веществе, где потери энергии частицами одинаковы во всех направлениях. Используя пучки протонов и ионов, можно исследовать структуру кристаллов. </w:t>
      </w:r>
    </w:p>
    <w:p w:rsidR="00BC509B" w:rsidRDefault="00AC2165">
      <w:pPr>
        <w:ind w:left="3" w:right="57" w:firstLine="708"/>
      </w:pPr>
      <w:r>
        <w:t>Обширные эксперименталь</w:t>
      </w:r>
      <w:r>
        <w:t>ные исследования позволили изучить характеристики, свойства и механизмы взаимодействия с веществом различных видов ионизирующих излучений, в том числе состоящих из античастиц.  В результате исследований стало известно   соотношение различных механизмов вза</w:t>
      </w:r>
      <w:r>
        <w:t xml:space="preserve">имодействия частиц с веществом для разных энергий, величина и скорость передачи энергии единице массе вещества. </w:t>
      </w:r>
    </w:p>
    <w:p w:rsidR="00BC509B" w:rsidRDefault="00AC2165">
      <w:pPr>
        <w:ind w:left="3" w:right="57" w:firstLine="708"/>
      </w:pPr>
      <w:r>
        <w:t>Ионизирующие излучения нашли широкое применение в различных научных направлениях и отраслях народного хозяйства Они эффективны в ускорительной масс-спектроскопии небольших концентраций изотопов в геологии, археологии; в ядерной астрофизике для исследования</w:t>
      </w:r>
      <w:r>
        <w:t xml:space="preserve"> механизмов образования химических элементов во Вселенной; в космическом материаловедении; в решении проблемы управляемого термоядерного синтеза.  </w:t>
      </w:r>
    </w:p>
    <w:p w:rsidR="00BC509B" w:rsidRDefault="00AC2165">
      <w:pPr>
        <w:ind w:left="3" w:right="57" w:firstLine="708"/>
      </w:pPr>
      <w:r>
        <w:t>В медицине ионизирующие излучения применяются в лучевой терапии (медицинских ускорителях, установках стереот</w:t>
      </w:r>
      <w:r>
        <w:t xml:space="preserve">аксической хирургии, таких как гамма-нож и кибер-нож), ядерной медицине, лучевой диагностике (ОФЭКТ и ПЭТ – томографии, гамма – камерах, рентгеновских аппаратах). </w:t>
      </w:r>
    </w:p>
    <w:p w:rsidR="00BC509B" w:rsidRDefault="00AC2165">
      <w:pPr>
        <w:ind w:left="3" w:right="57" w:firstLine="708"/>
      </w:pPr>
      <w:r>
        <w:t>Радиационные технологии, использующие ионизирующие излучения, стали неотъемлемой частью прои</w:t>
      </w:r>
      <w:r>
        <w:t>зводств во многих отраслях промышленности и сельского хозяйства.  Их применяют, например, для имплантации частиц в вещество, электронной сварки, радиационной химии, для получения прочных полимеров, в радиационной биологии и экологии, для создания новых мат</w:t>
      </w:r>
      <w:r>
        <w:t xml:space="preserve">ериалов, для стерилизации в медицине. Ионизирующие излучения применяются также для </w:t>
      </w:r>
    </w:p>
    <w:p w:rsidR="00BC509B" w:rsidRDefault="00BC509B">
      <w:pPr>
        <w:sectPr w:rsidR="00BC509B">
          <w:headerReference w:type="even" r:id="rId57"/>
          <w:headerReference w:type="default" r:id="rId58"/>
          <w:headerReference w:type="first" r:id="rId59"/>
          <w:pgSz w:w="16838" w:h="11906" w:orient="landscape"/>
          <w:pgMar w:top="790" w:right="1041" w:bottom="965" w:left="1020" w:header="790" w:footer="720" w:gutter="0"/>
          <w:cols w:num="2" w:space="1975"/>
        </w:sectPr>
      </w:pPr>
    </w:p>
    <w:p w:rsidR="00BC509B" w:rsidRDefault="00AC2165">
      <w:pPr>
        <w:spacing w:after="132" w:line="259" w:lineRule="auto"/>
        <w:ind w:left="-5"/>
        <w:jc w:val="left"/>
      </w:pPr>
      <w:r>
        <w:rPr>
          <w:sz w:val="20"/>
        </w:rPr>
        <w:t>12</w:t>
      </w:r>
      <w:r>
        <w:rPr>
          <w:rFonts w:ascii="Calibri" w:eastAsia="Calibri" w:hAnsi="Calibri" w:cs="Calibri"/>
          <w:noProof/>
          <w:sz w:val="22"/>
        </w:rPr>
        <mc:AlternateContent>
          <mc:Choice Requires="wpg">
            <w:drawing>
              <wp:inline distT="0" distB="0" distL="0" distR="0">
                <wp:extent cx="4032504" cy="6096"/>
                <wp:effectExtent l="0" t="0" r="0" b="0"/>
                <wp:docPr id="94899" name="Group 94899"/>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587" name="Shape 122587"/>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4899" style="width:317.52pt;height:0.48pt;mso-position-horizontal-relative:char;mso-position-vertical-relative:line" coordsize="40325,60">
                <v:shape id="Shape 122588"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w:t>
      </w:r>
    </w:p>
    <w:p w:rsidR="00BC509B" w:rsidRDefault="00AC2165">
      <w:pPr>
        <w:ind w:left="13" w:right="57"/>
      </w:pPr>
      <w:r>
        <w:t xml:space="preserve">создания досмотровых комплексов и установок неразрушающего контроля.  </w:t>
      </w:r>
    </w:p>
    <w:p w:rsidR="00BC509B" w:rsidRDefault="00AC2165">
      <w:pPr>
        <w:ind w:left="3" w:right="57" w:firstLine="708"/>
      </w:pPr>
      <w:r>
        <w:t xml:space="preserve">Отдельного упоминания заслуживает применение ионизирующих излучений для </w:t>
      </w:r>
      <w:r>
        <w:t xml:space="preserve">обработки продуктов питания. Использование ионизирующих излучений позволяет заметно продлить срок годности продуктов, подавив патогенную микрофлору, при этом сохранив неизменным химический состав и органолептику продуктов. </w:t>
      </w:r>
    </w:p>
    <w:p w:rsidR="00BC509B" w:rsidRDefault="00AC2165">
      <w:pPr>
        <w:ind w:left="3" w:right="57" w:firstLine="708"/>
      </w:pPr>
      <w:r>
        <w:t>Установок, создающих или использ</w:t>
      </w:r>
      <w:r>
        <w:t xml:space="preserve">ующих ионизирующие излучения в мире более десяти миллионов, причем  с каждым годом это число быстро растет.  </w:t>
      </w:r>
    </w:p>
    <w:p w:rsidR="00BC509B" w:rsidRDefault="00AC2165">
      <w:pPr>
        <w:pStyle w:val="Heading1"/>
        <w:spacing w:after="256"/>
        <w:ind w:left="370" w:right="0"/>
        <w:jc w:val="left"/>
      </w:pPr>
      <w:bookmarkStart w:id="2" w:name="_Toc121094"/>
      <w:r>
        <w:t>1. Основные понятия</w:t>
      </w:r>
      <w:bookmarkEnd w:id="2"/>
    </w:p>
    <w:p w:rsidR="00BC509B" w:rsidRDefault="00AC2165">
      <w:pPr>
        <w:ind w:left="3" w:right="57" w:firstLine="396"/>
      </w:pPr>
      <w:r>
        <w:t>Ионизирующим излучением называется любое излучение, взаимодействие которого с веществом приводит к образованию в этом веществе</w:t>
      </w:r>
      <w:r>
        <w:t xml:space="preserve"> ионов разных знаков. Ионизирующее излучение способно выбивать электроны из атомов. Отметим, что видимый свет, ультразвук, ультрафиолетовое, лазерное, микроволновое излучения к ионизирующему излучению не относятся. </w:t>
      </w:r>
    </w:p>
    <w:p w:rsidR="00BC509B" w:rsidRDefault="00AC2165">
      <w:pPr>
        <w:ind w:left="3" w:right="57" w:firstLine="396"/>
      </w:pPr>
      <w:r>
        <w:t xml:space="preserve">Ионизирующее излучение делится на </w:t>
      </w:r>
      <w:r>
        <w:t>непоср</w:t>
      </w:r>
      <w:r>
        <w:t>едственное</w:t>
      </w:r>
      <w:r>
        <w:t xml:space="preserve"> и </w:t>
      </w:r>
      <w:r>
        <w:t>косвенное</w:t>
      </w:r>
      <w:r>
        <w:t xml:space="preserve">. </w:t>
      </w:r>
    </w:p>
    <w:p w:rsidR="00BC509B" w:rsidRDefault="00AC2165">
      <w:pPr>
        <w:ind w:left="3" w:right="57" w:firstLine="396"/>
      </w:pPr>
      <w:r>
        <w:t>Непосредственное</w:t>
      </w:r>
      <w:r>
        <w:t xml:space="preserve"> ионизирующее излучение состоит из заряженных частиц, например, из электронов, протонов, </w:t>
      </w:r>
      <w:r>
        <w:t>α</w:t>
      </w:r>
      <w:r>
        <w:t xml:space="preserve">-частиц, имеющих кинетическую энергию, достаточную для ионизации при столкновении, которые выбивают орбитальные электроны из </w:t>
      </w:r>
      <w:r>
        <w:t xml:space="preserve">атомов прямо при кулоновском взаимодействии. </w:t>
      </w:r>
    </w:p>
    <w:p w:rsidR="00BC509B" w:rsidRDefault="00AC2165">
      <w:pPr>
        <w:ind w:left="3" w:right="57" w:firstLine="396"/>
      </w:pPr>
      <w:r>
        <w:t>Косвенное</w:t>
      </w:r>
      <w:r>
        <w:t xml:space="preserve"> ионизирующее излучение состоит из незаряженных частиц, например, из нейтронов или фотонов, создающих непосредственно ионизирующее излучение и (или) вызывающих ядерные превращения. Энергия этих частиц </w:t>
      </w:r>
      <w:r>
        <w:t xml:space="preserve">передается вначале заряженной частице (электрону или протону), а затем эти вторичные частицы уже производят ионизацию атомов и (или) вызывают ядерные превращения. </w:t>
      </w:r>
    </w:p>
    <w:p w:rsidR="00BC509B" w:rsidRDefault="00AC2165">
      <w:pPr>
        <w:ind w:left="3" w:right="57" w:firstLine="396"/>
      </w:pPr>
      <w:r>
        <w:t xml:space="preserve">К </w:t>
      </w:r>
      <w:r>
        <w:t>фотонному</w:t>
      </w:r>
      <w:r>
        <w:t xml:space="preserve"> ионизирующему излучению относятся: </w:t>
      </w:r>
      <w:r>
        <w:t>γ</w:t>
      </w:r>
      <w:r>
        <w:t>излучение, возникающее при изменении энергет</w:t>
      </w:r>
      <w:r>
        <w:t>ического состояния атомных ядер, при ядерных превращениях или при аннигиляции частиц; тормозное излучение с непрерывным энергетическим спектром, возникающее при уменьшении кинетической энергии заряженных частиц; характеристическое излучение с дискретным эн</w:t>
      </w:r>
      <w:r>
        <w:t xml:space="preserve">ергетическим спектром, возникающее при изменении энергетического состояния электронов </w:t>
      </w:r>
      <w:r>
        <w:rPr>
          <w:sz w:val="20"/>
        </w:rPr>
        <w:t>14</w:t>
      </w:r>
      <w:r>
        <w:rPr>
          <w:rFonts w:ascii="Calibri" w:eastAsia="Calibri" w:hAnsi="Calibri" w:cs="Calibri"/>
          <w:noProof/>
          <w:sz w:val="22"/>
        </w:rPr>
        <mc:AlternateContent>
          <mc:Choice Requires="wpg">
            <w:drawing>
              <wp:inline distT="0" distB="0" distL="0" distR="0">
                <wp:extent cx="4032504" cy="6096"/>
                <wp:effectExtent l="0" t="0" r="0" b="0"/>
                <wp:docPr id="98945" name="Group 98945"/>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589" name="Shape 122589"/>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8945" style="width:317.52pt;height:0.48pt;mso-position-horizontal-relative:char;mso-position-vertical-relative:line" coordsize="40325,60">
                <v:shape id="Shape 122590"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w:t>
      </w:r>
      <w:r>
        <w:t>атома; рентгеновское излучение, состоящее из тормозного и (или) характеристического излучений. К этому виду излучений относятся синхротронное, переходное и черенковск</w:t>
      </w:r>
      <w:r>
        <w:t xml:space="preserve">ое излучения </w:t>
      </w:r>
    </w:p>
    <w:p w:rsidR="00BC509B" w:rsidRDefault="00AC2165">
      <w:pPr>
        <w:ind w:left="3" w:right="57" w:firstLine="396"/>
      </w:pPr>
      <w:r>
        <w:t xml:space="preserve">К </w:t>
      </w:r>
      <w:r>
        <w:t>корпускулярному</w:t>
      </w:r>
      <w:r>
        <w:t xml:space="preserve"> излучению относится ионизирующее излучение, состоящее из частиц с массой, отличной от нуля, т.е. электроны, протоны, ионы, нейтроны, мезоны и др. </w:t>
      </w:r>
    </w:p>
    <w:p w:rsidR="00BC509B" w:rsidRDefault="00AC2165">
      <w:pPr>
        <w:ind w:left="3" w:right="57" w:firstLine="396"/>
      </w:pPr>
      <w:r>
        <w:t xml:space="preserve">Частицы корпускулярного ионизирующего излучения, или фотоны принято называть </w:t>
      </w:r>
      <w:r>
        <w:t>ионизирующими частицами</w:t>
      </w:r>
      <w:r>
        <w:t xml:space="preserve">. </w:t>
      </w:r>
    </w:p>
    <w:p w:rsidR="00BC509B" w:rsidRDefault="00AC2165">
      <w:pPr>
        <w:ind w:left="3" w:right="57" w:firstLine="396"/>
      </w:pPr>
      <w:r>
        <w:t xml:space="preserve">Ионизирующее излучение, состоящее из частиц различного вида или частиц и фотонов, называется </w:t>
      </w:r>
      <w:r>
        <w:t>смешанным ионизирующим излучением</w:t>
      </w:r>
      <w:r>
        <w:t xml:space="preserve">. </w:t>
      </w:r>
    </w:p>
    <w:p w:rsidR="00BC509B" w:rsidRDefault="00AC2165">
      <w:pPr>
        <w:spacing w:after="11" w:line="249" w:lineRule="auto"/>
        <w:ind w:left="-15" w:firstLine="396"/>
        <w:jc w:val="left"/>
      </w:pPr>
      <w:r>
        <w:t xml:space="preserve">Различают </w:t>
      </w:r>
      <w:r>
        <w:t>моноэнергетическое</w:t>
      </w:r>
      <w:r>
        <w:t xml:space="preserve"> и </w:t>
      </w:r>
      <w:r>
        <w:t>немоноэнергетическое</w:t>
      </w:r>
      <w:r>
        <w:t xml:space="preserve"> ионизирующее излучение. </w:t>
      </w:r>
    </w:p>
    <w:p w:rsidR="00BC509B" w:rsidRDefault="00AC2165">
      <w:pPr>
        <w:ind w:left="3" w:right="57" w:firstLine="396"/>
      </w:pPr>
      <w:r>
        <w:t xml:space="preserve">Под </w:t>
      </w:r>
      <w:r>
        <w:t>моноэнергетическим</w:t>
      </w:r>
      <w:r>
        <w:t xml:space="preserve"> понимается ионизирующее излучение, состоящее из фотонов одинаковой энергии или частиц одного вида с одинаковой кинетической энергией. </w:t>
      </w:r>
    </w:p>
    <w:p w:rsidR="00BC509B" w:rsidRDefault="00AC2165">
      <w:pPr>
        <w:ind w:left="3" w:right="57" w:firstLine="396"/>
      </w:pPr>
      <w:r>
        <w:t>Немоноэнергетическое</w:t>
      </w:r>
      <w:r>
        <w:t xml:space="preserve"> излучение имеет фотоны разной энергии или частицы одного вида с разной кинетической энергией. </w:t>
      </w:r>
    </w:p>
    <w:p w:rsidR="00BC509B" w:rsidRDefault="00AC2165">
      <w:pPr>
        <w:ind w:left="3" w:right="57" w:firstLine="396"/>
      </w:pPr>
      <w:r>
        <w:t xml:space="preserve">Принято различать </w:t>
      </w:r>
      <w:r>
        <w:t>первичное</w:t>
      </w:r>
      <w:r>
        <w:t xml:space="preserve"> и </w:t>
      </w:r>
      <w:r>
        <w:t>вторичное</w:t>
      </w:r>
      <w:r>
        <w:t xml:space="preserve"> ионизирующее излучение. </w:t>
      </w:r>
    </w:p>
    <w:p w:rsidR="00BC509B" w:rsidRDefault="00AC2165">
      <w:pPr>
        <w:ind w:left="3" w:right="57" w:firstLine="396"/>
      </w:pPr>
      <w:r>
        <w:t xml:space="preserve">Под </w:t>
      </w:r>
      <w:r>
        <w:t>первичным</w:t>
      </w:r>
      <w:r>
        <w:t xml:space="preserve"> понимается ионизирующее излучение, которое в рассматриваемом процессе взаимодействия со средой является или принимается за исходное. </w:t>
      </w:r>
    </w:p>
    <w:p w:rsidR="00BC509B" w:rsidRDefault="00AC2165">
      <w:pPr>
        <w:spacing w:after="4" w:line="242" w:lineRule="auto"/>
        <w:ind w:left="-14" w:firstLine="396"/>
        <w:jc w:val="left"/>
      </w:pPr>
      <w:r>
        <w:t xml:space="preserve">Вторичное </w:t>
      </w:r>
      <w:r>
        <w:t xml:space="preserve">ионизирующее излучение возникает </w:t>
      </w:r>
      <w:r>
        <w:t xml:space="preserve">в результате взаимодействия первичного ионизирующего излучения с данной средой. </w:t>
      </w:r>
    </w:p>
    <w:p w:rsidR="00BC509B" w:rsidRDefault="00AC2165">
      <w:pPr>
        <w:ind w:left="3" w:right="57" w:firstLine="396"/>
      </w:pPr>
      <w:r>
        <w:t>Законы взаимодействия ионизирующего излучения с веществом являются теоретической и практической основой радиационной защиты. На них базируются методы расчета защиты и методы р</w:t>
      </w:r>
      <w:r>
        <w:t xml:space="preserve">егистрации ионизирующего излучения. Ионизирующее излучение, в зависимости от массы и заряда, можно подразделить на четыре группы: – тяжелые заряженные частицы, к ним относятся </w:t>
      </w:r>
      <w:r>
        <w:t>α-</w:t>
      </w:r>
      <w:r>
        <w:t>частицы, протоны и др.;</w:t>
      </w:r>
    </w:p>
    <w:p w:rsidR="00BC509B" w:rsidRDefault="00AC2165">
      <w:pPr>
        <w:numPr>
          <w:ilvl w:val="0"/>
          <w:numId w:val="1"/>
        </w:numPr>
        <w:ind w:right="162" w:hanging="180"/>
      </w:pPr>
      <w:r>
        <w:t>легкие заряженные частицы: электроны и позитроны;– фот</w:t>
      </w:r>
      <w:r>
        <w:t xml:space="preserve">онное излучение: рентгеновское и </w:t>
      </w:r>
      <w:r>
        <w:t>γ</w:t>
      </w:r>
      <w:r>
        <w:t>-излучение;</w:t>
      </w:r>
    </w:p>
    <w:p w:rsidR="00BC509B" w:rsidRDefault="00AC2165">
      <w:pPr>
        <w:numPr>
          <w:ilvl w:val="0"/>
          <w:numId w:val="1"/>
        </w:numPr>
        <w:spacing w:after="3" w:line="259" w:lineRule="auto"/>
        <w:ind w:right="162" w:hanging="180"/>
      </w:pPr>
      <w:r>
        <w:t>нейтронное излучение: нейтроны различных энергий.</w:t>
      </w:r>
    </w:p>
    <w:p w:rsidR="00BC509B" w:rsidRDefault="00AC2165">
      <w:pPr>
        <w:spacing w:after="130" w:line="265" w:lineRule="auto"/>
        <w:ind w:right="-7"/>
        <w:jc w:val="right"/>
      </w:pPr>
      <w:r>
        <w:rPr>
          <w:rFonts w:ascii="Calibri" w:eastAsia="Calibri" w:hAnsi="Calibri" w:cs="Calibri"/>
          <w:noProof/>
          <w:sz w:val="22"/>
        </w:rPr>
        <mc:AlternateContent>
          <mc:Choice Requires="wpg">
            <w:drawing>
              <wp:inline distT="0" distB="0" distL="0" distR="0">
                <wp:extent cx="4032504" cy="6096"/>
                <wp:effectExtent l="0" t="0" r="0" b="0"/>
                <wp:docPr id="98946" name="Group 98946"/>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595" name="Shape 122595"/>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8946" style="width:317.52pt;height:0.48pt;mso-position-horizontal-relative:char;mso-position-vertical-relative:line" coordsize="40325,60">
                <v:shape id="Shape 122596"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15 </w:t>
      </w:r>
    </w:p>
    <w:p w:rsidR="00BC509B" w:rsidRDefault="00AC2165">
      <w:pPr>
        <w:ind w:left="3" w:right="57" w:firstLine="708"/>
      </w:pPr>
      <w:r>
        <w:t xml:space="preserve">Рассмотрим основные характеристики   ионизирующих излучений при взаимодействии с веществом. </w:t>
      </w:r>
    </w:p>
    <w:p w:rsidR="00BC509B" w:rsidRDefault="00AC2165">
      <w:pPr>
        <w:spacing w:after="92"/>
        <w:ind w:left="3" w:right="57" w:firstLine="708"/>
      </w:pPr>
      <w:r>
        <w:t xml:space="preserve">Интегральное эффективное сечение </w:t>
      </w:r>
      <w:r>
        <w:t xml:space="preserve">σ определяется на основании </w:t>
      </w:r>
      <w:r>
        <w:t xml:space="preserve">соотношения </w:t>
      </w:r>
    </w:p>
    <w:p w:rsidR="00BC509B" w:rsidRDefault="00AC2165">
      <w:pPr>
        <w:spacing w:after="0" w:line="259" w:lineRule="auto"/>
        <w:ind w:left="1096" w:firstLine="0"/>
        <w:jc w:val="center"/>
      </w:pPr>
      <w:r>
        <w:t>N</w:t>
      </w:r>
      <w:r>
        <w:rPr>
          <w:sz w:val="22"/>
          <w:vertAlign w:val="superscript"/>
        </w:rPr>
        <w:t>ВЗ</w:t>
      </w:r>
    </w:p>
    <w:p w:rsidR="00BC509B" w:rsidRDefault="00AC2165">
      <w:pPr>
        <w:tabs>
          <w:tab w:val="center" w:pos="3252"/>
          <w:tab w:val="center" w:pos="3791"/>
          <w:tab w:val="right" w:pos="6412"/>
        </w:tabs>
        <w:spacing w:after="12" w:line="249" w:lineRule="auto"/>
        <w:ind w:left="0" w:firstLine="0"/>
        <w:jc w:val="left"/>
      </w:pPr>
      <w:r>
        <w:rPr>
          <w:rFonts w:ascii="Calibri" w:eastAsia="Calibri" w:hAnsi="Calibri" w:cs="Calibri"/>
          <w:sz w:val="22"/>
        </w:rPr>
        <w:tab/>
      </w:r>
      <w:r>
        <w:rPr>
          <w:sz w:val="26"/>
        </w:rPr>
        <w:t></w:t>
      </w:r>
      <w:r>
        <w:t></w:t>
      </w:r>
      <w:r>
        <w:tab/>
      </w:r>
      <w:r>
        <w:rPr>
          <w:rFonts w:ascii="Calibri" w:eastAsia="Calibri" w:hAnsi="Calibri" w:cs="Calibri"/>
          <w:noProof/>
          <w:sz w:val="22"/>
        </w:rPr>
        <mc:AlternateContent>
          <mc:Choice Requires="wpg">
            <w:drawing>
              <wp:inline distT="0" distB="0" distL="0" distR="0">
                <wp:extent cx="290513" cy="7544"/>
                <wp:effectExtent l="0" t="0" r="0" b="0"/>
                <wp:docPr id="98947" name="Group 98947"/>
                <wp:cNvGraphicFramePr/>
                <a:graphic xmlns:a="http://schemas.openxmlformats.org/drawingml/2006/main">
                  <a:graphicData uri="http://schemas.microsoft.com/office/word/2010/wordprocessingGroup">
                    <wpg:wgp>
                      <wpg:cNvGrpSpPr/>
                      <wpg:grpSpPr>
                        <a:xfrm>
                          <a:off x="0" y="0"/>
                          <a:ext cx="290513" cy="7544"/>
                          <a:chOff x="0" y="0"/>
                          <a:chExt cx="290513" cy="7544"/>
                        </a:xfrm>
                      </wpg:grpSpPr>
                      <wps:wsp>
                        <wps:cNvPr id="646" name="Shape 646"/>
                        <wps:cNvSpPr/>
                        <wps:spPr>
                          <a:xfrm>
                            <a:off x="0" y="0"/>
                            <a:ext cx="290513" cy="0"/>
                          </a:xfrm>
                          <a:custGeom>
                            <a:avLst/>
                            <a:gdLst/>
                            <a:ahLst/>
                            <a:cxnLst/>
                            <a:rect l="0" t="0" r="0" b="0"/>
                            <a:pathLst>
                              <a:path w="290513">
                                <a:moveTo>
                                  <a:pt x="0" y="0"/>
                                </a:moveTo>
                                <a:lnTo>
                                  <a:pt x="290513"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8947" style="width:22.875pt;height:0.594pt;mso-position-horizontal-relative:char;mso-position-vertical-relative:line" coordsize="2905,75">
                <v:shape id="Shape 646" style="position:absolute;width:2905;height:0;left:0;top:0;" coordsize="290513,0" path="m0,0l290513,0">
                  <v:stroke weight="0.594pt" endcap="round" joinstyle="round" on="true" color="#000000"/>
                  <v:fill on="false" color="#000000" opacity="0"/>
                </v:shape>
              </v:group>
            </w:pict>
          </mc:Fallback>
        </mc:AlternateContent>
      </w:r>
      <w:r>
        <w:t xml:space="preserve"> , </w:t>
      </w:r>
      <w:r>
        <w:tab/>
        <w:t xml:space="preserve">(1.1) </w:t>
      </w:r>
    </w:p>
    <w:p w:rsidR="00BC509B" w:rsidRDefault="00AC2165">
      <w:pPr>
        <w:spacing w:after="2" w:line="259" w:lineRule="auto"/>
        <w:ind w:left="1156"/>
        <w:jc w:val="center"/>
      </w:pPr>
      <w:r>
        <w:t>Nn</w:t>
      </w:r>
      <w:r>
        <w:rPr>
          <w:sz w:val="26"/>
        </w:rPr>
        <w:t></w:t>
      </w:r>
    </w:p>
    <w:p w:rsidR="00BC509B" w:rsidRDefault="00AC2165">
      <w:pPr>
        <w:spacing w:after="101" w:line="242" w:lineRule="auto"/>
        <w:ind w:left="-14" w:firstLine="403"/>
        <w:jc w:val="left"/>
      </w:pPr>
      <w:r>
        <w:t>где N – поток частиц, падающих на площадь 1 см</w:t>
      </w:r>
      <w:r>
        <w:rPr>
          <w:vertAlign w:val="superscript"/>
        </w:rPr>
        <w:t>2</w:t>
      </w:r>
      <w:r>
        <w:t xml:space="preserve"> тонкой мишени</w:t>
      </w:r>
      <w:r>
        <w:rPr>
          <w:vertAlign w:val="superscript"/>
        </w:rPr>
        <w:footnoteReference w:id="6"/>
      </w:r>
      <w:r>
        <w:t>, N</w:t>
      </w:r>
      <w:r>
        <w:rPr>
          <w:vertAlign w:val="subscript"/>
        </w:rPr>
        <w:t>ВЗ</w:t>
      </w:r>
      <w:r>
        <w:t xml:space="preserve"> – полное число взаимодействий в 1 см</w:t>
      </w:r>
      <w:r>
        <w:rPr>
          <w:vertAlign w:val="superscript"/>
        </w:rPr>
        <w:t>2</w:t>
      </w:r>
      <w:r>
        <w:t xml:space="preserve"> тонкой, n – концентрация ядер в единице объема мишени, δ – толщина мишени. По смыслу интегральное эффективное сечение – это доля всех частиц, прошедших через эффективную площадь ядра. Реакции, в начальном и конечном состояниях которых имеются по две части</w:t>
      </w:r>
      <w:r>
        <w:t>цы (</w:t>
      </w:r>
      <w:r>
        <w:rPr>
          <w:sz w:val="29"/>
        </w:rPr>
        <w:t>a</w:t>
      </w:r>
      <w:r>
        <w:rPr>
          <w:sz w:val="29"/>
        </w:rPr>
        <w:t></w:t>
      </w:r>
      <w:r>
        <w:rPr>
          <w:sz w:val="29"/>
        </w:rPr>
        <w:t>A</w:t>
      </w:r>
      <w:r>
        <w:rPr>
          <w:sz w:val="29"/>
        </w:rPr>
        <w:t></w:t>
      </w:r>
      <w:r>
        <w:rPr>
          <w:sz w:val="29"/>
        </w:rPr>
        <w:t>b</w:t>
      </w:r>
      <w:r>
        <w:rPr>
          <w:sz w:val="29"/>
        </w:rPr>
        <w:t></w:t>
      </w:r>
      <w:r>
        <w:rPr>
          <w:sz w:val="29"/>
        </w:rPr>
        <w:t>B</w:t>
      </w:r>
      <w:r>
        <w:t xml:space="preserve">), характеризуются </w:t>
      </w:r>
      <w:r>
        <w:t>спектрами и</w:t>
      </w:r>
      <w:r>
        <w:t xml:space="preserve"> </w:t>
      </w:r>
      <w:r>
        <w:t>дифференциальным эффективным сечением рассеяния</w:t>
      </w:r>
      <w:r>
        <w:t xml:space="preserve">. </w:t>
      </w:r>
    </w:p>
    <w:p w:rsidR="00BC509B" w:rsidRDefault="00AC2165">
      <w:pPr>
        <w:spacing w:after="0" w:line="259" w:lineRule="auto"/>
        <w:ind w:left="1039"/>
        <w:jc w:val="center"/>
      </w:pPr>
      <w:r>
        <w:t>d</w:t>
      </w:r>
      <w:r>
        <w:rPr>
          <w:sz w:val="26"/>
        </w:rPr>
        <w:t xml:space="preserve"> </w:t>
      </w:r>
      <w:r>
        <w:rPr>
          <w:sz w:val="26"/>
        </w:rPr>
        <w:t></w:t>
      </w:r>
      <w:r>
        <w:rPr>
          <w:sz w:val="26"/>
        </w:rPr>
        <w:t></w:t>
      </w:r>
      <w:r>
        <w:rPr>
          <w:sz w:val="32"/>
        </w:rPr>
        <w:t xml:space="preserve"> </w:t>
      </w:r>
      <w:r>
        <w:t>, ,</w:t>
      </w:r>
      <w:r>
        <w:t>E</w:t>
      </w:r>
      <w:r>
        <w:rPr>
          <w:sz w:val="32"/>
        </w:rPr>
        <w:t></w:t>
      </w:r>
    </w:p>
    <w:p w:rsidR="00BC509B" w:rsidRDefault="00AC2165">
      <w:pPr>
        <w:spacing w:after="93" w:line="227" w:lineRule="auto"/>
        <w:ind w:left="3529" w:hanging="2820"/>
        <w:jc w:val="left"/>
      </w:pPr>
      <w:r>
        <w:t>Дифференциальное</w:t>
      </w:r>
      <w:r>
        <w:t xml:space="preserve"> </w:t>
      </w:r>
      <w:r>
        <w:tab/>
      </w:r>
      <w:r>
        <w:rPr>
          <w:rFonts w:ascii="Calibri" w:eastAsia="Calibri" w:hAnsi="Calibri" w:cs="Calibri"/>
          <w:noProof/>
          <w:sz w:val="22"/>
        </w:rPr>
        <mc:AlternateContent>
          <mc:Choice Requires="wpg">
            <w:drawing>
              <wp:inline distT="0" distB="0" distL="0" distR="0">
                <wp:extent cx="751999" cy="7582"/>
                <wp:effectExtent l="0" t="0" r="0" b="0"/>
                <wp:docPr id="98948" name="Group 98948"/>
                <wp:cNvGraphicFramePr/>
                <a:graphic xmlns:a="http://schemas.openxmlformats.org/drawingml/2006/main">
                  <a:graphicData uri="http://schemas.microsoft.com/office/word/2010/wordprocessingGroup">
                    <wpg:wgp>
                      <wpg:cNvGrpSpPr/>
                      <wpg:grpSpPr>
                        <a:xfrm>
                          <a:off x="0" y="0"/>
                          <a:ext cx="751999" cy="7582"/>
                          <a:chOff x="0" y="0"/>
                          <a:chExt cx="751999" cy="7582"/>
                        </a:xfrm>
                      </wpg:grpSpPr>
                      <wps:wsp>
                        <wps:cNvPr id="688" name="Shape 688"/>
                        <wps:cNvSpPr/>
                        <wps:spPr>
                          <a:xfrm>
                            <a:off x="0" y="0"/>
                            <a:ext cx="751999" cy="0"/>
                          </a:xfrm>
                          <a:custGeom>
                            <a:avLst/>
                            <a:gdLst/>
                            <a:ahLst/>
                            <a:cxnLst/>
                            <a:rect l="0" t="0" r="0" b="0"/>
                            <a:pathLst>
                              <a:path w="751999">
                                <a:moveTo>
                                  <a:pt x="0" y="0"/>
                                </a:moveTo>
                                <a:lnTo>
                                  <a:pt x="751999" y="0"/>
                                </a:lnTo>
                              </a:path>
                            </a:pathLst>
                          </a:custGeom>
                          <a:ln w="758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8948" style="width:59.2125pt;height:0.597pt;mso-position-horizontal-relative:char;mso-position-vertical-relative:line" coordsize="7519,75">
                <v:shape id="Shape 688" style="position:absolute;width:7519;height:0;left:0;top:0;" coordsize="751999,0" path="m0,0l751999,0">
                  <v:stroke weight="0.597pt" endcap="round" joinstyle="round" on="true" color="#000000"/>
                  <v:fill on="false" color="#000000" opacity="0"/>
                </v:shape>
              </v:group>
            </w:pict>
          </mc:Fallback>
        </mc:AlternateContent>
      </w:r>
      <w:r>
        <w:t xml:space="preserve"> и </w:t>
      </w:r>
      <w:r>
        <w:t xml:space="preserve">интегральное </w:t>
      </w:r>
      <w:r>
        <w:t>d</w:t>
      </w:r>
      <w:r>
        <w:t></w:t>
      </w:r>
    </w:p>
    <w:p w:rsidR="00BC509B" w:rsidRDefault="00AC2165">
      <w:pPr>
        <w:spacing w:line="337" w:lineRule="auto"/>
        <w:ind w:left="13" w:right="57"/>
      </w:pPr>
      <w:r>
        <w:rPr>
          <w:sz w:val="25"/>
        </w:rPr>
        <w:t></w:t>
      </w:r>
      <w:r>
        <w:rPr>
          <w:sz w:val="32"/>
        </w:rPr>
        <w:t></w:t>
      </w:r>
      <w:r>
        <w:t>E</w:t>
      </w:r>
      <w:r>
        <w:rPr>
          <w:sz w:val="32"/>
        </w:rPr>
        <w:t></w:t>
      </w:r>
      <w:r>
        <w:t xml:space="preserve"> эффективные сечения рассеяния</w:t>
      </w:r>
      <w:r>
        <w:t xml:space="preserve"> связаны между собой соотношением </w:t>
      </w:r>
    </w:p>
    <w:p w:rsidR="00BC509B" w:rsidRDefault="00AC2165">
      <w:pPr>
        <w:spacing w:after="0" w:line="259" w:lineRule="auto"/>
        <w:ind w:left="1039" w:right="1431"/>
        <w:jc w:val="center"/>
      </w:pPr>
      <w:r>
        <w:t>d</w:t>
      </w:r>
      <w:r>
        <w:rPr>
          <w:sz w:val="26"/>
        </w:rPr>
        <w:t xml:space="preserve"> </w:t>
      </w:r>
      <w:r>
        <w:rPr>
          <w:sz w:val="26"/>
        </w:rPr>
        <w:t></w:t>
      </w:r>
      <w:r>
        <w:rPr>
          <w:sz w:val="26"/>
        </w:rPr>
        <w:t></w:t>
      </w:r>
      <w:r>
        <w:rPr>
          <w:sz w:val="32"/>
        </w:rPr>
        <w:t xml:space="preserve"> </w:t>
      </w:r>
      <w:r>
        <w:t>, ,</w:t>
      </w:r>
      <w:r>
        <w:t>E</w:t>
      </w:r>
      <w:r>
        <w:rPr>
          <w:sz w:val="32"/>
        </w:rPr>
        <w:t></w:t>
      </w:r>
    </w:p>
    <w:p w:rsidR="00BC509B" w:rsidRDefault="00AC2165">
      <w:pPr>
        <w:tabs>
          <w:tab w:val="center" w:pos="1881"/>
          <w:tab w:val="center" w:pos="2977"/>
          <w:tab w:val="center" w:pos="3771"/>
          <w:tab w:val="center" w:pos="5895"/>
        </w:tabs>
        <w:spacing w:after="12" w:line="24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simplePos x="0" y="0"/>
                <wp:positionH relativeFrom="column">
                  <wp:posOffset>1516711</wp:posOffset>
                </wp:positionH>
                <wp:positionV relativeFrom="paragraph">
                  <wp:posOffset>54255</wp:posOffset>
                </wp:positionV>
                <wp:extent cx="742950" cy="7563"/>
                <wp:effectExtent l="0" t="0" r="0" b="0"/>
                <wp:wrapNone/>
                <wp:docPr id="98949" name="Group 98949"/>
                <wp:cNvGraphicFramePr/>
                <a:graphic xmlns:a="http://schemas.openxmlformats.org/drawingml/2006/main">
                  <a:graphicData uri="http://schemas.microsoft.com/office/word/2010/wordprocessingGroup">
                    <wpg:wgp>
                      <wpg:cNvGrpSpPr/>
                      <wpg:grpSpPr>
                        <a:xfrm>
                          <a:off x="0" y="0"/>
                          <a:ext cx="742950" cy="7563"/>
                          <a:chOff x="0" y="0"/>
                          <a:chExt cx="742950" cy="7563"/>
                        </a:xfrm>
                      </wpg:grpSpPr>
                      <wps:wsp>
                        <wps:cNvPr id="706" name="Shape 706"/>
                        <wps:cNvSpPr/>
                        <wps:spPr>
                          <a:xfrm>
                            <a:off x="0" y="0"/>
                            <a:ext cx="742950" cy="0"/>
                          </a:xfrm>
                          <a:custGeom>
                            <a:avLst/>
                            <a:gdLst/>
                            <a:ahLst/>
                            <a:cxnLst/>
                            <a:rect l="0" t="0" r="0" b="0"/>
                            <a:pathLst>
                              <a:path w="742950">
                                <a:moveTo>
                                  <a:pt x="0" y="0"/>
                                </a:moveTo>
                                <a:lnTo>
                                  <a:pt x="742950" y="0"/>
                                </a:lnTo>
                              </a:path>
                            </a:pathLst>
                          </a:custGeom>
                          <a:ln w="7563"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949" style="width:58.5pt;height:0.5955pt;position:absolute;z-index:134;mso-position-horizontal-relative:text;mso-position-horizontal:absolute;margin-left:119.426pt;mso-position-vertical-relative:text;margin-top:4.27203pt;" coordsize="7429,75">
                <v:shape id="Shape 706" style="position:absolute;width:7429;height:0;left:0;top:0;" coordsize="742950,0" path="m0,0l742950,0">
                  <v:stroke weight="0.5955pt" endcap="round" joinstyle="round" on="true" color="#000000"/>
                  <v:fill on="false" color="#000000" opacity="0"/>
                </v:shape>
              </v:group>
            </w:pict>
          </mc:Fallback>
        </mc:AlternateContent>
      </w:r>
      <w:r>
        <w:rPr>
          <w:rFonts w:ascii="Calibri" w:eastAsia="Calibri" w:hAnsi="Calibri" w:cs="Calibri"/>
          <w:sz w:val="22"/>
        </w:rPr>
        <w:tab/>
      </w:r>
      <w:r>
        <w:rPr>
          <w:sz w:val="26"/>
        </w:rPr>
        <w:t></w:t>
      </w:r>
      <w:r>
        <w:rPr>
          <w:sz w:val="32"/>
        </w:rPr>
        <w:t xml:space="preserve"> </w:t>
      </w:r>
      <w:r>
        <w:rPr>
          <w:sz w:val="32"/>
        </w:rPr>
        <w:t></w:t>
      </w:r>
      <w:r>
        <w:t xml:space="preserve">E </w:t>
      </w:r>
      <w:r>
        <w:t></w:t>
      </w:r>
      <w:r>
        <w:rPr>
          <w:sz w:val="56"/>
          <w:vertAlign w:val="superscript"/>
        </w:rPr>
        <w:t></w:t>
      </w:r>
      <w:r>
        <w:rPr>
          <w:sz w:val="56"/>
          <w:vertAlign w:val="superscript"/>
        </w:rPr>
        <w:tab/>
      </w:r>
      <w:r>
        <w:rPr>
          <w:sz w:val="37"/>
          <w:vertAlign w:val="subscript"/>
        </w:rPr>
        <w:t>d</w:t>
      </w:r>
      <w:r>
        <w:rPr>
          <w:sz w:val="37"/>
          <w:vertAlign w:val="subscript"/>
        </w:rPr>
        <w:t></w:t>
      </w:r>
      <w:r>
        <w:rPr>
          <w:sz w:val="37"/>
          <w:vertAlign w:val="subscript"/>
        </w:rPr>
        <w:tab/>
      </w:r>
      <w:r>
        <w:t>d</w:t>
      </w:r>
      <w:r>
        <w:t xml:space="preserve"> </w:t>
      </w:r>
      <w:r>
        <w:t xml:space="preserve">. </w:t>
      </w:r>
      <w:r>
        <w:tab/>
        <w:t xml:space="preserve">(1.2) </w:t>
      </w:r>
    </w:p>
    <w:p w:rsidR="00BC509B" w:rsidRDefault="00AC2165">
      <w:pPr>
        <w:spacing w:after="0" w:line="259" w:lineRule="auto"/>
        <w:ind w:left="1039" w:right="1028"/>
        <w:jc w:val="center"/>
      </w:pPr>
      <w:r>
        <w:t>d</w:t>
      </w:r>
      <w:r>
        <w:rPr>
          <w:sz w:val="26"/>
        </w:rPr>
        <w:t xml:space="preserve"> </w:t>
      </w:r>
      <w:r>
        <w:rPr>
          <w:sz w:val="26"/>
        </w:rPr>
        <w:t></w:t>
      </w:r>
      <w:r>
        <w:rPr>
          <w:sz w:val="26"/>
        </w:rPr>
        <w:t></w:t>
      </w:r>
      <w:r>
        <w:rPr>
          <w:sz w:val="32"/>
        </w:rPr>
        <w:t xml:space="preserve"> </w:t>
      </w:r>
      <w:r>
        <w:t>, ,</w:t>
      </w:r>
      <w:r>
        <w:t>E</w:t>
      </w:r>
      <w:r>
        <w:rPr>
          <w:sz w:val="32"/>
        </w:rPr>
        <w:t></w:t>
      </w:r>
    </w:p>
    <w:p w:rsidR="00BC509B" w:rsidRDefault="00AC2165">
      <w:pPr>
        <w:tabs>
          <w:tab w:val="center" w:pos="1983"/>
          <w:tab w:val="center" w:pos="3171"/>
          <w:tab w:val="center" w:pos="3942"/>
          <w:tab w:val="center" w:pos="4957"/>
          <w:tab w:val="center" w:pos="5895"/>
        </w:tabs>
        <w:ind w:left="0" w:firstLine="0"/>
        <w:jc w:val="left"/>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simplePos x="0" y="0"/>
                <wp:positionH relativeFrom="column">
                  <wp:posOffset>1646536</wp:posOffset>
                </wp:positionH>
                <wp:positionV relativeFrom="paragraph">
                  <wp:posOffset>56014</wp:posOffset>
                </wp:positionV>
                <wp:extent cx="738950" cy="7525"/>
                <wp:effectExtent l="0" t="0" r="0" b="0"/>
                <wp:wrapNone/>
                <wp:docPr id="98950" name="Group 98950"/>
                <wp:cNvGraphicFramePr/>
                <a:graphic xmlns:a="http://schemas.openxmlformats.org/drawingml/2006/main">
                  <a:graphicData uri="http://schemas.microsoft.com/office/word/2010/wordprocessingGroup">
                    <wpg:wgp>
                      <wpg:cNvGrpSpPr/>
                      <wpg:grpSpPr>
                        <a:xfrm>
                          <a:off x="0" y="0"/>
                          <a:ext cx="738950" cy="7525"/>
                          <a:chOff x="0" y="0"/>
                          <a:chExt cx="738950" cy="7525"/>
                        </a:xfrm>
                      </wpg:grpSpPr>
                      <wps:wsp>
                        <wps:cNvPr id="723" name="Shape 723"/>
                        <wps:cNvSpPr/>
                        <wps:spPr>
                          <a:xfrm>
                            <a:off x="0" y="0"/>
                            <a:ext cx="738950" cy="0"/>
                          </a:xfrm>
                          <a:custGeom>
                            <a:avLst/>
                            <a:gdLst/>
                            <a:ahLst/>
                            <a:cxnLst/>
                            <a:rect l="0" t="0" r="0" b="0"/>
                            <a:pathLst>
                              <a:path w="738950">
                                <a:moveTo>
                                  <a:pt x="0" y="0"/>
                                </a:moveTo>
                                <a:lnTo>
                                  <a:pt x="738950" y="0"/>
                                </a:lnTo>
                              </a:path>
                            </a:pathLst>
                          </a:custGeom>
                          <a:ln w="752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950" style="width:58.185pt;height:0.5925pt;position:absolute;z-index:151;mso-position-horizontal-relative:text;mso-position-horizontal:absolute;margin-left:129.648pt;mso-position-vertical-relative:text;margin-top:4.41052pt;" coordsize="7389,75">
                <v:shape id="Shape 723" style="position:absolute;width:7389;height:0;left:0;top:0;" coordsize="738950,0" path="m0,0l738950,0">
                  <v:stroke weight="0.5925pt" endcap="round" joinstyle="round" on="true" color="#000000"/>
                  <v:fill on="false" color="#000000" opacity="0"/>
                </v:shape>
              </v:group>
            </w:pict>
          </mc:Fallback>
        </mc:AlternateContent>
      </w:r>
      <w:r>
        <w:rPr>
          <w:rFonts w:ascii="Calibri" w:eastAsia="Calibri" w:hAnsi="Calibri" w:cs="Calibri"/>
          <w:sz w:val="22"/>
        </w:rPr>
        <w:tab/>
      </w:r>
      <w:r>
        <w:rPr>
          <w:sz w:val="26"/>
        </w:rPr>
        <w:t xml:space="preserve"> </w:t>
      </w:r>
      <w:r>
        <w:rPr>
          <w:sz w:val="26"/>
        </w:rPr>
        <w:t></w:t>
      </w:r>
      <w:r>
        <w:rPr>
          <w:sz w:val="26"/>
        </w:rPr>
        <w:t></w:t>
      </w:r>
      <w:r>
        <w:rPr>
          <w:sz w:val="32"/>
        </w:rPr>
        <w:t xml:space="preserve"> </w:t>
      </w:r>
      <w:r>
        <w:t xml:space="preserve">, </w:t>
      </w:r>
      <w:r>
        <w:rPr>
          <w:sz w:val="32"/>
        </w:rPr>
        <w:t></w:t>
      </w:r>
      <w:r>
        <w:rPr>
          <w:sz w:val="32"/>
          <w:vertAlign w:val="superscript"/>
        </w:rPr>
        <w:t></w:t>
      </w:r>
      <w:r>
        <w:rPr>
          <w:sz w:val="56"/>
          <w:vertAlign w:val="superscript"/>
        </w:rPr>
        <w:t></w:t>
      </w:r>
      <w:r>
        <w:rPr>
          <w:sz w:val="56"/>
          <w:vertAlign w:val="superscript"/>
        </w:rPr>
        <w:tab/>
      </w:r>
      <w:r>
        <w:rPr>
          <w:sz w:val="32"/>
          <w:vertAlign w:val="subscript"/>
        </w:rPr>
        <w:t>dE</w:t>
      </w:r>
      <w:r>
        <w:rPr>
          <w:sz w:val="32"/>
          <w:vertAlign w:val="subscript"/>
        </w:rPr>
        <w:tab/>
      </w:r>
      <w:r>
        <w:t xml:space="preserve">dE </w:t>
      </w:r>
      <w:r>
        <w:t xml:space="preserve">,    </w:t>
      </w:r>
      <w:r>
        <w:tab/>
        <w:t xml:space="preserve"> </w:t>
      </w:r>
      <w:r>
        <w:tab/>
        <w:t>(1.3)</w:t>
      </w:r>
    </w:p>
    <w:p w:rsidR="00BC509B" w:rsidRDefault="00AC2165">
      <w:pPr>
        <w:ind w:left="13" w:right="57"/>
      </w:pPr>
      <w:r>
        <w:t xml:space="preserve">где dΩ = sinθdθdφ – телесный угол, в который рассеиваются </w:t>
      </w:r>
    </w:p>
    <w:p w:rsidR="00BC509B" w:rsidRDefault="00AC2165">
      <w:pPr>
        <w:spacing w:after="132" w:line="259" w:lineRule="auto"/>
        <w:ind w:left="-5"/>
        <w:jc w:val="left"/>
      </w:pPr>
      <w:r>
        <w:rPr>
          <w:sz w:val="20"/>
        </w:rPr>
        <w:t>16</w:t>
      </w:r>
      <w:r>
        <w:rPr>
          <w:rFonts w:ascii="Calibri" w:eastAsia="Calibri" w:hAnsi="Calibri" w:cs="Calibri"/>
          <w:noProof/>
          <w:sz w:val="22"/>
        </w:rPr>
        <mc:AlternateContent>
          <mc:Choice Requires="wpg">
            <w:drawing>
              <wp:inline distT="0" distB="0" distL="0" distR="0">
                <wp:extent cx="4032504" cy="6096"/>
                <wp:effectExtent l="0" t="0" r="0" b="0"/>
                <wp:docPr id="100130" name="Group 100130"/>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597" name="Shape 122597"/>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00130" style="width:317.52pt;height:0.48pt;mso-position-horizontal-relative:char;mso-position-vertical-relative:line" coordsize="40325,60">
                <v:shape id="Shape 122598"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w:t>
      </w:r>
    </w:p>
    <w:p w:rsidR="00BC509B" w:rsidRDefault="00AC2165">
      <w:pPr>
        <w:spacing w:after="41"/>
        <w:ind w:left="13" w:right="57"/>
      </w:pPr>
      <w:r>
        <w:t xml:space="preserve">частицы, θ и φ – полярный и азимутальный углы, под которыми вылетают  частицы после взаимодействия. </w:t>
      </w:r>
    </w:p>
    <w:p w:rsidR="00BC509B" w:rsidRDefault="00AC2165">
      <w:pPr>
        <w:spacing w:after="88"/>
        <w:ind w:left="3" w:right="57" w:firstLine="708"/>
      </w:pPr>
      <w:r>
        <w:t>Спектром частиц</w:t>
      </w:r>
      <w:r>
        <w:t xml:space="preserve"> в реакции </w:t>
      </w:r>
      <w:r>
        <w:rPr>
          <w:sz w:val="29"/>
        </w:rPr>
        <w:t>a</w:t>
      </w:r>
      <w:r>
        <w:rPr>
          <w:sz w:val="29"/>
        </w:rPr>
        <w:t></w:t>
      </w:r>
      <w:r>
        <w:rPr>
          <w:sz w:val="29"/>
        </w:rPr>
        <w:t>A</w:t>
      </w:r>
      <w:r>
        <w:rPr>
          <w:sz w:val="29"/>
        </w:rPr>
        <w:t></w:t>
      </w:r>
      <w:r>
        <w:rPr>
          <w:sz w:val="29"/>
        </w:rPr>
        <w:t>b</w:t>
      </w:r>
      <w:r>
        <w:rPr>
          <w:sz w:val="29"/>
        </w:rPr>
        <w:t></w:t>
      </w:r>
      <w:r>
        <w:rPr>
          <w:sz w:val="29"/>
        </w:rPr>
        <w:t>B</w:t>
      </w:r>
      <w:r>
        <w:t xml:space="preserve"> называется </w:t>
      </w:r>
      <w:r>
        <w:t xml:space="preserve">зависимость числа частиц продуктов реакции, вылетающих в телесный угол dΩ и имеющих энергию в интервале (E, E+dE), от телесного угла dΩ = sinθdθdφ и энергии E: </w:t>
      </w:r>
    </w:p>
    <w:p w:rsidR="00BC509B" w:rsidRDefault="00AC2165">
      <w:pPr>
        <w:tabs>
          <w:tab w:val="center" w:pos="2687"/>
          <w:tab w:val="center" w:pos="4357"/>
        </w:tabs>
        <w:spacing w:after="2" w:line="259" w:lineRule="auto"/>
        <w:ind w:left="0" w:firstLine="0"/>
        <w:jc w:val="left"/>
      </w:pPr>
      <w:r>
        <w:rPr>
          <w:rFonts w:ascii="Calibri" w:eastAsia="Calibri" w:hAnsi="Calibri" w:cs="Calibri"/>
          <w:sz w:val="22"/>
        </w:rPr>
        <w:tab/>
      </w:r>
      <w:r>
        <w:t>d N</w:t>
      </w:r>
      <w:r>
        <w:rPr>
          <w:sz w:val="21"/>
          <w:vertAlign w:val="superscript"/>
        </w:rPr>
        <w:t>2</w:t>
      </w:r>
      <w:r>
        <w:rPr>
          <w:sz w:val="21"/>
          <w:vertAlign w:val="superscript"/>
        </w:rPr>
        <w:tab/>
      </w:r>
      <w:r>
        <w:t>d</w:t>
      </w:r>
      <w:r>
        <w:rPr>
          <w:sz w:val="21"/>
          <w:vertAlign w:val="superscript"/>
        </w:rPr>
        <w:t>2</w:t>
      </w:r>
      <w:r>
        <w:rPr>
          <w:sz w:val="25"/>
        </w:rPr>
        <w:t></w:t>
      </w:r>
      <w:r>
        <w:rPr>
          <w:sz w:val="25"/>
        </w:rPr>
        <w:t></w:t>
      </w:r>
      <w:r>
        <w:rPr>
          <w:sz w:val="25"/>
        </w:rPr>
        <w:t></w:t>
      </w:r>
      <w:r>
        <w:rPr>
          <w:sz w:val="31"/>
        </w:rPr>
        <w:t xml:space="preserve"> </w:t>
      </w:r>
      <w:r>
        <w:t>, ,</w:t>
      </w:r>
      <w:r>
        <w:t>E</w:t>
      </w:r>
      <w:r>
        <w:rPr>
          <w:sz w:val="31"/>
        </w:rPr>
        <w:t></w:t>
      </w:r>
    </w:p>
    <w:p w:rsidR="00BC509B" w:rsidRDefault="00AC2165">
      <w:pPr>
        <w:spacing w:after="11" w:line="249" w:lineRule="auto"/>
        <w:ind w:left="2400"/>
        <w:jc w:val="left"/>
      </w:pPr>
      <w:r>
        <w:rPr>
          <w:rFonts w:ascii="Calibri" w:eastAsia="Calibri" w:hAnsi="Calibri" w:cs="Calibri"/>
          <w:noProof/>
          <w:sz w:val="22"/>
        </w:rPr>
        <mc:AlternateContent>
          <mc:Choice Requires="wpg">
            <w:drawing>
              <wp:inline distT="0" distB="0" distL="0" distR="0">
                <wp:extent cx="390620" cy="7544"/>
                <wp:effectExtent l="0" t="0" r="0" b="0"/>
                <wp:docPr id="100131" name="Group 100131"/>
                <wp:cNvGraphicFramePr/>
                <a:graphic xmlns:a="http://schemas.openxmlformats.org/drawingml/2006/main">
                  <a:graphicData uri="http://schemas.microsoft.com/office/word/2010/wordprocessingGroup">
                    <wpg:wgp>
                      <wpg:cNvGrpSpPr/>
                      <wpg:grpSpPr>
                        <a:xfrm>
                          <a:off x="0" y="0"/>
                          <a:ext cx="390620" cy="7544"/>
                          <a:chOff x="0" y="0"/>
                          <a:chExt cx="390620" cy="7544"/>
                        </a:xfrm>
                      </wpg:grpSpPr>
                      <wps:wsp>
                        <wps:cNvPr id="773" name="Shape 773"/>
                        <wps:cNvSpPr/>
                        <wps:spPr>
                          <a:xfrm>
                            <a:off x="0" y="0"/>
                            <a:ext cx="390620" cy="0"/>
                          </a:xfrm>
                          <a:custGeom>
                            <a:avLst/>
                            <a:gdLst/>
                            <a:ahLst/>
                            <a:cxnLst/>
                            <a:rect l="0" t="0" r="0" b="0"/>
                            <a:pathLst>
                              <a:path w="390620">
                                <a:moveTo>
                                  <a:pt x="0" y="0"/>
                                </a:moveTo>
                                <a:lnTo>
                                  <a:pt x="390620"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0131" style="width:30.7575pt;height:0.594pt;mso-position-horizontal-relative:char;mso-position-vertical-relative:line" coordsize="3906,75">
                <v:shape id="Shape 773" style="position:absolute;width:3906;height:0;left:0;top:0;" coordsize="390620,0" path="m0,0l390620,0">
                  <v:stroke weight="0.594pt" endcap="round" joinstyle="round" on="true" color="#000000"/>
                  <v:fill on="false" color="#000000" opacity="0"/>
                </v:shape>
              </v:group>
            </w:pict>
          </mc:Fallback>
        </mc:AlternateContent>
      </w:r>
      <w:r>
        <w:t xml:space="preserve"> </w:t>
      </w:r>
      <w:r>
        <w:t> Nn</w:t>
      </w:r>
      <w:r>
        <w:rPr>
          <w:sz w:val="25"/>
        </w:rPr>
        <w:t xml:space="preserve"> </w:t>
      </w:r>
      <w:r>
        <w:rPr>
          <w:rFonts w:ascii="Calibri" w:eastAsia="Calibri" w:hAnsi="Calibri" w:cs="Calibri"/>
          <w:noProof/>
          <w:sz w:val="22"/>
        </w:rPr>
        <mc:AlternateContent>
          <mc:Choice Requires="wpg">
            <w:drawing>
              <wp:inline distT="0" distB="0" distL="0" distR="0">
                <wp:extent cx="798385" cy="7544"/>
                <wp:effectExtent l="0" t="0" r="0" b="0"/>
                <wp:docPr id="100132" name="Group 100132"/>
                <wp:cNvGraphicFramePr/>
                <a:graphic xmlns:a="http://schemas.openxmlformats.org/drawingml/2006/main">
                  <a:graphicData uri="http://schemas.microsoft.com/office/word/2010/wordprocessingGroup">
                    <wpg:wgp>
                      <wpg:cNvGrpSpPr/>
                      <wpg:grpSpPr>
                        <a:xfrm>
                          <a:off x="0" y="0"/>
                          <a:ext cx="798385" cy="7544"/>
                          <a:chOff x="0" y="0"/>
                          <a:chExt cx="798385" cy="7544"/>
                        </a:xfrm>
                      </wpg:grpSpPr>
                      <wps:wsp>
                        <wps:cNvPr id="776" name="Shape 776"/>
                        <wps:cNvSpPr/>
                        <wps:spPr>
                          <a:xfrm>
                            <a:off x="0" y="0"/>
                            <a:ext cx="798385" cy="0"/>
                          </a:xfrm>
                          <a:custGeom>
                            <a:avLst/>
                            <a:gdLst/>
                            <a:ahLst/>
                            <a:cxnLst/>
                            <a:rect l="0" t="0" r="0" b="0"/>
                            <a:pathLst>
                              <a:path w="798385">
                                <a:moveTo>
                                  <a:pt x="0" y="0"/>
                                </a:moveTo>
                                <a:lnTo>
                                  <a:pt x="798385"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0132" style="width:62.865pt;height:0.594pt;mso-position-horizontal-relative:char;mso-position-vertical-relative:line" coordsize="7983,75">
                <v:shape id="Shape 776" style="position:absolute;width:7983;height:0;left:0;top:0;" coordsize="798385,0" path="m0,0l798385,0">
                  <v:stroke weight="0.594pt" endcap="round" joinstyle="round" on="true" color="#000000"/>
                  <v:fill on="false" color="#000000" opacity="0"/>
                </v:shape>
              </v:group>
            </w:pict>
          </mc:Fallback>
        </mc:AlternateContent>
      </w:r>
      <w:r>
        <w:t xml:space="preserve"> . (1.4) </w:t>
      </w:r>
      <w:r>
        <w:t>dEd</w:t>
      </w:r>
      <w:r>
        <w:t> dEd</w:t>
      </w:r>
      <w:r>
        <w:t></w:t>
      </w:r>
    </w:p>
    <w:p w:rsidR="00BC509B" w:rsidRDefault="00AC2165">
      <w:pPr>
        <w:ind w:left="3" w:right="57" w:firstLine="658"/>
      </w:pPr>
      <w:r>
        <w:t>Дифференциальные эффективные сечения рассеяния</w:t>
      </w:r>
      <w:r>
        <w:t xml:space="preserve"> </w:t>
      </w:r>
      <w:r>
        <w:rPr>
          <w:sz w:val="29"/>
        </w:rPr>
        <w:t>d</w:t>
      </w:r>
      <w:r>
        <w:rPr>
          <w:sz w:val="29"/>
        </w:rPr>
        <w:t></w:t>
      </w:r>
      <w:r>
        <w:rPr>
          <w:sz w:val="38"/>
        </w:rPr>
        <w:t></w:t>
      </w:r>
      <w:r>
        <w:rPr>
          <w:sz w:val="29"/>
        </w:rPr>
        <w:t></w:t>
      </w:r>
      <w:r>
        <w:rPr>
          <w:sz w:val="29"/>
        </w:rPr>
        <w:t>,</w:t>
      </w:r>
      <w:r>
        <w:rPr>
          <w:sz w:val="29"/>
        </w:rPr>
        <w:t></w:t>
      </w:r>
      <w:r>
        <w:rPr>
          <w:sz w:val="38"/>
        </w:rPr>
        <w:t></w:t>
      </w:r>
      <w:r>
        <w:rPr>
          <w:sz w:val="38"/>
        </w:rPr>
        <w:tab/>
      </w:r>
      <w:r>
        <w:rPr>
          <w:sz w:val="29"/>
        </w:rPr>
        <w:t>d</w:t>
      </w:r>
      <w:r>
        <w:rPr>
          <w:sz w:val="29"/>
        </w:rPr>
        <w:t></w:t>
      </w:r>
      <w:r>
        <w:rPr>
          <w:sz w:val="38"/>
        </w:rPr>
        <w:t></w:t>
      </w:r>
      <w:r>
        <w:rPr>
          <w:sz w:val="29"/>
        </w:rPr>
        <w:t>E</w:t>
      </w:r>
      <w:r>
        <w:rPr>
          <w:sz w:val="38"/>
        </w:rPr>
        <w:t></w:t>
      </w:r>
    </w:p>
    <w:p w:rsidR="00BC509B" w:rsidRDefault="00AC2165">
      <w:pPr>
        <w:spacing w:after="1244" w:line="242" w:lineRule="auto"/>
        <w:ind w:left="-14" w:firstLine="1001"/>
        <w:jc w:val="left"/>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simplePos x="0" y="0"/>
                <wp:positionH relativeFrom="column">
                  <wp:posOffset>25436</wp:posOffset>
                </wp:positionH>
                <wp:positionV relativeFrom="paragraph">
                  <wp:posOffset>53560</wp:posOffset>
                </wp:positionV>
                <wp:extent cx="1252538" cy="6353"/>
                <wp:effectExtent l="0" t="0" r="0" b="0"/>
                <wp:wrapNone/>
                <wp:docPr id="100133" name="Group 100133"/>
                <wp:cNvGraphicFramePr/>
                <a:graphic xmlns:a="http://schemas.openxmlformats.org/drawingml/2006/main">
                  <a:graphicData uri="http://schemas.microsoft.com/office/word/2010/wordprocessingGroup">
                    <wpg:wgp>
                      <wpg:cNvGrpSpPr/>
                      <wpg:grpSpPr>
                        <a:xfrm>
                          <a:off x="0" y="0"/>
                          <a:ext cx="1252538" cy="6353"/>
                          <a:chOff x="0" y="0"/>
                          <a:chExt cx="1252538" cy="6353"/>
                        </a:xfrm>
                      </wpg:grpSpPr>
                      <wps:wsp>
                        <wps:cNvPr id="795" name="Shape 795"/>
                        <wps:cNvSpPr/>
                        <wps:spPr>
                          <a:xfrm>
                            <a:off x="0" y="0"/>
                            <a:ext cx="575882" cy="0"/>
                          </a:xfrm>
                          <a:custGeom>
                            <a:avLst/>
                            <a:gdLst/>
                            <a:ahLst/>
                            <a:cxnLst/>
                            <a:rect l="0" t="0" r="0" b="0"/>
                            <a:pathLst>
                              <a:path w="575882">
                                <a:moveTo>
                                  <a:pt x="0" y="0"/>
                                </a:moveTo>
                                <a:lnTo>
                                  <a:pt x="575882" y="0"/>
                                </a:lnTo>
                              </a:path>
                            </a:pathLst>
                          </a:custGeom>
                          <a:ln w="6353" cap="rnd">
                            <a:round/>
                          </a:ln>
                        </wps:spPr>
                        <wps:style>
                          <a:lnRef idx="1">
                            <a:srgbClr val="000000"/>
                          </a:lnRef>
                          <a:fillRef idx="0">
                            <a:srgbClr val="000000">
                              <a:alpha val="0"/>
                            </a:srgbClr>
                          </a:fillRef>
                          <a:effectRef idx="0">
                            <a:scrgbClr r="0" g="0" b="0"/>
                          </a:effectRef>
                          <a:fontRef idx="none"/>
                        </wps:style>
                        <wps:bodyPr/>
                      </wps:wsp>
                      <wps:wsp>
                        <wps:cNvPr id="805" name="Shape 805"/>
                        <wps:cNvSpPr/>
                        <wps:spPr>
                          <a:xfrm>
                            <a:off x="821436" y="0"/>
                            <a:ext cx="431102" cy="0"/>
                          </a:xfrm>
                          <a:custGeom>
                            <a:avLst/>
                            <a:gdLst/>
                            <a:ahLst/>
                            <a:cxnLst/>
                            <a:rect l="0" t="0" r="0" b="0"/>
                            <a:pathLst>
                              <a:path w="431102">
                                <a:moveTo>
                                  <a:pt x="0" y="0"/>
                                </a:moveTo>
                                <a:lnTo>
                                  <a:pt x="431102"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133" style="width:98.625pt;height:0.50025pt;position:absolute;z-index:46;mso-position-horizontal-relative:text;mso-position-horizontal:absolute;margin-left:2.0028pt;mso-position-vertical-relative:text;margin-top:4.21729pt;" coordsize="12525,63">
                <v:shape id="Shape 795" style="position:absolute;width:5758;height:0;left:0;top:0;" coordsize="575882,0" path="m0,0l575882,0">
                  <v:stroke weight="0.50025pt" endcap="round" joinstyle="round" on="true" color="#000000"/>
                  <v:fill on="false" color="#000000" opacity="0"/>
                </v:shape>
                <v:shape id="Shape 805" style="position:absolute;width:4311;height:0;left:8214;top:0;" coordsize="431102,0" path="m0,0l431102,0">
                  <v:stroke weight="0.50025pt" endcap="round" joinstyle="round" on="true" color="#000000"/>
                  <v:fill on="false" color="#000000" opacity="0"/>
                </v:shape>
              </v:group>
            </w:pict>
          </mc:Fallback>
        </mc:AlternateContent>
      </w:r>
      <w:r>
        <w:t xml:space="preserve"> и </w:t>
      </w:r>
      <w:r>
        <w:tab/>
        <w:t xml:space="preserve"> связаны со спектрами частиц соотноше</w:t>
      </w:r>
      <w:r>
        <w:rPr>
          <w:sz w:val="29"/>
        </w:rPr>
        <w:t>d</w:t>
      </w:r>
      <w:r>
        <w:rPr>
          <w:sz w:val="29"/>
        </w:rPr>
        <w:t></w:t>
      </w:r>
      <w:r>
        <w:rPr>
          <w:sz w:val="29"/>
        </w:rPr>
        <w:tab/>
      </w:r>
      <w:r>
        <w:rPr>
          <w:sz w:val="29"/>
        </w:rPr>
        <w:t xml:space="preserve">dE </w:t>
      </w:r>
      <w:r>
        <w:t xml:space="preserve">ниями </w:t>
      </w:r>
    </w:p>
    <w:tbl>
      <w:tblPr>
        <w:tblStyle w:val="TableGrid"/>
        <w:tblpPr w:vertAnchor="text" w:tblpX="1682" w:tblpY="-1205"/>
        <w:tblOverlap w:val="never"/>
        <w:tblW w:w="4729" w:type="dxa"/>
        <w:tblInd w:w="0" w:type="dxa"/>
        <w:tblCellMar>
          <w:top w:w="51" w:type="dxa"/>
          <w:left w:w="0" w:type="dxa"/>
          <w:bottom w:w="83" w:type="dxa"/>
          <w:right w:w="0" w:type="dxa"/>
        </w:tblCellMar>
        <w:tblLook w:val="04A0" w:firstRow="1" w:lastRow="0" w:firstColumn="1" w:lastColumn="0" w:noHBand="0" w:noVBand="1"/>
      </w:tblPr>
      <w:tblGrid>
        <w:gridCol w:w="4208"/>
        <w:gridCol w:w="521"/>
      </w:tblGrid>
      <w:tr w:rsidR="00BC509B">
        <w:trPr>
          <w:trHeight w:val="731"/>
        </w:trPr>
        <w:tc>
          <w:tcPr>
            <w:tcW w:w="4208" w:type="dxa"/>
            <w:tcBorders>
              <w:top w:val="nil"/>
              <w:left w:val="nil"/>
              <w:bottom w:val="nil"/>
              <w:right w:val="nil"/>
            </w:tcBorders>
          </w:tcPr>
          <w:p w:rsidR="00BC509B" w:rsidRDefault="00AC2165">
            <w:pPr>
              <w:tabs>
                <w:tab w:val="center" w:pos="1463"/>
                <w:tab w:val="center" w:pos="2576"/>
              </w:tabs>
              <w:spacing w:after="46" w:line="259" w:lineRule="auto"/>
              <w:ind w:left="0" w:firstLine="0"/>
              <w:jc w:val="left"/>
            </w:pPr>
            <w:r>
              <w:rPr>
                <w:sz w:val="28"/>
              </w:rPr>
              <w:t>d</w:t>
            </w:r>
            <w:r>
              <w:rPr>
                <w:sz w:val="28"/>
              </w:rPr>
              <w:t xml:space="preserve"> </w:t>
            </w:r>
            <w:r>
              <w:rPr>
                <w:sz w:val="28"/>
              </w:rPr>
              <w:t xml:space="preserve"> </w:t>
            </w:r>
            <w:r>
              <w:rPr>
                <w:sz w:val="28"/>
              </w:rPr>
              <w:t></w:t>
            </w:r>
            <w:r>
              <w:rPr>
                <w:sz w:val="37"/>
              </w:rPr>
              <w:t xml:space="preserve"> </w:t>
            </w:r>
            <w:r>
              <w:rPr>
                <w:sz w:val="28"/>
              </w:rPr>
              <w:t xml:space="preserve">, </w:t>
            </w:r>
            <w:r>
              <w:rPr>
                <w:sz w:val="37"/>
              </w:rPr>
              <w:t></w:t>
            </w:r>
            <w:r>
              <w:rPr>
                <w:sz w:val="37"/>
              </w:rPr>
              <w:tab/>
            </w:r>
            <w:r>
              <w:rPr>
                <w:sz w:val="28"/>
              </w:rPr>
              <w:t>1</w:t>
            </w:r>
            <w:r>
              <w:rPr>
                <w:sz w:val="28"/>
              </w:rPr>
              <w:tab/>
              <w:t>d</w:t>
            </w:r>
            <w:r>
              <w:rPr>
                <w:sz w:val="22"/>
                <w:vertAlign w:val="superscript"/>
              </w:rPr>
              <w:t>2</w:t>
            </w:r>
            <w:r>
              <w:rPr>
                <w:sz w:val="28"/>
              </w:rPr>
              <w:t xml:space="preserve"> </w:t>
            </w:r>
            <w:r>
              <w:rPr>
                <w:sz w:val="28"/>
              </w:rPr>
              <w:t xml:space="preserve"> </w:t>
            </w:r>
            <w:r>
              <w:rPr>
                <w:sz w:val="28"/>
              </w:rPr>
              <w:t></w:t>
            </w:r>
            <w:r>
              <w:rPr>
                <w:sz w:val="37"/>
              </w:rPr>
              <w:t xml:space="preserve"> </w:t>
            </w:r>
            <w:r>
              <w:rPr>
                <w:sz w:val="28"/>
              </w:rPr>
              <w:t>, ,E</w:t>
            </w:r>
            <w:r>
              <w:rPr>
                <w:sz w:val="37"/>
              </w:rPr>
              <w:t></w:t>
            </w:r>
          </w:p>
          <w:p w:rsidR="00BC509B" w:rsidRDefault="00AC2165">
            <w:pPr>
              <w:tabs>
                <w:tab w:val="center" w:pos="451"/>
                <w:tab w:val="center" w:pos="1424"/>
                <w:tab w:val="center" w:pos="2925"/>
              </w:tabs>
              <w:spacing w:before="29"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62336" behindDoc="1" locked="0" layoutInCell="1" allowOverlap="1">
                      <wp:simplePos x="0" y="0"/>
                      <wp:positionH relativeFrom="column">
                        <wp:posOffset>0</wp:posOffset>
                      </wp:positionH>
                      <wp:positionV relativeFrom="paragraph">
                        <wp:posOffset>-18253</wp:posOffset>
                      </wp:positionV>
                      <wp:extent cx="2037969" cy="6353"/>
                      <wp:effectExtent l="0" t="0" r="0" b="0"/>
                      <wp:wrapNone/>
                      <wp:docPr id="103080" name="Group 103080"/>
                      <wp:cNvGraphicFramePr/>
                      <a:graphic xmlns:a="http://schemas.openxmlformats.org/drawingml/2006/main">
                        <a:graphicData uri="http://schemas.microsoft.com/office/word/2010/wordprocessingGroup">
                          <wpg:wgp>
                            <wpg:cNvGrpSpPr/>
                            <wpg:grpSpPr>
                              <a:xfrm>
                                <a:off x="0" y="0"/>
                                <a:ext cx="2037969" cy="6353"/>
                                <a:chOff x="0" y="0"/>
                                <a:chExt cx="2037969" cy="6353"/>
                              </a:xfrm>
                            </wpg:grpSpPr>
                            <wps:wsp>
                              <wps:cNvPr id="813" name="Shape 813"/>
                              <wps:cNvSpPr/>
                              <wps:spPr>
                                <a:xfrm>
                                  <a:off x="0" y="0"/>
                                  <a:ext cx="570643" cy="0"/>
                                </a:xfrm>
                                <a:custGeom>
                                  <a:avLst/>
                                  <a:gdLst/>
                                  <a:ahLst/>
                                  <a:cxnLst/>
                                  <a:rect l="0" t="0" r="0" b="0"/>
                                  <a:pathLst>
                                    <a:path w="570643">
                                      <a:moveTo>
                                        <a:pt x="0" y="0"/>
                                      </a:moveTo>
                                      <a:lnTo>
                                        <a:pt x="570643" y="0"/>
                                      </a:lnTo>
                                    </a:path>
                                  </a:pathLst>
                                </a:custGeom>
                                <a:ln w="6353" cap="rnd">
                                  <a:round/>
                                </a:ln>
                              </wps:spPr>
                              <wps:style>
                                <a:lnRef idx="1">
                                  <a:srgbClr val="000000"/>
                                </a:lnRef>
                                <a:fillRef idx="0">
                                  <a:srgbClr val="000000">
                                    <a:alpha val="0"/>
                                  </a:srgbClr>
                                </a:fillRef>
                                <a:effectRef idx="0">
                                  <a:scrgbClr r="0" g="0" b="0"/>
                                </a:effectRef>
                                <a:fontRef idx="none"/>
                              </wps:style>
                              <wps:bodyPr/>
                            </wps:wsp>
                            <wps:wsp>
                              <wps:cNvPr id="814" name="Shape 814"/>
                              <wps:cNvSpPr/>
                              <wps:spPr>
                                <a:xfrm>
                                  <a:off x="766382" y="0"/>
                                  <a:ext cx="325374" cy="0"/>
                                </a:xfrm>
                                <a:custGeom>
                                  <a:avLst/>
                                  <a:gdLst/>
                                  <a:ahLst/>
                                  <a:cxnLst/>
                                  <a:rect l="0" t="0" r="0" b="0"/>
                                  <a:pathLst>
                                    <a:path w="325374">
                                      <a:moveTo>
                                        <a:pt x="0" y="0"/>
                                      </a:moveTo>
                                      <a:lnTo>
                                        <a:pt x="325374" y="0"/>
                                      </a:lnTo>
                                    </a:path>
                                  </a:pathLst>
                                </a:custGeom>
                                <a:ln w="6353" cap="rnd">
                                  <a:round/>
                                </a:ln>
                              </wps:spPr>
                              <wps:style>
                                <a:lnRef idx="1">
                                  <a:srgbClr val="000000"/>
                                </a:lnRef>
                                <a:fillRef idx="0">
                                  <a:srgbClr val="000000">
                                    <a:alpha val="0"/>
                                  </a:srgbClr>
                                </a:fillRef>
                                <a:effectRef idx="0">
                                  <a:scrgbClr r="0" g="0" b="0"/>
                                </a:effectRef>
                                <a:fontRef idx="none"/>
                              </wps:style>
                              <wps:bodyPr/>
                            </wps:wsp>
                            <wps:wsp>
                              <wps:cNvPr id="817" name="Shape 817"/>
                              <wps:cNvSpPr/>
                              <wps:spPr>
                                <a:xfrm>
                                  <a:off x="1216819" y="0"/>
                                  <a:ext cx="821150" cy="0"/>
                                </a:xfrm>
                                <a:custGeom>
                                  <a:avLst/>
                                  <a:gdLst/>
                                  <a:ahLst/>
                                  <a:cxnLst/>
                                  <a:rect l="0" t="0" r="0" b="0"/>
                                  <a:pathLst>
                                    <a:path w="821150">
                                      <a:moveTo>
                                        <a:pt x="0" y="0"/>
                                      </a:moveTo>
                                      <a:lnTo>
                                        <a:pt x="821150"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080" style="width:160.47pt;height:0.50025pt;position:absolute;z-index:-2147483589;mso-position-horizontal-relative:text;mso-position-horizontal:absolute;margin-left:0pt;mso-position-vertical-relative:text;margin-top:-1.43729pt;" coordsize="20379,63">
                      <v:shape id="Shape 813" style="position:absolute;width:5706;height:0;left:0;top:0;" coordsize="570643,0" path="m0,0l570643,0">
                        <v:stroke weight="0.50025pt" endcap="round" joinstyle="round" on="true" color="#000000"/>
                        <v:fill on="false" color="#000000" opacity="0"/>
                      </v:shape>
                      <v:shape id="Shape 814" style="position:absolute;width:3253;height:0;left:7663;top:0;" coordsize="325374,0" path="m0,0l325374,0">
                        <v:stroke weight="0.50025pt" endcap="round" joinstyle="round" on="true" color="#000000"/>
                        <v:fill on="false" color="#000000" opacity="0"/>
                      </v:shape>
                      <v:shape id="Shape 817" style="position:absolute;width:8211;height:0;left:12168;top:0;" coordsize="821150,0" path="m0,0l821150,0">
                        <v:stroke weight="0.50025pt" endcap="round" joinstyle="round" on="true" color="#000000"/>
                        <v:fill on="false" color="#000000" opacity="0"/>
                      </v:shape>
                    </v:group>
                  </w:pict>
                </mc:Fallback>
              </mc:AlternateContent>
            </w:r>
            <w:r>
              <w:rPr>
                <w:rFonts w:ascii="Calibri" w:eastAsia="Calibri" w:hAnsi="Calibri" w:cs="Calibri"/>
                <w:sz w:val="22"/>
              </w:rPr>
              <w:tab/>
            </w:r>
            <w:r>
              <w:rPr>
                <w:sz w:val="28"/>
              </w:rPr>
              <w:t>d</w:t>
            </w:r>
            <w:r>
              <w:rPr>
                <w:sz w:val="28"/>
              </w:rPr>
              <w:t></w:t>
            </w:r>
            <w:r>
              <w:rPr>
                <w:sz w:val="28"/>
              </w:rPr>
              <w:tab/>
            </w:r>
            <w:r>
              <w:rPr>
                <w:sz w:val="28"/>
              </w:rPr>
              <w:t xml:space="preserve"> </w:t>
            </w:r>
            <w:r>
              <w:rPr>
                <w:sz w:val="28"/>
              </w:rPr>
              <w:t>Nn</w:t>
            </w:r>
            <w:r>
              <w:rPr>
                <w:sz w:val="28"/>
              </w:rPr>
              <w:t></w:t>
            </w:r>
            <w:r>
              <w:rPr>
                <w:sz w:val="36"/>
              </w:rPr>
              <w:t></w:t>
            </w:r>
            <w:r>
              <w:rPr>
                <w:sz w:val="36"/>
              </w:rPr>
              <w:tab/>
            </w:r>
            <w:r>
              <w:rPr>
                <w:sz w:val="28"/>
              </w:rPr>
              <w:t>dEd</w:t>
            </w:r>
            <w:r>
              <w:rPr>
                <w:sz w:val="28"/>
              </w:rPr>
              <w:t xml:space="preserve"> </w:t>
            </w:r>
            <w:r>
              <w:rPr>
                <w:sz w:val="28"/>
              </w:rPr>
              <w:t xml:space="preserve">dE </w:t>
            </w:r>
            <w:r>
              <w:t xml:space="preserve">, </w:t>
            </w:r>
          </w:p>
        </w:tc>
        <w:tc>
          <w:tcPr>
            <w:tcW w:w="521" w:type="dxa"/>
            <w:tcBorders>
              <w:top w:val="nil"/>
              <w:left w:val="nil"/>
              <w:bottom w:val="nil"/>
              <w:right w:val="nil"/>
            </w:tcBorders>
            <w:vAlign w:val="center"/>
          </w:tcPr>
          <w:p w:rsidR="00BC509B" w:rsidRDefault="00AC2165">
            <w:pPr>
              <w:spacing w:after="0" w:line="259" w:lineRule="auto"/>
              <w:ind w:left="0" w:firstLine="0"/>
            </w:pPr>
            <w:r>
              <w:t xml:space="preserve">(1.5) </w:t>
            </w:r>
          </w:p>
        </w:tc>
      </w:tr>
      <w:tr w:rsidR="00BC509B">
        <w:trPr>
          <w:trHeight w:val="608"/>
        </w:trPr>
        <w:tc>
          <w:tcPr>
            <w:tcW w:w="4208" w:type="dxa"/>
            <w:tcBorders>
              <w:top w:val="nil"/>
              <w:left w:val="nil"/>
              <w:bottom w:val="nil"/>
              <w:right w:val="nil"/>
            </w:tcBorders>
          </w:tcPr>
          <w:p w:rsidR="00BC509B" w:rsidRDefault="00AC2165">
            <w:pPr>
              <w:tabs>
                <w:tab w:val="center" w:pos="1245"/>
                <w:tab w:val="center" w:pos="2359"/>
              </w:tabs>
              <w:spacing w:after="0" w:line="259" w:lineRule="auto"/>
              <w:ind w:left="0" w:firstLine="0"/>
              <w:jc w:val="left"/>
            </w:pPr>
            <w:r>
              <w:rPr>
                <w:sz w:val="28"/>
              </w:rPr>
              <w:t>d</w:t>
            </w:r>
            <w:r>
              <w:rPr>
                <w:sz w:val="28"/>
              </w:rPr>
              <w:t></w:t>
            </w:r>
            <w:r>
              <w:rPr>
                <w:sz w:val="37"/>
              </w:rPr>
              <w:t></w:t>
            </w:r>
            <w:r>
              <w:rPr>
                <w:sz w:val="28"/>
              </w:rPr>
              <w:t>E</w:t>
            </w:r>
            <w:r>
              <w:rPr>
                <w:sz w:val="37"/>
              </w:rPr>
              <w:t></w:t>
            </w:r>
            <w:r>
              <w:rPr>
                <w:sz w:val="37"/>
              </w:rPr>
              <w:tab/>
            </w:r>
            <w:r>
              <w:rPr>
                <w:sz w:val="28"/>
              </w:rPr>
              <w:t>1</w:t>
            </w:r>
            <w:r>
              <w:rPr>
                <w:sz w:val="28"/>
              </w:rPr>
              <w:tab/>
              <w:t>d</w:t>
            </w:r>
            <w:r>
              <w:rPr>
                <w:sz w:val="22"/>
                <w:vertAlign w:val="superscript"/>
              </w:rPr>
              <w:t>2</w:t>
            </w:r>
            <w:r>
              <w:rPr>
                <w:sz w:val="28"/>
              </w:rPr>
              <w:t xml:space="preserve"> </w:t>
            </w:r>
            <w:r>
              <w:rPr>
                <w:sz w:val="28"/>
              </w:rPr>
              <w:t xml:space="preserve"> </w:t>
            </w:r>
            <w:r>
              <w:rPr>
                <w:sz w:val="28"/>
              </w:rPr>
              <w:t></w:t>
            </w:r>
            <w:r>
              <w:rPr>
                <w:sz w:val="37"/>
              </w:rPr>
              <w:t xml:space="preserve"> </w:t>
            </w:r>
            <w:r>
              <w:rPr>
                <w:sz w:val="28"/>
              </w:rPr>
              <w:t>, ,E</w:t>
            </w:r>
            <w:r>
              <w:rPr>
                <w:sz w:val="37"/>
              </w:rPr>
              <w:t></w:t>
            </w:r>
          </w:p>
          <w:p w:rsidR="00BC509B" w:rsidRDefault="00AC2165">
            <w:pPr>
              <w:tabs>
                <w:tab w:val="center" w:pos="837"/>
                <w:tab w:val="center" w:pos="1601"/>
                <w:tab w:val="center" w:pos="3217"/>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63360" behindDoc="1" locked="0" layoutInCell="1" allowOverlap="1">
                      <wp:simplePos x="0" y="0"/>
                      <wp:positionH relativeFrom="column">
                        <wp:posOffset>0</wp:posOffset>
                      </wp:positionH>
                      <wp:positionV relativeFrom="paragraph">
                        <wp:posOffset>74641</wp:posOffset>
                      </wp:positionV>
                      <wp:extent cx="1901476" cy="6363"/>
                      <wp:effectExtent l="0" t="0" r="0" b="0"/>
                      <wp:wrapNone/>
                      <wp:docPr id="103219" name="Group 103219"/>
                      <wp:cNvGraphicFramePr/>
                      <a:graphic xmlns:a="http://schemas.openxmlformats.org/drawingml/2006/main">
                        <a:graphicData uri="http://schemas.microsoft.com/office/word/2010/wordprocessingGroup">
                          <wpg:wgp>
                            <wpg:cNvGrpSpPr/>
                            <wpg:grpSpPr>
                              <a:xfrm>
                                <a:off x="0" y="0"/>
                                <a:ext cx="1901476" cy="6363"/>
                                <a:chOff x="0" y="0"/>
                                <a:chExt cx="1901476" cy="6363"/>
                              </a:xfrm>
                            </wpg:grpSpPr>
                            <wps:wsp>
                              <wps:cNvPr id="836" name="Shape 836"/>
                              <wps:cNvSpPr/>
                              <wps:spPr>
                                <a:xfrm>
                                  <a:off x="0" y="0"/>
                                  <a:ext cx="431101" cy="0"/>
                                </a:xfrm>
                                <a:custGeom>
                                  <a:avLst/>
                                  <a:gdLst/>
                                  <a:ahLst/>
                                  <a:cxnLst/>
                                  <a:rect l="0" t="0" r="0" b="0"/>
                                  <a:pathLst>
                                    <a:path w="431101">
                                      <a:moveTo>
                                        <a:pt x="0" y="0"/>
                                      </a:moveTo>
                                      <a:lnTo>
                                        <a:pt x="431101" y="0"/>
                                      </a:lnTo>
                                    </a:path>
                                  </a:pathLst>
                                </a:custGeom>
                                <a:ln w="6363" cap="rnd">
                                  <a:round/>
                                </a:ln>
                              </wps:spPr>
                              <wps:style>
                                <a:lnRef idx="1">
                                  <a:srgbClr val="000000"/>
                                </a:lnRef>
                                <a:fillRef idx="0">
                                  <a:srgbClr val="000000">
                                    <a:alpha val="0"/>
                                  </a:srgbClr>
                                </a:fillRef>
                                <a:effectRef idx="0">
                                  <a:scrgbClr r="0" g="0" b="0"/>
                                </a:effectRef>
                                <a:fontRef idx="none"/>
                              </wps:style>
                              <wps:bodyPr/>
                            </wps:wsp>
                            <wps:wsp>
                              <wps:cNvPr id="837" name="Shape 837"/>
                              <wps:cNvSpPr/>
                              <wps:spPr>
                                <a:xfrm>
                                  <a:off x="627221" y="0"/>
                                  <a:ext cx="326136" cy="0"/>
                                </a:xfrm>
                                <a:custGeom>
                                  <a:avLst/>
                                  <a:gdLst/>
                                  <a:ahLst/>
                                  <a:cxnLst/>
                                  <a:rect l="0" t="0" r="0" b="0"/>
                                  <a:pathLst>
                                    <a:path w="326136">
                                      <a:moveTo>
                                        <a:pt x="0" y="0"/>
                                      </a:moveTo>
                                      <a:lnTo>
                                        <a:pt x="326136" y="0"/>
                                      </a:lnTo>
                                    </a:path>
                                  </a:pathLst>
                                </a:custGeom>
                                <a:ln w="6363" cap="rnd">
                                  <a:round/>
                                </a:ln>
                              </wps:spPr>
                              <wps:style>
                                <a:lnRef idx="1">
                                  <a:srgbClr val="000000"/>
                                </a:lnRef>
                                <a:fillRef idx="0">
                                  <a:srgbClr val="000000">
                                    <a:alpha val="0"/>
                                  </a:srgbClr>
                                </a:fillRef>
                                <a:effectRef idx="0">
                                  <a:scrgbClr r="0" g="0" b="0"/>
                                </a:effectRef>
                                <a:fontRef idx="none"/>
                              </wps:style>
                              <wps:bodyPr/>
                            </wps:wsp>
                            <wps:wsp>
                              <wps:cNvPr id="840" name="Shape 840"/>
                              <wps:cNvSpPr/>
                              <wps:spPr>
                                <a:xfrm>
                                  <a:off x="1078611" y="0"/>
                                  <a:ext cx="822865" cy="0"/>
                                </a:xfrm>
                                <a:custGeom>
                                  <a:avLst/>
                                  <a:gdLst/>
                                  <a:ahLst/>
                                  <a:cxnLst/>
                                  <a:rect l="0" t="0" r="0" b="0"/>
                                  <a:pathLst>
                                    <a:path w="822865">
                                      <a:moveTo>
                                        <a:pt x="0" y="0"/>
                                      </a:moveTo>
                                      <a:lnTo>
                                        <a:pt x="822865" y="0"/>
                                      </a:lnTo>
                                    </a:path>
                                  </a:pathLst>
                                </a:custGeom>
                                <a:ln w="6363"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219" style="width:149.722pt;height:0.501pt;position:absolute;z-index:-2147483566;mso-position-horizontal-relative:text;mso-position-horizontal:absolute;margin-left:0pt;mso-position-vertical-relative:text;margin-top:5.87726pt;" coordsize="19014,63">
                      <v:shape id="Shape 836" style="position:absolute;width:4311;height:0;left:0;top:0;" coordsize="431101,0" path="m0,0l431101,0">
                        <v:stroke weight="0.501pt" endcap="round" joinstyle="round" on="true" color="#000000"/>
                        <v:fill on="false" color="#000000" opacity="0"/>
                      </v:shape>
                      <v:shape id="Shape 837" style="position:absolute;width:3261;height:0;left:6272;top:0;" coordsize="326136,0" path="m0,0l326136,0">
                        <v:stroke weight="0.501pt" endcap="round" joinstyle="round" on="true" color="#000000"/>
                        <v:fill on="false" color="#000000" opacity="0"/>
                      </v:shape>
                      <v:shape id="Shape 840" style="position:absolute;width:8228;height:0;left:10786;top:0;" coordsize="822865,0" path="m0,0l822865,0">
                        <v:stroke weight="0.501pt" endcap="round" joinstyle="round" on="true" color="#000000"/>
                        <v:fill on="false" color="#000000" opacity="0"/>
                      </v:shape>
                    </v:group>
                  </w:pict>
                </mc:Fallback>
              </mc:AlternateContent>
            </w:r>
            <w:r>
              <w:rPr>
                <w:rFonts w:ascii="Calibri" w:eastAsia="Calibri" w:hAnsi="Calibri" w:cs="Calibri"/>
                <w:sz w:val="22"/>
              </w:rPr>
              <w:tab/>
            </w:r>
            <w:r>
              <w:rPr>
                <w:sz w:val="28"/>
              </w:rPr>
              <w:t></w:t>
            </w:r>
            <w:r>
              <w:rPr>
                <w:sz w:val="28"/>
              </w:rPr>
              <w:tab/>
            </w:r>
            <w:r>
              <w:rPr>
                <w:sz w:val="36"/>
              </w:rPr>
              <w:t></w:t>
            </w:r>
            <w:r>
              <w:rPr>
                <w:sz w:val="36"/>
              </w:rPr>
              <w:tab/>
            </w:r>
            <w:r>
              <w:rPr>
                <w:sz w:val="28"/>
              </w:rPr>
              <w:t>d</w:t>
            </w:r>
            <w:r>
              <w:rPr>
                <w:sz w:val="28"/>
              </w:rPr>
              <w:t xml:space="preserve"> </w:t>
            </w:r>
            <w:r>
              <w:t xml:space="preserve">, </w:t>
            </w:r>
          </w:p>
        </w:tc>
        <w:tc>
          <w:tcPr>
            <w:tcW w:w="521" w:type="dxa"/>
            <w:tcBorders>
              <w:top w:val="nil"/>
              <w:left w:val="nil"/>
              <w:bottom w:val="nil"/>
              <w:right w:val="nil"/>
            </w:tcBorders>
            <w:vAlign w:val="bottom"/>
          </w:tcPr>
          <w:p w:rsidR="00BC509B" w:rsidRDefault="00AC2165">
            <w:pPr>
              <w:spacing w:after="0" w:line="259" w:lineRule="auto"/>
              <w:ind w:left="0" w:firstLine="0"/>
            </w:pPr>
            <w:r>
              <w:t xml:space="preserve">(1.6) </w:t>
            </w:r>
          </w:p>
        </w:tc>
      </w:tr>
    </w:tbl>
    <w:p w:rsidR="00BC509B" w:rsidRDefault="00AC2165">
      <w:pPr>
        <w:pStyle w:val="Heading2"/>
        <w:tabs>
          <w:tab w:val="center" w:pos="2019"/>
          <w:tab w:val="center" w:pos="2934"/>
          <w:tab w:val="center" w:pos="4030"/>
        </w:tabs>
        <w:ind w:left="0" w:right="0" w:firstLine="0"/>
        <w:jc w:val="left"/>
      </w:pPr>
      <w:r>
        <w:rPr>
          <w:rFonts w:ascii="Calibri" w:eastAsia="Calibri" w:hAnsi="Calibri" w:cs="Calibri"/>
          <w:sz w:val="22"/>
        </w:rPr>
        <w:tab/>
      </w:r>
      <w:r>
        <w:t>dE</w:t>
      </w:r>
      <w:r>
        <w:tab/>
        <w:t>Nn</w:t>
      </w:r>
      <w:r>
        <w:t></w:t>
      </w:r>
      <w:r>
        <w:tab/>
      </w:r>
      <w:r>
        <w:t>dEd</w:t>
      </w:r>
      <w:r>
        <w:t></w:t>
      </w:r>
    </w:p>
    <w:p w:rsidR="00BC509B" w:rsidRDefault="00AC2165">
      <w:pPr>
        <w:ind w:left="3" w:right="57" w:firstLine="708"/>
      </w:pPr>
      <w:r>
        <w:t>Зависимость дифференциального эффективного сече</w:t>
      </w:r>
      <w:r>
        <w:rPr>
          <w:sz w:val="29"/>
        </w:rPr>
        <w:t>d</w:t>
      </w:r>
      <w:r>
        <w:rPr>
          <w:sz w:val="29"/>
        </w:rPr>
        <w:t></w:t>
      </w:r>
      <w:r>
        <w:rPr>
          <w:sz w:val="38"/>
        </w:rPr>
        <w:t></w:t>
      </w:r>
      <w:r>
        <w:rPr>
          <w:sz w:val="29"/>
        </w:rPr>
        <w:t></w:t>
      </w:r>
      <w:r>
        <w:rPr>
          <w:sz w:val="29"/>
        </w:rPr>
        <w:t>,</w:t>
      </w:r>
      <w:r>
        <w:rPr>
          <w:sz w:val="29"/>
        </w:rPr>
        <w:t></w:t>
      </w:r>
      <w:r>
        <w:rPr>
          <w:sz w:val="38"/>
        </w:rPr>
        <w:t xml:space="preserve"> </w:t>
      </w:r>
      <w:r>
        <w:t xml:space="preserve">ния </w:t>
      </w:r>
      <w:r>
        <w:rPr>
          <w:rFonts w:ascii="Calibri" w:eastAsia="Calibri" w:hAnsi="Calibri" w:cs="Calibri"/>
          <w:noProof/>
          <w:sz w:val="22"/>
        </w:rPr>
        <mc:AlternateContent>
          <mc:Choice Requires="wpg">
            <w:drawing>
              <wp:inline distT="0" distB="0" distL="0" distR="0">
                <wp:extent cx="575882" cy="6353"/>
                <wp:effectExtent l="0" t="0" r="0" b="0"/>
                <wp:docPr id="100136" name="Group 100136"/>
                <wp:cNvGraphicFramePr/>
                <a:graphic xmlns:a="http://schemas.openxmlformats.org/drawingml/2006/main">
                  <a:graphicData uri="http://schemas.microsoft.com/office/word/2010/wordprocessingGroup">
                    <wpg:wgp>
                      <wpg:cNvGrpSpPr/>
                      <wpg:grpSpPr>
                        <a:xfrm>
                          <a:off x="0" y="0"/>
                          <a:ext cx="575882" cy="6353"/>
                          <a:chOff x="0" y="0"/>
                          <a:chExt cx="575882" cy="6353"/>
                        </a:xfrm>
                      </wpg:grpSpPr>
                      <wps:wsp>
                        <wps:cNvPr id="861" name="Shape 861"/>
                        <wps:cNvSpPr/>
                        <wps:spPr>
                          <a:xfrm>
                            <a:off x="0" y="0"/>
                            <a:ext cx="575882" cy="0"/>
                          </a:xfrm>
                          <a:custGeom>
                            <a:avLst/>
                            <a:gdLst/>
                            <a:ahLst/>
                            <a:cxnLst/>
                            <a:rect l="0" t="0" r="0" b="0"/>
                            <a:pathLst>
                              <a:path w="575882">
                                <a:moveTo>
                                  <a:pt x="0" y="0"/>
                                </a:moveTo>
                                <a:lnTo>
                                  <a:pt x="575882"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0136" style="width:45.345pt;height:0.50025pt;mso-position-horizontal-relative:char;mso-position-vertical-relative:line" coordsize="5758,63">
                <v:shape id="Shape 861" style="position:absolute;width:5758;height:0;left:0;top:0;" coordsize="575882,0" path="m0,0l575882,0">
                  <v:stroke weight="0.50025pt" endcap="round" joinstyle="round" on="true" color="#000000"/>
                  <v:fill on="false" color="#000000" opacity="0"/>
                </v:shape>
              </v:group>
            </w:pict>
          </mc:Fallback>
        </mc:AlternateContent>
      </w:r>
      <w:r>
        <w:t xml:space="preserve"> от полярного и азимутального угла θ и φ назы</w:t>
      </w:r>
      <w:r>
        <w:rPr>
          <w:sz w:val="29"/>
        </w:rPr>
        <w:t>d</w:t>
      </w:r>
      <w:r>
        <w:rPr>
          <w:sz w:val="29"/>
        </w:rPr>
        <w:t></w:t>
      </w:r>
    </w:p>
    <w:p w:rsidR="00BC509B" w:rsidRDefault="00AC2165">
      <w:pPr>
        <w:ind w:left="13" w:right="57"/>
      </w:pPr>
      <w:r>
        <w:t xml:space="preserve">вают </w:t>
      </w:r>
      <w:r>
        <w:t>угловым распределением</w:t>
      </w:r>
      <w:r>
        <w:t xml:space="preserve"> частиц, образующихся в реакции. </w:t>
      </w:r>
    </w:p>
    <w:p w:rsidR="00BC509B" w:rsidRDefault="00AC2165">
      <w:pPr>
        <w:ind w:left="3" w:right="57" w:firstLine="708"/>
      </w:pPr>
      <w:r>
        <w:t xml:space="preserve">Эффективное сечение обычно измеряют в барнах или его производных: </w:t>
      </w:r>
    </w:p>
    <w:p w:rsidR="00BC509B" w:rsidRDefault="00AC2165">
      <w:pPr>
        <w:spacing w:after="49"/>
        <w:ind w:left="1426" w:right="57"/>
      </w:pPr>
      <w:r>
        <w:t>1б = 10</w:t>
      </w:r>
      <w:r>
        <w:rPr>
          <w:sz w:val="16"/>
        </w:rPr>
        <w:t>-24</w:t>
      </w:r>
      <w:r>
        <w:t>см</w:t>
      </w:r>
      <w:r>
        <w:rPr>
          <w:sz w:val="16"/>
        </w:rPr>
        <w:t>2</w:t>
      </w:r>
      <w:r>
        <w:t>=10</w:t>
      </w:r>
      <w:r>
        <w:rPr>
          <w:sz w:val="16"/>
        </w:rPr>
        <w:t>-28</w:t>
      </w:r>
      <w:r>
        <w:t>м</w:t>
      </w:r>
      <w:r>
        <w:rPr>
          <w:sz w:val="16"/>
        </w:rPr>
        <w:t>2</w:t>
      </w:r>
      <w:r>
        <w:t xml:space="preserve">. </w:t>
      </w:r>
    </w:p>
    <w:p w:rsidR="00BC509B" w:rsidRDefault="00AC2165">
      <w:pPr>
        <w:ind w:left="13" w:right="57"/>
      </w:pPr>
      <w:r>
        <w:t xml:space="preserve">Поэтому наглядно его можно рассматривать как эффективную площадь мишени, попадая в которую частицы вызывают некоторую реакцию.  </w:t>
      </w:r>
    </w:p>
    <w:p w:rsidR="00BC509B" w:rsidRDefault="00AC2165">
      <w:pPr>
        <w:ind w:left="3" w:right="57" w:firstLine="708"/>
      </w:pPr>
      <w:r>
        <w:t xml:space="preserve">Одними из основных характеристик взаимодействия частиц с веществом являются потери энергии, пробег, ионизация среды. </w:t>
      </w:r>
    </w:p>
    <w:p w:rsidR="00BC509B" w:rsidRDefault="00AC2165">
      <w:pPr>
        <w:ind w:left="3" w:right="57" w:firstLine="708"/>
      </w:pPr>
      <w:r>
        <w:t>Процесс п</w:t>
      </w:r>
      <w:r>
        <w:t xml:space="preserve">отери частицей энергии в результате ионизации атомов среды называют </w:t>
      </w:r>
      <w:r>
        <w:t>ионизационным торможением</w:t>
      </w:r>
      <w:r>
        <w:t xml:space="preserve">. </w:t>
      </w:r>
    </w:p>
    <w:p w:rsidR="00BC509B" w:rsidRDefault="00AC2165">
      <w:pPr>
        <w:spacing w:after="130" w:line="265" w:lineRule="auto"/>
        <w:ind w:right="-7"/>
        <w:jc w:val="right"/>
      </w:pPr>
      <w:r>
        <w:rPr>
          <w:rFonts w:ascii="Calibri" w:eastAsia="Calibri" w:hAnsi="Calibri" w:cs="Calibri"/>
          <w:noProof/>
          <w:sz w:val="22"/>
        </w:rPr>
        <mc:AlternateContent>
          <mc:Choice Requires="wpg">
            <w:drawing>
              <wp:inline distT="0" distB="0" distL="0" distR="0">
                <wp:extent cx="4032504" cy="6096"/>
                <wp:effectExtent l="0" t="0" r="0" b="0"/>
                <wp:docPr id="100137" name="Group 100137"/>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599" name="Shape 122599"/>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00137" style="width:317.52pt;height:0.48pt;mso-position-horizontal-relative:char;mso-position-vertical-relative:line" coordsize="40325,60">
                <v:shape id="Shape 122600"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17 </w:t>
      </w:r>
    </w:p>
    <w:p w:rsidR="00BC509B" w:rsidRDefault="00AC2165">
      <w:pPr>
        <w:ind w:left="13" w:right="57"/>
      </w:pPr>
      <w:r>
        <w:t xml:space="preserve">Ионизационное торможение характеризуется удельными ионизационными потерями. </w:t>
      </w:r>
    </w:p>
    <w:p w:rsidR="00BC509B" w:rsidRDefault="00AC2165">
      <w:pPr>
        <w:spacing w:after="65"/>
        <w:ind w:left="3" w:right="57" w:firstLine="708"/>
      </w:pPr>
      <w:r>
        <w:t>Удельными потерями энергии</w:t>
      </w:r>
      <w:r>
        <w:t xml:space="preserve"> или </w:t>
      </w:r>
      <w:r>
        <w:t>линейной тормозной способностью вещества</w:t>
      </w:r>
      <w:r>
        <w:t xml:space="preserve"> S</w:t>
      </w:r>
      <w:r>
        <w:rPr>
          <w:vertAlign w:val="subscript"/>
        </w:rPr>
        <w:t>Е</w:t>
      </w:r>
      <w:r>
        <w:t xml:space="preserve"> на</w:t>
      </w:r>
      <w:r>
        <w:t xml:space="preserve">зываются потери энергии на единицу пути, происходящие вследствие ионизационного торможения частицы: </w:t>
      </w:r>
    </w:p>
    <w:p w:rsidR="00BC509B" w:rsidRDefault="00AC2165">
      <w:pPr>
        <w:spacing w:after="2" w:line="259" w:lineRule="auto"/>
        <w:ind w:left="1156" w:right="995"/>
        <w:jc w:val="center"/>
      </w:pPr>
      <w:r>
        <w:t xml:space="preserve"> dE </w:t>
      </w:r>
      <w:r>
        <w:t></w:t>
      </w:r>
    </w:p>
    <w:p w:rsidR="00BC509B" w:rsidRDefault="00AC2165">
      <w:pPr>
        <w:tabs>
          <w:tab w:val="center" w:pos="2767"/>
          <w:tab w:val="center" w:pos="3403"/>
          <w:tab w:val="right" w:pos="6411"/>
        </w:tabs>
        <w:spacing w:after="12" w:line="249" w:lineRule="auto"/>
        <w:ind w:left="0" w:firstLine="0"/>
        <w:jc w:val="left"/>
      </w:pPr>
      <w:r>
        <w:rPr>
          <w:rFonts w:ascii="Calibri" w:eastAsia="Calibri" w:hAnsi="Calibri" w:cs="Calibri"/>
          <w:sz w:val="22"/>
        </w:rPr>
        <w:tab/>
      </w:r>
      <w:r>
        <w:t>S</w:t>
      </w:r>
      <w:r>
        <w:rPr>
          <w:sz w:val="21"/>
          <w:vertAlign w:val="subscript"/>
        </w:rPr>
        <w:t xml:space="preserve">E </w:t>
      </w:r>
      <w:r>
        <w:t xml:space="preserve"> </w:t>
      </w:r>
      <w:r>
        <w:t></w:t>
      </w:r>
      <w:r>
        <w:t></w:t>
      </w:r>
      <w:r>
        <w:tab/>
      </w:r>
      <w:r>
        <w:rPr>
          <w:rFonts w:ascii="Calibri" w:eastAsia="Calibri" w:hAnsi="Calibri" w:cs="Calibri"/>
          <w:noProof/>
          <w:sz w:val="22"/>
        </w:rPr>
        <mc:AlternateContent>
          <mc:Choice Requires="wpg">
            <w:drawing>
              <wp:inline distT="0" distB="0" distL="0" distR="0">
                <wp:extent cx="197168" cy="7706"/>
                <wp:effectExtent l="0" t="0" r="0" b="0"/>
                <wp:docPr id="100138" name="Group 100138"/>
                <wp:cNvGraphicFramePr/>
                <a:graphic xmlns:a="http://schemas.openxmlformats.org/drawingml/2006/main">
                  <a:graphicData uri="http://schemas.microsoft.com/office/word/2010/wordprocessingGroup">
                    <wpg:wgp>
                      <wpg:cNvGrpSpPr/>
                      <wpg:grpSpPr>
                        <a:xfrm>
                          <a:off x="0" y="0"/>
                          <a:ext cx="197168" cy="7706"/>
                          <a:chOff x="0" y="0"/>
                          <a:chExt cx="197168" cy="7706"/>
                        </a:xfrm>
                      </wpg:grpSpPr>
                      <wps:wsp>
                        <wps:cNvPr id="907" name="Shape 907"/>
                        <wps:cNvSpPr/>
                        <wps:spPr>
                          <a:xfrm>
                            <a:off x="0" y="0"/>
                            <a:ext cx="197168" cy="0"/>
                          </a:xfrm>
                          <a:custGeom>
                            <a:avLst/>
                            <a:gdLst/>
                            <a:ahLst/>
                            <a:cxnLst/>
                            <a:rect l="0" t="0" r="0" b="0"/>
                            <a:pathLst>
                              <a:path w="197168">
                                <a:moveTo>
                                  <a:pt x="0" y="0"/>
                                </a:moveTo>
                                <a:lnTo>
                                  <a:pt x="197168" y="0"/>
                                </a:lnTo>
                              </a:path>
                            </a:pathLst>
                          </a:custGeom>
                          <a:ln w="7706"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0138" style="width:15.525pt;height:0.60675pt;mso-position-horizontal-relative:char;mso-position-vertical-relative:line" coordsize="1971,77">
                <v:shape id="Shape 907" style="position:absolute;width:1971;height:0;left:0;top:0;" coordsize="197168,0" path="m0,0l197168,0">
                  <v:stroke weight="0.60675pt" endcap="round" joinstyle="round" on="true" color="#000000"/>
                  <v:fill on="false" color="#000000" opacity="0"/>
                </v:shape>
              </v:group>
            </w:pict>
          </mc:Fallback>
        </mc:AlternateContent>
      </w:r>
      <w:r>
        <w:t></w:t>
      </w:r>
      <w:r>
        <w:t xml:space="preserve"> </w:t>
      </w:r>
      <w:r>
        <w:tab/>
        <w:t xml:space="preserve">(1.7) </w:t>
      </w:r>
    </w:p>
    <w:p w:rsidR="00BC509B" w:rsidRDefault="00AC2165">
      <w:pPr>
        <w:spacing w:after="2" w:line="259" w:lineRule="auto"/>
        <w:ind w:left="1156" w:right="995"/>
        <w:jc w:val="center"/>
      </w:pPr>
      <w:r>
        <w:t xml:space="preserve"> dx </w:t>
      </w:r>
      <w:r>
        <w:t></w:t>
      </w:r>
    </w:p>
    <w:p w:rsidR="00BC509B" w:rsidRDefault="00AC2165">
      <w:pPr>
        <w:ind w:left="3" w:right="57" w:firstLine="708"/>
      </w:pPr>
      <w:r>
        <w:t xml:space="preserve">Принято измерять удельные потери энергии в единицах МэВ/см. </w:t>
      </w:r>
    </w:p>
    <w:p w:rsidR="00BC509B" w:rsidRDefault="00AC2165">
      <w:pPr>
        <w:spacing w:after="62"/>
        <w:ind w:left="3" w:right="57" w:firstLine="720"/>
      </w:pPr>
      <w:r>
        <w:t xml:space="preserve">Действие ионизирующих излучений на вещество характеризуется </w:t>
      </w:r>
      <w:r>
        <w:t>линейной передачей энергии</w:t>
      </w:r>
      <w:r>
        <w:t xml:space="preserve"> (ЛПЭ), которая представляет средние потери энергии </w:t>
      </w:r>
      <w:r>
        <w:rPr>
          <w:sz w:val="25"/>
        </w:rPr>
        <w:t xml:space="preserve">Е </w:t>
      </w:r>
      <w:r>
        <w:t xml:space="preserve">на единицу пути </w:t>
      </w:r>
      <w:r>
        <w:rPr>
          <w:sz w:val="25"/>
        </w:rPr>
        <w:t xml:space="preserve">L </w:t>
      </w:r>
      <w:r>
        <w:t xml:space="preserve">первичной заряженной частицей в пределах объема трека: </w:t>
      </w:r>
    </w:p>
    <w:p w:rsidR="00BC509B" w:rsidRDefault="00AC2165">
      <w:pPr>
        <w:spacing w:after="4" w:line="259" w:lineRule="auto"/>
        <w:ind w:left="1310" w:right="647"/>
        <w:jc w:val="center"/>
      </w:pPr>
      <w:r>
        <w:t xml:space="preserve"> </w:t>
      </w:r>
      <w:r>
        <w:t xml:space="preserve">E </w:t>
      </w:r>
      <w:r>
        <w:t></w:t>
      </w:r>
    </w:p>
    <w:p w:rsidR="00BC509B" w:rsidRDefault="00AC2165">
      <w:pPr>
        <w:tabs>
          <w:tab w:val="center" w:pos="2892"/>
          <w:tab w:val="center" w:pos="3650"/>
          <w:tab w:val="right" w:pos="6411"/>
        </w:tabs>
        <w:spacing w:after="12" w:line="249" w:lineRule="auto"/>
        <w:ind w:left="0" w:firstLine="0"/>
        <w:jc w:val="left"/>
      </w:pPr>
      <w:r>
        <w:rPr>
          <w:rFonts w:ascii="Calibri" w:eastAsia="Calibri" w:hAnsi="Calibri" w:cs="Calibri"/>
          <w:sz w:val="22"/>
        </w:rPr>
        <w:tab/>
      </w:r>
      <w:r>
        <w:t xml:space="preserve">ЛПЭ </w:t>
      </w:r>
      <w:r>
        <w:t xml:space="preserve"> </w:t>
      </w:r>
      <w:r>
        <w:t></w:t>
      </w:r>
      <w:r>
        <w:t></w:t>
      </w:r>
      <w:r>
        <w:tab/>
      </w:r>
      <w:r>
        <w:rPr>
          <w:rFonts w:ascii="Calibri" w:eastAsia="Calibri" w:hAnsi="Calibri" w:cs="Calibri"/>
          <w:noProof/>
          <w:sz w:val="22"/>
        </w:rPr>
        <mc:AlternateContent>
          <mc:Choice Requires="wpg">
            <w:drawing>
              <wp:inline distT="0" distB="0" distL="0" distR="0">
                <wp:extent cx="209550" cy="7544"/>
                <wp:effectExtent l="0" t="0" r="0" b="0"/>
                <wp:docPr id="100139" name="Group 100139"/>
                <wp:cNvGraphicFramePr/>
                <a:graphic xmlns:a="http://schemas.openxmlformats.org/drawingml/2006/main">
                  <a:graphicData uri="http://schemas.microsoft.com/office/word/2010/wordprocessingGroup">
                    <wpg:wgp>
                      <wpg:cNvGrpSpPr/>
                      <wpg:grpSpPr>
                        <a:xfrm>
                          <a:off x="0" y="0"/>
                          <a:ext cx="209550" cy="7544"/>
                          <a:chOff x="0" y="0"/>
                          <a:chExt cx="209550" cy="7544"/>
                        </a:xfrm>
                      </wpg:grpSpPr>
                      <wps:wsp>
                        <wps:cNvPr id="931" name="Shape 931"/>
                        <wps:cNvSpPr/>
                        <wps:spPr>
                          <a:xfrm>
                            <a:off x="0" y="0"/>
                            <a:ext cx="209550" cy="0"/>
                          </a:xfrm>
                          <a:custGeom>
                            <a:avLst/>
                            <a:gdLst/>
                            <a:ahLst/>
                            <a:cxnLst/>
                            <a:rect l="0" t="0" r="0" b="0"/>
                            <a:pathLst>
                              <a:path w="209550">
                                <a:moveTo>
                                  <a:pt x="0" y="0"/>
                                </a:moveTo>
                                <a:lnTo>
                                  <a:pt x="209550"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0139" style="width:16.5pt;height:0.594pt;mso-position-horizontal-relative:char;mso-position-vertical-relative:line" coordsize="2095,75">
                <v:shape id="Shape 931" style="position:absolute;width:2095;height:0;left:0;top:0;" coordsize="209550,0" path="m0,0l209550,0">
                  <v:stroke weight="0.594pt" endcap="round" joinstyle="round" on="true" color="#000000"/>
                  <v:fill on="false" color="#000000" opacity="0"/>
                </v:shape>
              </v:group>
            </w:pict>
          </mc:Fallback>
        </mc:AlternateContent>
      </w:r>
      <w:r>
        <w:rPr>
          <w:sz w:val="37"/>
          <w:vertAlign w:val="subscript"/>
        </w:rPr>
        <w:t></w:t>
      </w:r>
      <w:r>
        <w:t xml:space="preserve"> </w:t>
      </w:r>
      <w:r>
        <w:tab/>
        <w:t xml:space="preserve">(1.8) </w:t>
      </w:r>
    </w:p>
    <w:p w:rsidR="00BC509B" w:rsidRDefault="00AC2165">
      <w:pPr>
        <w:spacing w:after="4" w:line="259" w:lineRule="auto"/>
        <w:ind w:left="1310" w:right="647"/>
        <w:jc w:val="center"/>
      </w:pPr>
      <w:r>
        <w:t xml:space="preserve"> </w:t>
      </w:r>
      <w:r>
        <w:t xml:space="preserve">L </w:t>
      </w:r>
      <w:r>
        <w:t></w:t>
      </w:r>
    </w:p>
    <w:p w:rsidR="00BC509B" w:rsidRDefault="00AC2165">
      <w:pPr>
        <w:ind w:left="3" w:right="57" w:firstLine="720"/>
      </w:pPr>
      <w:r>
        <w:t xml:space="preserve"> Обычно линейные потери энергии измеряют в единицах кэВ/мкм. </w:t>
      </w:r>
    </w:p>
    <w:p w:rsidR="00BC509B" w:rsidRDefault="00AC2165">
      <w:pPr>
        <w:ind w:left="3" w:right="57" w:firstLine="720"/>
      </w:pPr>
      <w:r>
        <w:t xml:space="preserve">Между линейными и удельными ионизационными потерями энергии частицей существует различие, поскольку в </w:t>
      </w:r>
    </w:p>
    <w:p w:rsidR="00BC509B" w:rsidRDefault="00AC2165">
      <w:pPr>
        <w:ind w:left="13" w:right="57"/>
      </w:pPr>
      <w:r>
        <w:t xml:space="preserve">последнем случае учитывается вся выделенная энергия, а не только выделенная локально вдоль трека.  </w:t>
      </w:r>
    </w:p>
    <w:p w:rsidR="00BC509B" w:rsidRDefault="00AC2165">
      <w:pPr>
        <w:ind w:left="3" w:right="57" w:firstLine="720"/>
      </w:pPr>
      <w:r>
        <w:t>Для разных веществ и типов частиц характерно количест</w:t>
      </w:r>
      <w:r>
        <w:t xml:space="preserve">во пар ионов, которое может образовываться при прохождении ее через вещество. В этом заключается, например, поражающее действие ионизирующих излучений на биологические среды. </w:t>
      </w:r>
    </w:p>
    <w:p w:rsidR="00BC509B" w:rsidRDefault="00AC2165">
      <w:pPr>
        <w:ind w:left="3" w:right="57" w:firstLine="708"/>
      </w:pPr>
      <w:r>
        <w:t>Удельная ионизация</w:t>
      </w:r>
      <w:r>
        <w:t xml:space="preserve"> – это число пар ионов, образующихся в веществе на единице дли</w:t>
      </w:r>
      <w:r>
        <w:t xml:space="preserve">ны пробега частицы. </w:t>
      </w:r>
    </w:p>
    <w:p w:rsidR="00BC509B" w:rsidRDefault="00AC2165">
      <w:pPr>
        <w:ind w:left="3" w:right="57" w:firstLine="708"/>
      </w:pPr>
      <w:r>
        <w:t xml:space="preserve">Удельная ионизация U и удельные потери энергии S связаны соотношением: </w:t>
      </w:r>
    </w:p>
    <w:p w:rsidR="00BC509B" w:rsidRDefault="00AC2165">
      <w:pPr>
        <w:spacing w:after="0" w:line="259" w:lineRule="auto"/>
        <w:ind w:left="-5"/>
        <w:jc w:val="left"/>
      </w:pPr>
      <w:r>
        <w:rPr>
          <w:sz w:val="20"/>
        </w:rPr>
        <w:t xml:space="preserve">18 </w:t>
      </w:r>
    </w:p>
    <w:p w:rsidR="00BC509B" w:rsidRDefault="00AC2165">
      <w:pPr>
        <w:spacing w:after="2" w:line="259" w:lineRule="auto"/>
        <w:ind w:right="65"/>
        <w:jc w:val="center"/>
      </w:pPr>
      <w:r>
        <w:rPr>
          <w:rFonts w:ascii="Calibri" w:eastAsia="Calibri" w:hAnsi="Calibri" w:cs="Calibri"/>
          <w:noProof/>
          <w:sz w:val="22"/>
        </w:rPr>
        <mc:AlternateContent>
          <mc:Choice Requires="wpg">
            <w:drawing>
              <wp:inline distT="0" distB="0" distL="0" distR="0">
                <wp:extent cx="4032504" cy="292132"/>
                <wp:effectExtent l="0" t="0" r="0" b="0"/>
                <wp:docPr id="98174" name="Group 98174"/>
                <wp:cNvGraphicFramePr/>
                <a:graphic xmlns:a="http://schemas.openxmlformats.org/drawingml/2006/main">
                  <a:graphicData uri="http://schemas.microsoft.com/office/word/2010/wordprocessingGroup">
                    <wpg:wgp>
                      <wpg:cNvGrpSpPr/>
                      <wpg:grpSpPr>
                        <a:xfrm>
                          <a:off x="0" y="0"/>
                          <a:ext cx="4032504" cy="292132"/>
                          <a:chOff x="0" y="0"/>
                          <a:chExt cx="4032504" cy="292132"/>
                        </a:xfrm>
                      </wpg:grpSpPr>
                      <wps:wsp>
                        <wps:cNvPr id="122601" name="Shape 122601"/>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73" name="Shape 973"/>
                        <wps:cNvSpPr/>
                        <wps:spPr>
                          <a:xfrm>
                            <a:off x="2238565" y="292132"/>
                            <a:ext cx="151352" cy="0"/>
                          </a:xfrm>
                          <a:custGeom>
                            <a:avLst/>
                            <a:gdLst/>
                            <a:ahLst/>
                            <a:cxnLst/>
                            <a:rect l="0" t="0" r="0" b="0"/>
                            <a:pathLst>
                              <a:path w="151352">
                                <a:moveTo>
                                  <a:pt x="0" y="0"/>
                                </a:moveTo>
                                <a:lnTo>
                                  <a:pt x="151352" y="0"/>
                                </a:lnTo>
                              </a:path>
                            </a:pathLst>
                          </a:custGeom>
                          <a:ln w="7610"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8174" style="width:317.52pt;height:23.0025pt;mso-position-horizontal-relative:char;mso-position-vertical-relative:line" coordsize="40325,2921">
                <v:shape id="Shape 122602" style="position:absolute;width:40325;height:91;left:0;top:0;" coordsize="4032504,9144" path="m0,0l4032504,0l4032504,9144l0,9144l0,0">
                  <v:stroke weight="0pt" endcap="flat" joinstyle="miter" miterlimit="10" on="false" color="#000000" opacity="0"/>
                  <v:fill on="true" color="#000000"/>
                </v:shape>
                <v:shape id="Shape 973" style="position:absolute;width:1513;height:0;left:22385;top:2921;" coordsize="151352,0" path="m0,0l151352,0">
                  <v:stroke weight="0.59925pt" endcap="round" joinstyle="round" on="true" color="#000000"/>
                  <v:fill on="false" color="#000000" opacity="0"/>
                </v:shape>
              </v:group>
            </w:pict>
          </mc:Fallback>
        </mc:AlternateContent>
      </w:r>
      <w:r>
        <w:t>S</w:t>
      </w:r>
    </w:p>
    <w:p w:rsidR="00BC509B" w:rsidRDefault="00AC2165">
      <w:pPr>
        <w:tabs>
          <w:tab w:val="center" w:pos="3468"/>
          <w:tab w:val="right" w:pos="6415"/>
        </w:tabs>
        <w:spacing w:after="12" w:line="249" w:lineRule="auto"/>
        <w:ind w:left="0" w:firstLine="0"/>
        <w:jc w:val="left"/>
      </w:pPr>
      <w:r>
        <w:rPr>
          <w:rFonts w:ascii="Calibri" w:eastAsia="Calibri" w:hAnsi="Calibri" w:cs="Calibri"/>
          <w:sz w:val="22"/>
        </w:rPr>
        <w:tab/>
      </w:r>
      <w:r>
        <w:t xml:space="preserve">U </w:t>
      </w:r>
      <w:r>
        <w:t xml:space="preserve"> </w:t>
      </w:r>
      <w:r>
        <w:t xml:space="preserve">, </w:t>
      </w:r>
      <w:r>
        <w:tab/>
        <w:t xml:space="preserve">(1.9) </w:t>
      </w:r>
    </w:p>
    <w:p w:rsidR="00BC509B" w:rsidRDefault="00AC2165">
      <w:pPr>
        <w:spacing w:after="249" w:line="259" w:lineRule="auto"/>
        <w:ind w:left="1156" w:right="322"/>
        <w:jc w:val="center"/>
      </w:pPr>
      <w:r>
        <w:t>W</w:t>
      </w:r>
    </w:p>
    <w:p w:rsidR="00BC509B" w:rsidRDefault="00AC2165">
      <w:pPr>
        <w:ind w:left="13" w:right="57"/>
      </w:pPr>
      <w:r>
        <w:t xml:space="preserve">где W – средняя энергия, затрачиваемая на образование одной пары ионов. </w:t>
      </w:r>
    </w:p>
    <w:p w:rsidR="00BC509B" w:rsidRDefault="00AC2165">
      <w:pPr>
        <w:spacing w:after="173"/>
        <w:ind w:left="3" w:right="57" w:firstLine="720"/>
      </w:pPr>
      <w:r>
        <w:t xml:space="preserve">Тормозная способность вещества сильно зависит от его плотности, поэтому потери энергии удобно характеризовать через </w:t>
      </w:r>
      <w:r>
        <w:t xml:space="preserve">массовую тормозную способность </w:t>
      </w:r>
      <w:r>
        <w:t>S</w:t>
      </w:r>
      <w:r>
        <w:rPr>
          <w:vertAlign w:val="subscript"/>
        </w:rPr>
        <w:t>M</w:t>
      </w:r>
      <w:r>
        <w:t>, которая соответствует удельным потерям энергии в слое поглощающего вещества толщиной 1 г/см</w:t>
      </w:r>
      <w:r>
        <w:rPr>
          <w:vertAlign w:val="superscript"/>
        </w:rPr>
        <w:t>2</w:t>
      </w:r>
      <w:r>
        <w:t xml:space="preserve">: </w:t>
      </w:r>
    </w:p>
    <w:p w:rsidR="00BC509B" w:rsidRDefault="00AC2165">
      <w:pPr>
        <w:tabs>
          <w:tab w:val="center" w:pos="2902"/>
          <w:tab w:val="center" w:pos="3864"/>
        </w:tabs>
        <w:spacing w:after="3" w:line="259" w:lineRule="auto"/>
        <w:ind w:left="0" w:firstLine="0"/>
        <w:jc w:val="left"/>
      </w:pPr>
      <w:r>
        <w:rPr>
          <w:rFonts w:ascii="Calibri" w:eastAsia="Calibri" w:hAnsi="Calibri" w:cs="Calibri"/>
          <w:sz w:val="22"/>
        </w:rPr>
        <w:tab/>
      </w:r>
      <w:r>
        <w:t>1</w:t>
      </w:r>
      <w:r>
        <w:tab/>
        <w:t xml:space="preserve">1 </w:t>
      </w:r>
      <w:r>
        <w:t>dЕ</w:t>
      </w:r>
    </w:p>
    <w:p w:rsidR="00BC509B" w:rsidRDefault="00AC2165">
      <w:pPr>
        <w:spacing w:after="27"/>
        <w:ind w:left="2813" w:right="57" w:hanging="543"/>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simplePos x="0" y="0"/>
                <wp:positionH relativeFrom="column">
                  <wp:posOffset>1784513</wp:posOffset>
                </wp:positionH>
                <wp:positionV relativeFrom="paragraph">
                  <wp:posOffset>61377</wp:posOffset>
                </wp:positionV>
                <wp:extent cx="836200" cy="7563"/>
                <wp:effectExtent l="0" t="0" r="0" b="0"/>
                <wp:wrapNone/>
                <wp:docPr id="98175" name="Group 98175"/>
                <wp:cNvGraphicFramePr/>
                <a:graphic xmlns:a="http://schemas.openxmlformats.org/drawingml/2006/main">
                  <a:graphicData uri="http://schemas.microsoft.com/office/word/2010/wordprocessingGroup">
                    <wpg:wgp>
                      <wpg:cNvGrpSpPr/>
                      <wpg:grpSpPr>
                        <a:xfrm>
                          <a:off x="0" y="0"/>
                          <a:ext cx="836200" cy="7563"/>
                          <a:chOff x="0" y="0"/>
                          <a:chExt cx="836200" cy="7563"/>
                        </a:xfrm>
                      </wpg:grpSpPr>
                      <wps:wsp>
                        <wps:cNvPr id="994" name="Shape 994"/>
                        <wps:cNvSpPr/>
                        <wps:spPr>
                          <a:xfrm>
                            <a:off x="0" y="0"/>
                            <a:ext cx="117062" cy="0"/>
                          </a:xfrm>
                          <a:custGeom>
                            <a:avLst/>
                            <a:gdLst/>
                            <a:ahLst/>
                            <a:cxnLst/>
                            <a:rect l="0" t="0" r="0" b="0"/>
                            <a:pathLst>
                              <a:path w="117062">
                                <a:moveTo>
                                  <a:pt x="0" y="0"/>
                                </a:moveTo>
                                <a:lnTo>
                                  <a:pt x="117062" y="0"/>
                                </a:lnTo>
                              </a:path>
                            </a:pathLst>
                          </a:custGeom>
                          <a:ln w="7563" cap="rnd">
                            <a:round/>
                          </a:ln>
                        </wps:spPr>
                        <wps:style>
                          <a:lnRef idx="1">
                            <a:srgbClr val="000000"/>
                          </a:lnRef>
                          <a:fillRef idx="0">
                            <a:srgbClr val="000000">
                              <a:alpha val="0"/>
                            </a:srgbClr>
                          </a:fillRef>
                          <a:effectRef idx="0">
                            <a:scrgbClr r="0" g="0" b="0"/>
                          </a:effectRef>
                          <a:fontRef idx="none"/>
                        </wps:style>
                        <wps:bodyPr/>
                      </wps:wsp>
                      <wps:wsp>
                        <wps:cNvPr id="995" name="Shape 995"/>
                        <wps:cNvSpPr/>
                        <wps:spPr>
                          <a:xfrm>
                            <a:off x="496919" y="0"/>
                            <a:ext cx="117062" cy="0"/>
                          </a:xfrm>
                          <a:custGeom>
                            <a:avLst/>
                            <a:gdLst/>
                            <a:ahLst/>
                            <a:cxnLst/>
                            <a:rect l="0" t="0" r="0" b="0"/>
                            <a:pathLst>
                              <a:path w="117062">
                                <a:moveTo>
                                  <a:pt x="0" y="0"/>
                                </a:moveTo>
                                <a:lnTo>
                                  <a:pt x="117062" y="0"/>
                                </a:lnTo>
                              </a:path>
                            </a:pathLst>
                          </a:custGeom>
                          <a:ln w="7563" cap="rnd">
                            <a:round/>
                          </a:ln>
                        </wps:spPr>
                        <wps:style>
                          <a:lnRef idx="1">
                            <a:srgbClr val="000000"/>
                          </a:lnRef>
                          <a:fillRef idx="0">
                            <a:srgbClr val="000000">
                              <a:alpha val="0"/>
                            </a:srgbClr>
                          </a:fillRef>
                          <a:effectRef idx="0">
                            <a:scrgbClr r="0" g="0" b="0"/>
                          </a:effectRef>
                          <a:fontRef idx="none"/>
                        </wps:style>
                        <wps:bodyPr/>
                      </wps:wsp>
                      <wps:wsp>
                        <wps:cNvPr id="996" name="Shape 996"/>
                        <wps:cNvSpPr/>
                        <wps:spPr>
                          <a:xfrm>
                            <a:off x="642652" y="0"/>
                            <a:ext cx="193548" cy="0"/>
                          </a:xfrm>
                          <a:custGeom>
                            <a:avLst/>
                            <a:gdLst/>
                            <a:ahLst/>
                            <a:cxnLst/>
                            <a:rect l="0" t="0" r="0" b="0"/>
                            <a:pathLst>
                              <a:path w="193548">
                                <a:moveTo>
                                  <a:pt x="0" y="0"/>
                                </a:moveTo>
                                <a:lnTo>
                                  <a:pt x="193548" y="0"/>
                                </a:lnTo>
                              </a:path>
                            </a:pathLst>
                          </a:custGeom>
                          <a:ln w="7563"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175" style="width:65.8425pt;height:0.5955pt;position:absolute;z-index:26;mso-position-horizontal-relative:text;mso-position-horizontal:absolute;margin-left:140.513pt;mso-position-vertical-relative:text;margin-top:4.83281pt;" coordsize="8362,75">
                <v:shape id="Shape 994" style="position:absolute;width:1170;height:0;left:0;top:0;" coordsize="117062,0" path="m0,0l117062,0">
                  <v:stroke weight="0.5955pt" endcap="round" joinstyle="round" on="true" color="#000000"/>
                  <v:fill on="false" color="#000000" opacity="0"/>
                </v:shape>
                <v:shape id="Shape 995" style="position:absolute;width:1170;height:0;left:4969;top:0;" coordsize="117062,0" path="m0,0l117062,0">
                  <v:stroke weight="0.5955pt" endcap="round" joinstyle="round" on="true" color="#000000"/>
                  <v:fill on="false" color="#000000" opacity="0"/>
                </v:shape>
                <v:shape id="Shape 996" style="position:absolute;width:1935;height:0;left:6426;top:0;" coordsize="193548,0" path="m0,0l193548,0">
                  <v:stroke weight="0.5955pt" endcap="round" joinstyle="round" on="true" color="#000000"/>
                  <v:fill on="false" color="#000000" opacity="0"/>
                </v:shape>
              </v:group>
            </w:pict>
          </mc:Fallback>
        </mc:AlternateContent>
      </w:r>
      <w:r>
        <w:t>S</w:t>
      </w:r>
      <w:r>
        <w:rPr>
          <w:sz w:val="22"/>
          <w:vertAlign w:val="subscript"/>
        </w:rPr>
        <w:t xml:space="preserve">M </w:t>
      </w:r>
      <w:r>
        <w:t xml:space="preserve"> S </w:t>
      </w:r>
      <w:r>
        <w:t></w:t>
      </w:r>
      <w:r>
        <w:t xml:space="preserve"> </w:t>
      </w:r>
      <w:r>
        <w:t xml:space="preserve">,   (1.10) </w:t>
      </w:r>
      <w:r>
        <w:rPr>
          <w:sz w:val="26"/>
        </w:rPr>
        <w:t xml:space="preserve"> </w:t>
      </w:r>
      <w:r>
        <w:rPr>
          <w:sz w:val="26"/>
        </w:rPr>
        <w:t xml:space="preserve"> </w:t>
      </w:r>
      <w:r>
        <w:t>dx</w:t>
      </w:r>
    </w:p>
    <w:p w:rsidR="00BC509B" w:rsidRDefault="00AC2165">
      <w:pPr>
        <w:ind w:left="13" w:right="57"/>
      </w:pPr>
      <w:r>
        <w:t>где ρ – плотность вещества. Размерность массовой тормозной способности МэВ/(г/см</w:t>
      </w:r>
      <w:r>
        <w:rPr>
          <w:vertAlign w:val="superscript"/>
        </w:rPr>
        <w:t>2</w:t>
      </w:r>
      <w:r>
        <w:t xml:space="preserve">).  </w:t>
      </w:r>
    </w:p>
    <w:p w:rsidR="00BC509B" w:rsidRDefault="00AC2165">
      <w:pPr>
        <w:spacing w:after="189"/>
        <w:ind w:left="3" w:right="57" w:firstLine="708"/>
      </w:pPr>
      <w:r>
        <w:t xml:space="preserve">В случае прохождения частицы через среду, содержащую атомы разного сорта, тормозная способность вещества определяются </w:t>
      </w:r>
      <w:r>
        <w:t>правилом Брэгга</w:t>
      </w:r>
      <w:r>
        <w:t xml:space="preserve"> (композиц</w:t>
      </w:r>
      <w:r>
        <w:t xml:space="preserve">ионный закон Брэгга): если вещество представляет собой химическое соединение, то его тормозная способность складывается с соответствующими весами из тормозных способностей составляющих его химических элементов:  </w:t>
      </w:r>
    </w:p>
    <w:p w:rsidR="00BC509B" w:rsidRDefault="00AC2165">
      <w:pPr>
        <w:tabs>
          <w:tab w:val="center" w:pos="783"/>
          <w:tab w:val="center" w:pos="1377"/>
          <w:tab w:val="center" w:pos="2029"/>
          <w:tab w:val="center" w:pos="2892"/>
          <w:tab w:val="center" w:pos="3486"/>
        </w:tabs>
        <w:spacing w:after="46" w:line="249" w:lineRule="auto"/>
        <w:ind w:left="0" w:firstLine="0"/>
        <w:jc w:val="left"/>
      </w:pPr>
      <w:r>
        <w:rPr>
          <w:rFonts w:ascii="Calibri" w:eastAsia="Calibri" w:hAnsi="Calibri" w:cs="Calibri"/>
          <w:sz w:val="22"/>
        </w:rPr>
        <w:tab/>
      </w:r>
      <w:r>
        <w:t></w:t>
      </w:r>
      <w:r>
        <w:tab/>
      </w:r>
      <w:r>
        <w:t xml:space="preserve">1 </w:t>
      </w:r>
      <w:r>
        <w:t xml:space="preserve">dE </w:t>
      </w:r>
      <w:r>
        <w:t></w:t>
      </w:r>
      <w:r>
        <w:tab/>
      </w:r>
      <w:r>
        <w:t>1</w:t>
      </w:r>
      <w:r>
        <w:tab/>
      </w:r>
      <w:r>
        <w:t></w:t>
      </w:r>
      <w:r>
        <w:tab/>
      </w:r>
      <w:r>
        <w:t xml:space="preserve">1 </w:t>
      </w:r>
      <w:r>
        <w:t xml:space="preserve">dE </w:t>
      </w:r>
      <w:r>
        <w:t></w:t>
      </w:r>
    </w:p>
    <w:p w:rsidR="00BC509B" w:rsidRDefault="00AC2165">
      <w:pPr>
        <w:spacing w:after="64" w:line="254" w:lineRule="auto"/>
        <w:ind w:left="1036" w:hanging="299"/>
        <w:jc w:val="left"/>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simplePos x="0" y="0"/>
                <wp:positionH relativeFrom="column">
                  <wp:posOffset>654276</wp:posOffset>
                </wp:positionH>
                <wp:positionV relativeFrom="paragraph">
                  <wp:posOffset>29969</wp:posOffset>
                </wp:positionV>
                <wp:extent cx="691229" cy="7534"/>
                <wp:effectExtent l="0" t="0" r="0" b="0"/>
                <wp:wrapNone/>
                <wp:docPr id="98176" name="Group 98176"/>
                <wp:cNvGraphicFramePr/>
                <a:graphic xmlns:a="http://schemas.openxmlformats.org/drawingml/2006/main">
                  <a:graphicData uri="http://schemas.microsoft.com/office/word/2010/wordprocessingGroup">
                    <wpg:wgp>
                      <wpg:cNvGrpSpPr/>
                      <wpg:grpSpPr>
                        <a:xfrm>
                          <a:off x="0" y="0"/>
                          <a:ext cx="691229" cy="7534"/>
                          <a:chOff x="0" y="0"/>
                          <a:chExt cx="691229" cy="7534"/>
                        </a:xfrm>
                      </wpg:grpSpPr>
                      <wps:wsp>
                        <wps:cNvPr id="1019" name="Shape 1019"/>
                        <wps:cNvSpPr/>
                        <wps:spPr>
                          <a:xfrm>
                            <a:off x="0" y="0"/>
                            <a:ext cx="116681" cy="0"/>
                          </a:xfrm>
                          <a:custGeom>
                            <a:avLst/>
                            <a:gdLst/>
                            <a:ahLst/>
                            <a:cxnLst/>
                            <a:rect l="0" t="0" r="0" b="0"/>
                            <a:pathLst>
                              <a:path w="116681">
                                <a:moveTo>
                                  <a:pt x="0" y="0"/>
                                </a:moveTo>
                                <a:lnTo>
                                  <a:pt x="116681" y="0"/>
                                </a:lnTo>
                              </a:path>
                            </a:pathLst>
                          </a:custGeom>
                          <a:ln w="7534" cap="rnd">
                            <a:round/>
                          </a:ln>
                        </wps:spPr>
                        <wps:style>
                          <a:lnRef idx="1">
                            <a:srgbClr val="000000"/>
                          </a:lnRef>
                          <a:fillRef idx="0">
                            <a:srgbClr val="000000">
                              <a:alpha val="0"/>
                            </a:srgbClr>
                          </a:fillRef>
                          <a:effectRef idx="0">
                            <a:scrgbClr r="0" g="0" b="0"/>
                          </a:effectRef>
                          <a:fontRef idx="none"/>
                        </wps:style>
                        <wps:bodyPr/>
                      </wps:wsp>
                      <wps:wsp>
                        <wps:cNvPr id="1020" name="Shape 1020"/>
                        <wps:cNvSpPr/>
                        <wps:spPr>
                          <a:xfrm>
                            <a:off x="145256" y="0"/>
                            <a:ext cx="192881" cy="0"/>
                          </a:xfrm>
                          <a:custGeom>
                            <a:avLst/>
                            <a:gdLst/>
                            <a:ahLst/>
                            <a:cxnLst/>
                            <a:rect l="0" t="0" r="0" b="0"/>
                            <a:pathLst>
                              <a:path w="192881">
                                <a:moveTo>
                                  <a:pt x="0" y="0"/>
                                </a:moveTo>
                                <a:lnTo>
                                  <a:pt x="192881" y="0"/>
                                </a:lnTo>
                              </a:path>
                            </a:pathLst>
                          </a:custGeom>
                          <a:ln w="7534" cap="rnd">
                            <a:round/>
                          </a:ln>
                        </wps:spPr>
                        <wps:style>
                          <a:lnRef idx="1">
                            <a:srgbClr val="000000"/>
                          </a:lnRef>
                          <a:fillRef idx="0">
                            <a:srgbClr val="000000">
                              <a:alpha val="0"/>
                            </a:srgbClr>
                          </a:fillRef>
                          <a:effectRef idx="0">
                            <a:scrgbClr r="0" g="0" b="0"/>
                          </a:effectRef>
                          <a:fontRef idx="none"/>
                        </wps:style>
                        <wps:bodyPr/>
                      </wps:wsp>
                      <wps:wsp>
                        <wps:cNvPr id="1021" name="Shape 1021"/>
                        <wps:cNvSpPr/>
                        <wps:spPr>
                          <a:xfrm>
                            <a:off x="574548" y="0"/>
                            <a:ext cx="116681" cy="0"/>
                          </a:xfrm>
                          <a:custGeom>
                            <a:avLst/>
                            <a:gdLst/>
                            <a:ahLst/>
                            <a:cxnLst/>
                            <a:rect l="0" t="0" r="0" b="0"/>
                            <a:pathLst>
                              <a:path w="116681">
                                <a:moveTo>
                                  <a:pt x="0" y="0"/>
                                </a:moveTo>
                                <a:lnTo>
                                  <a:pt x="116681" y="0"/>
                                </a:lnTo>
                              </a:path>
                            </a:pathLst>
                          </a:custGeom>
                          <a:ln w="7534"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176" style="width:54.4275pt;height:0.59325pt;position:absolute;z-index:51;mso-position-horizontal-relative:text;mso-position-horizontal:absolute;margin-left:51.5178pt;mso-position-vertical-relative:text;margin-top:2.3598pt;" coordsize="6912,75">
                <v:shape id="Shape 1019" style="position:absolute;width:1166;height:0;left:0;top:0;" coordsize="116681,0" path="m0,0l116681,0">
                  <v:stroke weight="0.59325pt" endcap="round" joinstyle="round" on="true" color="#000000"/>
                  <v:fill on="false" color="#000000" opacity="0"/>
                </v:shape>
                <v:shape id="Shape 1020" style="position:absolute;width:1928;height:0;left:1452;top:0;" coordsize="192881,0" path="m0,0l192881,0">
                  <v:stroke weight="0.59325pt" endcap="round" joinstyle="round" on="true" color="#000000"/>
                  <v:fill on="false" color="#000000" opacity="0"/>
                </v:shape>
                <v:shape id="Shape 1021" style="position:absolute;width:1166;height:0;left:5745;top:0;" coordsize="116681,0" path="m0,0l116681,0">
                  <v:stroke weight="0.59325pt" endcap="round" joinstyle="round" on="true" color="#000000"/>
                  <v:fill on="false" color="#000000" opacity="0"/>
                </v:shape>
              </v:group>
            </w:pict>
          </mc:Fallback>
        </mc:AlternateContent>
      </w:r>
      <w:r>
        <w:t></w:t>
      </w:r>
      <w:r>
        <w:t></w:t>
      </w:r>
      <w:r>
        <w:t xml:space="preserve"> </w:t>
      </w:r>
      <w:r>
        <w:t xml:space="preserve"> </w:t>
      </w:r>
      <w:r>
        <w:t xml:space="preserve"> </w:t>
      </w:r>
      <w:r>
        <w:rPr>
          <w:sz w:val="36"/>
        </w:rPr>
        <w:t></w:t>
      </w:r>
      <w:r>
        <w:t>n A</w:t>
      </w:r>
      <w:r>
        <w:rPr>
          <w:sz w:val="14"/>
        </w:rPr>
        <w:t xml:space="preserve">i i </w:t>
      </w:r>
      <w:r>
        <w:t></w:t>
      </w:r>
      <w:r>
        <w:t></w:t>
      </w:r>
      <w:r>
        <w:rPr>
          <w:rFonts w:ascii="Calibri" w:eastAsia="Calibri" w:hAnsi="Calibri" w:cs="Calibri"/>
          <w:noProof/>
          <w:sz w:val="22"/>
        </w:rPr>
        <mc:AlternateContent>
          <mc:Choice Requires="wpg">
            <w:drawing>
              <wp:inline distT="0" distB="0" distL="0" distR="0">
                <wp:extent cx="338042" cy="7534"/>
                <wp:effectExtent l="0" t="0" r="0" b="0"/>
                <wp:docPr id="98177" name="Group 98177"/>
                <wp:cNvGraphicFramePr/>
                <a:graphic xmlns:a="http://schemas.openxmlformats.org/drawingml/2006/main">
                  <a:graphicData uri="http://schemas.microsoft.com/office/word/2010/wordprocessingGroup">
                    <wpg:wgp>
                      <wpg:cNvGrpSpPr/>
                      <wpg:grpSpPr>
                        <a:xfrm>
                          <a:off x="0" y="0"/>
                          <a:ext cx="338042" cy="7534"/>
                          <a:chOff x="0" y="0"/>
                          <a:chExt cx="338042" cy="7534"/>
                        </a:xfrm>
                      </wpg:grpSpPr>
                      <wps:wsp>
                        <wps:cNvPr id="1022" name="Shape 1022"/>
                        <wps:cNvSpPr/>
                        <wps:spPr>
                          <a:xfrm>
                            <a:off x="0" y="0"/>
                            <a:ext cx="116681" cy="0"/>
                          </a:xfrm>
                          <a:custGeom>
                            <a:avLst/>
                            <a:gdLst/>
                            <a:ahLst/>
                            <a:cxnLst/>
                            <a:rect l="0" t="0" r="0" b="0"/>
                            <a:pathLst>
                              <a:path w="116681">
                                <a:moveTo>
                                  <a:pt x="0" y="0"/>
                                </a:moveTo>
                                <a:lnTo>
                                  <a:pt x="116681" y="0"/>
                                </a:lnTo>
                              </a:path>
                            </a:pathLst>
                          </a:custGeom>
                          <a:ln w="7534" cap="rnd">
                            <a:round/>
                          </a:ln>
                        </wps:spPr>
                        <wps:style>
                          <a:lnRef idx="1">
                            <a:srgbClr val="000000"/>
                          </a:lnRef>
                          <a:fillRef idx="0">
                            <a:srgbClr val="000000">
                              <a:alpha val="0"/>
                            </a:srgbClr>
                          </a:fillRef>
                          <a:effectRef idx="0">
                            <a:scrgbClr r="0" g="0" b="0"/>
                          </a:effectRef>
                          <a:fontRef idx="none"/>
                        </wps:style>
                        <wps:bodyPr/>
                      </wps:wsp>
                      <wps:wsp>
                        <wps:cNvPr id="1023" name="Shape 1023"/>
                        <wps:cNvSpPr/>
                        <wps:spPr>
                          <a:xfrm>
                            <a:off x="145256" y="0"/>
                            <a:ext cx="192786" cy="0"/>
                          </a:xfrm>
                          <a:custGeom>
                            <a:avLst/>
                            <a:gdLst/>
                            <a:ahLst/>
                            <a:cxnLst/>
                            <a:rect l="0" t="0" r="0" b="0"/>
                            <a:pathLst>
                              <a:path w="192786">
                                <a:moveTo>
                                  <a:pt x="0" y="0"/>
                                </a:moveTo>
                                <a:lnTo>
                                  <a:pt x="192786" y="0"/>
                                </a:lnTo>
                              </a:path>
                            </a:pathLst>
                          </a:custGeom>
                          <a:ln w="753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8177" style="width:26.6175pt;height:0.59325pt;mso-position-horizontal-relative:char;mso-position-vertical-relative:line" coordsize="3380,75">
                <v:shape id="Shape 1022" style="position:absolute;width:1166;height:0;left:0;top:0;" coordsize="116681,0" path="m0,0l116681,0">
                  <v:stroke weight="0.59325pt" endcap="round" joinstyle="round" on="true" color="#000000"/>
                  <v:fill on="false" color="#000000" opacity="0"/>
                </v:shape>
                <v:shape id="Shape 1023" style="position:absolute;width:1927;height:0;left:1452;top:0;" coordsize="192786,0" path="m0,0l192786,0">
                  <v:stroke weight="0.59325pt" endcap="round" joinstyle="round" on="true" color="#000000"/>
                  <v:fill on="false" color="#000000" opacity="0"/>
                </v:shape>
              </v:group>
            </w:pict>
          </mc:Fallback>
        </mc:AlternateContent>
      </w:r>
      <w:r>
        <w:rPr>
          <w:sz w:val="26"/>
        </w:rPr>
        <w:t xml:space="preserve"> </w:t>
      </w:r>
      <w:r>
        <w:t xml:space="preserve">dx </w:t>
      </w:r>
      <w:r>
        <w:t></w:t>
      </w:r>
      <w:r>
        <w:t></w:t>
      </w:r>
      <w:r>
        <w:rPr>
          <w:sz w:val="14"/>
        </w:rPr>
        <w:t xml:space="preserve">i </w:t>
      </w:r>
      <w:r>
        <w:t xml:space="preserve">, (1.11) </w:t>
      </w:r>
      <w:r>
        <w:rPr>
          <w:sz w:val="26"/>
        </w:rPr>
        <w:t></w:t>
      </w:r>
      <w:r>
        <w:t xml:space="preserve">dx </w:t>
      </w:r>
      <w:r>
        <w:t xml:space="preserve"> </w:t>
      </w:r>
      <w:r>
        <w:rPr>
          <w:sz w:val="26"/>
        </w:rPr>
        <w:t xml:space="preserve"> </w:t>
      </w:r>
      <w:r>
        <w:rPr>
          <w:sz w:val="14"/>
        </w:rPr>
        <w:t xml:space="preserve">i </w:t>
      </w:r>
      <w:r>
        <w:t></w:t>
      </w:r>
    </w:p>
    <w:p w:rsidR="00BC509B" w:rsidRDefault="00AC2165">
      <w:pPr>
        <w:spacing w:after="106"/>
        <w:ind w:left="293" w:right="57"/>
      </w:pPr>
      <w:r>
        <w:t>где μ– молекулярный вес соединения, n</w:t>
      </w:r>
      <w:r>
        <w:rPr>
          <w:vertAlign w:val="subscript"/>
        </w:rPr>
        <w:t>i</w:t>
      </w:r>
      <w:r>
        <w:t xml:space="preserve"> – количество атомов   i-го сорта с атомным весом А</w:t>
      </w:r>
      <w:r>
        <w:rPr>
          <w:vertAlign w:val="subscript"/>
        </w:rPr>
        <w:t>i</w:t>
      </w:r>
      <w:r>
        <w:t xml:space="preserve"> в единице объема. </w:t>
      </w:r>
    </w:p>
    <w:p w:rsidR="00BC509B" w:rsidRDefault="00AC2165">
      <w:pPr>
        <w:ind w:left="3" w:right="57" w:firstLine="708"/>
      </w:pPr>
      <w:r>
        <w:t>Для разных типов частиц существует свое понимание пробега. Для тяжелых заряженных частиц (протонов и ионов) характерен тот факт, что все частицы в веществе проходят примерно одинаковое расстояние. Лишь в конце пути их число начинает быстро уменьшаться. Для</w:t>
      </w:r>
      <w:r>
        <w:t xml:space="preserve"> тяжелых заряженных частиц зависимость числа частиц в пучке от пробега имеет вид, изображенный на рис.</w:t>
      </w:r>
      <w:r>
        <w:t>1</w:t>
      </w:r>
      <w:r>
        <w:t>.1а. Флуктуации длины пробега</w:t>
      </w:r>
      <w:r>
        <w:t xml:space="preserve"> </w:t>
      </w:r>
      <w:r>
        <w:t xml:space="preserve"> называются</w:t>
      </w:r>
      <w:r>
        <w:t xml:space="preserve"> </w:t>
      </w:r>
      <w:r>
        <w:t xml:space="preserve"> </w:t>
      </w:r>
      <w:r>
        <w:t>разбросом</w:t>
      </w:r>
      <w:r>
        <w:rPr>
          <w:b/>
          <w:i/>
        </w:rPr>
        <w:t xml:space="preserve"> </w:t>
      </w:r>
      <w:r>
        <w:t xml:space="preserve"> пробега частиц или</w:t>
      </w:r>
    </w:p>
    <w:p w:rsidR="00BC509B" w:rsidRDefault="00AC2165">
      <w:pPr>
        <w:spacing w:after="173" w:line="265" w:lineRule="auto"/>
        <w:ind w:right="-7"/>
        <w:jc w:val="right"/>
      </w:pPr>
      <w:r>
        <w:rPr>
          <w:rFonts w:ascii="Calibri" w:eastAsia="Calibri" w:hAnsi="Calibri" w:cs="Calibri"/>
          <w:noProof/>
          <w:sz w:val="22"/>
        </w:rPr>
        <mc:AlternateContent>
          <mc:Choice Requires="wpg">
            <w:drawing>
              <wp:inline distT="0" distB="0" distL="0" distR="0">
                <wp:extent cx="4032504" cy="6096"/>
                <wp:effectExtent l="0" t="0" r="0" b="0"/>
                <wp:docPr id="98178" name="Group 98178"/>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603" name="Shape 122603"/>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8178" style="width:317.52pt;height:0.48pt;mso-position-horizontal-relative:char;mso-position-vertical-relative:line" coordsize="40325,60">
                <v:shape id="Shape 122604"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19 </w:t>
      </w:r>
    </w:p>
    <w:p w:rsidR="00BC509B" w:rsidRDefault="00AC2165">
      <w:pPr>
        <w:spacing w:after="166"/>
        <w:ind w:left="13" w:right="57"/>
      </w:pPr>
      <w:r>
        <w:t>стрэгглингом</w:t>
      </w:r>
      <w:r>
        <w:t xml:space="preserve">. Примерно также выглядит ситуация для </w:t>
      </w:r>
      <w:r>
        <w:rPr>
          <w:sz w:val="21"/>
          <w:vertAlign w:val="superscript"/>
        </w:rPr>
        <w:t></w:t>
      </w:r>
      <w:r>
        <w:rPr>
          <w:sz w:val="25"/>
        </w:rPr>
        <w:t xml:space="preserve"> </w:t>
      </w:r>
      <w:r>
        <w:t xml:space="preserve">мюонов, </w:t>
      </w:r>
      <w:r>
        <w:rPr>
          <w:sz w:val="21"/>
          <w:vertAlign w:val="superscript"/>
        </w:rPr>
        <w:t></w:t>
      </w:r>
      <w:r>
        <w:t xml:space="preserve"> </w:t>
      </w:r>
      <w:r>
        <w:rPr>
          <w:sz w:val="25"/>
        </w:rPr>
        <w:t></w:t>
      </w:r>
      <w:r>
        <w:t xml:space="preserve"> и </w:t>
      </w:r>
      <w:r>
        <w:rPr>
          <w:sz w:val="25"/>
        </w:rPr>
        <w:t>K</w:t>
      </w:r>
      <w:r>
        <w:rPr>
          <w:sz w:val="22"/>
          <w:vertAlign w:val="superscript"/>
        </w:rPr>
        <w:t></w:t>
      </w:r>
      <w:r>
        <w:t xml:space="preserve"> </w:t>
      </w:r>
      <w:r>
        <w:t>мезонов. Для легких заряженных частиц (электронов и позитронов) понятие пробега размыто. Электроны, попадая в вещество, вследствие своей малой массы, рассеиваются на большие углы и быстро поглощаются, а их количество с глубиной быстро уменьшается (рис.</w:t>
      </w:r>
      <w:r>
        <w:t>1</w:t>
      </w:r>
      <w:r>
        <w:t>.1б</w:t>
      </w:r>
      <w:r>
        <w:t xml:space="preserve">). Поэтому для них теряет смысл понятие пробега, характерное для тяжелых заряженных частиц, а вводится понятие среднего, экстраполированного и максимального пробега. </w:t>
      </w:r>
    </w:p>
    <w:p w:rsidR="00BC509B" w:rsidRDefault="00AC2165">
      <w:pPr>
        <w:spacing w:after="333" w:line="259" w:lineRule="auto"/>
        <w:ind w:left="149" w:right="-125" w:firstLine="0"/>
        <w:jc w:val="left"/>
      </w:pPr>
      <w:r>
        <w:rPr>
          <w:noProof/>
        </w:rPr>
        <w:drawing>
          <wp:inline distT="0" distB="0" distL="0" distR="0">
            <wp:extent cx="4020312" cy="1528572"/>
            <wp:effectExtent l="0" t="0" r="0" b="0"/>
            <wp:docPr id="1134" name="Picture 1134"/>
            <wp:cNvGraphicFramePr/>
            <a:graphic xmlns:a="http://schemas.openxmlformats.org/drawingml/2006/main">
              <a:graphicData uri="http://schemas.openxmlformats.org/drawingml/2006/picture">
                <pic:pic xmlns:pic="http://schemas.openxmlformats.org/drawingml/2006/picture">
                  <pic:nvPicPr>
                    <pic:cNvPr id="1134" name="Picture 1134"/>
                    <pic:cNvPicPr/>
                  </pic:nvPicPr>
                  <pic:blipFill>
                    <a:blip r:embed="rId60"/>
                    <a:stretch>
                      <a:fillRect/>
                    </a:stretch>
                  </pic:blipFill>
                  <pic:spPr>
                    <a:xfrm>
                      <a:off x="0" y="0"/>
                      <a:ext cx="4020312" cy="1528572"/>
                    </a:xfrm>
                    <a:prstGeom prst="rect">
                      <a:avLst/>
                    </a:prstGeom>
                  </pic:spPr>
                </pic:pic>
              </a:graphicData>
            </a:graphic>
          </wp:inline>
        </w:drawing>
      </w:r>
    </w:p>
    <w:p w:rsidR="00BC509B" w:rsidRDefault="00AC2165">
      <w:pPr>
        <w:spacing w:after="394" w:line="249" w:lineRule="auto"/>
        <w:ind w:left="-5"/>
        <w:jc w:val="left"/>
      </w:pPr>
      <w:r>
        <w:t>Рис. 1.1. Зависимость числа частиц от глубины проникновения пучка в вещество: а) протон</w:t>
      </w:r>
      <w:r>
        <w:t xml:space="preserve">ов или ионов, б) электронов. </w:t>
      </w:r>
    </w:p>
    <w:p w:rsidR="00BC509B" w:rsidRDefault="00AC2165">
      <w:pPr>
        <w:spacing w:after="128"/>
        <w:ind w:left="3" w:right="57" w:firstLine="708"/>
      </w:pPr>
      <w:r>
        <w:t>Средним пробегом</w:t>
      </w:r>
      <w:r>
        <w:t xml:space="preserve"> называется слой вещества R</w:t>
      </w:r>
      <w:r>
        <w:rPr>
          <w:vertAlign w:val="subscript"/>
        </w:rPr>
        <w:t>ср</w:t>
      </w:r>
      <w:r>
        <w:t xml:space="preserve">, который проходят частицы в среднем: </w:t>
      </w:r>
    </w:p>
    <w:p w:rsidR="00BC509B" w:rsidRDefault="00AC2165">
      <w:pPr>
        <w:pStyle w:val="Heading2"/>
        <w:ind w:left="2282" w:right="0" w:firstLine="0"/>
        <w:jc w:val="left"/>
      </w:pPr>
      <w:r>
        <w:rPr>
          <w:rFonts w:ascii="Calibri" w:eastAsia="Calibri" w:hAnsi="Calibri" w:cs="Calibri"/>
          <w:noProof/>
          <w:sz w:val="22"/>
        </w:rPr>
        <mc:AlternateContent>
          <mc:Choice Requires="wpg">
            <w:drawing>
              <wp:anchor distT="0" distB="0" distL="114300" distR="114300" simplePos="0" relativeHeight="251666432" behindDoc="0" locked="0" layoutInCell="1" allowOverlap="1">
                <wp:simplePos x="0" y="0"/>
                <wp:positionH relativeFrom="column">
                  <wp:posOffset>1439896</wp:posOffset>
                </wp:positionH>
                <wp:positionV relativeFrom="paragraph">
                  <wp:posOffset>203840</wp:posOffset>
                </wp:positionV>
                <wp:extent cx="1482471" cy="6372"/>
                <wp:effectExtent l="0" t="0" r="0" b="0"/>
                <wp:wrapNone/>
                <wp:docPr id="98179" name="Group 98179"/>
                <wp:cNvGraphicFramePr/>
                <a:graphic xmlns:a="http://schemas.openxmlformats.org/drawingml/2006/main">
                  <a:graphicData uri="http://schemas.microsoft.com/office/word/2010/wordprocessingGroup">
                    <wpg:wgp>
                      <wpg:cNvGrpSpPr/>
                      <wpg:grpSpPr>
                        <a:xfrm>
                          <a:off x="0" y="0"/>
                          <a:ext cx="1482471" cy="6372"/>
                          <a:chOff x="0" y="0"/>
                          <a:chExt cx="1482471" cy="6372"/>
                        </a:xfrm>
                      </wpg:grpSpPr>
                      <wps:wsp>
                        <wps:cNvPr id="1106" name="Shape 1106"/>
                        <wps:cNvSpPr/>
                        <wps:spPr>
                          <a:xfrm>
                            <a:off x="0" y="0"/>
                            <a:ext cx="557403" cy="0"/>
                          </a:xfrm>
                          <a:custGeom>
                            <a:avLst/>
                            <a:gdLst/>
                            <a:ahLst/>
                            <a:cxnLst/>
                            <a:rect l="0" t="0" r="0" b="0"/>
                            <a:pathLst>
                              <a:path w="557403">
                                <a:moveTo>
                                  <a:pt x="0" y="0"/>
                                </a:moveTo>
                                <a:lnTo>
                                  <a:pt x="557403" y="0"/>
                                </a:lnTo>
                              </a:path>
                            </a:pathLst>
                          </a:custGeom>
                          <a:ln w="6372" cap="rnd">
                            <a:round/>
                          </a:ln>
                        </wps:spPr>
                        <wps:style>
                          <a:lnRef idx="1">
                            <a:srgbClr val="000000"/>
                          </a:lnRef>
                          <a:fillRef idx="0">
                            <a:srgbClr val="000000">
                              <a:alpha val="0"/>
                            </a:srgbClr>
                          </a:fillRef>
                          <a:effectRef idx="0">
                            <a:scrgbClr r="0" g="0" b="0"/>
                          </a:effectRef>
                          <a:fontRef idx="none"/>
                        </wps:style>
                        <wps:bodyPr/>
                      </wps:wsp>
                      <wps:wsp>
                        <wps:cNvPr id="1110" name="Shape 1110"/>
                        <wps:cNvSpPr/>
                        <wps:spPr>
                          <a:xfrm>
                            <a:off x="753808" y="0"/>
                            <a:ext cx="728663" cy="0"/>
                          </a:xfrm>
                          <a:custGeom>
                            <a:avLst/>
                            <a:gdLst/>
                            <a:ahLst/>
                            <a:cxnLst/>
                            <a:rect l="0" t="0" r="0" b="0"/>
                            <a:pathLst>
                              <a:path w="728663">
                                <a:moveTo>
                                  <a:pt x="0" y="0"/>
                                </a:moveTo>
                                <a:lnTo>
                                  <a:pt x="728663" y="0"/>
                                </a:lnTo>
                              </a:path>
                            </a:pathLst>
                          </a:custGeom>
                          <a:ln w="637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179" style="width:116.73pt;height:0.50175pt;position:absolute;z-index:139;mso-position-horizontal-relative:text;mso-position-horizontal:absolute;margin-left:113.378pt;mso-position-vertical-relative:text;margin-top:16.0504pt;" coordsize="14824,63">
                <v:shape id="Shape 1106" style="position:absolute;width:5574;height:0;left:0;top:0;" coordsize="557403,0" path="m0,0l557403,0">
                  <v:stroke weight="0.50175pt" endcap="round" joinstyle="round" on="true" color="#000000"/>
                  <v:fill on="false" color="#000000" opacity="0"/>
                </v:shape>
                <v:shape id="Shape 1110" style="position:absolute;width:7286;height:0;left:7538;top:0;" coordsize="728663,0" path="m0,0l728663,0">
                  <v:stroke weight="0.50175pt" endcap="round" joinstyle="round" on="true" color="#000000"/>
                  <v:fill on="false" color="#000000" opacity="0"/>
                </v:shape>
              </v:group>
            </w:pict>
          </mc:Fallback>
        </mc:AlternateContent>
      </w:r>
      <w:r>
        <w:rPr>
          <w:sz w:val="36"/>
        </w:rPr>
        <w:t></w:t>
      </w:r>
      <w:r>
        <w:t xml:space="preserve">N x </w:t>
      </w:r>
      <w:r>
        <w:rPr>
          <w:sz w:val="36"/>
        </w:rPr>
        <w:t></w:t>
      </w:r>
      <w:r>
        <w:t>N</w:t>
      </w:r>
      <w:r>
        <w:rPr>
          <w:sz w:val="25"/>
          <w:vertAlign w:val="subscript"/>
        </w:rPr>
        <w:t>i</w:t>
      </w:r>
      <w:r>
        <w:rPr>
          <w:sz w:val="25"/>
          <w:vertAlign w:val="subscript"/>
        </w:rPr>
        <w:tab/>
      </w:r>
      <w:r>
        <w:rPr>
          <w:sz w:val="36"/>
        </w:rPr>
        <w:t xml:space="preserve"> </w:t>
      </w:r>
      <w:r>
        <w:t>N x dx</w:t>
      </w:r>
      <w:r>
        <w:rPr>
          <w:sz w:val="37"/>
        </w:rPr>
        <w:t xml:space="preserve"> </w:t>
      </w:r>
      <w:r>
        <w:rPr>
          <w:sz w:val="37"/>
        </w:rPr>
        <w:t></w:t>
      </w:r>
    </w:p>
    <w:p w:rsidR="00BC509B" w:rsidRDefault="00AC2165">
      <w:pPr>
        <w:tabs>
          <w:tab w:val="center" w:pos="1875"/>
          <w:tab w:val="center" w:pos="2833"/>
          <w:tab w:val="center" w:pos="3817"/>
          <w:tab w:val="center" w:pos="4684"/>
          <w:tab w:val="right" w:pos="6413"/>
        </w:tabs>
        <w:spacing w:after="90" w:line="249" w:lineRule="auto"/>
        <w:ind w:left="0" w:firstLine="0"/>
        <w:jc w:val="left"/>
      </w:pPr>
      <w:r>
        <w:rPr>
          <w:rFonts w:ascii="Calibri" w:eastAsia="Calibri" w:hAnsi="Calibri" w:cs="Calibri"/>
          <w:sz w:val="22"/>
        </w:rPr>
        <w:tab/>
      </w:r>
      <w:r>
        <w:rPr>
          <w:sz w:val="28"/>
        </w:rPr>
        <w:t xml:space="preserve">R </w:t>
      </w:r>
      <w:r>
        <w:rPr>
          <w:sz w:val="16"/>
        </w:rPr>
        <w:t xml:space="preserve">ср </w:t>
      </w:r>
      <w:r>
        <w:rPr>
          <w:sz w:val="28"/>
        </w:rPr>
        <w:t></w:t>
      </w:r>
      <w:r>
        <w:rPr>
          <w:sz w:val="28"/>
        </w:rPr>
        <w:tab/>
      </w:r>
      <w:r>
        <w:rPr>
          <w:sz w:val="16"/>
        </w:rPr>
        <w:t>i</w:t>
      </w:r>
      <w:r>
        <w:rPr>
          <w:sz w:val="16"/>
        </w:rPr>
        <w:tab/>
        <w:t xml:space="preserve">i </w:t>
      </w:r>
      <w:r>
        <w:rPr>
          <w:sz w:val="28"/>
        </w:rPr>
        <w:t xml:space="preserve"> </w:t>
      </w:r>
      <w:r>
        <w:rPr>
          <w:sz w:val="36"/>
        </w:rPr>
        <w:t></w:t>
      </w:r>
      <w:r>
        <w:rPr>
          <w:sz w:val="28"/>
        </w:rPr>
        <w:t>xN x dx</w:t>
      </w:r>
      <w:r>
        <w:rPr>
          <w:sz w:val="37"/>
        </w:rPr>
        <w:t xml:space="preserve"> </w:t>
      </w:r>
      <w:r>
        <w:rPr>
          <w:sz w:val="37"/>
        </w:rPr>
        <w:t></w:t>
      </w:r>
      <w:r>
        <w:rPr>
          <w:sz w:val="37"/>
        </w:rPr>
        <w:tab/>
      </w:r>
      <w:r>
        <w:t xml:space="preserve">, </w:t>
      </w:r>
      <w:r>
        <w:tab/>
        <w:t xml:space="preserve">(1.12) </w:t>
      </w:r>
    </w:p>
    <w:p w:rsidR="00BC509B" w:rsidRDefault="00AC2165">
      <w:pPr>
        <w:ind w:left="13" w:right="57"/>
      </w:pPr>
      <w:r>
        <w:t>где N</w:t>
      </w:r>
      <w:r>
        <w:rPr>
          <w:vertAlign w:val="subscript"/>
        </w:rPr>
        <w:t>i</w:t>
      </w:r>
      <w:r>
        <w:t xml:space="preserve"> – число частиц, прошедших слой x</w:t>
      </w:r>
      <w:r>
        <w:rPr>
          <w:vertAlign w:val="subscript"/>
        </w:rPr>
        <w:t>i</w:t>
      </w:r>
      <w:r>
        <w:t xml:space="preserve">. </w:t>
      </w:r>
    </w:p>
    <w:p w:rsidR="00BC509B" w:rsidRDefault="00AC2165">
      <w:pPr>
        <w:ind w:left="3" w:right="57" w:firstLine="708"/>
      </w:pPr>
      <w:r>
        <w:t>Максимальным пробегом</w:t>
      </w:r>
      <w:r>
        <w:t xml:space="preserve"> называется толщина слоя вещества R, в котором задерживаются все частицы пучка. </w:t>
      </w:r>
    </w:p>
    <w:p w:rsidR="00BC509B" w:rsidRDefault="00AC2165">
      <w:pPr>
        <w:spacing w:after="132" w:line="259" w:lineRule="auto"/>
        <w:ind w:left="-5"/>
        <w:jc w:val="left"/>
      </w:pPr>
      <w:r>
        <w:rPr>
          <w:sz w:val="20"/>
        </w:rPr>
        <w:t>20</w:t>
      </w:r>
      <w:r>
        <w:rPr>
          <w:rFonts w:ascii="Calibri" w:eastAsia="Calibri" w:hAnsi="Calibri" w:cs="Calibri"/>
          <w:noProof/>
          <w:sz w:val="22"/>
        </w:rPr>
        <mc:AlternateContent>
          <mc:Choice Requires="wpg">
            <w:drawing>
              <wp:inline distT="0" distB="0" distL="0" distR="0">
                <wp:extent cx="4032504" cy="6096"/>
                <wp:effectExtent l="0" t="0" r="0" b="0"/>
                <wp:docPr id="95315" name="Group 95315"/>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605" name="Shape 122605"/>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5315" style="width:317.52pt;height:0.48pt;mso-position-horizontal-relative:char;mso-position-vertical-relative:line" coordsize="40325,60">
                <v:shape id="Shape 122606"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w:t>
      </w:r>
    </w:p>
    <w:p w:rsidR="00BC509B" w:rsidRDefault="00AC2165">
      <w:pPr>
        <w:ind w:left="3" w:right="57" w:firstLine="708"/>
      </w:pPr>
      <w:r>
        <w:t>Экстраполированным пробегом</w:t>
      </w:r>
      <w:r>
        <w:t xml:space="preserve"> R</w:t>
      </w:r>
      <w:r>
        <w:rPr>
          <w:vertAlign w:val="subscript"/>
        </w:rPr>
        <w:t>ЭКСТР</w:t>
      </w:r>
      <w:r>
        <w:t xml:space="preserve"> называется точка пересечения с осью Х прямой, экстраполирующей наклонную часть зависимости числа частиц N от их пробега R (рис.2.1б).  </w:t>
      </w:r>
    </w:p>
    <w:p w:rsidR="00BC509B" w:rsidRDefault="00AC2165">
      <w:pPr>
        <w:ind w:left="3" w:right="57" w:firstLine="708"/>
      </w:pPr>
      <w:r>
        <w:t xml:space="preserve">Для незаряженных частиц – фотонов и нейтронов не существует слоя, который бы полностью поглотил пучок, но, проходя его, интенсивность пучка уменьшается по экспоненциальному закону. Поэтому вместо пробега используют понятие ослабления пучка. </w:t>
      </w:r>
    </w:p>
    <w:p w:rsidR="00BC509B" w:rsidRDefault="00AC2165">
      <w:pPr>
        <w:spacing w:after="66"/>
        <w:ind w:left="3" w:right="57" w:firstLine="708"/>
      </w:pPr>
      <w:r>
        <w:t>Уменьшение ко</w:t>
      </w:r>
      <w:r>
        <w:t xml:space="preserve">личества нейтронов N в зависимости от глубины проникновения пучка </w:t>
      </w:r>
      <w:r>
        <w:rPr>
          <w:sz w:val="29"/>
        </w:rPr>
        <w:t>x</w:t>
      </w:r>
      <w:r>
        <w:t xml:space="preserve"> в вещество описывается выражением: </w:t>
      </w:r>
    </w:p>
    <w:p w:rsidR="00BC509B" w:rsidRDefault="00AC2165">
      <w:pPr>
        <w:tabs>
          <w:tab w:val="center" w:pos="3606"/>
          <w:tab w:val="right" w:pos="6411"/>
        </w:tabs>
        <w:spacing w:after="136" w:line="249" w:lineRule="auto"/>
        <w:ind w:left="0" w:firstLine="0"/>
        <w:jc w:val="left"/>
      </w:pPr>
      <w:r>
        <w:rPr>
          <w:rFonts w:ascii="Calibri" w:eastAsia="Calibri" w:hAnsi="Calibri" w:cs="Calibri"/>
          <w:sz w:val="22"/>
        </w:rPr>
        <w:tab/>
      </w:r>
      <w:r>
        <w:t xml:space="preserve">N </w:t>
      </w:r>
      <w:r>
        <w:t> N e</w:t>
      </w:r>
      <w:r>
        <w:rPr>
          <w:sz w:val="22"/>
          <w:vertAlign w:val="subscript"/>
        </w:rPr>
        <w:t xml:space="preserve">0 </w:t>
      </w:r>
      <w:r>
        <w:rPr>
          <w:sz w:val="22"/>
          <w:vertAlign w:val="superscript"/>
        </w:rPr>
        <w:t></w:t>
      </w:r>
      <w:r>
        <w:rPr>
          <w:vertAlign w:val="superscript"/>
        </w:rPr>
        <w:t></w:t>
      </w:r>
      <w:r>
        <w:rPr>
          <w:sz w:val="22"/>
          <w:vertAlign w:val="superscript"/>
        </w:rPr>
        <w:t xml:space="preserve">nx </w:t>
      </w:r>
      <w:r>
        <w:t xml:space="preserve">, </w:t>
      </w:r>
      <w:r>
        <w:tab/>
        <w:t xml:space="preserve">(1.13) </w:t>
      </w:r>
    </w:p>
    <w:p w:rsidR="00BC509B" w:rsidRDefault="00AC2165">
      <w:pPr>
        <w:spacing w:after="12" w:line="249" w:lineRule="auto"/>
        <w:ind w:left="44" w:right="57"/>
        <w:jc w:val="right"/>
      </w:pPr>
      <w:r>
        <w:t>где σ – сечение взаимодействия нейтронов с атомными ядрами, n – количество атомов в единице, N</w:t>
      </w:r>
      <w:r>
        <w:rPr>
          <w:vertAlign w:val="subscript"/>
        </w:rPr>
        <w:t>0</w:t>
      </w:r>
      <w:r>
        <w:t xml:space="preserve"> –число нейтронов на входе в ве</w:t>
      </w:r>
      <w:r>
        <w:t xml:space="preserve">щество. </w:t>
      </w:r>
    </w:p>
    <w:p w:rsidR="00BC509B" w:rsidRDefault="00AC2165">
      <w:pPr>
        <w:spacing w:after="133"/>
        <w:ind w:left="3" w:right="57" w:firstLine="708"/>
      </w:pPr>
      <w:r>
        <w:t xml:space="preserve">Аналогично по экспоненциальному закону ослабевает и интенсивность пучка фотонов: </w:t>
      </w:r>
    </w:p>
    <w:p w:rsidR="00BC509B" w:rsidRDefault="00AC2165">
      <w:pPr>
        <w:tabs>
          <w:tab w:val="center" w:pos="1309"/>
          <w:tab w:val="center" w:pos="3830"/>
        </w:tabs>
        <w:spacing w:after="93"/>
        <w:ind w:left="0" w:firstLine="0"/>
        <w:jc w:val="left"/>
      </w:pPr>
      <w:r>
        <w:rPr>
          <w:rFonts w:ascii="Calibri" w:eastAsia="Calibri" w:hAnsi="Calibri" w:cs="Calibri"/>
          <w:sz w:val="22"/>
        </w:rPr>
        <w:tab/>
      </w:r>
      <w:r>
        <w:rPr>
          <w:sz w:val="28"/>
        </w:rPr>
        <w:t xml:space="preserve">I </w:t>
      </w:r>
      <w:r>
        <w:rPr>
          <w:sz w:val="28"/>
        </w:rPr>
        <w:t xml:space="preserve"> </w:t>
      </w:r>
      <w:r>
        <w:rPr>
          <w:sz w:val="28"/>
        </w:rPr>
        <w:t>I e</w:t>
      </w:r>
      <w:r>
        <w:rPr>
          <w:sz w:val="16"/>
        </w:rPr>
        <w:t xml:space="preserve">0 </w:t>
      </w:r>
      <w:r>
        <w:rPr>
          <w:sz w:val="16"/>
        </w:rPr>
        <w:t></w:t>
      </w:r>
      <w:r>
        <w:rPr>
          <w:sz w:val="16"/>
        </w:rPr>
        <w:t></w:t>
      </w:r>
      <w:r>
        <w:rPr>
          <w:sz w:val="16"/>
        </w:rPr>
        <w:t xml:space="preserve">x </w:t>
      </w:r>
      <w:r>
        <w:t>,</w:t>
      </w:r>
      <w:r>
        <w:tab/>
        <w:t xml:space="preserve">(1.14) </w:t>
      </w:r>
    </w:p>
    <w:p w:rsidR="00BC509B" w:rsidRDefault="00AC2165">
      <w:pPr>
        <w:ind w:left="13" w:right="57"/>
      </w:pPr>
      <w:r>
        <w:t xml:space="preserve">где μ – характеризует вещество и называется линейным </w:t>
      </w:r>
      <w:r>
        <w:t>коэффициентом поглощения</w:t>
      </w:r>
      <w:r>
        <w:rPr>
          <w:vertAlign w:val="superscript"/>
        </w:rPr>
        <w:footnoteReference w:id="7"/>
      </w:r>
      <w:r>
        <w:t xml:space="preserve">,  </w:t>
      </w:r>
      <w:r>
        <w:t>I</w:t>
      </w:r>
      <w:r>
        <w:rPr>
          <w:vertAlign w:val="subscript"/>
        </w:rPr>
        <w:t>0</w:t>
      </w:r>
      <w:r>
        <w:t xml:space="preserve"> – интенсивность излучения при x = 0 на входе в среду. Интенсивность пучков нейтронов и фотонов зависит от слоя пройденного вещества. Поэтому коэффициент поглощения удобно нормировать на плотность вещества. </w:t>
      </w:r>
    </w:p>
    <w:p w:rsidR="00BC509B" w:rsidRDefault="00AC2165">
      <w:pPr>
        <w:spacing w:after="133" w:line="227" w:lineRule="auto"/>
        <w:ind w:left="-15" w:firstLine="708"/>
        <w:jc w:val="left"/>
      </w:pPr>
      <w:r>
        <w:t>Массовым коэффициентом поглощения</w:t>
      </w:r>
      <w:r>
        <w:t xml:space="preserve"> называется вел</w:t>
      </w:r>
      <w:r>
        <w:t xml:space="preserve">ичина: </w:t>
      </w:r>
    </w:p>
    <w:p w:rsidR="00BC509B" w:rsidRDefault="00AC2165">
      <w:pPr>
        <w:spacing w:after="3" w:line="265" w:lineRule="auto"/>
        <w:ind w:left="391" w:right="7"/>
        <w:jc w:val="center"/>
      </w:pPr>
      <w:r>
        <w:rPr>
          <w:sz w:val="28"/>
        </w:rPr>
        <w:t xml:space="preserve"> </w:t>
      </w:r>
      <w:r>
        <w:rPr>
          <w:sz w:val="28"/>
        </w:rPr>
        <w:t xml:space="preserve"> </w:t>
      </w:r>
      <w:r>
        <w:rPr>
          <w:sz w:val="28"/>
        </w:rPr>
        <w:t xml:space="preserve">г </w:t>
      </w:r>
      <w:r>
        <w:rPr>
          <w:sz w:val="28"/>
        </w:rPr>
        <w:t></w:t>
      </w:r>
    </w:p>
    <w:p w:rsidR="00BC509B" w:rsidRDefault="00AC2165">
      <w:pPr>
        <w:tabs>
          <w:tab w:val="center" w:pos="2519"/>
          <w:tab w:val="center" w:pos="3317"/>
          <w:tab w:val="center" w:pos="3789"/>
          <w:tab w:val="right" w:pos="6411"/>
        </w:tabs>
        <w:spacing w:after="12" w:line="249" w:lineRule="auto"/>
        <w:ind w:left="0" w:firstLine="0"/>
        <w:jc w:val="left"/>
      </w:pPr>
      <w:r>
        <w:rPr>
          <w:rFonts w:ascii="Calibri" w:eastAsia="Calibri" w:hAnsi="Calibri" w:cs="Calibri"/>
          <w:sz w:val="22"/>
        </w:rPr>
        <w:tab/>
      </w:r>
      <w:r>
        <w:rPr>
          <w:sz w:val="28"/>
        </w:rPr>
        <w:t xml:space="preserve"> </w:t>
      </w:r>
      <w:r>
        <w:rPr>
          <w:sz w:val="28"/>
        </w:rPr>
        <w:t></w:t>
      </w:r>
      <w:r>
        <w:rPr>
          <w:vertAlign w:val="subscript"/>
        </w:rPr>
        <w:t></w:t>
      </w:r>
      <w:r>
        <w:rPr>
          <w:vertAlign w:val="subscript"/>
        </w:rPr>
        <w:tab/>
      </w:r>
      <w:r>
        <w:rPr>
          <w:rFonts w:ascii="Calibri" w:eastAsia="Calibri" w:hAnsi="Calibri" w:cs="Calibri"/>
          <w:noProof/>
          <w:sz w:val="22"/>
        </w:rPr>
        <mc:AlternateContent>
          <mc:Choice Requires="wpg">
            <w:drawing>
              <wp:inline distT="0" distB="0" distL="0" distR="0">
                <wp:extent cx="589121" cy="2000"/>
                <wp:effectExtent l="0" t="0" r="0" b="0"/>
                <wp:docPr id="95316" name="Group 95316"/>
                <wp:cNvGraphicFramePr/>
                <a:graphic xmlns:a="http://schemas.openxmlformats.org/drawingml/2006/main">
                  <a:graphicData uri="http://schemas.microsoft.com/office/word/2010/wordprocessingGroup">
                    <wpg:wgp>
                      <wpg:cNvGrpSpPr/>
                      <wpg:grpSpPr>
                        <a:xfrm>
                          <a:off x="0" y="0"/>
                          <a:ext cx="589121" cy="2000"/>
                          <a:chOff x="0" y="0"/>
                          <a:chExt cx="589121" cy="2000"/>
                        </a:xfrm>
                      </wpg:grpSpPr>
                      <wps:wsp>
                        <wps:cNvPr id="1212" name="Shape 1212"/>
                        <wps:cNvSpPr/>
                        <wps:spPr>
                          <a:xfrm>
                            <a:off x="0" y="2000"/>
                            <a:ext cx="113633" cy="0"/>
                          </a:xfrm>
                          <a:custGeom>
                            <a:avLst/>
                            <a:gdLst/>
                            <a:ahLst/>
                            <a:cxnLst/>
                            <a:rect l="0" t="0" r="0" b="0"/>
                            <a:pathLst>
                              <a:path w="113633">
                                <a:moveTo>
                                  <a:pt x="0" y="0"/>
                                </a:moveTo>
                                <a:lnTo>
                                  <a:pt x="113633" y="0"/>
                                </a:lnTo>
                              </a:path>
                            </a:pathLst>
                          </a:custGeom>
                          <a:ln w="6287" cap="rnd">
                            <a:round/>
                          </a:ln>
                        </wps:spPr>
                        <wps:style>
                          <a:lnRef idx="1">
                            <a:srgbClr val="000000"/>
                          </a:lnRef>
                          <a:fillRef idx="0">
                            <a:srgbClr val="000000">
                              <a:alpha val="0"/>
                            </a:srgbClr>
                          </a:fillRef>
                          <a:effectRef idx="0">
                            <a:scrgbClr r="0" g="0" b="0"/>
                          </a:effectRef>
                          <a:fontRef idx="none"/>
                        </wps:style>
                        <wps:bodyPr/>
                      </wps:wsp>
                      <wps:wsp>
                        <wps:cNvPr id="1217" name="Shape 1217"/>
                        <wps:cNvSpPr/>
                        <wps:spPr>
                          <a:xfrm>
                            <a:off x="293370" y="0"/>
                            <a:ext cx="295751" cy="0"/>
                          </a:xfrm>
                          <a:custGeom>
                            <a:avLst/>
                            <a:gdLst/>
                            <a:ahLst/>
                            <a:cxnLst/>
                            <a:rect l="0" t="0" r="0" b="0"/>
                            <a:pathLst>
                              <a:path w="295751">
                                <a:moveTo>
                                  <a:pt x="0" y="0"/>
                                </a:moveTo>
                                <a:lnTo>
                                  <a:pt x="295751" y="0"/>
                                </a:lnTo>
                              </a:path>
                            </a:pathLst>
                          </a:custGeom>
                          <a:ln w="6410"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5316" style="width:46.3875pt;height:0.157501pt;mso-position-horizontal-relative:char;mso-position-vertical-relative:line" coordsize="5891,20">
                <v:shape id="Shape 1212" style="position:absolute;width:1136;height:0;left:0;top:20;" coordsize="113633,0" path="m0,0l113633,0">
                  <v:stroke weight="0.495pt" endcap="round" joinstyle="round" on="true" color="#000000"/>
                  <v:fill on="false" color="#000000" opacity="0"/>
                </v:shape>
                <v:shape id="Shape 1217" style="position:absolute;width:2957;height:0;left:2933;top:0;" coordsize="295751,0" path="m0,0l295751,0">
                  <v:stroke weight="0.50475pt" endcap="round" joinstyle="round" on="true" color="#000000"/>
                  <v:fill on="false" color="#000000" opacity="0"/>
                </v:shape>
              </v:group>
            </w:pict>
          </mc:Fallback>
        </mc:AlternateContent>
      </w:r>
      <w:r>
        <w:rPr>
          <w:sz w:val="28"/>
        </w:rPr>
        <w:t></w:t>
      </w:r>
      <w:r>
        <w:rPr>
          <w:sz w:val="28"/>
        </w:rPr>
        <w:tab/>
      </w:r>
      <w:r>
        <w:rPr>
          <w:vertAlign w:val="subscript"/>
        </w:rPr>
        <w:t xml:space="preserve">2 </w:t>
      </w:r>
      <w:r>
        <w:rPr>
          <w:sz w:val="28"/>
        </w:rPr>
        <w:t></w:t>
      </w:r>
      <w:r>
        <w:rPr>
          <w:sz w:val="28"/>
        </w:rPr>
        <w:tab/>
      </w:r>
      <w:r>
        <w:t xml:space="preserve">(1.15) </w:t>
      </w:r>
    </w:p>
    <w:p w:rsidR="00BC509B" w:rsidRDefault="00AC2165">
      <w:pPr>
        <w:spacing w:after="3" w:line="265" w:lineRule="auto"/>
        <w:ind w:left="391"/>
        <w:jc w:val="center"/>
      </w:pPr>
      <w:r>
        <w:rPr>
          <w:sz w:val="28"/>
        </w:rPr>
        <w:t xml:space="preserve"> </w:t>
      </w:r>
      <w:r>
        <w:rPr>
          <w:sz w:val="28"/>
        </w:rPr>
        <w:t></w:t>
      </w:r>
      <w:r>
        <w:rPr>
          <w:sz w:val="28"/>
        </w:rPr>
        <w:t xml:space="preserve">см </w:t>
      </w:r>
      <w:r>
        <w:rPr>
          <w:sz w:val="28"/>
        </w:rPr>
        <w:t></w:t>
      </w:r>
    </w:p>
    <w:p w:rsidR="00BC509B" w:rsidRDefault="00AC2165">
      <w:pPr>
        <w:spacing w:after="405" w:line="265" w:lineRule="auto"/>
        <w:ind w:right="-7"/>
        <w:jc w:val="right"/>
      </w:pPr>
      <w:r>
        <w:rPr>
          <w:rFonts w:ascii="Calibri" w:eastAsia="Calibri" w:hAnsi="Calibri" w:cs="Calibri"/>
          <w:noProof/>
          <w:sz w:val="22"/>
        </w:rPr>
        <mc:AlternateContent>
          <mc:Choice Requires="wpg">
            <w:drawing>
              <wp:inline distT="0" distB="0" distL="0" distR="0">
                <wp:extent cx="4032504" cy="6096"/>
                <wp:effectExtent l="0" t="0" r="0" b="0"/>
                <wp:docPr id="95318" name="Group 95318"/>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607" name="Shape 122607"/>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5318" style="width:317.52pt;height:0.48pt;mso-position-horizontal-relative:char;mso-position-vertical-relative:line" coordsize="40325,60">
                <v:shape id="Shape 122608"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21 </w:t>
      </w:r>
    </w:p>
    <w:p w:rsidR="00BC509B" w:rsidRDefault="00AC2165">
      <w:pPr>
        <w:spacing w:after="216" w:line="227" w:lineRule="auto"/>
        <w:ind w:left="-5"/>
        <w:jc w:val="left"/>
      </w:pPr>
      <w:r>
        <w:t xml:space="preserve">Рассмотрим основные понятия в </w:t>
      </w:r>
      <w:r>
        <w:t xml:space="preserve">дозиметрии ионизирующих излучений.  </w:t>
      </w:r>
    </w:p>
    <w:p w:rsidR="00BC509B" w:rsidRDefault="00AC2165">
      <w:pPr>
        <w:ind w:left="3" w:right="57" w:firstLine="708"/>
      </w:pPr>
      <w:r>
        <w:t>Сразу после открытия рентгеновского излучения</w:t>
      </w:r>
      <w:r>
        <w:rPr>
          <w:vertAlign w:val="superscript"/>
        </w:rPr>
        <w:footnoteReference w:id="8"/>
      </w:r>
      <w:r>
        <w:t xml:space="preserve"> возник вопрос о возможности его применения в различных целях. Поэтому необходимо было измерить количество излучения, прошедшего через вещество. Первым способом оценки дозы ионизирующего излучения стало покраснение кожи человека. Однако покраснение зависит</w:t>
      </w:r>
      <w:r>
        <w:t xml:space="preserve"> от многих причин (длительность облучения, дробление дозы, тип кожи и т.д.). Длительный опыт по исследованию действия ионизирующего излучения на вещество привел к введению количественных единиц, определяющих дозу излучения. Возник набор определений, описыв</w:t>
      </w:r>
      <w:r>
        <w:t xml:space="preserve">ающие ионизирующее излучение и поглощение его энергии веществом.  </w:t>
      </w:r>
    </w:p>
    <w:p w:rsidR="00BC509B" w:rsidRDefault="00AC2165">
      <w:pPr>
        <w:spacing w:after="27"/>
        <w:ind w:left="3" w:right="57" w:firstLine="720"/>
      </w:pPr>
      <w:r>
        <w:t xml:space="preserve">Основной причиной радиационных эффектов в веществе является поглощение энергии облучаемым объектом. Ее мерой в дозиметрии считается поглощенная доза. </w:t>
      </w:r>
      <w:r>
        <w:t>Поглощенная доза</w:t>
      </w:r>
      <w:r>
        <w:t xml:space="preserve"> D</w:t>
      </w:r>
      <w:r>
        <w:t xml:space="preserve"> </w:t>
      </w:r>
      <w:r>
        <w:t>– это энергия излуче</w:t>
      </w:r>
      <w:r>
        <w:t xml:space="preserve">ния dE, поглощенная веществом, которая рассчитана на единицу массы dm облученного вещества: </w:t>
      </w:r>
    </w:p>
    <w:p w:rsidR="00BC509B" w:rsidRDefault="00AC2165">
      <w:pPr>
        <w:tabs>
          <w:tab w:val="center" w:pos="2867"/>
          <w:tab w:val="center" w:pos="3832"/>
        </w:tabs>
        <w:spacing w:after="2" w:line="259" w:lineRule="auto"/>
        <w:ind w:left="0" w:firstLine="0"/>
        <w:jc w:val="left"/>
      </w:pPr>
      <w:r>
        <w:rPr>
          <w:rFonts w:ascii="Calibri" w:eastAsia="Calibri" w:hAnsi="Calibri" w:cs="Calibri"/>
          <w:sz w:val="22"/>
        </w:rPr>
        <w:tab/>
      </w:r>
      <w:r>
        <w:t>dE</w:t>
      </w:r>
      <w:r>
        <w:tab/>
      </w:r>
      <w:r>
        <w:t xml:space="preserve">1 </w:t>
      </w:r>
      <w:r>
        <w:t>dE</w:t>
      </w:r>
    </w:p>
    <w:p w:rsidR="00BC509B" w:rsidRDefault="00AC2165">
      <w:pPr>
        <w:spacing w:after="4" w:line="242" w:lineRule="auto"/>
        <w:ind w:left="566" w:firstLine="1718"/>
        <w:jc w:val="left"/>
      </w:pPr>
      <w:r>
        <w:rPr>
          <w:rFonts w:ascii="Calibri" w:eastAsia="Calibri" w:hAnsi="Calibri" w:cs="Calibri"/>
          <w:noProof/>
          <w:sz w:val="22"/>
        </w:rPr>
        <mc:AlternateContent>
          <mc:Choice Requires="wpg">
            <w:drawing>
              <wp:anchor distT="0" distB="0" distL="114300" distR="114300" simplePos="0" relativeHeight="251667456" behindDoc="0" locked="0" layoutInCell="1" allowOverlap="1">
                <wp:simplePos x="0" y="0"/>
                <wp:positionH relativeFrom="column">
                  <wp:posOffset>1721263</wp:posOffset>
                </wp:positionH>
                <wp:positionV relativeFrom="paragraph">
                  <wp:posOffset>66857</wp:posOffset>
                </wp:positionV>
                <wp:extent cx="900684" cy="7563"/>
                <wp:effectExtent l="0" t="0" r="0" b="0"/>
                <wp:wrapNone/>
                <wp:docPr id="95319" name="Group 95319"/>
                <wp:cNvGraphicFramePr/>
                <a:graphic xmlns:a="http://schemas.openxmlformats.org/drawingml/2006/main">
                  <a:graphicData uri="http://schemas.microsoft.com/office/word/2010/wordprocessingGroup">
                    <wpg:wgp>
                      <wpg:cNvGrpSpPr/>
                      <wpg:grpSpPr>
                        <a:xfrm>
                          <a:off x="0" y="0"/>
                          <a:ext cx="900684" cy="7563"/>
                          <a:chOff x="0" y="0"/>
                          <a:chExt cx="900684" cy="7563"/>
                        </a:xfrm>
                      </wpg:grpSpPr>
                      <wps:wsp>
                        <wps:cNvPr id="1261" name="Shape 1261"/>
                        <wps:cNvSpPr/>
                        <wps:spPr>
                          <a:xfrm>
                            <a:off x="0" y="0"/>
                            <a:ext cx="203073" cy="0"/>
                          </a:xfrm>
                          <a:custGeom>
                            <a:avLst/>
                            <a:gdLst/>
                            <a:ahLst/>
                            <a:cxnLst/>
                            <a:rect l="0" t="0" r="0" b="0"/>
                            <a:pathLst>
                              <a:path w="203073">
                                <a:moveTo>
                                  <a:pt x="0" y="0"/>
                                </a:moveTo>
                                <a:lnTo>
                                  <a:pt x="203073" y="0"/>
                                </a:lnTo>
                              </a:path>
                            </a:pathLst>
                          </a:custGeom>
                          <a:ln w="7563" cap="rnd">
                            <a:round/>
                          </a:ln>
                        </wps:spPr>
                        <wps:style>
                          <a:lnRef idx="1">
                            <a:srgbClr val="000000"/>
                          </a:lnRef>
                          <a:fillRef idx="0">
                            <a:srgbClr val="000000">
                              <a:alpha val="0"/>
                            </a:srgbClr>
                          </a:fillRef>
                          <a:effectRef idx="0">
                            <a:scrgbClr r="0" g="0" b="0"/>
                          </a:effectRef>
                          <a:fontRef idx="none"/>
                        </wps:style>
                        <wps:bodyPr/>
                      </wps:wsp>
                      <wps:wsp>
                        <wps:cNvPr id="1262" name="Shape 1262"/>
                        <wps:cNvSpPr/>
                        <wps:spPr>
                          <a:xfrm>
                            <a:off x="470630" y="0"/>
                            <a:ext cx="207835" cy="0"/>
                          </a:xfrm>
                          <a:custGeom>
                            <a:avLst/>
                            <a:gdLst/>
                            <a:ahLst/>
                            <a:cxnLst/>
                            <a:rect l="0" t="0" r="0" b="0"/>
                            <a:pathLst>
                              <a:path w="207835">
                                <a:moveTo>
                                  <a:pt x="0" y="0"/>
                                </a:moveTo>
                                <a:lnTo>
                                  <a:pt x="207835" y="0"/>
                                </a:lnTo>
                              </a:path>
                            </a:pathLst>
                          </a:custGeom>
                          <a:ln w="7563" cap="rnd">
                            <a:round/>
                          </a:ln>
                        </wps:spPr>
                        <wps:style>
                          <a:lnRef idx="1">
                            <a:srgbClr val="000000"/>
                          </a:lnRef>
                          <a:fillRef idx="0">
                            <a:srgbClr val="000000">
                              <a:alpha val="0"/>
                            </a:srgbClr>
                          </a:fillRef>
                          <a:effectRef idx="0">
                            <a:scrgbClr r="0" g="0" b="0"/>
                          </a:effectRef>
                          <a:fontRef idx="none"/>
                        </wps:style>
                        <wps:bodyPr/>
                      </wps:wsp>
                      <wps:wsp>
                        <wps:cNvPr id="1263" name="Shape 1263"/>
                        <wps:cNvSpPr/>
                        <wps:spPr>
                          <a:xfrm>
                            <a:off x="707136" y="0"/>
                            <a:ext cx="193548" cy="0"/>
                          </a:xfrm>
                          <a:custGeom>
                            <a:avLst/>
                            <a:gdLst/>
                            <a:ahLst/>
                            <a:cxnLst/>
                            <a:rect l="0" t="0" r="0" b="0"/>
                            <a:pathLst>
                              <a:path w="193548">
                                <a:moveTo>
                                  <a:pt x="0" y="0"/>
                                </a:moveTo>
                                <a:lnTo>
                                  <a:pt x="193548" y="0"/>
                                </a:lnTo>
                              </a:path>
                            </a:pathLst>
                          </a:custGeom>
                          <a:ln w="7563"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5319" style="width:70.92pt;height:0.5955pt;position:absolute;z-index:108;mso-position-horizontal-relative:text;mso-position-horizontal:absolute;margin-left:135.533pt;mso-position-vertical-relative:text;margin-top:5.26431pt;" coordsize="9006,75">
                <v:shape id="Shape 1261" style="position:absolute;width:2030;height:0;left:0;top:0;" coordsize="203073,0" path="m0,0l203073,0">
                  <v:stroke weight="0.5955pt" endcap="round" joinstyle="round" on="true" color="#000000"/>
                  <v:fill on="false" color="#000000" opacity="0"/>
                </v:shape>
                <v:shape id="Shape 1262" style="position:absolute;width:2078;height:0;left:4706;top:0;" coordsize="207835,0" path="m0,0l207835,0">
                  <v:stroke weight="0.5955pt" endcap="round" joinstyle="round" on="true" color="#000000"/>
                  <v:fill on="false" color="#000000" opacity="0"/>
                </v:shape>
                <v:shape id="Shape 1263" style="position:absolute;width:1935;height:0;left:7071;top:0;" coordsize="193548,0" path="m0,0l193548,0">
                  <v:stroke weight="0.5955pt" endcap="round" joinstyle="round" on="true" color="#000000"/>
                  <v:fill on="false" color="#000000" opacity="0"/>
                </v:shape>
              </v:group>
            </w:pict>
          </mc:Fallback>
        </mc:AlternateContent>
      </w:r>
      <w:r>
        <w:t xml:space="preserve">D </w:t>
      </w:r>
      <w:r>
        <w:t></w:t>
      </w:r>
      <w:r>
        <w:tab/>
      </w:r>
      <w:r>
        <w:t></w:t>
      </w:r>
      <w:r>
        <w:t></w:t>
      </w:r>
      <w:r>
        <w:tab/>
      </w:r>
      <w:r>
        <w:t xml:space="preserve">,  </w:t>
      </w:r>
      <w:r>
        <w:tab/>
        <w:t xml:space="preserve"> </w:t>
      </w:r>
      <w:r>
        <w:tab/>
        <w:t xml:space="preserve">(1.16) </w:t>
      </w:r>
      <w:r>
        <w:t>dm</w:t>
      </w:r>
      <w:r>
        <w:tab/>
      </w:r>
      <w:r>
        <w:rPr>
          <w:sz w:val="26"/>
        </w:rPr>
        <w:t></w:t>
      </w:r>
      <w:r>
        <w:t xml:space="preserve">S dx </w:t>
      </w:r>
      <w:r>
        <w:t>где ρ и S –соответственно плотность вещества и пло-</w:t>
      </w:r>
    </w:p>
    <w:p w:rsidR="00BC509B" w:rsidRDefault="00AC2165">
      <w:pPr>
        <w:ind w:left="13" w:right="57"/>
      </w:pPr>
      <w:r>
        <w:t xml:space="preserve">щадь, на которую падает энергия Е. </w:t>
      </w:r>
    </w:p>
    <w:p w:rsidR="00BC509B" w:rsidRDefault="00AC2165">
      <w:pPr>
        <w:ind w:left="3" w:right="57" w:firstLine="566"/>
      </w:pPr>
      <w:r>
        <w:t xml:space="preserve"> Поток энергии излучения, падающий на единицу площади вещества, составляет: </w:t>
      </w:r>
    </w:p>
    <w:p w:rsidR="00BC509B" w:rsidRDefault="00AC2165">
      <w:pPr>
        <w:spacing w:after="0" w:line="259" w:lineRule="auto"/>
        <w:ind w:left="-5"/>
        <w:jc w:val="left"/>
      </w:pPr>
      <w:r>
        <w:rPr>
          <w:sz w:val="20"/>
        </w:rPr>
        <w:t xml:space="preserve">22 </w:t>
      </w:r>
    </w:p>
    <w:p w:rsidR="00BC509B" w:rsidRDefault="00AC2165">
      <w:pPr>
        <w:spacing w:after="2" w:line="259" w:lineRule="auto"/>
        <w:ind w:right="61"/>
        <w:jc w:val="center"/>
      </w:pPr>
      <w:r>
        <w:rPr>
          <w:rFonts w:ascii="Calibri" w:eastAsia="Calibri" w:hAnsi="Calibri" w:cs="Calibri"/>
          <w:noProof/>
          <w:sz w:val="22"/>
        </w:rPr>
        <mc:AlternateContent>
          <mc:Choice Requires="wpg">
            <w:drawing>
              <wp:inline distT="0" distB="0" distL="0" distR="0">
                <wp:extent cx="4032504" cy="292132"/>
                <wp:effectExtent l="0" t="0" r="0" b="0"/>
                <wp:docPr id="90574" name="Group 90574"/>
                <wp:cNvGraphicFramePr/>
                <a:graphic xmlns:a="http://schemas.openxmlformats.org/drawingml/2006/main">
                  <a:graphicData uri="http://schemas.microsoft.com/office/word/2010/wordprocessingGroup">
                    <wpg:wgp>
                      <wpg:cNvGrpSpPr/>
                      <wpg:grpSpPr>
                        <a:xfrm>
                          <a:off x="0" y="0"/>
                          <a:ext cx="4032504" cy="292132"/>
                          <a:chOff x="0" y="0"/>
                          <a:chExt cx="4032504" cy="292132"/>
                        </a:xfrm>
                      </wpg:grpSpPr>
                      <wps:wsp>
                        <wps:cNvPr id="122609" name="Shape 122609"/>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94" name="Shape 1294"/>
                        <wps:cNvSpPr/>
                        <wps:spPr>
                          <a:xfrm>
                            <a:off x="2124456" y="292132"/>
                            <a:ext cx="193072" cy="0"/>
                          </a:xfrm>
                          <a:custGeom>
                            <a:avLst/>
                            <a:gdLst/>
                            <a:ahLst/>
                            <a:cxnLst/>
                            <a:rect l="0" t="0" r="0" b="0"/>
                            <a:pathLst>
                              <a:path w="193072">
                                <a:moveTo>
                                  <a:pt x="0" y="0"/>
                                </a:moveTo>
                                <a:lnTo>
                                  <a:pt x="193072" y="0"/>
                                </a:lnTo>
                              </a:path>
                            </a:pathLst>
                          </a:custGeom>
                          <a:ln w="75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0574" style="width:317.52pt;height:23.0025pt;mso-position-horizontal-relative:char;mso-position-vertical-relative:line" coordsize="40325,2921">
                <v:shape id="Shape 122610" style="position:absolute;width:40325;height:91;left:0;top:0;" coordsize="4032504,9144" path="m0,0l4032504,0l4032504,9144l0,9144l0,0">
                  <v:stroke weight="0pt" endcap="flat" joinstyle="miter" miterlimit="10" on="false" color="#000000" opacity="0"/>
                  <v:fill on="true" color="#000000"/>
                </v:shape>
                <v:shape id="Shape 1294" style="position:absolute;width:1930;height:0;left:21244;top:2921;" coordsize="193072,0" path="m0,0l193072,0">
                  <v:stroke weight="0.59475pt" endcap="round" joinstyle="round" on="true" color="#000000"/>
                  <v:fill on="false" color="#000000" opacity="0"/>
                </v:shape>
              </v:group>
            </w:pict>
          </mc:Fallback>
        </mc:AlternateContent>
      </w:r>
      <w:r>
        <w:t>dE</w:t>
      </w:r>
    </w:p>
    <w:p w:rsidR="00BC509B" w:rsidRDefault="00AC2165">
      <w:pPr>
        <w:ind w:left="3369" w:right="57" w:hanging="426"/>
      </w:pPr>
      <w:r>
        <w:rPr>
          <w:sz w:val="26"/>
        </w:rPr>
        <w:t></w:t>
      </w:r>
      <w:r>
        <w:t></w:t>
      </w:r>
      <w:r>
        <w:tab/>
      </w:r>
      <w:r>
        <w:t xml:space="preserve">(1.17) </w:t>
      </w:r>
      <w:r>
        <w:t>dS</w:t>
      </w:r>
    </w:p>
    <w:p w:rsidR="00BC509B" w:rsidRDefault="00AC2165">
      <w:pPr>
        <w:spacing w:after="136"/>
        <w:ind w:left="3" w:right="57" w:firstLine="720"/>
      </w:pPr>
      <w:r>
        <w:t>В системе СИ поглощенная доза измеряется в греях (Гр). 1 Гр равен поглощенной дозе излучения, при которой веществу массой 1 кг передана энергия 1 Дж. Кроме ед</w:t>
      </w:r>
      <w:r>
        <w:t xml:space="preserve">иницы грей используется внесистемная единица дозы излучения рад: </w:t>
      </w:r>
    </w:p>
    <w:p w:rsidR="00BC509B" w:rsidRDefault="00AC2165">
      <w:pPr>
        <w:tabs>
          <w:tab w:val="center" w:pos="3705"/>
          <w:tab w:val="center" w:pos="5061"/>
          <w:tab w:val="right" w:pos="6411"/>
        </w:tabs>
        <w:spacing w:after="12" w:line="249" w:lineRule="auto"/>
        <w:ind w:left="0" w:firstLine="0"/>
        <w:jc w:val="left"/>
      </w:pPr>
      <w:r>
        <w:rPr>
          <w:rFonts w:ascii="Calibri" w:eastAsia="Calibri" w:hAnsi="Calibri" w:cs="Calibri"/>
          <w:sz w:val="22"/>
        </w:rPr>
        <w:tab/>
      </w:r>
      <w:r>
        <w:t>1 рад = 10</w:t>
      </w:r>
      <w:r>
        <w:rPr>
          <w:vertAlign w:val="superscript"/>
        </w:rPr>
        <w:t>-2</w:t>
      </w:r>
      <w:r>
        <w:t xml:space="preserve"> Гр. </w:t>
      </w:r>
      <w:r>
        <w:tab/>
        <w:t xml:space="preserve"> </w:t>
      </w:r>
      <w:r>
        <w:tab/>
        <w:t xml:space="preserve">(1.18) </w:t>
      </w:r>
    </w:p>
    <w:p w:rsidR="00BC509B" w:rsidRDefault="00AC2165">
      <w:pPr>
        <w:ind w:left="3" w:right="57" w:firstLine="720"/>
      </w:pPr>
      <w:r>
        <w:t xml:space="preserve">Часто используется производная от единицы Гр – сантигрей (сГр), хотя она не относится к рекомендуемым: </w:t>
      </w:r>
    </w:p>
    <w:p w:rsidR="00BC509B" w:rsidRDefault="00AC2165">
      <w:pPr>
        <w:tabs>
          <w:tab w:val="center" w:pos="3252"/>
          <w:tab w:val="right" w:pos="6411"/>
        </w:tabs>
        <w:spacing w:after="12" w:line="249" w:lineRule="auto"/>
        <w:ind w:left="0" w:firstLine="0"/>
        <w:jc w:val="left"/>
      </w:pPr>
      <w:r>
        <w:rPr>
          <w:rFonts w:ascii="Calibri" w:eastAsia="Calibri" w:hAnsi="Calibri" w:cs="Calibri"/>
          <w:sz w:val="22"/>
        </w:rPr>
        <w:tab/>
      </w:r>
      <w:r>
        <w:t>1 сГр = 10</w:t>
      </w:r>
      <w:r>
        <w:rPr>
          <w:vertAlign w:val="superscript"/>
        </w:rPr>
        <w:t>-2</w:t>
      </w:r>
      <w:r>
        <w:t xml:space="preserve"> Гр = 100 эрг/г = 1 рад  </w:t>
      </w:r>
      <w:r>
        <w:tab/>
        <w:t xml:space="preserve">(1.19) </w:t>
      </w:r>
    </w:p>
    <w:p w:rsidR="00BC509B" w:rsidRDefault="00AC2165">
      <w:pPr>
        <w:ind w:left="3" w:right="57" w:firstLine="720"/>
      </w:pPr>
      <w:r>
        <w:t>Понятие по</w:t>
      </w:r>
      <w:r>
        <w:t xml:space="preserve">глощенной дозы справедливо для всех видов ионизирующих излучений, материалов и энергий. Поглощенная доза определяет виды биологических   эффектов в веществе, возникающие при прохождение через вещество ионизирующего излучения.  </w:t>
      </w:r>
    </w:p>
    <w:p w:rsidR="00BC509B" w:rsidRDefault="00AC2165">
      <w:pPr>
        <w:ind w:left="3" w:right="57" w:firstLine="720"/>
      </w:pPr>
      <w:r>
        <w:t>Кроме поглощенной дозы вводи</w:t>
      </w:r>
      <w:r>
        <w:t xml:space="preserve">тся понятие экспозиционной и эквивалентной дозы. </w:t>
      </w:r>
    </w:p>
    <w:p w:rsidR="00BC509B" w:rsidRDefault="00AC2165">
      <w:pPr>
        <w:spacing w:after="44"/>
        <w:ind w:left="3" w:right="57" w:firstLine="720"/>
      </w:pPr>
      <w:r>
        <w:t xml:space="preserve">Экспозиционная доза излучения </w:t>
      </w:r>
      <w:r>
        <w:t>D</w:t>
      </w:r>
      <w:r>
        <w:rPr>
          <w:vertAlign w:val="subscript"/>
        </w:rPr>
        <w:t>эксп</w:t>
      </w:r>
      <w:r>
        <w:t xml:space="preserve"> представляет собой характеристику излучения фотонов и оценивается количеством зарядов одного знака, образующихся при облучении   единицы массы воздуха:</w:t>
      </w:r>
      <w:r>
        <w:t xml:space="preserve"> </w:t>
      </w:r>
    </w:p>
    <w:p w:rsidR="00BC509B" w:rsidRDefault="00AC2165">
      <w:pPr>
        <w:pStyle w:val="Heading2"/>
        <w:ind w:left="1604" w:right="0" w:firstLine="0"/>
      </w:pPr>
      <w:r>
        <w:rPr>
          <w:sz w:val="29"/>
        </w:rPr>
        <w:t>dQ</w:t>
      </w:r>
    </w:p>
    <w:p w:rsidR="00BC509B" w:rsidRDefault="00AC2165">
      <w:pPr>
        <w:ind w:left="3821" w:right="57" w:hanging="847"/>
      </w:pPr>
      <w:r>
        <w:rPr>
          <w:sz w:val="29"/>
        </w:rPr>
        <w:t>D</w:t>
      </w:r>
      <w:r>
        <w:rPr>
          <w:vertAlign w:val="subscript"/>
        </w:rPr>
        <w:t xml:space="preserve">эксп </w:t>
      </w:r>
      <w:r>
        <w:rPr>
          <w:sz w:val="29"/>
        </w:rPr>
        <w:t></w:t>
      </w:r>
      <w:r>
        <w:rPr>
          <w:sz w:val="29"/>
        </w:rPr>
        <w:tab/>
      </w:r>
      <w:r>
        <w:rPr>
          <w:rFonts w:ascii="Calibri" w:eastAsia="Calibri" w:hAnsi="Calibri" w:cs="Calibri"/>
          <w:noProof/>
          <w:sz w:val="22"/>
        </w:rPr>
        <mc:AlternateContent>
          <mc:Choice Requires="wpg">
            <w:drawing>
              <wp:inline distT="0" distB="0" distL="0" distR="0">
                <wp:extent cx="243173" cy="6382"/>
                <wp:effectExtent l="0" t="0" r="0" b="0"/>
                <wp:docPr id="90575" name="Group 90575"/>
                <wp:cNvGraphicFramePr/>
                <a:graphic xmlns:a="http://schemas.openxmlformats.org/drawingml/2006/main">
                  <a:graphicData uri="http://schemas.microsoft.com/office/word/2010/wordprocessingGroup">
                    <wpg:wgp>
                      <wpg:cNvGrpSpPr/>
                      <wpg:grpSpPr>
                        <a:xfrm>
                          <a:off x="0" y="0"/>
                          <a:ext cx="243173" cy="6382"/>
                          <a:chOff x="0" y="0"/>
                          <a:chExt cx="243173" cy="6382"/>
                        </a:xfrm>
                      </wpg:grpSpPr>
                      <wps:wsp>
                        <wps:cNvPr id="1327" name="Shape 1327"/>
                        <wps:cNvSpPr/>
                        <wps:spPr>
                          <a:xfrm>
                            <a:off x="0" y="0"/>
                            <a:ext cx="243173" cy="0"/>
                          </a:xfrm>
                          <a:custGeom>
                            <a:avLst/>
                            <a:gdLst/>
                            <a:ahLst/>
                            <a:cxnLst/>
                            <a:rect l="0" t="0" r="0" b="0"/>
                            <a:pathLst>
                              <a:path w="243173">
                                <a:moveTo>
                                  <a:pt x="0" y="0"/>
                                </a:moveTo>
                                <a:lnTo>
                                  <a:pt x="243173" y="0"/>
                                </a:lnTo>
                              </a:path>
                            </a:pathLst>
                          </a:custGeom>
                          <a:ln w="638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0575" style="width:19.1475pt;height:0.5025pt;mso-position-horizontal-relative:char;mso-position-vertical-relative:line" coordsize="2431,63">
                <v:shape id="Shape 1327" style="position:absolute;width:2431;height:0;left:0;top:0;" coordsize="243173,0" path="m0,0l243173,0">
                  <v:stroke weight="0.5025pt" endcap="round" joinstyle="round" on="true" color="#000000"/>
                  <v:fill on="false" color="#000000" opacity="0"/>
                </v:shape>
              </v:group>
            </w:pict>
          </mc:Fallback>
        </mc:AlternateContent>
      </w:r>
      <w:r>
        <w:t xml:space="preserve"> . </w:t>
      </w:r>
      <w:r>
        <w:tab/>
      </w:r>
      <w:r>
        <w:t xml:space="preserve">(1.20) </w:t>
      </w:r>
      <w:r>
        <w:rPr>
          <w:sz w:val="29"/>
        </w:rPr>
        <w:t>dm</w:t>
      </w:r>
    </w:p>
    <w:p w:rsidR="00BC509B" w:rsidRDefault="00AC2165">
      <w:pPr>
        <w:ind w:left="3" w:right="57" w:firstLine="720"/>
      </w:pPr>
      <w:r>
        <w:t xml:space="preserve">При этом считается, что все электроны и позитроны, образованные в объеме сухого воздуха dm полностью тормозятся в заданном объеме воздуха. </w:t>
      </w:r>
    </w:p>
    <w:p w:rsidR="00BC509B" w:rsidRDefault="00AC2165">
      <w:pPr>
        <w:ind w:left="3" w:right="57" w:firstLine="720"/>
      </w:pPr>
      <w:r>
        <w:t>Единицей измерения экспозиционной дозы излучения в системе единиц СИ служит кулон на килограмм. Единицей и</w:t>
      </w:r>
      <w:r>
        <w:t>змерения экспозиционной дозы является рентген (Р)</w:t>
      </w:r>
      <w:r>
        <w:rPr>
          <w:vertAlign w:val="superscript"/>
        </w:rPr>
        <w:footnoteReference w:id="9"/>
      </w:r>
      <w:r>
        <w:t xml:space="preserve">, </w:t>
      </w:r>
    </w:p>
    <w:p w:rsidR="00BC509B" w:rsidRDefault="00AC2165">
      <w:pPr>
        <w:spacing w:after="130" w:line="265" w:lineRule="auto"/>
        <w:ind w:right="-7"/>
        <w:jc w:val="right"/>
      </w:pPr>
      <w:r>
        <w:rPr>
          <w:rFonts w:ascii="Calibri" w:eastAsia="Calibri" w:hAnsi="Calibri" w:cs="Calibri"/>
          <w:noProof/>
          <w:sz w:val="22"/>
        </w:rPr>
        <mc:AlternateContent>
          <mc:Choice Requires="wpg">
            <w:drawing>
              <wp:inline distT="0" distB="0" distL="0" distR="0">
                <wp:extent cx="4032504" cy="6096"/>
                <wp:effectExtent l="0" t="0" r="0" b="0"/>
                <wp:docPr id="90577" name="Group 90577"/>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611" name="Shape 122611"/>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0577" style="width:317.52pt;height:0.48pt;mso-position-horizontal-relative:char;mso-position-vertical-relative:line" coordsize="40325,60">
                <v:shape id="Shape 122612"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23 </w:t>
      </w:r>
    </w:p>
    <w:p w:rsidR="00BC509B" w:rsidRDefault="00AC2165">
      <w:pPr>
        <w:spacing w:after="132"/>
        <w:ind w:left="13" w:right="57"/>
      </w:pPr>
      <w:r>
        <w:t>которая измеряется на практике по величине образовавшегося в веществе заряда. Величина экспозиционной дозы 1 Р равна 1 единице СГСЭ заряда, образующегося в 1 см</w:t>
      </w:r>
      <w:r>
        <w:rPr>
          <w:vertAlign w:val="superscript"/>
        </w:rPr>
        <w:t>3</w:t>
      </w:r>
      <w:r>
        <w:t xml:space="preserve"> воздуха при нормальных условиях: </w:t>
      </w:r>
    </w:p>
    <w:p w:rsidR="00BC509B" w:rsidRDefault="00AC2165">
      <w:pPr>
        <w:tabs>
          <w:tab w:val="center" w:pos="3236"/>
          <w:tab w:val="right" w:pos="6411"/>
        </w:tabs>
        <w:spacing w:after="129" w:line="249" w:lineRule="auto"/>
        <w:ind w:left="0" w:firstLine="0"/>
        <w:jc w:val="left"/>
      </w:pPr>
      <w:r>
        <w:rPr>
          <w:rFonts w:ascii="Calibri" w:eastAsia="Calibri" w:hAnsi="Calibri" w:cs="Calibri"/>
          <w:sz w:val="22"/>
        </w:rPr>
        <w:tab/>
      </w:r>
      <w:r>
        <w:t>1Р = 2.58∙10</w:t>
      </w:r>
      <w:r>
        <w:rPr>
          <w:vertAlign w:val="superscript"/>
        </w:rPr>
        <w:t>-4</w:t>
      </w:r>
      <w:r>
        <w:t xml:space="preserve"> Кл/кг </w:t>
      </w:r>
      <w:r>
        <w:tab/>
        <w:t xml:space="preserve">(1.21) </w:t>
      </w:r>
    </w:p>
    <w:p w:rsidR="00BC509B" w:rsidRDefault="00AC2165">
      <w:pPr>
        <w:ind w:left="3" w:right="57" w:firstLine="720"/>
      </w:pPr>
      <w:r>
        <w:t xml:space="preserve">Эта единица используется для измерения экспозиционной дозы рентгеновского и гамма – излучения.  </w:t>
      </w:r>
    </w:p>
    <w:p w:rsidR="00BC509B" w:rsidRDefault="00AC2165">
      <w:pPr>
        <w:ind w:left="3" w:right="57" w:firstLine="720"/>
      </w:pPr>
      <w:r>
        <w:t xml:space="preserve">Для измерения дозы других ионизирующих частиц  используется единица фэр (физический эквивалент рентгена).   </w:t>
      </w:r>
    </w:p>
    <w:p w:rsidR="00BC509B" w:rsidRDefault="00AC2165">
      <w:pPr>
        <w:spacing w:after="283"/>
        <w:ind w:left="3" w:right="57" w:firstLine="720"/>
      </w:pPr>
      <w:r>
        <w:t>Внесистемная единица</w:t>
      </w:r>
      <w:r>
        <w:t xml:space="preserve"> 1 фэр – доза любого ионизирующего излучения, при котором энергия, поглощенная в 1 г облучаемого вещества, равна потере энергии на ионизацию, создаваемую в 1 г воздуха дозой в 1 Р γ - излучения: </w:t>
      </w:r>
    </w:p>
    <w:p w:rsidR="00BC509B" w:rsidRDefault="00AC2165">
      <w:pPr>
        <w:tabs>
          <w:tab w:val="center" w:pos="3377"/>
          <w:tab w:val="right" w:pos="6411"/>
        </w:tabs>
        <w:spacing w:after="136" w:line="249" w:lineRule="auto"/>
        <w:ind w:left="0" w:firstLine="0"/>
        <w:jc w:val="left"/>
      </w:pPr>
      <w:r>
        <w:rPr>
          <w:rFonts w:ascii="Calibri" w:eastAsia="Calibri" w:hAnsi="Calibri" w:cs="Calibri"/>
          <w:sz w:val="22"/>
        </w:rPr>
        <w:tab/>
      </w:r>
      <w:r>
        <w:t>1 фэр = 1.61∙10</w:t>
      </w:r>
      <w:r>
        <w:rPr>
          <w:vertAlign w:val="superscript"/>
        </w:rPr>
        <w:t>12</w:t>
      </w:r>
      <w:r>
        <w:t xml:space="preserve"> пар/г = 5.3∙10</w:t>
      </w:r>
      <w:r>
        <w:rPr>
          <w:vertAlign w:val="superscript"/>
        </w:rPr>
        <w:t>7</w:t>
      </w:r>
      <w:r>
        <w:t xml:space="preserve">МэВ </w:t>
      </w:r>
      <w:r>
        <w:tab/>
        <w:t xml:space="preserve">(1.22) </w:t>
      </w:r>
    </w:p>
    <w:p w:rsidR="00BC509B" w:rsidRDefault="00AC2165">
      <w:pPr>
        <w:ind w:left="3" w:right="57" w:firstLine="720"/>
      </w:pPr>
      <w:r>
        <w:t>По смыслу физ</w:t>
      </w:r>
      <w:r>
        <w:t xml:space="preserve">ический эквивалент рентгена означает, что других частиц может пройти через вещество больше или меньше, чем фотонов, но образовавшийся заряд будет таким же, как для количества фотонов, создающих экспозиционную дозу в 1Р. </w:t>
      </w:r>
    </w:p>
    <w:p w:rsidR="00BC509B" w:rsidRDefault="00AC2165">
      <w:pPr>
        <w:ind w:left="3" w:right="57" w:firstLine="720"/>
      </w:pPr>
      <w:r>
        <w:t>Различные виды излучения при прочих</w:t>
      </w:r>
      <w:r>
        <w:t xml:space="preserve"> равных условиях вызывают разный биологический эффект. Для оценки биологического действия излучения вводится понятие биологической (В) </w:t>
      </w:r>
      <w:r>
        <w:t>эквивалентной дозы излучения (D</w:t>
      </w:r>
      <w:r>
        <w:rPr>
          <w:vertAlign w:val="subscript"/>
        </w:rPr>
        <w:t>экв</w:t>
      </w:r>
      <w:r>
        <w:t>).</w:t>
      </w:r>
      <w:r>
        <w:t xml:space="preserve">  </w:t>
      </w:r>
    </w:p>
    <w:p w:rsidR="00BC509B" w:rsidRDefault="00AC2165">
      <w:pPr>
        <w:ind w:left="3" w:right="57" w:firstLine="720"/>
      </w:pPr>
      <w:r>
        <w:t>Для характеристики биологического действия ионизирующего излучения вводится величи</w:t>
      </w:r>
      <w:r>
        <w:t>на, называемая относительной биологической эффективностью (ОБЭ) и определяемая как отношение поглощенной дозы эталонного излучения к дозе данного излучения, вызывающей такой же эффект, что и эталонное излучение. За эталонное, как правило, принима-</w:t>
      </w:r>
    </w:p>
    <w:p w:rsidR="00BC509B" w:rsidRDefault="00AC2165">
      <w:pPr>
        <w:ind w:left="13" w:right="57"/>
      </w:pPr>
      <w:r>
        <w:t xml:space="preserve">ется рентгеновское </w:t>
      </w:r>
      <w:r>
        <w:rPr>
          <w:sz w:val="26"/>
        </w:rPr>
        <w:t></w:t>
      </w:r>
      <w:r>
        <w:t xml:space="preserve">-излучение с энергией 200 кэВ. </w:t>
      </w:r>
    </w:p>
    <w:p w:rsidR="00BC509B" w:rsidRDefault="00AC2165">
      <w:pPr>
        <w:spacing w:after="132" w:line="259" w:lineRule="auto"/>
        <w:ind w:left="-5"/>
        <w:jc w:val="left"/>
      </w:pPr>
      <w:r>
        <w:rPr>
          <w:sz w:val="20"/>
        </w:rPr>
        <w:t>24</w:t>
      </w:r>
      <w:r>
        <w:rPr>
          <w:rFonts w:ascii="Calibri" w:eastAsia="Calibri" w:hAnsi="Calibri" w:cs="Calibri"/>
          <w:noProof/>
          <w:sz w:val="22"/>
        </w:rPr>
        <mc:AlternateContent>
          <mc:Choice Requires="wpg">
            <w:drawing>
              <wp:inline distT="0" distB="0" distL="0" distR="0">
                <wp:extent cx="4032504" cy="6096"/>
                <wp:effectExtent l="0" t="0" r="0" b="0"/>
                <wp:docPr id="89493" name="Group 89493"/>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613" name="Shape 122613"/>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9493" style="width:317.52pt;height:0.48pt;mso-position-horizontal-relative:char;mso-position-vertical-relative:line" coordsize="40325,60">
                <v:shape id="Shape 122614"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w:t>
      </w:r>
    </w:p>
    <w:p w:rsidR="00BC509B" w:rsidRDefault="00AC2165">
      <w:pPr>
        <w:ind w:left="13" w:right="57"/>
      </w:pPr>
      <w:r>
        <w:t>Необходимость введения ОБЭ вызвана разницей в поражающем действии одних и тех же доз разных излучений. Облучение вещества ионами углерода, передающих веществу дозу в 1 Гр вызовет больший биологически</w:t>
      </w:r>
      <w:r>
        <w:t xml:space="preserve">й эффект, чем применение протонов, передающих такую же доз. Биологический эффект от тяжелых заряженных частиц будет больше, чем при поглощении веществом такой же дозы фотонов. </w:t>
      </w:r>
    </w:p>
    <w:p w:rsidR="00BC509B" w:rsidRDefault="00AC2165">
      <w:pPr>
        <w:ind w:left="3" w:right="57" w:firstLine="720"/>
      </w:pPr>
      <w:r>
        <w:t>Применение источников излучения в лечебных целях на начальном этапе оказалось з</w:t>
      </w:r>
      <w:r>
        <w:t xml:space="preserve">атруднительным, поскольку многочисленные исследовательские группы во всем мире проводили разнообразные эксперименты по определению ОБЭ для различных биологических объектов и видов излучения, получая при этом различные значения ОБЭ. </w:t>
      </w:r>
    </w:p>
    <w:p w:rsidR="00BC509B" w:rsidRDefault="00AC2165">
      <w:pPr>
        <w:ind w:left="3" w:right="57" w:firstLine="720"/>
      </w:pPr>
      <w:r>
        <w:t>Поэтому вводится величи</w:t>
      </w:r>
      <w:r>
        <w:t>на, называемая коэффициентом качества излучения</w:t>
      </w:r>
      <w:r>
        <w:rPr>
          <w:vertAlign w:val="superscript"/>
        </w:rPr>
        <w:footnoteReference w:id="10"/>
      </w:r>
      <w:r>
        <w:t xml:space="preserve"> (КК), представляющая собой обобщение всех существующих данных по ОБЭ. Коэффициент качества служит для оценки максимально возможного ущерба, нанесенного ионизирующим излучением. Например, из серии значений ОБ</w:t>
      </w:r>
      <w:r>
        <w:t xml:space="preserve">Э выбирается наибольшее, которое заведомо (возможно с запасом) позволяет оценить наибольший ущерб биологической среде. </w:t>
      </w:r>
    </w:p>
    <w:p w:rsidR="00BC509B" w:rsidRDefault="00AC2165">
      <w:pPr>
        <w:spacing w:after="130" w:line="265" w:lineRule="auto"/>
        <w:ind w:left="-806" w:right="-7"/>
        <w:jc w:val="right"/>
      </w:pPr>
      <w:r>
        <w:rPr>
          <w:rFonts w:ascii="Calibri" w:eastAsia="Calibri" w:hAnsi="Calibri" w:cs="Calibri"/>
          <w:noProof/>
          <w:sz w:val="22"/>
        </w:rPr>
        <mc:AlternateContent>
          <mc:Choice Requires="wpg">
            <w:drawing>
              <wp:inline distT="0" distB="0" distL="0" distR="0">
                <wp:extent cx="4032504" cy="6096"/>
                <wp:effectExtent l="0" t="0" r="0" b="0"/>
                <wp:docPr id="89495" name="Group 89495"/>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615" name="Shape 122615"/>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9495" style="width:317.52pt;height:0.48pt;mso-position-horizontal-relative:char;mso-position-vertical-relative:line" coordsize="40325,60">
                <v:shape id="Shape 122616"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25 </w:t>
      </w:r>
    </w:p>
    <w:p w:rsidR="00BC509B" w:rsidRDefault="00AC2165">
      <w:pPr>
        <w:spacing w:after="11" w:line="249" w:lineRule="auto"/>
        <w:ind w:left="-15" w:firstLine="4334"/>
        <w:jc w:val="left"/>
      </w:pPr>
      <w:r>
        <w:t>Таблица 1.1 Коэффициенты качества различных видов излучения.</w:t>
      </w:r>
      <w:r>
        <w:t xml:space="preserve"> </w:t>
      </w:r>
    </w:p>
    <w:tbl>
      <w:tblPr>
        <w:tblStyle w:val="TableGrid"/>
        <w:tblW w:w="6658" w:type="dxa"/>
        <w:tblInd w:w="-811" w:type="dxa"/>
        <w:tblCellMar>
          <w:top w:w="75" w:type="dxa"/>
          <w:left w:w="0" w:type="dxa"/>
          <w:bottom w:w="0" w:type="dxa"/>
          <w:right w:w="11" w:type="dxa"/>
        </w:tblCellMar>
        <w:tblLook w:val="04A0" w:firstRow="1" w:lastRow="0" w:firstColumn="1" w:lastColumn="0" w:noHBand="0" w:noVBand="1"/>
      </w:tblPr>
      <w:tblGrid>
        <w:gridCol w:w="1152"/>
        <w:gridCol w:w="403"/>
        <w:gridCol w:w="171"/>
        <w:gridCol w:w="105"/>
        <w:gridCol w:w="427"/>
        <w:gridCol w:w="442"/>
        <w:gridCol w:w="410"/>
        <w:gridCol w:w="427"/>
        <w:gridCol w:w="425"/>
        <w:gridCol w:w="710"/>
        <w:gridCol w:w="425"/>
        <w:gridCol w:w="427"/>
        <w:gridCol w:w="566"/>
        <w:gridCol w:w="566"/>
      </w:tblGrid>
      <w:tr w:rsidR="00BC509B">
        <w:trPr>
          <w:trHeight w:val="2623"/>
        </w:trPr>
        <w:tc>
          <w:tcPr>
            <w:tcW w:w="11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56" w:firstLine="0"/>
              <w:jc w:val="left"/>
            </w:pPr>
            <w:r>
              <w:rPr>
                <w:rFonts w:ascii="Calibri" w:eastAsia="Calibri" w:hAnsi="Calibri" w:cs="Calibri"/>
                <w:noProof/>
                <w:sz w:val="22"/>
              </w:rPr>
              <mc:AlternateContent>
                <mc:Choice Requires="wpg">
                  <w:drawing>
                    <wp:inline distT="0" distB="0" distL="0" distR="0">
                      <wp:extent cx="569480" cy="1401918"/>
                      <wp:effectExtent l="0" t="0" r="0" b="0"/>
                      <wp:docPr id="87934" name="Group 87934"/>
                      <wp:cNvGraphicFramePr/>
                      <a:graphic xmlns:a="http://schemas.openxmlformats.org/drawingml/2006/main">
                        <a:graphicData uri="http://schemas.microsoft.com/office/word/2010/wordprocessingGroup">
                          <wpg:wgp>
                            <wpg:cNvGrpSpPr/>
                            <wpg:grpSpPr>
                              <a:xfrm>
                                <a:off x="0" y="0"/>
                                <a:ext cx="569480" cy="1401918"/>
                                <a:chOff x="0" y="0"/>
                                <a:chExt cx="569480" cy="1401918"/>
                              </a:xfrm>
                            </wpg:grpSpPr>
                            <wps:wsp>
                              <wps:cNvPr id="1462" name="Rectangle 1462"/>
                              <wps:cNvSpPr/>
                              <wps:spPr>
                                <a:xfrm rot="-5399999">
                                  <a:off x="-51014" y="602066"/>
                                  <a:ext cx="240490" cy="138458"/>
                                </a:xfrm>
                                <a:prstGeom prst="rect">
                                  <a:avLst/>
                                </a:prstGeom>
                                <a:ln>
                                  <a:noFill/>
                                </a:ln>
                              </wps:spPr>
                              <wps:txbx>
                                <w:txbxContent>
                                  <w:p w:rsidR="00BC509B" w:rsidRDefault="00AC2165">
                                    <w:pPr>
                                      <w:spacing w:after="160" w:line="259" w:lineRule="auto"/>
                                      <w:ind w:left="0" w:firstLine="0"/>
                                      <w:jc w:val="left"/>
                                    </w:pPr>
                                    <w:r>
                                      <w:rPr>
                                        <w:sz w:val="18"/>
                                      </w:rPr>
                                      <w:t>КК</w:t>
                                    </w:r>
                                    <w:r>
                                      <w:rPr>
                                        <w:spacing w:val="-45"/>
                                        <w:sz w:val="18"/>
                                      </w:rPr>
                                      <w:t xml:space="preserve"> </w:t>
                                    </w:r>
                                  </w:p>
                                </w:txbxContent>
                              </wps:txbx>
                              <wps:bodyPr horzOverflow="overflow" vert="horz" lIns="0" tIns="0" rIns="0" bIns="0" rtlCol="0">
                                <a:noAutofit/>
                              </wps:bodyPr>
                            </wps:wsp>
                            <wps:wsp>
                              <wps:cNvPr id="1463" name="Rectangle 1463"/>
                              <wps:cNvSpPr/>
                              <wps:spPr>
                                <a:xfrm rot="-5399999">
                                  <a:off x="-707419" y="400413"/>
                                  <a:ext cx="1864551" cy="138458"/>
                                </a:xfrm>
                                <a:prstGeom prst="rect">
                                  <a:avLst/>
                                </a:prstGeom>
                                <a:ln>
                                  <a:noFill/>
                                </a:ln>
                              </wps:spPr>
                              <wps:txbx>
                                <w:txbxContent>
                                  <w:p w:rsidR="00BC509B" w:rsidRDefault="00AC2165">
                                    <w:pPr>
                                      <w:spacing w:after="160" w:line="259" w:lineRule="auto"/>
                                      <w:ind w:left="0" w:firstLine="0"/>
                                      <w:jc w:val="left"/>
                                    </w:pPr>
                                    <w:r>
                                      <w:rPr>
                                        <w:sz w:val="18"/>
                                      </w:rPr>
                                      <w:t>согласно</w:t>
                                    </w:r>
                                    <w:r>
                                      <w:rPr>
                                        <w:spacing w:val="-209"/>
                                        <w:sz w:val="18"/>
                                      </w:rPr>
                                      <w:t xml:space="preserve"> </w:t>
                                    </w:r>
                                    <w:r>
                                      <w:rPr>
                                        <w:sz w:val="18"/>
                                      </w:rPr>
                                      <w:t>публикации</w:t>
                                    </w:r>
                                    <w:r>
                                      <w:rPr>
                                        <w:spacing w:val="-209"/>
                                        <w:sz w:val="18"/>
                                      </w:rPr>
                                      <w:t xml:space="preserve"> </w:t>
                                    </w:r>
                                    <w:r>
                                      <w:rPr>
                                        <w:sz w:val="18"/>
                                      </w:rPr>
                                      <w:t>МКРЗ</w:t>
                                    </w:r>
                                    <w:r>
                                      <w:rPr>
                                        <w:spacing w:val="-45"/>
                                        <w:sz w:val="18"/>
                                      </w:rPr>
                                      <w:t xml:space="preserve"> </w:t>
                                    </w:r>
                                  </w:p>
                                </w:txbxContent>
                              </wps:txbx>
                              <wps:bodyPr horzOverflow="overflow" vert="horz" lIns="0" tIns="0" rIns="0" bIns="0" rtlCol="0">
                                <a:noAutofit/>
                              </wps:bodyPr>
                            </wps:wsp>
                            <wps:wsp>
                              <wps:cNvPr id="84085" name="Rectangle 84085"/>
                              <wps:cNvSpPr/>
                              <wps:spPr>
                                <a:xfrm rot="-5399999">
                                  <a:off x="187245" y="605407"/>
                                  <a:ext cx="441404" cy="138458"/>
                                </a:xfrm>
                                <a:prstGeom prst="rect">
                                  <a:avLst/>
                                </a:prstGeom>
                                <a:ln>
                                  <a:noFill/>
                                </a:ln>
                              </wps:spPr>
                              <wps:txbx>
                                <w:txbxContent>
                                  <w:p w:rsidR="00BC509B" w:rsidRDefault="00AC2165">
                                    <w:pPr>
                                      <w:spacing w:after="160" w:line="259" w:lineRule="auto"/>
                                      <w:ind w:left="0" w:firstLine="0"/>
                                      <w:jc w:val="left"/>
                                    </w:pPr>
                                    <w:r>
                                      <w:rPr>
                                        <w:sz w:val="18"/>
                                      </w:rPr>
                                      <w:t>№103</w:t>
                                    </w:r>
                                  </w:p>
                                </w:txbxContent>
                              </wps:txbx>
                              <wps:bodyPr horzOverflow="overflow" vert="horz" lIns="0" tIns="0" rIns="0" bIns="0" rtlCol="0">
                                <a:noAutofit/>
                              </wps:bodyPr>
                            </wps:wsp>
                            <wps:wsp>
                              <wps:cNvPr id="84086" name="Rectangle 84086"/>
                              <wps:cNvSpPr/>
                              <wps:spPr>
                                <a:xfrm rot="-5399999">
                                  <a:off x="21876" y="440038"/>
                                  <a:ext cx="441404" cy="138458"/>
                                </a:xfrm>
                                <a:prstGeom prst="rect">
                                  <a:avLst/>
                                </a:prstGeom>
                                <a:ln>
                                  <a:noFill/>
                                </a:ln>
                              </wps:spPr>
                              <wps:txbx>
                                <w:txbxContent>
                                  <w:p w:rsidR="00BC509B" w:rsidRDefault="00AC2165">
                                    <w:pPr>
                                      <w:spacing w:after="160" w:line="259" w:lineRule="auto"/>
                                      <w:ind w:left="0" w:firstLine="0"/>
                                      <w:jc w:val="left"/>
                                    </w:pPr>
                                    <w:r>
                                      <w:rPr>
                                        <w:sz w:val="18"/>
                                      </w:rPr>
                                      <w:t>,</w:t>
                                    </w:r>
                                    <w:r>
                                      <w:rPr>
                                        <w:spacing w:val="-45"/>
                                        <w:sz w:val="18"/>
                                      </w:rPr>
                                      <w:t xml:space="preserve"> </w:t>
                                    </w:r>
                                  </w:p>
                                </w:txbxContent>
                              </wps:txbx>
                              <wps:bodyPr horzOverflow="overflow" vert="horz" lIns="0" tIns="0" rIns="0" bIns="0" rtlCol="0">
                                <a:noAutofit/>
                              </wps:bodyPr>
                            </wps:wsp>
                            <wps:wsp>
                              <wps:cNvPr id="1465" name="Rectangle 1465"/>
                              <wps:cNvSpPr/>
                              <wps:spPr>
                                <a:xfrm rot="-5399999">
                                  <a:off x="357282" y="602992"/>
                                  <a:ext cx="354645" cy="138459"/>
                                </a:xfrm>
                                <a:prstGeom prst="rect">
                                  <a:avLst/>
                                </a:prstGeom>
                                <a:ln>
                                  <a:noFill/>
                                </a:ln>
                              </wps:spPr>
                              <wps:txbx>
                                <w:txbxContent>
                                  <w:p w:rsidR="00BC509B" w:rsidRDefault="00AC2165">
                                    <w:pPr>
                                      <w:spacing w:after="160" w:line="259" w:lineRule="auto"/>
                                      <w:ind w:left="0" w:firstLine="0"/>
                                      <w:jc w:val="left"/>
                                    </w:pPr>
                                    <w:r>
                                      <w:rPr>
                                        <w:sz w:val="18"/>
                                      </w:rPr>
                                      <w:t>Зв/Гр</w:t>
                                    </w:r>
                                  </w:p>
                                </w:txbxContent>
                              </wps:txbx>
                              <wps:bodyPr horzOverflow="overflow" vert="horz" lIns="0" tIns="0" rIns="0" bIns="0" rtlCol="0">
                                <a:noAutofit/>
                              </wps:bodyPr>
                            </wps:wsp>
                          </wpg:wgp>
                        </a:graphicData>
                      </a:graphic>
                    </wp:inline>
                  </w:drawing>
                </mc:Choice>
                <mc:Fallback xmlns:a="http://schemas.openxmlformats.org/drawingml/2006/main">
                  <w:pict>
                    <v:group id="Group 87934" style="width:44.841pt;height:110.387pt;mso-position-horizontal-relative:char;mso-position-vertical-relative:line" coordsize="5694,14019">
                      <v:rect id="Rectangle 1462" style="position:absolute;width:2404;height:1384;left:-510;top:6020;rotation:270;" filled="f" stroked="f">
                        <v:textbox inset="0,0,0,0" style="layout-flow:vertical;mso-layout-flow-alt:bottom-to-top">
                          <w:txbxContent>
                            <w:p>
                              <w:pPr>
                                <w:spacing w:before="0" w:after="160" w:line="259" w:lineRule="auto"/>
                                <w:ind w:left="0" w:firstLine="0"/>
                                <w:jc w:val="left"/>
                              </w:pPr>
                              <w:r>
                                <w:rPr>
                                  <w:sz w:val="18"/>
                                </w:rPr>
                                <w:t xml:space="preserve">КК</w:t>
                              </w:r>
                              <w:r>
                                <w:rPr>
                                  <w:spacing w:val="-45"/>
                                  <w:sz w:val="18"/>
                                </w:rPr>
                                <w:t xml:space="preserve"> </w:t>
                              </w:r>
                            </w:p>
                          </w:txbxContent>
                        </v:textbox>
                      </v:rect>
                      <v:rect id="Rectangle 1463" style="position:absolute;width:18645;height:1384;left:-7074;top:4004;rotation:270;" filled="f" stroked="f">
                        <v:textbox inset="0,0,0,0" style="layout-flow:vertical;mso-layout-flow-alt:bottom-to-top">
                          <w:txbxContent>
                            <w:p>
                              <w:pPr>
                                <w:spacing w:before="0" w:after="160" w:line="259" w:lineRule="auto"/>
                                <w:ind w:left="0" w:firstLine="0"/>
                                <w:jc w:val="left"/>
                              </w:pPr>
                              <w:r>
                                <w:rPr>
                                  <w:sz w:val="18"/>
                                </w:rPr>
                                <w:t xml:space="preserve">согласно</w:t>
                              </w:r>
                              <w:r>
                                <w:rPr>
                                  <w:spacing w:val="-209"/>
                                  <w:sz w:val="18"/>
                                </w:rPr>
                                <w:t xml:space="preserve"> </w:t>
                              </w:r>
                              <w:r>
                                <w:rPr>
                                  <w:sz w:val="18"/>
                                </w:rPr>
                                <w:t xml:space="preserve">публикации</w:t>
                              </w:r>
                              <w:r>
                                <w:rPr>
                                  <w:spacing w:val="-209"/>
                                  <w:sz w:val="18"/>
                                </w:rPr>
                                <w:t xml:space="preserve"> </w:t>
                              </w:r>
                              <w:r>
                                <w:rPr>
                                  <w:sz w:val="18"/>
                                </w:rPr>
                                <w:t xml:space="preserve">МКРЗ</w:t>
                              </w:r>
                              <w:r>
                                <w:rPr>
                                  <w:spacing w:val="-45"/>
                                  <w:sz w:val="18"/>
                                </w:rPr>
                                <w:t xml:space="preserve"> </w:t>
                              </w:r>
                            </w:p>
                          </w:txbxContent>
                        </v:textbox>
                      </v:rect>
                      <v:rect id="Rectangle 84085" style="position:absolute;width:4414;height:1384;left:1872;top:6054;rotation:270;" filled="f" stroked="f">
                        <v:textbox inset="0,0,0,0" style="layout-flow:vertical;mso-layout-flow-alt:bottom-to-top">
                          <w:txbxContent>
                            <w:p>
                              <w:pPr>
                                <w:spacing w:before="0" w:after="160" w:line="259" w:lineRule="auto"/>
                                <w:ind w:left="0" w:firstLine="0"/>
                                <w:jc w:val="left"/>
                              </w:pPr>
                              <w:r>
                                <w:rPr>
                                  <w:sz w:val="18"/>
                                </w:rPr>
                                <w:t xml:space="preserve">№103</w:t>
                              </w:r>
                            </w:p>
                          </w:txbxContent>
                        </v:textbox>
                      </v:rect>
                      <v:rect id="Rectangle 84086" style="position:absolute;width:4414;height:1384;left:218;top:4400;rotation:270;" filled="f" stroked="f">
                        <v:textbox inset="0,0,0,0" style="layout-flow:vertical;mso-layout-flow-alt:bottom-to-top">
                          <w:txbxContent>
                            <w:p>
                              <w:pPr>
                                <w:spacing w:before="0" w:after="160" w:line="259" w:lineRule="auto"/>
                                <w:ind w:left="0" w:firstLine="0"/>
                                <w:jc w:val="left"/>
                              </w:pPr>
                              <w:r>
                                <w:rPr>
                                  <w:sz w:val="18"/>
                                </w:rPr>
                                <w:t xml:space="preserve">,</w:t>
                              </w:r>
                              <w:r>
                                <w:rPr>
                                  <w:spacing w:val="-45"/>
                                  <w:sz w:val="18"/>
                                </w:rPr>
                                <w:t xml:space="preserve"> </w:t>
                              </w:r>
                            </w:p>
                          </w:txbxContent>
                        </v:textbox>
                      </v:rect>
                      <v:rect id="Rectangle 1465" style="position:absolute;width:3546;height:1384;left:3572;top:6029;rotation:270;" filled="f" stroked="f">
                        <v:textbox inset="0,0,0,0" style="layout-flow:vertical;mso-layout-flow-alt:bottom-to-top">
                          <w:txbxContent>
                            <w:p>
                              <w:pPr>
                                <w:spacing w:before="0" w:after="160" w:line="259" w:lineRule="auto"/>
                                <w:ind w:left="0" w:firstLine="0"/>
                                <w:jc w:val="left"/>
                              </w:pPr>
                              <w:r>
                                <w:rPr>
                                  <w:sz w:val="18"/>
                                </w:rPr>
                                <w:t xml:space="preserve">Зв/Гр</w:t>
                              </w:r>
                            </w:p>
                          </w:txbxContent>
                        </v:textbox>
                      </v:rect>
                    </v:group>
                  </w:pict>
                </mc:Fallback>
              </mc:AlternateContent>
            </w:r>
          </w:p>
        </w:tc>
        <w:tc>
          <w:tcPr>
            <w:tcW w:w="403"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4" w:firstLine="0"/>
              <w:jc w:val="left"/>
            </w:pPr>
            <w:r>
              <w:rPr>
                <w:rFonts w:ascii="Calibri" w:eastAsia="Calibri" w:hAnsi="Calibri" w:cs="Calibri"/>
                <w:noProof/>
                <w:sz w:val="22"/>
              </w:rPr>
              <mc:AlternateContent>
                <mc:Choice Requires="wpg">
                  <w:drawing>
                    <wp:inline distT="0" distB="0" distL="0" distR="0">
                      <wp:extent cx="115082" cy="96148"/>
                      <wp:effectExtent l="0" t="0" r="0" b="0"/>
                      <wp:docPr id="87955" name="Group 87955"/>
                      <wp:cNvGraphicFramePr/>
                      <a:graphic xmlns:a="http://schemas.openxmlformats.org/drawingml/2006/main">
                        <a:graphicData uri="http://schemas.microsoft.com/office/word/2010/wordprocessingGroup">
                          <wpg:wgp>
                            <wpg:cNvGrpSpPr/>
                            <wpg:grpSpPr>
                              <a:xfrm>
                                <a:off x="0" y="0"/>
                                <a:ext cx="115082" cy="96148"/>
                                <a:chOff x="0" y="0"/>
                                <a:chExt cx="115082" cy="96148"/>
                              </a:xfrm>
                            </wpg:grpSpPr>
                            <wps:wsp>
                              <wps:cNvPr id="84087" name="Rectangle 84087"/>
                              <wps:cNvSpPr/>
                              <wps:spPr>
                                <a:xfrm rot="-5399999">
                                  <a:off x="29037" y="-27872"/>
                                  <a:ext cx="127876" cy="153059"/>
                                </a:xfrm>
                                <a:prstGeom prst="rect">
                                  <a:avLst/>
                                </a:prstGeom>
                                <a:ln>
                                  <a:noFill/>
                                </a:ln>
                              </wps:spPr>
                              <wps:txbx>
                                <w:txbxContent>
                                  <w:p w:rsidR="00BC509B" w:rsidRDefault="00AC2165">
                                    <w:pPr>
                                      <w:spacing w:after="160" w:line="259" w:lineRule="auto"/>
                                      <w:ind w:left="0" w:firstLine="0"/>
                                      <w:jc w:val="left"/>
                                    </w:pPr>
                                    <w:r>
                                      <w:rPr>
                                        <w:sz w:val="20"/>
                                      </w:rPr>
                                      <w:t>1</w:t>
                                    </w:r>
                                  </w:p>
                                </w:txbxContent>
                              </wps:txbx>
                              <wps:bodyPr horzOverflow="overflow" vert="horz" lIns="0" tIns="0" rIns="0" bIns="0" rtlCol="0">
                                <a:noAutofit/>
                              </wps:bodyPr>
                            </wps:wsp>
                            <wps:wsp>
                              <wps:cNvPr id="84088" name="Rectangle 84088"/>
                              <wps:cNvSpPr/>
                              <wps:spPr>
                                <a:xfrm rot="-5399999">
                                  <a:off x="-19669" y="-76579"/>
                                  <a:ext cx="127877"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7955" style="width:9.06158pt;height:7.57071pt;mso-position-horizontal-relative:char;mso-position-vertical-relative:line" coordsize="1150,961">
                      <v:rect id="Rectangle 84087" style="position:absolute;width:1278;height:1530;left:290;top:-278;rotation:270;" filled="f" stroked="f">
                        <v:textbox inset="0,0,0,0" style="layout-flow:vertical;mso-layout-flow-alt:bottom-to-top">
                          <w:txbxContent>
                            <w:p>
                              <w:pPr>
                                <w:spacing w:before="0" w:after="160" w:line="259" w:lineRule="auto"/>
                                <w:ind w:left="0" w:firstLine="0"/>
                                <w:jc w:val="left"/>
                              </w:pPr>
                              <w:r>
                                <w:rPr>
                                  <w:sz w:val="20"/>
                                </w:rPr>
                                <w:t xml:space="preserve">1</w:t>
                              </w:r>
                            </w:p>
                          </w:txbxContent>
                        </v:textbox>
                      </v:rect>
                      <v:rect id="Rectangle 84088" style="position:absolute;width:1278;height:1530;left:-196;top:-765;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171" w:type="dxa"/>
            <w:tcBorders>
              <w:top w:val="single" w:sz="4" w:space="0" w:color="000000"/>
              <w:left w:val="single" w:sz="4" w:space="0" w:color="000000"/>
              <w:bottom w:val="single" w:sz="4" w:space="0" w:color="000000"/>
              <w:right w:val="nil"/>
            </w:tcBorders>
          </w:tcPr>
          <w:p w:rsidR="00BC509B" w:rsidRDefault="00BC509B">
            <w:pPr>
              <w:spacing w:after="160" w:line="259" w:lineRule="auto"/>
              <w:ind w:left="0" w:firstLine="0"/>
              <w:jc w:val="left"/>
            </w:pPr>
          </w:p>
        </w:tc>
        <w:tc>
          <w:tcPr>
            <w:tcW w:w="532" w:type="dxa"/>
            <w:gridSpan w:val="2"/>
            <w:tcBorders>
              <w:top w:val="single" w:sz="4" w:space="0" w:color="000000"/>
              <w:left w:val="nil"/>
              <w:bottom w:val="single" w:sz="4" w:space="0" w:color="000000"/>
              <w:right w:val="single" w:sz="4" w:space="0" w:color="000000"/>
            </w:tcBorders>
            <w:vAlign w:val="center"/>
          </w:tcPr>
          <w:p w:rsidR="00BC509B" w:rsidRDefault="00AC2165">
            <w:pPr>
              <w:spacing w:after="0" w:line="259" w:lineRule="auto"/>
              <w:ind w:left="0" w:firstLine="0"/>
              <w:jc w:val="left"/>
            </w:pPr>
            <w:r>
              <w:rPr>
                <w:rFonts w:ascii="Calibri" w:eastAsia="Calibri" w:hAnsi="Calibri" w:cs="Calibri"/>
                <w:noProof/>
                <w:sz w:val="22"/>
              </w:rPr>
              <mc:AlternateContent>
                <mc:Choice Requires="wpg">
                  <w:drawing>
                    <wp:inline distT="0" distB="0" distL="0" distR="0">
                      <wp:extent cx="115082" cy="96148"/>
                      <wp:effectExtent l="0" t="0" r="0" b="0"/>
                      <wp:docPr id="88013" name="Group 88013"/>
                      <wp:cNvGraphicFramePr/>
                      <a:graphic xmlns:a="http://schemas.openxmlformats.org/drawingml/2006/main">
                        <a:graphicData uri="http://schemas.microsoft.com/office/word/2010/wordprocessingGroup">
                          <wpg:wgp>
                            <wpg:cNvGrpSpPr/>
                            <wpg:grpSpPr>
                              <a:xfrm>
                                <a:off x="0" y="0"/>
                                <a:ext cx="115082" cy="96148"/>
                                <a:chOff x="0" y="0"/>
                                <a:chExt cx="115082" cy="96148"/>
                              </a:xfrm>
                            </wpg:grpSpPr>
                            <wps:wsp>
                              <wps:cNvPr id="84089" name="Rectangle 84089"/>
                              <wps:cNvSpPr/>
                              <wps:spPr>
                                <a:xfrm rot="-5399999">
                                  <a:off x="29037" y="-27872"/>
                                  <a:ext cx="127876" cy="153059"/>
                                </a:xfrm>
                                <a:prstGeom prst="rect">
                                  <a:avLst/>
                                </a:prstGeom>
                                <a:ln>
                                  <a:noFill/>
                                </a:ln>
                              </wps:spPr>
                              <wps:txbx>
                                <w:txbxContent>
                                  <w:p w:rsidR="00BC509B" w:rsidRDefault="00AC2165">
                                    <w:pPr>
                                      <w:spacing w:after="160" w:line="259" w:lineRule="auto"/>
                                      <w:ind w:left="0" w:firstLine="0"/>
                                      <w:jc w:val="left"/>
                                    </w:pPr>
                                    <w:r>
                                      <w:rPr>
                                        <w:sz w:val="20"/>
                                      </w:rPr>
                                      <w:t>1</w:t>
                                    </w:r>
                                  </w:p>
                                </w:txbxContent>
                              </wps:txbx>
                              <wps:bodyPr horzOverflow="overflow" vert="horz" lIns="0" tIns="0" rIns="0" bIns="0" rtlCol="0">
                                <a:noAutofit/>
                              </wps:bodyPr>
                            </wps:wsp>
                            <wps:wsp>
                              <wps:cNvPr id="84090" name="Rectangle 84090"/>
                              <wps:cNvSpPr/>
                              <wps:spPr>
                                <a:xfrm rot="-5399999">
                                  <a:off x="-19669" y="-76579"/>
                                  <a:ext cx="127877"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013" style="width:9.06158pt;height:7.57071pt;mso-position-horizontal-relative:char;mso-position-vertical-relative:line" coordsize="1150,961">
                      <v:rect id="Rectangle 84089" style="position:absolute;width:1278;height:1530;left:290;top:-278;rotation:270;" filled="f" stroked="f">
                        <v:textbox inset="0,0,0,0" style="layout-flow:vertical;mso-layout-flow-alt:bottom-to-top">
                          <w:txbxContent>
                            <w:p>
                              <w:pPr>
                                <w:spacing w:before="0" w:after="160" w:line="259" w:lineRule="auto"/>
                                <w:ind w:left="0" w:firstLine="0"/>
                                <w:jc w:val="left"/>
                              </w:pPr>
                              <w:r>
                                <w:rPr>
                                  <w:sz w:val="20"/>
                                </w:rPr>
                                <w:t xml:space="preserve">1</w:t>
                              </w:r>
                            </w:p>
                          </w:txbxContent>
                        </v:textbox>
                      </v:rect>
                      <v:rect id="Rectangle 84090" style="position:absolute;width:1278;height:1530;left:-196;top:-765;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442"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4" w:firstLine="0"/>
              <w:jc w:val="left"/>
            </w:pPr>
            <w:r>
              <w:rPr>
                <w:rFonts w:ascii="Calibri" w:eastAsia="Calibri" w:hAnsi="Calibri" w:cs="Calibri"/>
                <w:noProof/>
                <w:sz w:val="22"/>
              </w:rPr>
              <mc:AlternateContent>
                <mc:Choice Requires="wpg">
                  <w:drawing>
                    <wp:inline distT="0" distB="0" distL="0" distR="0">
                      <wp:extent cx="115082" cy="96148"/>
                      <wp:effectExtent l="0" t="0" r="0" b="0"/>
                      <wp:docPr id="88117" name="Group 88117"/>
                      <wp:cNvGraphicFramePr/>
                      <a:graphic xmlns:a="http://schemas.openxmlformats.org/drawingml/2006/main">
                        <a:graphicData uri="http://schemas.microsoft.com/office/word/2010/wordprocessingGroup">
                          <wpg:wgp>
                            <wpg:cNvGrpSpPr/>
                            <wpg:grpSpPr>
                              <a:xfrm>
                                <a:off x="0" y="0"/>
                                <a:ext cx="115082" cy="96148"/>
                                <a:chOff x="0" y="0"/>
                                <a:chExt cx="115082" cy="96148"/>
                              </a:xfrm>
                            </wpg:grpSpPr>
                            <wps:wsp>
                              <wps:cNvPr id="84091" name="Rectangle 84091"/>
                              <wps:cNvSpPr/>
                              <wps:spPr>
                                <a:xfrm rot="-5399999">
                                  <a:off x="29037" y="-27872"/>
                                  <a:ext cx="127876" cy="153059"/>
                                </a:xfrm>
                                <a:prstGeom prst="rect">
                                  <a:avLst/>
                                </a:prstGeom>
                                <a:ln>
                                  <a:noFill/>
                                </a:ln>
                              </wps:spPr>
                              <wps:txbx>
                                <w:txbxContent>
                                  <w:p w:rsidR="00BC509B" w:rsidRDefault="00AC2165">
                                    <w:pPr>
                                      <w:spacing w:after="160" w:line="259" w:lineRule="auto"/>
                                      <w:ind w:left="0" w:firstLine="0"/>
                                      <w:jc w:val="left"/>
                                    </w:pPr>
                                    <w:r>
                                      <w:rPr>
                                        <w:sz w:val="20"/>
                                      </w:rPr>
                                      <w:t>2</w:t>
                                    </w:r>
                                  </w:p>
                                </w:txbxContent>
                              </wps:txbx>
                              <wps:bodyPr horzOverflow="overflow" vert="horz" lIns="0" tIns="0" rIns="0" bIns="0" rtlCol="0">
                                <a:noAutofit/>
                              </wps:bodyPr>
                            </wps:wsp>
                            <wps:wsp>
                              <wps:cNvPr id="84092" name="Rectangle 84092"/>
                              <wps:cNvSpPr/>
                              <wps:spPr>
                                <a:xfrm rot="-5399999">
                                  <a:off x="-19669" y="-76579"/>
                                  <a:ext cx="127877"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117" style="width:9.06158pt;height:7.57071pt;mso-position-horizontal-relative:char;mso-position-vertical-relative:line" coordsize="1150,961">
                      <v:rect id="Rectangle 84091" style="position:absolute;width:1278;height:1530;left:290;top:-278;rotation:270;" filled="f" stroked="f">
                        <v:textbox inset="0,0,0,0" style="layout-flow:vertical;mso-layout-flow-alt:bottom-to-top">
                          <w:txbxContent>
                            <w:p>
                              <w:pPr>
                                <w:spacing w:before="0" w:after="160" w:line="259" w:lineRule="auto"/>
                                <w:ind w:left="0" w:firstLine="0"/>
                                <w:jc w:val="left"/>
                              </w:pPr>
                              <w:r>
                                <w:rPr>
                                  <w:sz w:val="20"/>
                                </w:rPr>
                                <w:t xml:space="preserve">2</w:t>
                              </w:r>
                            </w:p>
                          </w:txbxContent>
                        </v:textbox>
                      </v:rect>
                      <v:rect id="Rectangle 84092" style="position:absolute;width:1278;height:1530;left:-196;top:-765;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410"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2" w:firstLine="0"/>
              <w:jc w:val="left"/>
            </w:pPr>
            <w:r>
              <w:rPr>
                <w:rFonts w:ascii="Calibri" w:eastAsia="Calibri" w:hAnsi="Calibri" w:cs="Calibri"/>
                <w:noProof/>
                <w:sz w:val="22"/>
              </w:rPr>
              <mc:AlternateContent>
                <mc:Choice Requires="wpg">
                  <w:drawing>
                    <wp:inline distT="0" distB="0" distL="0" distR="0">
                      <wp:extent cx="115082" cy="158138"/>
                      <wp:effectExtent l="0" t="0" r="0" b="0"/>
                      <wp:docPr id="88150" name="Group 88150"/>
                      <wp:cNvGraphicFramePr/>
                      <a:graphic xmlns:a="http://schemas.openxmlformats.org/drawingml/2006/main">
                        <a:graphicData uri="http://schemas.microsoft.com/office/word/2010/wordprocessingGroup">
                          <wpg:wgp>
                            <wpg:cNvGrpSpPr/>
                            <wpg:grpSpPr>
                              <a:xfrm>
                                <a:off x="0" y="0"/>
                                <a:ext cx="115082" cy="158138"/>
                                <a:chOff x="0" y="0"/>
                                <a:chExt cx="115082" cy="158138"/>
                              </a:xfrm>
                            </wpg:grpSpPr>
                            <wps:wsp>
                              <wps:cNvPr id="84093" name="Rectangle 84093"/>
                              <wps:cNvSpPr/>
                              <wps:spPr>
                                <a:xfrm rot="-5399999">
                                  <a:off x="-13451" y="-8371"/>
                                  <a:ext cx="210324" cy="153059"/>
                                </a:xfrm>
                                <a:prstGeom prst="rect">
                                  <a:avLst/>
                                </a:prstGeom>
                                <a:ln>
                                  <a:noFill/>
                                </a:ln>
                              </wps:spPr>
                              <wps:txbx>
                                <w:txbxContent>
                                  <w:p w:rsidR="00BC509B" w:rsidRDefault="00AC2165">
                                    <w:pPr>
                                      <w:spacing w:after="160" w:line="259" w:lineRule="auto"/>
                                      <w:ind w:left="0" w:firstLine="0"/>
                                      <w:jc w:val="left"/>
                                    </w:pPr>
                                    <w:r>
                                      <w:rPr>
                                        <w:sz w:val="20"/>
                                      </w:rPr>
                                      <w:t>20</w:t>
                                    </w:r>
                                  </w:p>
                                </w:txbxContent>
                              </wps:txbx>
                              <wps:bodyPr horzOverflow="overflow" vert="horz" lIns="0" tIns="0" rIns="0" bIns="0" rtlCol="0">
                                <a:noAutofit/>
                              </wps:bodyPr>
                            </wps:wsp>
                            <wps:wsp>
                              <wps:cNvPr id="84094" name="Rectangle 84094"/>
                              <wps:cNvSpPr/>
                              <wps:spPr>
                                <a:xfrm rot="-5399999">
                                  <a:off x="-91887" y="-86807"/>
                                  <a:ext cx="210324"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150" style="width:9.06158pt;height:12.4518pt;mso-position-horizontal-relative:char;mso-position-vertical-relative:line" coordsize="1150,1581">
                      <v:rect id="Rectangle 84093" style="position:absolute;width:2103;height:1530;left:-134;top:-83;rotation:270;" filled="f" stroked="f">
                        <v:textbox inset="0,0,0,0" style="layout-flow:vertical;mso-layout-flow-alt:bottom-to-top">
                          <w:txbxContent>
                            <w:p>
                              <w:pPr>
                                <w:spacing w:before="0" w:after="160" w:line="259" w:lineRule="auto"/>
                                <w:ind w:left="0" w:firstLine="0"/>
                                <w:jc w:val="left"/>
                              </w:pPr>
                              <w:r>
                                <w:rPr>
                                  <w:sz w:val="20"/>
                                </w:rPr>
                                <w:t xml:space="preserve">20</w:t>
                              </w:r>
                            </w:p>
                          </w:txbxContent>
                        </v:textbox>
                      </v:rect>
                      <v:rect id="Rectangle 84094" style="position:absolute;width:2103;height:1530;left:-918;top:-868;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852" w:type="dxa"/>
            <w:gridSpan w:val="2"/>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29" w:firstLine="0"/>
              <w:jc w:val="left"/>
            </w:pPr>
            <w:r>
              <w:rPr>
                <w:noProof/>
              </w:rPr>
              <w:drawing>
                <wp:inline distT="0" distB="0" distL="0" distR="0">
                  <wp:extent cx="292609" cy="1173480"/>
                  <wp:effectExtent l="0" t="0" r="0" b="0"/>
                  <wp:docPr id="118210" name="Picture 118210"/>
                  <wp:cNvGraphicFramePr/>
                  <a:graphic xmlns:a="http://schemas.openxmlformats.org/drawingml/2006/main">
                    <a:graphicData uri="http://schemas.openxmlformats.org/drawingml/2006/picture">
                      <pic:pic xmlns:pic="http://schemas.openxmlformats.org/drawingml/2006/picture">
                        <pic:nvPicPr>
                          <pic:cNvPr id="118210" name="Picture 118210"/>
                          <pic:cNvPicPr/>
                        </pic:nvPicPr>
                        <pic:blipFill>
                          <a:blip r:embed="rId61"/>
                          <a:stretch>
                            <a:fillRect/>
                          </a:stretch>
                        </pic:blipFill>
                        <pic:spPr>
                          <a:xfrm>
                            <a:off x="0" y="0"/>
                            <a:ext cx="292609" cy="1173480"/>
                          </a:xfrm>
                          <a:prstGeom prst="rect">
                            <a:avLst/>
                          </a:prstGeom>
                        </pic:spPr>
                      </pic:pic>
                    </a:graphicData>
                  </a:graphic>
                </wp:inline>
              </w:drawing>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31" w:firstLine="0"/>
              <w:jc w:val="left"/>
            </w:pPr>
            <w:r>
              <w:rPr>
                <w:noProof/>
              </w:rPr>
              <w:drawing>
                <wp:inline distT="0" distB="0" distL="0" distR="0">
                  <wp:extent cx="292608" cy="1051560"/>
                  <wp:effectExtent l="0" t="0" r="0" b="0"/>
                  <wp:docPr id="118212" name="Picture 118212"/>
                  <wp:cNvGraphicFramePr/>
                  <a:graphic xmlns:a="http://schemas.openxmlformats.org/drawingml/2006/main">
                    <a:graphicData uri="http://schemas.openxmlformats.org/drawingml/2006/picture">
                      <pic:pic xmlns:pic="http://schemas.openxmlformats.org/drawingml/2006/picture">
                        <pic:nvPicPr>
                          <pic:cNvPr id="118212" name="Picture 118212"/>
                          <pic:cNvPicPr/>
                        </pic:nvPicPr>
                        <pic:blipFill>
                          <a:blip r:embed="rId62"/>
                          <a:stretch>
                            <a:fillRect/>
                          </a:stretch>
                        </pic:blipFill>
                        <pic:spPr>
                          <a:xfrm>
                            <a:off x="0" y="0"/>
                            <a:ext cx="292608" cy="1051560"/>
                          </a:xfrm>
                          <a:prstGeom prst="rect">
                            <a:avLst/>
                          </a:prstGeom>
                        </pic:spPr>
                      </pic:pic>
                    </a:graphicData>
                  </a:graphic>
                </wp:inline>
              </w:drawing>
            </w:r>
          </w:p>
        </w:tc>
        <w:tc>
          <w:tcPr>
            <w:tcW w:w="852" w:type="dxa"/>
            <w:gridSpan w:val="2"/>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31" w:firstLine="0"/>
              <w:jc w:val="left"/>
            </w:pPr>
            <w:r>
              <w:rPr>
                <w:noProof/>
              </w:rPr>
              <w:drawing>
                <wp:inline distT="0" distB="0" distL="0" distR="0">
                  <wp:extent cx="289560" cy="1408176"/>
                  <wp:effectExtent l="0" t="0" r="0" b="0"/>
                  <wp:docPr id="118214" name="Picture 118214"/>
                  <wp:cNvGraphicFramePr/>
                  <a:graphic xmlns:a="http://schemas.openxmlformats.org/drawingml/2006/main">
                    <a:graphicData uri="http://schemas.openxmlformats.org/drawingml/2006/picture">
                      <pic:pic xmlns:pic="http://schemas.openxmlformats.org/drawingml/2006/picture">
                        <pic:nvPicPr>
                          <pic:cNvPr id="118214" name="Picture 118214"/>
                          <pic:cNvPicPr/>
                        </pic:nvPicPr>
                        <pic:blipFill>
                          <a:blip r:embed="rId63"/>
                          <a:stretch>
                            <a:fillRect/>
                          </a:stretch>
                        </pic:blipFill>
                        <pic:spPr>
                          <a:xfrm>
                            <a:off x="0" y="0"/>
                            <a:ext cx="289560" cy="1408176"/>
                          </a:xfrm>
                          <a:prstGeom prst="rect">
                            <a:avLst/>
                          </a:prstGeom>
                        </pic:spPr>
                      </pic:pic>
                    </a:graphicData>
                  </a:graphic>
                </wp:inline>
              </w:drawing>
            </w:r>
          </w:p>
        </w:tc>
        <w:tc>
          <w:tcPr>
            <w:tcW w:w="566"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2" w:firstLine="0"/>
              <w:jc w:val="left"/>
            </w:pPr>
            <w:r>
              <w:rPr>
                <w:rFonts w:ascii="Calibri" w:eastAsia="Calibri" w:hAnsi="Calibri" w:cs="Calibri"/>
                <w:noProof/>
                <w:sz w:val="22"/>
              </w:rPr>
              <mc:AlternateContent>
                <mc:Choice Requires="wpg">
                  <w:drawing>
                    <wp:inline distT="0" distB="0" distL="0" distR="0">
                      <wp:extent cx="115082" cy="158138"/>
                      <wp:effectExtent l="0" t="0" r="0" b="0"/>
                      <wp:docPr id="88624" name="Group 88624"/>
                      <wp:cNvGraphicFramePr/>
                      <a:graphic xmlns:a="http://schemas.openxmlformats.org/drawingml/2006/main">
                        <a:graphicData uri="http://schemas.microsoft.com/office/word/2010/wordprocessingGroup">
                          <wpg:wgp>
                            <wpg:cNvGrpSpPr/>
                            <wpg:grpSpPr>
                              <a:xfrm>
                                <a:off x="0" y="0"/>
                                <a:ext cx="115082" cy="158138"/>
                                <a:chOff x="0" y="0"/>
                                <a:chExt cx="115082" cy="158138"/>
                              </a:xfrm>
                            </wpg:grpSpPr>
                            <wps:wsp>
                              <wps:cNvPr id="84095" name="Rectangle 84095"/>
                              <wps:cNvSpPr/>
                              <wps:spPr>
                                <a:xfrm rot="-5399999">
                                  <a:off x="-13450" y="-8371"/>
                                  <a:ext cx="210323" cy="153059"/>
                                </a:xfrm>
                                <a:prstGeom prst="rect">
                                  <a:avLst/>
                                </a:prstGeom>
                                <a:ln>
                                  <a:noFill/>
                                </a:ln>
                              </wps:spPr>
                              <wps:txbx>
                                <w:txbxContent>
                                  <w:p w:rsidR="00BC509B" w:rsidRDefault="00AC2165">
                                    <w:pPr>
                                      <w:spacing w:after="160" w:line="259" w:lineRule="auto"/>
                                      <w:ind w:left="0" w:firstLine="0"/>
                                      <w:jc w:val="left"/>
                                    </w:pPr>
                                    <w:r>
                                      <w:rPr>
                                        <w:sz w:val="20"/>
                                      </w:rPr>
                                      <w:t>20</w:t>
                                    </w:r>
                                  </w:p>
                                </w:txbxContent>
                              </wps:txbx>
                              <wps:bodyPr horzOverflow="overflow" vert="horz" lIns="0" tIns="0" rIns="0" bIns="0" rtlCol="0">
                                <a:noAutofit/>
                              </wps:bodyPr>
                            </wps:wsp>
                            <wps:wsp>
                              <wps:cNvPr id="84096" name="Rectangle 84096"/>
                              <wps:cNvSpPr/>
                              <wps:spPr>
                                <a:xfrm rot="-5399999">
                                  <a:off x="-91887" y="-86807"/>
                                  <a:ext cx="210325"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624" style="width:9.06158pt;height:12.4518pt;mso-position-horizontal-relative:char;mso-position-vertical-relative:line" coordsize="1150,1581">
                      <v:rect id="Rectangle 84095" style="position:absolute;width:2103;height:1530;left:-134;top:-83;rotation:270;" filled="f" stroked="f">
                        <v:textbox inset="0,0,0,0" style="layout-flow:vertical;mso-layout-flow-alt:bottom-to-top">
                          <w:txbxContent>
                            <w:p>
                              <w:pPr>
                                <w:spacing w:before="0" w:after="160" w:line="259" w:lineRule="auto"/>
                                <w:ind w:left="0" w:firstLine="0"/>
                                <w:jc w:val="left"/>
                              </w:pPr>
                              <w:r>
                                <w:rPr>
                                  <w:sz w:val="20"/>
                                </w:rPr>
                                <w:t xml:space="preserve">20</w:t>
                              </w:r>
                            </w:p>
                          </w:txbxContent>
                        </v:textbox>
                      </v:rect>
                      <v:rect id="Rectangle 84096" style="position:absolute;width:2103;height:1530;left:-918;top:-868;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566"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2" w:firstLine="0"/>
              <w:jc w:val="left"/>
            </w:pPr>
            <w:r>
              <w:rPr>
                <w:rFonts w:ascii="Calibri" w:eastAsia="Calibri" w:hAnsi="Calibri" w:cs="Calibri"/>
                <w:noProof/>
                <w:sz w:val="22"/>
              </w:rPr>
              <mc:AlternateContent>
                <mc:Choice Requires="wpg">
                  <w:drawing>
                    <wp:inline distT="0" distB="0" distL="0" distR="0">
                      <wp:extent cx="115082" cy="96148"/>
                      <wp:effectExtent l="0" t="0" r="0" b="0"/>
                      <wp:docPr id="88629" name="Group 88629"/>
                      <wp:cNvGraphicFramePr/>
                      <a:graphic xmlns:a="http://schemas.openxmlformats.org/drawingml/2006/main">
                        <a:graphicData uri="http://schemas.microsoft.com/office/word/2010/wordprocessingGroup">
                          <wpg:wgp>
                            <wpg:cNvGrpSpPr/>
                            <wpg:grpSpPr>
                              <a:xfrm>
                                <a:off x="0" y="0"/>
                                <a:ext cx="115082" cy="96148"/>
                                <a:chOff x="0" y="0"/>
                                <a:chExt cx="115082" cy="96148"/>
                              </a:xfrm>
                            </wpg:grpSpPr>
                            <wps:wsp>
                              <wps:cNvPr id="84097" name="Rectangle 84097"/>
                              <wps:cNvSpPr/>
                              <wps:spPr>
                                <a:xfrm rot="-5399999">
                                  <a:off x="29037" y="-27872"/>
                                  <a:ext cx="127876" cy="153059"/>
                                </a:xfrm>
                                <a:prstGeom prst="rect">
                                  <a:avLst/>
                                </a:prstGeom>
                                <a:ln>
                                  <a:noFill/>
                                </a:ln>
                              </wps:spPr>
                              <wps:txbx>
                                <w:txbxContent>
                                  <w:p w:rsidR="00BC509B" w:rsidRDefault="00AC2165">
                                    <w:pPr>
                                      <w:spacing w:after="160" w:line="259" w:lineRule="auto"/>
                                      <w:ind w:left="0" w:firstLine="0"/>
                                      <w:jc w:val="left"/>
                                    </w:pPr>
                                    <w:r>
                                      <w:rPr>
                                        <w:sz w:val="20"/>
                                      </w:rPr>
                                      <w:t>2</w:t>
                                    </w:r>
                                  </w:p>
                                </w:txbxContent>
                              </wps:txbx>
                              <wps:bodyPr horzOverflow="overflow" vert="horz" lIns="0" tIns="0" rIns="0" bIns="0" rtlCol="0">
                                <a:noAutofit/>
                              </wps:bodyPr>
                            </wps:wsp>
                            <wps:wsp>
                              <wps:cNvPr id="84098" name="Rectangle 84098"/>
                              <wps:cNvSpPr/>
                              <wps:spPr>
                                <a:xfrm rot="-5399999">
                                  <a:off x="-19668" y="-76579"/>
                                  <a:ext cx="127877"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629" style="width:9.06158pt;height:7.57071pt;mso-position-horizontal-relative:char;mso-position-vertical-relative:line" coordsize="1150,961">
                      <v:rect id="Rectangle 84097" style="position:absolute;width:1278;height:1530;left:290;top:-278;rotation:270;" filled="f" stroked="f">
                        <v:textbox inset="0,0,0,0" style="layout-flow:vertical;mso-layout-flow-alt:bottom-to-top">
                          <w:txbxContent>
                            <w:p>
                              <w:pPr>
                                <w:spacing w:before="0" w:after="160" w:line="259" w:lineRule="auto"/>
                                <w:ind w:left="0" w:firstLine="0"/>
                                <w:jc w:val="left"/>
                              </w:pPr>
                              <w:r>
                                <w:rPr>
                                  <w:sz w:val="20"/>
                                </w:rPr>
                                <w:t xml:space="preserve">2</w:t>
                              </w:r>
                            </w:p>
                          </w:txbxContent>
                        </v:textbox>
                      </v:rect>
                      <v:rect id="Rectangle 84098" style="position:absolute;width:1278;height:1530;left:-196;top:-765;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r>
      <w:tr w:rsidR="00BC509B">
        <w:trPr>
          <w:trHeight w:val="1133"/>
        </w:trPr>
        <w:tc>
          <w:tcPr>
            <w:tcW w:w="11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58" w:firstLine="0"/>
              <w:jc w:val="left"/>
            </w:pPr>
            <w:r>
              <w:rPr>
                <w:rFonts w:ascii="Calibri" w:eastAsia="Calibri" w:hAnsi="Calibri" w:cs="Calibri"/>
                <w:noProof/>
                <w:sz w:val="22"/>
              </w:rPr>
              <mc:AlternateContent>
                <mc:Choice Requires="wpg">
                  <w:drawing>
                    <wp:inline distT="0" distB="0" distL="0" distR="0">
                      <wp:extent cx="413853" cy="560767"/>
                      <wp:effectExtent l="0" t="0" r="0" b="0"/>
                      <wp:docPr id="88636" name="Group 88636"/>
                      <wp:cNvGraphicFramePr/>
                      <a:graphic xmlns:a="http://schemas.openxmlformats.org/drawingml/2006/main">
                        <a:graphicData uri="http://schemas.microsoft.com/office/word/2010/wordprocessingGroup">
                          <wpg:wgp>
                            <wpg:cNvGrpSpPr/>
                            <wpg:grpSpPr>
                              <a:xfrm>
                                <a:off x="0" y="0"/>
                                <a:ext cx="413853" cy="560767"/>
                                <a:chOff x="0" y="0"/>
                                <a:chExt cx="413853" cy="560767"/>
                              </a:xfrm>
                            </wpg:grpSpPr>
                            <wps:wsp>
                              <wps:cNvPr id="1527" name="Rectangle 1527"/>
                              <wps:cNvSpPr/>
                              <wps:spPr>
                                <a:xfrm rot="-5399999">
                                  <a:off x="-219965" y="138255"/>
                                  <a:ext cx="578391" cy="138458"/>
                                </a:xfrm>
                                <a:prstGeom prst="rect">
                                  <a:avLst/>
                                </a:prstGeom>
                                <a:ln>
                                  <a:noFill/>
                                </a:ln>
                              </wps:spPr>
                              <wps:txbx>
                                <w:txbxContent>
                                  <w:p w:rsidR="00BC509B" w:rsidRDefault="00AC2165">
                                    <w:pPr>
                                      <w:spacing w:after="160" w:line="259" w:lineRule="auto"/>
                                      <w:ind w:left="0" w:firstLine="0"/>
                                      <w:jc w:val="left"/>
                                    </w:pPr>
                                    <w:r>
                                      <w:rPr>
                                        <w:sz w:val="18"/>
                                      </w:rPr>
                                      <w:t>Энергия</w:t>
                                    </w:r>
                                    <w:r>
                                      <w:rPr>
                                        <w:spacing w:val="-45"/>
                                        <w:sz w:val="18"/>
                                      </w:rPr>
                                      <w:t xml:space="preserve"> </w:t>
                                    </w:r>
                                  </w:p>
                                </w:txbxContent>
                              </wps:txbx>
                              <wps:bodyPr horzOverflow="overflow" vert="horz" lIns="0" tIns="0" rIns="0" bIns="0" rtlCol="0">
                                <a:noAutofit/>
                              </wps:bodyPr>
                            </wps:wsp>
                            <wps:wsp>
                              <wps:cNvPr id="1528" name="Rectangle 1528"/>
                              <wps:cNvSpPr/>
                              <wps:spPr>
                                <a:xfrm rot="-5399999">
                                  <a:off x="-148054" y="118628"/>
                                  <a:ext cx="745820" cy="138458"/>
                                </a:xfrm>
                                <a:prstGeom prst="rect">
                                  <a:avLst/>
                                </a:prstGeom>
                                <a:ln>
                                  <a:noFill/>
                                </a:ln>
                              </wps:spPr>
                              <wps:txbx>
                                <w:txbxContent>
                                  <w:p w:rsidR="00BC509B" w:rsidRDefault="00AC2165">
                                    <w:pPr>
                                      <w:spacing w:after="160" w:line="259" w:lineRule="auto"/>
                                      <w:ind w:left="0" w:firstLine="0"/>
                                      <w:jc w:val="left"/>
                                    </w:pPr>
                                    <w:r>
                                      <w:rPr>
                                        <w:sz w:val="18"/>
                                      </w:rPr>
                                      <w:t>излучения,</w:t>
                                    </w:r>
                                    <w:r>
                                      <w:rPr>
                                        <w:spacing w:val="-45"/>
                                        <w:sz w:val="18"/>
                                      </w:rPr>
                                      <w:t xml:space="preserve"> </w:t>
                                    </w:r>
                                  </w:p>
                                </w:txbxContent>
                              </wps:txbx>
                              <wps:bodyPr horzOverflow="overflow" vert="horz" lIns="0" tIns="0" rIns="0" bIns="0" rtlCol="0">
                                <a:noAutofit/>
                              </wps:bodyPr>
                            </wps:wsp>
                            <wps:wsp>
                              <wps:cNvPr id="1529" name="Rectangle 1529"/>
                              <wps:cNvSpPr/>
                              <wps:spPr>
                                <a:xfrm rot="-5399999">
                                  <a:off x="227836" y="187850"/>
                                  <a:ext cx="302285" cy="138458"/>
                                </a:xfrm>
                                <a:prstGeom prst="rect">
                                  <a:avLst/>
                                </a:prstGeom>
                                <a:ln>
                                  <a:noFill/>
                                </a:ln>
                              </wps:spPr>
                              <wps:txbx>
                                <w:txbxContent>
                                  <w:p w:rsidR="00BC509B" w:rsidRDefault="00AC2165">
                                    <w:pPr>
                                      <w:spacing w:after="160" w:line="259" w:lineRule="auto"/>
                                      <w:ind w:left="0" w:firstLine="0"/>
                                      <w:jc w:val="left"/>
                                    </w:pPr>
                                    <w:r>
                                      <w:rPr>
                                        <w:sz w:val="18"/>
                                      </w:rPr>
                                      <w:t>МэВ</w:t>
                                    </w:r>
                                  </w:p>
                                </w:txbxContent>
                              </wps:txbx>
                              <wps:bodyPr horzOverflow="overflow" vert="horz" lIns="0" tIns="0" rIns="0" bIns="0" rtlCol="0">
                                <a:noAutofit/>
                              </wps:bodyPr>
                            </wps:wsp>
                          </wpg:wgp>
                        </a:graphicData>
                      </a:graphic>
                    </wp:inline>
                  </w:drawing>
                </mc:Choice>
                <mc:Fallback xmlns:a="http://schemas.openxmlformats.org/drawingml/2006/main">
                  <w:pict>
                    <v:group id="Group 88636" style="width:32.5869pt;height:44.1549pt;mso-position-horizontal-relative:char;mso-position-vertical-relative:line" coordsize="4138,5607">
                      <v:rect id="Rectangle 1527" style="position:absolute;width:5783;height:1384;left:-2199;top:1382;rotation:270;" filled="f" stroked="f">
                        <v:textbox inset="0,0,0,0" style="layout-flow:vertical;mso-layout-flow-alt:bottom-to-top">
                          <w:txbxContent>
                            <w:p>
                              <w:pPr>
                                <w:spacing w:before="0" w:after="160" w:line="259" w:lineRule="auto"/>
                                <w:ind w:left="0" w:firstLine="0"/>
                                <w:jc w:val="left"/>
                              </w:pPr>
                              <w:r>
                                <w:rPr>
                                  <w:sz w:val="18"/>
                                </w:rPr>
                                <w:t xml:space="preserve">Энергия</w:t>
                              </w:r>
                              <w:r>
                                <w:rPr>
                                  <w:spacing w:val="-45"/>
                                  <w:sz w:val="18"/>
                                </w:rPr>
                                <w:t xml:space="preserve"> </w:t>
                              </w:r>
                            </w:p>
                          </w:txbxContent>
                        </v:textbox>
                      </v:rect>
                      <v:rect id="Rectangle 1528" style="position:absolute;width:7458;height:1384;left:-1480;top:1186;rotation:270;" filled="f" stroked="f">
                        <v:textbox inset="0,0,0,0" style="layout-flow:vertical;mso-layout-flow-alt:bottom-to-top">
                          <w:txbxContent>
                            <w:p>
                              <w:pPr>
                                <w:spacing w:before="0" w:after="160" w:line="259" w:lineRule="auto"/>
                                <w:ind w:left="0" w:firstLine="0"/>
                                <w:jc w:val="left"/>
                              </w:pPr>
                              <w:r>
                                <w:rPr>
                                  <w:sz w:val="18"/>
                                </w:rPr>
                                <w:t xml:space="preserve">излучения,</w:t>
                              </w:r>
                              <w:r>
                                <w:rPr>
                                  <w:spacing w:val="-45"/>
                                  <w:sz w:val="18"/>
                                </w:rPr>
                                <w:t xml:space="preserve"> </w:t>
                              </w:r>
                            </w:p>
                          </w:txbxContent>
                        </v:textbox>
                      </v:rect>
                      <v:rect id="Rectangle 1529" style="position:absolute;width:3022;height:1384;left:2278;top:1878;rotation:270;" filled="f" stroked="f">
                        <v:textbox inset="0,0,0,0" style="layout-flow:vertical;mso-layout-flow-alt:bottom-to-top">
                          <w:txbxContent>
                            <w:p>
                              <w:pPr>
                                <w:spacing w:before="0" w:after="160" w:line="259" w:lineRule="auto"/>
                                <w:ind w:left="0" w:firstLine="0"/>
                                <w:jc w:val="left"/>
                              </w:pPr>
                              <w:r>
                                <w:rPr>
                                  <w:sz w:val="18"/>
                                </w:rPr>
                                <w:t xml:space="preserve">МэВ</w:t>
                              </w:r>
                            </w:p>
                          </w:txbxContent>
                        </v:textbox>
                      </v:rect>
                    </v:group>
                  </w:pict>
                </mc:Fallback>
              </mc:AlternateContent>
            </w:r>
          </w:p>
        </w:tc>
        <w:tc>
          <w:tcPr>
            <w:tcW w:w="575" w:type="dxa"/>
            <w:gridSpan w:val="2"/>
            <w:tcBorders>
              <w:top w:val="single" w:sz="4" w:space="0" w:color="000000"/>
              <w:left w:val="single" w:sz="4" w:space="0" w:color="000000"/>
              <w:bottom w:val="single" w:sz="4" w:space="0" w:color="000000"/>
              <w:right w:val="nil"/>
            </w:tcBorders>
          </w:tcPr>
          <w:p w:rsidR="00BC509B" w:rsidRDefault="00BC509B">
            <w:pPr>
              <w:spacing w:after="160" w:line="259" w:lineRule="auto"/>
              <w:ind w:left="0" w:firstLine="0"/>
              <w:jc w:val="left"/>
            </w:pPr>
          </w:p>
        </w:tc>
        <w:tc>
          <w:tcPr>
            <w:tcW w:w="532" w:type="dxa"/>
            <w:gridSpan w:val="2"/>
            <w:tcBorders>
              <w:top w:val="single" w:sz="4" w:space="0" w:color="000000"/>
              <w:left w:val="nil"/>
              <w:bottom w:val="single" w:sz="4" w:space="0" w:color="000000"/>
              <w:right w:val="nil"/>
            </w:tcBorders>
            <w:vAlign w:val="center"/>
          </w:tcPr>
          <w:p w:rsidR="00BC509B" w:rsidRDefault="00AC2165">
            <w:pPr>
              <w:spacing w:after="0" w:line="259" w:lineRule="auto"/>
              <w:ind w:left="223" w:firstLine="0"/>
              <w:jc w:val="left"/>
            </w:pPr>
            <w:r>
              <w:rPr>
                <w:rFonts w:ascii="Calibri" w:eastAsia="Calibri" w:hAnsi="Calibri" w:cs="Calibri"/>
                <w:noProof/>
                <w:sz w:val="22"/>
              </w:rPr>
              <mc:AlternateContent>
                <mc:Choice Requires="wpg">
                  <w:drawing>
                    <wp:inline distT="0" distB="0" distL="0" distR="0">
                      <wp:extent cx="115082" cy="74641"/>
                      <wp:effectExtent l="0" t="0" r="0" b="0"/>
                      <wp:docPr id="88650" name="Group 88650"/>
                      <wp:cNvGraphicFramePr/>
                      <a:graphic xmlns:a="http://schemas.openxmlformats.org/drawingml/2006/main">
                        <a:graphicData uri="http://schemas.microsoft.com/office/word/2010/wordprocessingGroup">
                          <wpg:wgp>
                            <wpg:cNvGrpSpPr/>
                            <wpg:grpSpPr>
                              <a:xfrm>
                                <a:off x="0" y="0"/>
                                <a:ext cx="115082" cy="74641"/>
                                <a:chOff x="0" y="0"/>
                                <a:chExt cx="115082" cy="74641"/>
                              </a:xfrm>
                            </wpg:grpSpPr>
                            <wps:wsp>
                              <wps:cNvPr id="84099" name="Rectangle 84099"/>
                              <wps:cNvSpPr/>
                              <wps:spPr>
                                <a:xfrm rot="-5399999">
                                  <a:off x="43150" y="-35268"/>
                                  <a:ext cx="99273" cy="153059"/>
                                </a:xfrm>
                                <a:prstGeom prst="rect">
                                  <a:avLst/>
                                </a:prstGeom>
                                <a:ln>
                                  <a:noFill/>
                                </a:ln>
                              </wps:spPr>
                              <wps:txbx>
                                <w:txbxContent>
                                  <w:p w:rsidR="00BC509B" w:rsidRDefault="00AC2165">
                                    <w:pPr>
                                      <w:spacing w:after="160" w:line="259" w:lineRule="auto"/>
                                      <w:ind w:left="0" w:firstLine="0"/>
                                      <w:jc w:val="left"/>
                                    </w:pPr>
                                    <w:r>
                                      <w:rPr>
                                        <w:sz w:val="20"/>
                                      </w:rPr>
                                      <w:t>-</w:t>
                                    </w:r>
                                  </w:p>
                                </w:txbxContent>
                              </wps:txbx>
                              <wps:bodyPr horzOverflow="overflow" vert="horz" lIns="0" tIns="0" rIns="0" bIns="0" rtlCol="0">
                                <a:noAutofit/>
                              </wps:bodyPr>
                            </wps:wsp>
                            <wps:wsp>
                              <wps:cNvPr id="84100" name="Rectangle 84100"/>
                              <wps:cNvSpPr/>
                              <wps:spPr>
                                <a:xfrm rot="-5399999">
                                  <a:off x="5386" y="-73031"/>
                                  <a:ext cx="99273"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650" style="width:9.06158pt;height:5.87726pt;mso-position-horizontal-relative:char;mso-position-vertical-relative:line" coordsize="1150,746">
                      <v:rect id="Rectangle 84099" style="position:absolute;width:992;height:1530;left:431;top:-352;rotation:270;" filled="f" stroked="f">
                        <v:textbox inset="0,0,0,0" style="layout-flow:vertical;mso-layout-flow-alt:bottom-to-top">
                          <w:txbxContent>
                            <w:p>
                              <w:pPr>
                                <w:spacing w:before="0" w:after="160" w:line="259" w:lineRule="auto"/>
                                <w:ind w:left="0" w:firstLine="0"/>
                                <w:jc w:val="left"/>
                              </w:pPr>
                              <w:r>
                                <w:rPr>
                                  <w:sz w:val="20"/>
                                </w:rPr>
                                <w:t xml:space="preserve">-</w:t>
                              </w:r>
                            </w:p>
                          </w:txbxContent>
                        </v:textbox>
                      </v:rect>
                      <v:rect id="Rectangle 84100" style="position:absolute;width:992;height:1530;left:53;top:-730;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442" w:type="dxa"/>
            <w:tcBorders>
              <w:top w:val="single" w:sz="4" w:space="0" w:color="000000"/>
              <w:left w:val="nil"/>
              <w:bottom w:val="single" w:sz="4" w:space="0" w:color="000000"/>
              <w:right w:val="nil"/>
            </w:tcBorders>
          </w:tcPr>
          <w:p w:rsidR="00BC509B" w:rsidRDefault="00BC509B">
            <w:pPr>
              <w:spacing w:after="160" w:line="259" w:lineRule="auto"/>
              <w:ind w:left="0" w:firstLine="0"/>
              <w:jc w:val="left"/>
            </w:pPr>
          </w:p>
        </w:tc>
        <w:tc>
          <w:tcPr>
            <w:tcW w:w="410" w:type="dxa"/>
            <w:tcBorders>
              <w:top w:val="single" w:sz="4" w:space="0" w:color="000000"/>
              <w:left w:val="nil"/>
              <w:bottom w:val="single" w:sz="4" w:space="0" w:color="000000"/>
              <w:right w:val="single" w:sz="4" w:space="0" w:color="000000"/>
            </w:tcBorders>
          </w:tcPr>
          <w:p w:rsidR="00BC509B" w:rsidRDefault="00BC509B">
            <w:pPr>
              <w:spacing w:after="160" w:line="259" w:lineRule="auto"/>
              <w:ind w:left="0" w:firstLine="0"/>
              <w:jc w:val="left"/>
            </w:pPr>
          </w:p>
        </w:tc>
        <w:tc>
          <w:tcPr>
            <w:tcW w:w="852" w:type="dxa"/>
            <w:gridSpan w:val="2"/>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246" w:firstLine="0"/>
              <w:jc w:val="left"/>
            </w:pPr>
            <w:r>
              <w:rPr>
                <w:rFonts w:ascii="Calibri" w:eastAsia="Calibri" w:hAnsi="Calibri" w:cs="Calibri"/>
                <w:noProof/>
                <w:sz w:val="22"/>
              </w:rPr>
              <mc:AlternateContent>
                <mc:Choice Requires="wpg">
                  <w:drawing>
                    <wp:inline distT="0" distB="0" distL="0" distR="0">
                      <wp:extent cx="115082" cy="166994"/>
                      <wp:effectExtent l="0" t="0" r="0" b="0"/>
                      <wp:docPr id="88705" name="Group 88705"/>
                      <wp:cNvGraphicFramePr/>
                      <a:graphic xmlns:a="http://schemas.openxmlformats.org/drawingml/2006/main">
                        <a:graphicData uri="http://schemas.microsoft.com/office/word/2010/wordprocessingGroup">
                          <wpg:wgp>
                            <wpg:cNvGrpSpPr/>
                            <wpg:grpSpPr>
                              <a:xfrm>
                                <a:off x="0" y="0"/>
                                <a:ext cx="115082" cy="166994"/>
                                <a:chOff x="0" y="0"/>
                                <a:chExt cx="115082" cy="166994"/>
                              </a:xfrm>
                            </wpg:grpSpPr>
                            <wps:wsp>
                              <wps:cNvPr id="84101" name="Rectangle 84101"/>
                              <wps:cNvSpPr/>
                              <wps:spPr>
                                <a:xfrm rot="-5399999">
                                  <a:off x="-18707" y="-4771"/>
                                  <a:ext cx="222102" cy="153059"/>
                                </a:xfrm>
                                <a:prstGeom prst="rect">
                                  <a:avLst/>
                                </a:prstGeom>
                                <a:ln>
                                  <a:noFill/>
                                </a:ln>
                              </wps:spPr>
                              <wps:txbx>
                                <w:txbxContent>
                                  <w:p w:rsidR="00BC509B" w:rsidRDefault="00AC2165">
                                    <w:pPr>
                                      <w:spacing w:after="160" w:line="259" w:lineRule="auto"/>
                                      <w:ind w:left="0" w:firstLine="0"/>
                                      <w:jc w:val="left"/>
                                    </w:pPr>
                                    <w:r>
                                      <w:rPr>
                                        <w:sz w:val="20"/>
                                      </w:rPr>
                                      <w:t>&lt;1</w:t>
                                    </w:r>
                                  </w:p>
                                </w:txbxContent>
                              </wps:txbx>
                              <wps:bodyPr horzOverflow="overflow" vert="horz" lIns="0" tIns="0" rIns="0" bIns="0" rtlCol="0">
                                <a:noAutofit/>
                              </wps:bodyPr>
                            </wps:wsp>
                            <wps:wsp>
                              <wps:cNvPr id="84102" name="Rectangle 84102"/>
                              <wps:cNvSpPr/>
                              <wps:spPr>
                                <a:xfrm rot="-5399999">
                                  <a:off x="-102204" y="-88269"/>
                                  <a:ext cx="222103"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705" style="width:9.06158pt;height:13.1491pt;mso-position-horizontal-relative:char;mso-position-vertical-relative:line" coordsize="1150,1669">
                      <v:rect id="Rectangle 84101" style="position:absolute;width:2221;height:1530;left:-187;top:-47;rotation:270;" filled="f" stroked="f">
                        <v:textbox inset="0,0,0,0" style="layout-flow:vertical;mso-layout-flow-alt:bottom-to-top">
                          <w:txbxContent>
                            <w:p>
                              <w:pPr>
                                <w:spacing w:before="0" w:after="160" w:line="259" w:lineRule="auto"/>
                                <w:ind w:left="0" w:firstLine="0"/>
                                <w:jc w:val="left"/>
                              </w:pPr>
                              <w:r>
                                <w:rPr>
                                  <w:sz w:val="20"/>
                                </w:rPr>
                                <w:t xml:space="preserve">&lt;1</w:t>
                              </w:r>
                            </w:p>
                          </w:txbxContent>
                        </v:textbox>
                      </v:rect>
                      <v:rect id="Rectangle 84102" style="position:absolute;width:2221;height:1530;left:-1022;top:-882;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74" w:firstLine="0"/>
              <w:jc w:val="left"/>
            </w:pPr>
            <w:r>
              <w:rPr>
                <w:rFonts w:ascii="Calibri" w:eastAsia="Calibri" w:hAnsi="Calibri" w:cs="Calibri"/>
                <w:noProof/>
                <w:sz w:val="22"/>
              </w:rPr>
              <mc:AlternateContent>
                <mc:Choice Requires="wpg">
                  <w:drawing>
                    <wp:inline distT="0" distB="0" distL="0" distR="0">
                      <wp:extent cx="115082" cy="234045"/>
                      <wp:effectExtent l="0" t="0" r="0" b="0"/>
                      <wp:docPr id="88714" name="Group 88714"/>
                      <wp:cNvGraphicFramePr/>
                      <a:graphic xmlns:a="http://schemas.openxmlformats.org/drawingml/2006/main">
                        <a:graphicData uri="http://schemas.microsoft.com/office/word/2010/wordprocessingGroup">
                          <wpg:wgp>
                            <wpg:cNvGrpSpPr/>
                            <wpg:grpSpPr>
                              <a:xfrm>
                                <a:off x="0" y="0"/>
                                <a:ext cx="115082" cy="234045"/>
                                <a:chOff x="0" y="0"/>
                                <a:chExt cx="115082" cy="234045"/>
                              </a:xfrm>
                            </wpg:grpSpPr>
                            <wps:wsp>
                              <wps:cNvPr id="1532" name="Rectangle 1532"/>
                              <wps:cNvSpPr/>
                              <wps:spPr>
                                <a:xfrm rot="-5399999">
                                  <a:off x="-79110" y="1876"/>
                                  <a:ext cx="311279" cy="153059"/>
                                </a:xfrm>
                                <a:prstGeom prst="rect">
                                  <a:avLst/>
                                </a:prstGeom>
                                <a:ln>
                                  <a:noFill/>
                                </a:ln>
                              </wps:spPr>
                              <wps:txbx>
                                <w:txbxContent>
                                  <w:p w:rsidR="00BC509B" w:rsidRDefault="00AC2165">
                                    <w:pPr>
                                      <w:spacing w:after="160" w:line="259" w:lineRule="auto"/>
                                      <w:ind w:left="0" w:firstLine="0"/>
                                      <w:jc w:val="left"/>
                                    </w:pPr>
                                    <w:r>
                                      <w:rPr>
                                        <w:sz w:val="20"/>
                                      </w:rPr>
                                      <w:t>1-50</w:t>
                                    </w:r>
                                  </w:p>
                                </w:txbxContent>
                              </wps:txbx>
                              <wps:bodyPr horzOverflow="overflow" vert="horz" lIns="0" tIns="0" rIns="0" bIns="0" rtlCol="0">
                                <a:noAutofit/>
                              </wps:bodyPr>
                            </wps:wsp>
                          </wpg:wgp>
                        </a:graphicData>
                      </a:graphic>
                    </wp:inline>
                  </w:drawing>
                </mc:Choice>
                <mc:Fallback xmlns:a="http://schemas.openxmlformats.org/drawingml/2006/main">
                  <w:pict>
                    <v:group id="Group 88714" style="width:9.06158pt;height:18.4287pt;mso-position-horizontal-relative:char;mso-position-vertical-relative:line" coordsize="1150,2340">
                      <v:rect id="Rectangle 1532" style="position:absolute;width:3112;height:1530;left:-791;top:18;rotation:270;" filled="f" stroked="f">
                        <v:textbox inset="0,0,0,0" style="layout-flow:vertical;mso-layout-flow-alt:bottom-to-top">
                          <w:txbxContent>
                            <w:p>
                              <w:pPr>
                                <w:spacing w:before="0" w:after="160" w:line="259" w:lineRule="auto"/>
                                <w:ind w:left="0" w:firstLine="0"/>
                                <w:jc w:val="left"/>
                              </w:pPr>
                              <w:r>
                                <w:rPr>
                                  <w:sz w:val="20"/>
                                </w:rPr>
                                <w:t xml:space="preserve">1-50</w:t>
                              </w:r>
                            </w:p>
                          </w:txbxContent>
                        </v:textbox>
                      </v:rect>
                    </v:group>
                  </w:pict>
                </mc:Fallback>
              </mc:AlternateContent>
            </w:r>
          </w:p>
        </w:tc>
        <w:tc>
          <w:tcPr>
            <w:tcW w:w="852" w:type="dxa"/>
            <w:gridSpan w:val="2"/>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244" w:firstLine="0"/>
              <w:jc w:val="left"/>
            </w:pPr>
            <w:r>
              <w:rPr>
                <w:rFonts w:ascii="Calibri" w:eastAsia="Calibri" w:hAnsi="Calibri" w:cs="Calibri"/>
                <w:noProof/>
                <w:sz w:val="22"/>
              </w:rPr>
              <mc:AlternateContent>
                <mc:Choice Requires="wpg">
                  <w:drawing>
                    <wp:inline distT="0" distB="0" distL="0" distR="0">
                      <wp:extent cx="115082" cy="198622"/>
                      <wp:effectExtent l="0" t="0" r="0" b="0"/>
                      <wp:docPr id="88743" name="Group 88743"/>
                      <wp:cNvGraphicFramePr/>
                      <a:graphic xmlns:a="http://schemas.openxmlformats.org/drawingml/2006/main">
                        <a:graphicData uri="http://schemas.microsoft.com/office/word/2010/wordprocessingGroup">
                          <wpg:wgp>
                            <wpg:cNvGrpSpPr/>
                            <wpg:grpSpPr>
                              <a:xfrm>
                                <a:off x="0" y="0"/>
                                <a:ext cx="115082" cy="198622"/>
                                <a:chOff x="0" y="0"/>
                                <a:chExt cx="115082" cy="198622"/>
                              </a:xfrm>
                            </wpg:grpSpPr>
                            <wps:wsp>
                              <wps:cNvPr id="1533" name="Rectangle 1533"/>
                              <wps:cNvSpPr/>
                              <wps:spPr>
                                <a:xfrm rot="-5399999">
                                  <a:off x="-55553" y="-9990"/>
                                  <a:ext cx="264166" cy="153059"/>
                                </a:xfrm>
                                <a:prstGeom prst="rect">
                                  <a:avLst/>
                                </a:prstGeom>
                                <a:ln>
                                  <a:noFill/>
                                </a:ln>
                              </wps:spPr>
                              <wps:txbx>
                                <w:txbxContent>
                                  <w:p w:rsidR="00BC509B" w:rsidRDefault="00AC2165">
                                    <w:pPr>
                                      <w:spacing w:after="160" w:line="259" w:lineRule="auto"/>
                                      <w:ind w:left="0" w:firstLine="0"/>
                                      <w:jc w:val="left"/>
                                    </w:pPr>
                                    <w:r>
                                      <w:rPr>
                                        <w:sz w:val="20"/>
                                      </w:rPr>
                                      <w:t>&gt;50</w:t>
                                    </w:r>
                                  </w:p>
                                </w:txbxContent>
                              </wps:txbx>
                              <wps:bodyPr horzOverflow="overflow" vert="horz" lIns="0" tIns="0" rIns="0" bIns="0" rtlCol="0">
                                <a:noAutofit/>
                              </wps:bodyPr>
                            </wps:wsp>
                          </wpg:wgp>
                        </a:graphicData>
                      </a:graphic>
                    </wp:inline>
                  </w:drawing>
                </mc:Choice>
                <mc:Fallback xmlns:a="http://schemas.openxmlformats.org/drawingml/2006/main">
                  <w:pict>
                    <v:group id="Group 88743" style="width:9.06158pt;height:15.6395pt;mso-position-horizontal-relative:char;mso-position-vertical-relative:line" coordsize="1150,1986">
                      <v:rect id="Rectangle 1533" style="position:absolute;width:2641;height:1530;left:-555;top:-99;rotation:270;" filled="f" stroked="f">
                        <v:textbox inset="0,0,0,0" style="layout-flow:vertical;mso-layout-flow-alt:bottom-to-top">
                          <w:txbxContent>
                            <w:p>
                              <w:pPr>
                                <w:spacing w:before="0" w:after="160" w:line="259" w:lineRule="auto"/>
                                <w:ind w:left="0" w:firstLine="0"/>
                                <w:jc w:val="left"/>
                              </w:pPr>
                              <w:r>
                                <w:rPr>
                                  <w:sz w:val="20"/>
                                </w:rPr>
                                <w:t xml:space="preserve">&gt;50</w:t>
                              </w:r>
                            </w:p>
                          </w:txbxContent>
                        </v:textbox>
                      </v:rect>
                    </v:group>
                  </w:pict>
                </mc:Fallback>
              </mc:AlternateContent>
            </w:r>
          </w:p>
        </w:tc>
        <w:tc>
          <w:tcPr>
            <w:tcW w:w="1133" w:type="dxa"/>
            <w:gridSpan w:val="2"/>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386" w:firstLine="0"/>
              <w:jc w:val="left"/>
            </w:pPr>
            <w:r>
              <w:rPr>
                <w:rFonts w:ascii="Calibri" w:eastAsia="Calibri" w:hAnsi="Calibri" w:cs="Calibri"/>
                <w:noProof/>
                <w:sz w:val="22"/>
              </w:rPr>
              <mc:AlternateContent>
                <mc:Choice Requires="wpg">
                  <w:drawing>
                    <wp:inline distT="0" distB="0" distL="0" distR="0">
                      <wp:extent cx="115082" cy="74641"/>
                      <wp:effectExtent l="0" t="0" r="0" b="0"/>
                      <wp:docPr id="88757" name="Group 88757"/>
                      <wp:cNvGraphicFramePr/>
                      <a:graphic xmlns:a="http://schemas.openxmlformats.org/drawingml/2006/main">
                        <a:graphicData uri="http://schemas.microsoft.com/office/word/2010/wordprocessingGroup">
                          <wpg:wgp>
                            <wpg:cNvGrpSpPr/>
                            <wpg:grpSpPr>
                              <a:xfrm>
                                <a:off x="0" y="0"/>
                                <a:ext cx="115082" cy="74641"/>
                                <a:chOff x="0" y="0"/>
                                <a:chExt cx="115082" cy="74641"/>
                              </a:xfrm>
                            </wpg:grpSpPr>
                            <wps:wsp>
                              <wps:cNvPr id="84104" name="Rectangle 84104"/>
                              <wps:cNvSpPr/>
                              <wps:spPr>
                                <a:xfrm rot="-5399999">
                                  <a:off x="43149" y="-35267"/>
                                  <a:ext cx="99274" cy="153059"/>
                                </a:xfrm>
                                <a:prstGeom prst="rect">
                                  <a:avLst/>
                                </a:prstGeom>
                                <a:ln>
                                  <a:noFill/>
                                </a:ln>
                              </wps:spPr>
                              <wps:txbx>
                                <w:txbxContent>
                                  <w:p w:rsidR="00BC509B" w:rsidRDefault="00AC2165">
                                    <w:pPr>
                                      <w:spacing w:after="160" w:line="259" w:lineRule="auto"/>
                                      <w:ind w:left="0" w:firstLine="0"/>
                                      <w:jc w:val="left"/>
                                    </w:pPr>
                                    <w:r>
                                      <w:rPr>
                                        <w:sz w:val="20"/>
                                      </w:rPr>
                                      <w:t>-</w:t>
                                    </w:r>
                                  </w:p>
                                </w:txbxContent>
                              </wps:txbx>
                              <wps:bodyPr horzOverflow="overflow" vert="horz" lIns="0" tIns="0" rIns="0" bIns="0" rtlCol="0">
                                <a:noAutofit/>
                              </wps:bodyPr>
                            </wps:wsp>
                            <wps:wsp>
                              <wps:cNvPr id="84108" name="Rectangle 84108"/>
                              <wps:cNvSpPr/>
                              <wps:spPr>
                                <a:xfrm rot="-5399999">
                                  <a:off x="5386" y="-73030"/>
                                  <a:ext cx="99274"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757" style="width:9.06158pt;height:5.87726pt;mso-position-horizontal-relative:char;mso-position-vertical-relative:line" coordsize="1150,746">
                      <v:rect id="Rectangle 84104" style="position:absolute;width:992;height:1530;left:431;top:-352;rotation:270;" filled="f" stroked="f">
                        <v:textbox inset="0,0,0,0" style="layout-flow:vertical;mso-layout-flow-alt:bottom-to-top">
                          <w:txbxContent>
                            <w:p>
                              <w:pPr>
                                <w:spacing w:before="0" w:after="160" w:line="259" w:lineRule="auto"/>
                                <w:ind w:left="0" w:firstLine="0"/>
                                <w:jc w:val="left"/>
                              </w:pPr>
                              <w:r>
                                <w:rPr>
                                  <w:sz w:val="20"/>
                                </w:rPr>
                                <w:t xml:space="preserve">-</w:t>
                              </w:r>
                            </w:p>
                          </w:txbxContent>
                        </v:textbox>
                      </v:rect>
                      <v:rect id="Rectangle 84108" style="position:absolute;width:992;height:1530;left:53;top:-730;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r>
      <w:tr w:rsidR="00BC509B">
        <w:trPr>
          <w:trHeight w:val="1270"/>
        </w:trPr>
        <w:tc>
          <w:tcPr>
            <w:tcW w:w="11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56" w:firstLine="0"/>
              <w:jc w:val="left"/>
            </w:pPr>
            <w:r>
              <w:rPr>
                <w:rFonts w:ascii="Calibri" w:eastAsia="Calibri" w:hAnsi="Calibri" w:cs="Calibri"/>
                <w:noProof/>
                <w:sz w:val="22"/>
              </w:rPr>
              <mc:AlternateContent>
                <mc:Choice Requires="wpg">
                  <w:drawing>
                    <wp:inline distT="0" distB="0" distL="0" distR="0">
                      <wp:extent cx="568901" cy="682730"/>
                      <wp:effectExtent l="0" t="0" r="0" b="0"/>
                      <wp:docPr id="88767" name="Group 88767"/>
                      <wp:cNvGraphicFramePr/>
                      <a:graphic xmlns:a="http://schemas.openxmlformats.org/drawingml/2006/main">
                        <a:graphicData uri="http://schemas.microsoft.com/office/word/2010/wordprocessingGroup">
                          <wpg:wgp>
                            <wpg:cNvGrpSpPr/>
                            <wpg:grpSpPr>
                              <a:xfrm>
                                <a:off x="0" y="0"/>
                                <a:ext cx="568901" cy="682730"/>
                                <a:chOff x="0" y="0"/>
                                <a:chExt cx="568901" cy="682730"/>
                              </a:xfrm>
                            </wpg:grpSpPr>
                            <wps:wsp>
                              <wps:cNvPr id="1544" name="Rectangle 1544"/>
                              <wps:cNvSpPr/>
                              <wps:spPr>
                                <a:xfrm rot="-5399999">
                                  <a:off x="-51014" y="242984"/>
                                  <a:ext cx="240489" cy="138458"/>
                                </a:xfrm>
                                <a:prstGeom prst="rect">
                                  <a:avLst/>
                                </a:prstGeom>
                                <a:ln>
                                  <a:noFill/>
                                </a:ln>
                              </wps:spPr>
                              <wps:txbx>
                                <w:txbxContent>
                                  <w:p w:rsidR="00BC509B" w:rsidRDefault="00AC2165">
                                    <w:pPr>
                                      <w:spacing w:after="160" w:line="259" w:lineRule="auto"/>
                                      <w:ind w:left="0" w:firstLine="0"/>
                                      <w:jc w:val="left"/>
                                    </w:pPr>
                                    <w:r>
                                      <w:rPr>
                                        <w:sz w:val="18"/>
                                      </w:rPr>
                                      <w:t>КК</w:t>
                                    </w:r>
                                    <w:r>
                                      <w:rPr>
                                        <w:spacing w:val="-45"/>
                                        <w:sz w:val="18"/>
                                      </w:rPr>
                                      <w:t xml:space="preserve"> </w:t>
                                    </w:r>
                                  </w:p>
                                </w:txbxContent>
                              </wps:txbx>
                              <wps:bodyPr horzOverflow="overflow" vert="horz" lIns="0" tIns="0" rIns="0" bIns="0" rtlCol="0">
                                <a:noAutofit/>
                              </wps:bodyPr>
                            </wps:wsp>
                            <wps:wsp>
                              <wps:cNvPr id="1545" name="Rectangle 1545"/>
                              <wps:cNvSpPr/>
                              <wps:spPr>
                                <a:xfrm rot="-5399999">
                                  <a:off x="-81083" y="196152"/>
                                  <a:ext cx="611878" cy="138458"/>
                                </a:xfrm>
                                <a:prstGeom prst="rect">
                                  <a:avLst/>
                                </a:prstGeom>
                                <a:ln>
                                  <a:noFill/>
                                </a:ln>
                              </wps:spPr>
                              <wps:txbx>
                                <w:txbxContent>
                                  <w:p w:rsidR="00BC509B" w:rsidRDefault="00AC2165">
                                    <w:pPr>
                                      <w:spacing w:after="160" w:line="259" w:lineRule="auto"/>
                                      <w:ind w:left="0" w:firstLine="0"/>
                                      <w:jc w:val="left"/>
                                    </w:pPr>
                                    <w:r>
                                      <w:rPr>
                                        <w:sz w:val="18"/>
                                      </w:rPr>
                                      <w:t>согласно</w:t>
                                    </w:r>
                                    <w:r>
                                      <w:rPr>
                                        <w:spacing w:val="-45"/>
                                        <w:sz w:val="18"/>
                                      </w:rPr>
                                      <w:t xml:space="preserve"> </w:t>
                                    </w:r>
                                  </w:p>
                                </w:txbxContent>
                              </wps:txbx>
                              <wps:bodyPr horzOverflow="overflow" vert="horz" lIns="0" tIns="0" rIns="0" bIns="0" rtlCol="0">
                                <a:noAutofit/>
                              </wps:bodyPr>
                            </wps:wsp>
                            <wps:wsp>
                              <wps:cNvPr id="1546" name="Rectangle 1546"/>
                              <wps:cNvSpPr/>
                              <wps:spPr>
                                <a:xfrm rot="-5399999">
                                  <a:off x="-55594" y="177425"/>
                                  <a:ext cx="872153" cy="138458"/>
                                </a:xfrm>
                                <a:prstGeom prst="rect">
                                  <a:avLst/>
                                </a:prstGeom>
                                <a:ln>
                                  <a:noFill/>
                                </a:ln>
                              </wps:spPr>
                              <wps:txbx>
                                <w:txbxContent>
                                  <w:p w:rsidR="00BC509B" w:rsidRDefault="00AC2165">
                                    <w:pPr>
                                      <w:spacing w:after="160" w:line="259" w:lineRule="auto"/>
                                      <w:ind w:left="0" w:firstLine="0"/>
                                      <w:jc w:val="left"/>
                                    </w:pPr>
                                    <w:r>
                                      <w:rPr>
                                        <w:sz w:val="18"/>
                                      </w:rPr>
                                      <w:t>НРБ-99/2009,</w:t>
                                    </w:r>
                                  </w:p>
                                </w:txbxContent>
                              </wps:txbx>
                              <wps:bodyPr horzOverflow="overflow" vert="horz" lIns="0" tIns="0" rIns="0" bIns="0" rtlCol="0">
                                <a:noAutofit/>
                              </wps:bodyPr>
                            </wps:wsp>
                            <wps:wsp>
                              <wps:cNvPr id="1547" name="Rectangle 1547"/>
                              <wps:cNvSpPr/>
                              <wps:spPr>
                                <a:xfrm rot="-5399999">
                                  <a:off x="361079" y="-59644"/>
                                  <a:ext cx="38052" cy="138458"/>
                                </a:xfrm>
                                <a:prstGeom prst="rect">
                                  <a:avLst/>
                                </a:prstGeom>
                                <a:ln>
                                  <a:noFill/>
                                </a:ln>
                              </wps:spPr>
                              <wps:txbx>
                                <w:txbxContent>
                                  <w:p w:rsidR="00BC509B" w:rsidRDefault="00AC2165">
                                    <w:pPr>
                                      <w:spacing w:after="160" w:line="259" w:lineRule="auto"/>
                                      <w:ind w:left="0" w:firstLine="0"/>
                                      <w:jc w:val="left"/>
                                    </w:pPr>
                                    <w:r>
                                      <w:rPr>
                                        <w:sz w:val="18"/>
                                      </w:rPr>
                                      <w:t xml:space="preserve"> </w:t>
                                    </w:r>
                                  </w:p>
                                </w:txbxContent>
                              </wps:txbx>
                              <wps:bodyPr horzOverflow="overflow" vert="horz" lIns="0" tIns="0" rIns="0" bIns="0" rtlCol="0">
                                <a:noAutofit/>
                              </wps:bodyPr>
                            </wps:wsp>
                            <wps:wsp>
                              <wps:cNvPr id="1548" name="Rectangle 1548"/>
                              <wps:cNvSpPr/>
                              <wps:spPr>
                                <a:xfrm rot="-5399999">
                                  <a:off x="356703" y="242272"/>
                                  <a:ext cx="354645" cy="138459"/>
                                </a:xfrm>
                                <a:prstGeom prst="rect">
                                  <a:avLst/>
                                </a:prstGeom>
                                <a:ln>
                                  <a:noFill/>
                                </a:ln>
                              </wps:spPr>
                              <wps:txbx>
                                <w:txbxContent>
                                  <w:p w:rsidR="00BC509B" w:rsidRDefault="00AC2165">
                                    <w:pPr>
                                      <w:spacing w:after="160" w:line="259" w:lineRule="auto"/>
                                      <w:ind w:left="0" w:firstLine="0"/>
                                      <w:jc w:val="left"/>
                                    </w:pPr>
                                    <w:r>
                                      <w:rPr>
                                        <w:sz w:val="18"/>
                                      </w:rPr>
                                      <w:t>Зв/Гр</w:t>
                                    </w:r>
                                  </w:p>
                                </w:txbxContent>
                              </wps:txbx>
                              <wps:bodyPr horzOverflow="overflow" vert="horz" lIns="0" tIns="0" rIns="0" bIns="0" rtlCol="0">
                                <a:noAutofit/>
                              </wps:bodyPr>
                            </wps:wsp>
                          </wpg:wgp>
                        </a:graphicData>
                      </a:graphic>
                    </wp:inline>
                  </w:drawing>
                </mc:Choice>
                <mc:Fallback xmlns:a="http://schemas.openxmlformats.org/drawingml/2006/main">
                  <w:pict>
                    <v:group id="Group 88767" style="width:44.7953pt;height:53.7583pt;mso-position-horizontal-relative:char;mso-position-vertical-relative:line" coordsize="5689,6827">
                      <v:rect id="Rectangle 1544" style="position:absolute;width:2404;height:1384;left:-510;top:2429;rotation:270;" filled="f" stroked="f">
                        <v:textbox inset="0,0,0,0" style="layout-flow:vertical;mso-layout-flow-alt:bottom-to-top">
                          <w:txbxContent>
                            <w:p>
                              <w:pPr>
                                <w:spacing w:before="0" w:after="160" w:line="259" w:lineRule="auto"/>
                                <w:ind w:left="0" w:firstLine="0"/>
                                <w:jc w:val="left"/>
                              </w:pPr>
                              <w:r>
                                <w:rPr>
                                  <w:sz w:val="18"/>
                                </w:rPr>
                                <w:t xml:space="preserve">КК</w:t>
                              </w:r>
                              <w:r>
                                <w:rPr>
                                  <w:spacing w:val="-45"/>
                                  <w:sz w:val="18"/>
                                </w:rPr>
                                <w:t xml:space="preserve"> </w:t>
                              </w:r>
                            </w:p>
                          </w:txbxContent>
                        </v:textbox>
                      </v:rect>
                      <v:rect id="Rectangle 1545" style="position:absolute;width:6118;height:1384;left:-810;top:1961;rotation:270;" filled="f" stroked="f">
                        <v:textbox inset="0,0,0,0" style="layout-flow:vertical;mso-layout-flow-alt:bottom-to-top">
                          <w:txbxContent>
                            <w:p>
                              <w:pPr>
                                <w:spacing w:before="0" w:after="160" w:line="259" w:lineRule="auto"/>
                                <w:ind w:left="0" w:firstLine="0"/>
                                <w:jc w:val="left"/>
                              </w:pPr>
                              <w:r>
                                <w:rPr>
                                  <w:sz w:val="18"/>
                                </w:rPr>
                                <w:t xml:space="preserve">согласно</w:t>
                              </w:r>
                              <w:r>
                                <w:rPr>
                                  <w:spacing w:val="-45"/>
                                  <w:sz w:val="18"/>
                                </w:rPr>
                                <w:t xml:space="preserve"> </w:t>
                              </w:r>
                            </w:p>
                          </w:txbxContent>
                        </v:textbox>
                      </v:rect>
                      <v:rect id="Rectangle 1546" style="position:absolute;width:8721;height:1384;left:-555;top:1774;rotation:270;" filled="f" stroked="f">
                        <v:textbox inset="0,0,0,0" style="layout-flow:vertical;mso-layout-flow-alt:bottom-to-top">
                          <w:txbxContent>
                            <w:p>
                              <w:pPr>
                                <w:spacing w:before="0" w:after="160" w:line="259" w:lineRule="auto"/>
                                <w:ind w:left="0" w:firstLine="0"/>
                                <w:jc w:val="left"/>
                              </w:pPr>
                              <w:r>
                                <w:rPr>
                                  <w:sz w:val="18"/>
                                </w:rPr>
                                <w:t xml:space="preserve">НРБ-99/2009,</w:t>
                              </w:r>
                            </w:p>
                          </w:txbxContent>
                        </v:textbox>
                      </v:rect>
                      <v:rect id="Rectangle 1547" style="position:absolute;width:380;height:1384;left:3610;top:-596;rotation:270;" filled="f" stroked="f">
                        <v:textbox inset="0,0,0,0" style="layout-flow:vertical;mso-layout-flow-alt:bottom-to-top">
                          <w:txbxContent>
                            <w:p>
                              <w:pPr>
                                <w:spacing w:before="0" w:after="160" w:line="259" w:lineRule="auto"/>
                                <w:ind w:left="0" w:firstLine="0"/>
                                <w:jc w:val="left"/>
                              </w:pPr>
                              <w:r>
                                <w:rPr>
                                  <w:sz w:val="18"/>
                                </w:rPr>
                                <w:t xml:space="preserve"> </w:t>
                              </w:r>
                            </w:p>
                          </w:txbxContent>
                        </v:textbox>
                      </v:rect>
                      <v:rect id="Rectangle 1548" style="position:absolute;width:3546;height:1384;left:3567;top:2422;rotation:270;" filled="f" stroked="f">
                        <v:textbox inset="0,0,0,0" style="layout-flow:vertical;mso-layout-flow-alt:bottom-to-top">
                          <w:txbxContent>
                            <w:p>
                              <w:pPr>
                                <w:spacing w:before="0" w:after="160" w:line="259" w:lineRule="auto"/>
                                <w:ind w:left="0" w:firstLine="0"/>
                                <w:jc w:val="left"/>
                              </w:pPr>
                              <w:r>
                                <w:rPr>
                                  <w:sz w:val="18"/>
                                </w:rPr>
                                <w:t xml:space="preserve">Зв/Гр</w:t>
                              </w:r>
                            </w:p>
                          </w:txbxContent>
                        </v:textbox>
                      </v:rect>
                    </v:group>
                  </w:pict>
                </mc:Fallback>
              </mc:AlternateContent>
            </w:r>
          </w:p>
        </w:tc>
        <w:tc>
          <w:tcPr>
            <w:tcW w:w="403"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4" w:firstLine="0"/>
              <w:jc w:val="left"/>
            </w:pPr>
            <w:r>
              <w:rPr>
                <w:rFonts w:ascii="Calibri" w:eastAsia="Calibri" w:hAnsi="Calibri" w:cs="Calibri"/>
                <w:noProof/>
                <w:sz w:val="22"/>
              </w:rPr>
              <mc:AlternateContent>
                <mc:Choice Requires="wpg">
                  <w:drawing>
                    <wp:inline distT="0" distB="0" distL="0" distR="0">
                      <wp:extent cx="115082" cy="96148"/>
                      <wp:effectExtent l="0" t="0" r="0" b="0"/>
                      <wp:docPr id="88788" name="Group 88788"/>
                      <wp:cNvGraphicFramePr/>
                      <a:graphic xmlns:a="http://schemas.openxmlformats.org/drawingml/2006/main">
                        <a:graphicData uri="http://schemas.microsoft.com/office/word/2010/wordprocessingGroup">
                          <wpg:wgp>
                            <wpg:cNvGrpSpPr/>
                            <wpg:grpSpPr>
                              <a:xfrm>
                                <a:off x="0" y="0"/>
                                <a:ext cx="115082" cy="96148"/>
                                <a:chOff x="0" y="0"/>
                                <a:chExt cx="115082" cy="96148"/>
                              </a:xfrm>
                            </wpg:grpSpPr>
                            <wps:wsp>
                              <wps:cNvPr id="84118" name="Rectangle 84118"/>
                              <wps:cNvSpPr/>
                              <wps:spPr>
                                <a:xfrm rot="-5399999">
                                  <a:off x="29037" y="-27872"/>
                                  <a:ext cx="127877" cy="153059"/>
                                </a:xfrm>
                                <a:prstGeom prst="rect">
                                  <a:avLst/>
                                </a:prstGeom>
                                <a:ln>
                                  <a:noFill/>
                                </a:ln>
                              </wps:spPr>
                              <wps:txbx>
                                <w:txbxContent>
                                  <w:p w:rsidR="00BC509B" w:rsidRDefault="00AC2165">
                                    <w:pPr>
                                      <w:spacing w:after="160" w:line="259" w:lineRule="auto"/>
                                      <w:ind w:left="0" w:firstLine="0"/>
                                      <w:jc w:val="left"/>
                                    </w:pPr>
                                    <w:r>
                                      <w:rPr>
                                        <w:sz w:val="20"/>
                                      </w:rPr>
                                      <w:t>1</w:t>
                                    </w:r>
                                  </w:p>
                                </w:txbxContent>
                              </wps:txbx>
                              <wps:bodyPr horzOverflow="overflow" vert="horz" lIns="0" tIns="0" rIns="0" bIns="0" rtlCol="0">
                                <a:noAutofit/>
                              </wps:bodyPr>
                            </wps:wsp>
                            <wps:wsp>
                              <wps:cNvPr id="84119" name="Rectangle 84119"/>
                              <wps:cNvSpPr/>
                              <wps:spPr>
                                <a:xfrm rot="-5399999">
                                  <a:off x="-19669" y="-76579"/>
                                  <a:ext cx="127877"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788" style="width:9.06158pt;height:7.57071pt;mso-position-horizontal-relative:char;mso-position-vertical-relative:line" coordsize="1150,961">
                      <v:rect id="Rectangle 84118" style="position:absolute;width:1278;height:1530;left:290;top:-278;rotation:270;" filled="f" stroked="f">
                        <v:textbox inset="0,0,0,0" style="layout-flow:vertical;mso-layout-flow-alt:bottom-to-top">
                          <w:txbxContent>
                            <w:p>
                              <w:pPr>
                                <w:spacing w:before="0" w:after="160" w:line="259" w:lineRule="auto"/>
                                <w:ind w:left="0" w:firstLine="0"/>
                                <w:jc w:val="left"/>
                              </w:pPr>
                              <w:r>
                                <w:rPr>
                                  <w:sz w:val="20"/>
                                </w:rPr>
                                <w:t xml:space="preserve">1</w:t>
                              </w:r>
                            </w:p>
                          </w:txbxContent>
                        </v:textbox>
                      </v:rect>
                      <v:rect id="Rectangle 84119" style="position:absolute;width:1278;height:1530;left:-196;top:-765;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171" w:type="dxa"/>
            <w:tcBorders>
              <w:top w:val="single" w:sz="4" w:space="0" w:color="000000"/>
              <w:left w:val="single" w:sz="4" w:space="0" w:color="000000"/>
              <w:bottom w:val="single" w:sz="4" w:space="0" w:color="000000"/>
              <w:right w:val="nil"/>
            </w:tcBorders>
          </w:tcPr>
          <w:p w:rsidR="00BC509B" w:rsidRDefault="00BC509B">
            <w:pPr>
              <w:spacing w:after="160" w:line="259" w:lineRule="auto"/>
              <w:ind w:left="0" w:firstLine="0"/>
              <w:jc w:val="left"/>
            </w:pPr>
          </w:p>
        </w:tc>
        <w:tc>
          <w:tcPr>
            <w:tcW w:w="532" w:type="dxa"/>
            <w:gridSpan w:val="2"/>
            <w:tcBorders>
              <w:top w:val="single" w:sz="4" w:space="0" w:color="000000"/>
              <w:left w:val="nil"/>
              <w:bottom w:val="single" w:sz="4" w:space="0" w:color="000000"/>
              <w:right w:val="single" w:sz="4" w:space="0" w:color="000000"/>
            </w:tcBorders>
            <w:vAlign w:val="center"/>
          </w:tcPr>
          <w:p w:rsidR="00BC509B" w:rsidRDefault="00AC2165">
            <w:pPr>
              <w:spacing w:after="0" w:line="259" w:lineRule="auto"/>
              <w:ind w:left="0" w:firstLine="0"/>
              <w:jc w:val="left"/>
            </w:pPr>
            <w:r>
              <w:rPr>
                <w:rFonts w:ascii="Calibri" w:eastAsia="Calibri" w:hAnsi="Calibri" w:cs="Calibri"/>
                <w:noProof/>
                <w:sz w:val="22"/>
              </w:rPr>
              <mc:AlternateContent>
                <mc:Choice Requires="wpg">
                  <w:drawing>
                    <wp:inline distT="0" distB="0" distL="0" distR="0">
                      <wp:extent cx="115082" cy="96148"/>
                      <wp:effectExtent l="0" t="0" r="0" b="0"/>
                      <wp:docPr id="88800" name="Group 88800"/>
                      <wp:cNvGraphicFramePr/>
                      <a:graphic xmlns:a="http://schemas.openxmlformats.org/drawingml/2006/main">
                        <a:graphicData uri="http://schemas.microsoft.com/office/word/2010/wordprocessingGroup">
                          <wpg:wgp>
                            <wpg:cNvGrpSpPr/>
                            <wpg:grpSpPr>
                              <a:xfrm>
                                <a:off x="0" y="0"/>
                                <a:ext cx="115082" cy="96148"/>
                                <a:chOff x="0" y="0"/>
                                <a:chExt cx="115082" cy="96148"/>
                              </a:xfrm>
                            </wpg:grpSpPr>
                            <wps:wsp>
                              <wps:cNvPr id="84124" name="Rectangle 84124"/>
                              <wps:cNvSpPr/>
                              <wps:spPr>
                                <a:xfrm rot="-5399999">
                                  <a:off x="29037" y="-27872"/>
                                  <a:ext cx="127877" cy="153059"/>
                                </a:xfrm>
                                <a:prstGeom prst="rect">
                                  <a:avLst/>
                                </a:prstGeom>
                                <a:ln>
                                  <a:noFill/>
                                </a:ln>
                              </wps:spPr>
                              <wps:txbx>
                                <w:txbxContent>
                                  <w:p w:rsidR="00BC509B" w:rsidRDefault="00AC2165">
                                    <w:pPr>
                                      <w:spacing w:after="160" w:line="259" w:lineRule="auto"/>
                                      <w:ind w:left="0" w:firstLine="0"/>
                                      <w:jc w:val="left"/>
                                    </w:pPr>
                                    <w:r>
                                      <w:rPr>
                                        <w:sz w:val="20"/>
                                      </w:rPr>
                                      <w:t>1</w:t>
                                    </w:r>
                                  </w:p>
                                </w:txbxContent>
                              </wps:txbx>
                              <wps:bodyPr horzOverflow="overflow" vert="horz" lIns="0" tIns="0" rIns="0" bIns="0" rtlCol="0">
                                <a:noAutofit/>
                              </wps:bodyPr>
                            </wps:wsp>
                            <wps:wsp>
                              <wps:cNvPr id="84128" name="Rectangle 84128"/>
                              <wps:cNvSpPr/>
                              <wps:spPr>
                                <a:xfrm rot="-5399999">
                                  <a:off x="-19669" y="-76579"/>
                                  <a:ext cx="127877"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800" style="width:9.06158pt;height:7.57071pt;mso-position-horizontal-relative:char;mso-position-vertical-relative:line" coordsize="1150,961">
                      <v:rect id="Rectangle 84124" style="position:absolute;width:1278;height:1530;left:290;top:-278;rotation:270;" filled="f" stroked="f">
                        <v:textbox inset="0,0,0,0" style="layout-flow:vertical;mso-layout-flow-alt:bottom-to-top">
                          <w:txbxContent>
                            <w:p>
                              <w:pPr>
                                <w:spacing w:before="0" w:after="160" w:line="259" w:lineRule="auto"/>
                                <w:ind w:left="0" w:firstLine="0"/>
                                <w:jc w:val="left"/>
                              </w:pPr>
                              <w:r>
                                <w:rPr>
                                  <w:sz w:val="20"/>
                                </w:rPr>
                                <w:t xml:space="preserve">1</w:t>
                              </w:r>
                            </w:p>
                          </w:txbxContent>
                        </v:textbox>
                      </v:rect>
                      <v:rect id="Rectangle 84128" style="position:absolute;width:1278;height:1530;left:-196;top:-765;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442"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4" w:firstLine="0"/>
              <w:jc w:val="left"/>
            </w:pPr>
            <w:r>
              <w:rPr>
                <w:rFonts w:ascii="Calibri" w:eastAsia="Calibri" w:hAnsi="Calibri" w:cs="Calibri"/>
                <w:noProof/>
                <w:sz w:val="22"/>
              </w:rPr>
              <mc:AlternateContent>
                <mc:Choice Requires="wpg">
                  <w:drawing>
                    <wp:inline distT="0" distB="0" distL="0" distR="0">
                      <wp:extent cx="115082" cy="96148"/>
                      <wp:effectExtent l="0" t="0" r="0" b="0"/>
                      <wp:docPr id="88806" name="Group 88806"/>
                      <wp:cNvGraphicFramePr/>
                      <a:graphic xmlns:a="http://schemas.openxmlformats.org/drawingml/2006/main">
                        <a:graphicData uri="http://schemas.microsoft.com/office/word/2010/wordprocessingGroup">
                          <wpg:wgp>
                            <wpg:cNvGrpSpPr/>
                            <wpg:grpSpPr>
                              <a:xfrm>
                                <a:off x="0" y="0"/>
                                <a:ext cx="115082" cy="96148"/>
                                <a:chOff x="0" y="0"/>
                                <a:chExt cx="115082" cy="96148"/>
                              </a:xfrm>
                            </wpg:grpSpPr>
                            <wps:wsp>
                              <wps:cNvPr id="84131" name="Rectangle 84131"/>
                              <wps:cNvSpPr/>
                              <wps:spPr>
                                <a:xfrm rot="-5399999">
                                  <a:off x="29037" y="-27872"/>
                                  <a:ext cx="127877" cy="153059"/>
                                </a:xfrm>
                                <a:prstGeom prst="rect">
                                  <a:avLst/>
                                </a:prstGeom>
                                <a:ln>
                                  <a:noFill/>
                                </a:ln>
                              </wps:spPr>
                              <wps:txbx>
                                <w:txbxContent>
                                  <w:p w:rsidR="00BC509B" w:rsidRDefault="00AC2165">
                                    <w:pPr>
                                      <w:spacing w:after="160" w:line="259" w:lineRule="auto"/>
                                      <w:ind w:left="0" w:firstLine="0"/>
                                      <w:jc w:val="left"/>
                                    </w:pPr>
                                    <w:r>
                                      <w:rPr>
                                        <w:sz w:val="20"/>
                                      </w:rPr>
                                      <w:t>5</w:t>
                                    </w:r>
                                  </w:p>
                                </w:txbxContent>
                              </wps:txbx>
                              <wps:bodyPr horzOverflow="overflow" vert="horz" lIns="0" tIns="0" rIns="0" bIns="0" rtlCol="0">
                                <a:noAutofit/>
                              </wps:bodyPr>
                            </wps:wsp>
                            <wps:wsp>
                              <wps:cNvPr id="84136" name="Rectangle 84136"/>
                              <wps:cNvSpPr/>
                              <wps:spPr>
                                <a:xfrm rot="-5399999">
                                  <a:off x="-19669" y="-76579"/>
                                  <a:ext cx="127877"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806" style="width:9.06158pt;height:7.57071pt;mso-position-horizontal-relative:char;mso-position-vertical-relative:line" coordsize="1150,961">
                      <v:rect id="Rectangle 84131" style="position:absolute;width:1278;height:1530;left:290;top:-278;rotation:270;" filled="f" stroked="f">
                        <v:textbox inset="0,0,0,0" style="layout-flow:vertical;mso-layout-flow-alt:bottom-to-top">
                          <w:txbxContent>
                            <w:p>
                              <w:pPr>
                                <w:spacing w:before="0" w:after="160" w:line="259" w:lineRule="auto"/>
                                <w:ind w:left="0" w:firstLine="0"/>
                                <w:jc w:val="left"/>
                              </w:pPr>
                              <w:r>
                                <w:rPr>
                                  <w:sz w:val="20"/>
                                </w:rPr>
                                <w:t xml:space="preserve">5</w:t>
                              </w:r>
                            </w:p>
                          </w:txbxContent>
                        </v:textbox>
                      </v:rect>
                      <v:rect id="Rectangle 84136" style="position:absolute;width:1278;height:1530;left:-196;top:-765;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410"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2" w:firstLine="0"/>
              <w:jc w:val="left"/>
            </w:pPr>
            <w:r>
              <w:rPr>
                <w:rFonts w:ascii="Calibri" w:eastAsia="Calibri" w:hAnsi="Calibri" w:cs="Calibri"/>
                <w:noProof/>
                <w:sz w:val="22"/>
              </w:rPr>
              <mc:AlternateContent>
                <mc:Choice Requires="wpg">
                  <w:drawing>
                    <wp:inline distT="0" distB="0" distL="0" distR="0">
                      <wp:extent cx="115082" cy="158138"/>
                      <wp:effectExtent l="0" t="0" r="0" b="0"/>
                      <wp:docPr id="88814" name="Group 88814"/>
                      <wp:cNvGraphicFramePr/>
                      <a:graphic xmlns:a="http://schemas.openxmlformats.org/drawingml/2006/main">
                        <a:graphicData uri="http://schemas.microsoft.com/office/word/2010/wordprocessingGroup">
                          <wpg:wgp>
                            <wpg:cNvGrpSpPr/>
                            <wpg:grpSpPr>
                              <a:xfrm>
                                <a:off x="0" y="0"/>
                                <a:ext cx="115082" cy="158138"/>
                                <a:chOff x="0" y="0"/>
                                <a:chExt cx="115082" cy="158138"/>
                              </a:xfrm>
                            </wpg:grpSpPr>
                            <wps:wsp>
                              <wps:cNvPr id="84137" name="Rectangle 84137"/>
                              <wps:cNvSpPr/>
                              <wps:spPr>
                                <a:xfrm rot="-5399999">
                                  <a:off x="-13450" y="-8371"/>
                                  <a:ext cx="210323" cy="153059"/>
                                </a:xfrm>
                                <a:prstGeom prst="rect">
                                  <a:avLst/>
                                </a:prstGeom>
                                <a:ln>
                                  <a:noFill/>
                                </a:ln>
                              </wps:spPr>
                              <wps:txbx>
                                <w:txbxContent>
                                  <w:p w:rsidR="00BC509B" w:rsidRDefault="00AC2165">
                                    <w:pPr>
                                      <w:spacing w:after="160" w:line="259" w:lineRule="auto"/>
                                      <w:ind w:left="0" w:firstLine="0"/>
                                      <w:jc w:val="left"/>
                                    </w:pPr>
                                    <w:r>
                                      <w:rPr>
                                        <w:sz w:val="20"/>
                                      </w:rPr>
                                      <w:t>20</w:t>
                                    </w:r>
                                  </w:p>
                                </w:txbxContent>
                              </wps:txbx>
                              <wps:bodyPr horzOverflow="overflow" vert="horz" lIns="0" tIns="0" rIns="0" bIns="0" rtlCol="0">
                                <a:noAutofit/>
                              </wps:bodyPr>
                            </wps:wsp>
                            <wps:wsp>
                              <wps:cNvPr id="84139" name="Rectangle 84139"/>
                              <wps:cNvSpPr/>
                              <wps:spPr>
                                <a:xfrm rot="-5399999">
                                  <a:off x="-91887" y="-86807"/>
                                  <a:ext cx="210325"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814" style="width:9.06158pt;height:12.4518pt;mso-position-horizontal-relative:char;mso-position-vertical-relative:line" coordsize="1150,1581">
                      <v:rect id="Rectangle 84137" style="position:absolute;width:2103;height:1530;left:-134;top:-83;rotation:270;" filled="f" stroked="f">
                        <v:textbox inset="0,0,0,0" style="layout-flow:vertical;mso-layout-flow-alt:bottom-to-top">
                          <w:txbxContent>
                            <w:p>
                              <w:pPr>
                                <w:spacing w:before="0" w:after="160" w:line="259" w:lineRule="auto"/>
                                <w:ind w:left="0" w:firstLine="0"/>
                                <w:jc w:val="left"/>
                              </w:pPr>
                              <w:r>
                                <w:rPr>
                                  <w:sz w:val="20"/>
                                </w:rPr>
                                <w:t xml:space="preserve">20</w:t>
                              </w:r>
                            </w:p>
                          </w:txbxContent>
                        </v:textbox>
                      </v:rect>
                      <v:rect id="Rectangle 84139" style="position:absolute;width:2103;height:1530;left:-918;top:-868;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427"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2" w:firstLine="0"/>
              <w:jc w:val="left"/>
            </w:pPr>
            <w:r>
              <w:rPr>
                <w:rFonts w:ascii="Calibri" w:eastAsia="Calibri" w:hAnsi="Calibri" w:cs="Calibri"/>
                <w:noProof/>
                <w:sz w:val="22"/>
              </w:rPr>
              <mc:AlternateContent>
                <mc:Choice Requires="wpg">
                  <w:drawing>
                    <wp:inline distT="0" distB="0" distL="0" distR="0">
                      <wp:extent cx="115082" cy="96148"/>
                      <wp:effectExtent l="0" t="0" r="0" b="0"/>
                      <wp:docPr id="88831" name="Group 88831"/>
                      <wp:cNvGraphicFramePr/>
                      <a:graphic xmlns:a="http://schemas.openxmlformats.org/drawingml/2006/main">
                        <a:graphicData uri="http://schemas.microsoft.com/office/word/2010/wordprocessingGroup">
                          <wpg:wgp>
                            <wpg:cNvGrpSpPr/>
                            <wpg:grpSpPr>
                              <a:xfrm>
                                <a:off x="0" y="0"/>
                                <a:ext cx="115082" cy="96148"/>
                                <a:chOff x="0" y="0"/>
                                <a:chExt cx="115082" cy="96148"/>
                              </a:xfrm>
                            </wpg:grpSpPr>
                            <wps:wsp>
                              <wps:cNvPr id="84150" name="Rectangle 84150"/>
                              <wps:cNvSpPr/>
                              <wps:spPr>
                                <a:xfrm rot="-5399999">
                                  <a:off x="29037" y="-27872"/>
                                  <a:ext cx="127877" cy="153059"/>
                                </a:xfrm>
                                <a:prstGeom prst="rect">
                                  <a:avLst/>
                                </a:prstGeom>
                                <a:ln>
                                  <a:noFill/>
                                </a:ln>
                              </wps:spPr>
                              <wps:txbx>
                                <w:txbxContent>
                                  <w:p w:rsidR="00BC509B" w:rsidRDefault="00AC2165">
                                    <w:pPr>
                                      <w:spacing w:after="160" w:line="259" w:lineRule="auto"/>
                                      <w:ind w:left="0" w:firstLine="0"/>
                                      <w:jc w:val="left"/>
                                    </w:pPr>
                                    <w:r>
                                      <w:rPr>
                                        <w:sz w:val="20"/>
                                      </w:rPr>
                                      <w:t>5</w:t>
                                    </w:r>
                                  </w:p>
                                </w:txbxContent>
                              </wps:txbx>
                              <wps:bodyPr horzOverflow="overflow" vert="horz" lIns="0" tIns="0" rIns="0" bIns="0" rtlCol="0">
                                <a:noAutofit/>
                              </wps:bodyPr>
                            </wps:wsp>
                            <wps:wsp>
                              <wps:cNvPr id="84153" name="Rectangle 84153"/>
                              <wps:cNvSpPr/>
                              <wps:spPr>
                                <a:xfrm rot="-5399999">
                                  <a:off x="-19669" y="-76579"/>
                                  <a:ext cx="127877"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831" style="width:9.06158pt;height:7.57071pt;mso-position-horizontal-relative:char;mso-position-vertical-relative:line" coordsize="1150,961">
                      <v:rect id="Rectangle 84150" style="position:absolute;width:1278;height:1530;left:290;top:-278;rotation:270;" filled="f" stroked="f">
                        <v:textbox inset="0,0,0,0" style="layout-flow:vertical;mso-layout-flow-alt:bottom-to-top">
                          <w:txbxContent>
                            <w:p>
                              <w:pPr>
                                <w:spacing w:before="0" w:after="160" w:line="259" w:lineRule="auto"/>
                                <w:ind w:left="0" w:firstLine="0"/>
                                <w:jc w:val="left"/>
                              </w:pPr>
                              <w:r>
                                <w:rPr>
                                  <w:sz w:val="20"/>
                                </w:rPr>
                                <w:t xml:space="preserve">5</w:t>
                              </w:r>
                            </w:p>
                          </w:txbxContent>
                        </v:textbox>
                      </v:rect>
                      <v:rect id="Rectangle 84153" style="position:absolute;width:1278;height:1530;left:-196;top:-765;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425"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4" w:firstLine="0"/>
              <w:jc w:val="left"/>
            </w:pPr>
            <w:r>
              <w:rPr>
                <w:rFonts w:ascii="Calibri" w:eastAsia="Calibri" w:hAnsi="Calibri" w:cs="Calibri"/>
                <w:noProof/>
                <w:sz w:val="22"/>
              </w:rPr>
              <mc:AlternateContent>
                <mc:Choice Requires="wpg">
                  <w:drawing>
                    <wp:inline distT="0" distB="0" distL="0" distR="0">
                      <wp:extent cx="115082" cy="158138"/>
                      <wp:effectExtent l="0" t="0" r="0" b="0"/>
                      <wp:docPr id="88864" name="Group 88864"/>
                      <wp:cNvGraphicFramePr/>
                      <a:graphic xmlns:a="http://schemas.openxmlformats.org/drawingml/2006/main">
                        <a:graphicData uri="http://schemas.microsoft.com/office/word/2010/wordprocessingGroup">
                          <wpg:wgp>
                            <wpg:cNvGrpSpPr/>
                            <wpg:grpSpPr>
                              <a:xfrm>
                                <a:off x="0" y="0"/>
                                <a:ext cx="115082" cy="158138"/>
                                <a:chOff x="0" y="0"/>
                                <a:chExt cx="115082" cy="158138"/>
                              </a:xfrm>
                            </wpg:grpSpPr>
                            <wps:wsp>
                              <wps:cNvPr id="84154" name="Rectangle 84154"/>
                              <wps:cNvSpPr/>
                              <wps:spPr>
                                <a:xfrm rot="-5399999">
                                  <a:off x="-13449" y="-8371"/>
                                  <a:ext cx="210323" cy="153059"/>
                                </a:xfrm>
                                <a:prstGeom prst="rect">
                                  <a:avLst/>
                                </a:prstGeom>
                                <a:ln>
                                  <a:noFill/>
                                </a:ln>
                              </wps:spPr>
                              <wps:txbx>
                                <w:txbxContent>
                                  <w:p w:rsidR="00BC509B" w:rsidRDefault="00AC2165">
                                    <w:pPr>
                                      <w:spacing w:after="160" w:line="259" w:lineRule="auto"/>
                                      <w:ind w:left="0" w:firstLine="0"/>
                                      <w:jc w:val="left"/>
                                    </w:pPr>
                                    <w:r>
                                      <w:rPr>
                                        <w:sz w:val="20"/>
                                      </w:rPr>
                                      <w:t>10</w:t>
                                    </w:r>
                                  </w:p>
                                </w:txbxContent>
                              </wps:txbx>
                              <wps:bodyPr horzOverflow="overflow" vert="horz" lIns="0" tIns="0" rIns="0" bIns="0" rtlCol="0">
                                <a:noAutofit/>
                              </wps:bodyPr>
                            </wps:wsp>
                            <wps:wsp>
                              <wps:cNvPr id="84158" name="Rectangle 84158"/>
                              <wps:cNvSpPr/>
                              <wps:spPr>
                                <a:xfrm rot="-5399999">
                                  <a:off x="-91886" y="-86808"/>
                                  <a:ext cx="210325"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864" style="width:9.06158pt;height:12.4518pt;mso-position-horizontal-relative:char;mso-position-vertical-relative:line" coordsize="1150,1581">
                      <v:rect id="Rectangle 84154" style="position:absolute;width:2103;height:1530;left:-134;top:-83;rotation:270;" filled="f" stroked="f">
                        <v:textbox inset="0,0,0,0" style="layout-flow:vertical;mso-layout-flow-alt:bottom-to-top">
                          <w:txbxContent>
                            <w:p>
                              <w:pPr>
                                <w:spacing w:before="0" w:after="160" w:line="259" w:lineRule="auto"/>
                                <w:ind w:left="0" w:firstLine="0"/>
                                <w:jc w:val="left"/>
                              </w:pPr>
                              <w:r>
                                <w:rPr>
                                  <w:sz w:val="20"/>
                                </w:rPr>
                                <w:t xml:space="preserve">10</w:t>
                              </w:r>
                            </w:p>
                          </w:txbxContent>
                        </v:textbox>
                      </v:rect>
                      <v:rect id="Rectangle 84158" style="position:absolute;width:2103;height:1530;left:-918;top:-868;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710"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74" w:firstLine="0"/>
              <w:jc w:val="left"/>
            </w:pPr>
            <w:r>
              <w:rPr>
                <w:rFonts w:ascii="Calibri" w:eastAsia="Calibri" w:hAnsi="Calibri" w:cs="Calibri"/>
                <w:noProof/>
                <w:sz w:val="22"/>
              </w:rPr>
              <mc:AlternateContent>
                <mc:Choice Requires="wpg">
                  <w:drawing>
                    <wp:inline distT="0" distB="0" distL="0" distR="0">
                      <wp:extent cx="115082" cy="158138"/>
                      <wp:effectExtent l="0" t="0" r="0" b="0"/>
                      <wp:docPr id="88910" name="Group 88910"/>
                      <wp:cNvGraphicFramePr/>
                      <a:graphic xmlns:a="http://schemas.openxmlformats.org/drawingml/2006/main">
                        <a:graphicData uri="http://schemas.microsoft.com/office/word/2010/wordprocessingGroup">
                          <wpg:wgp>
                            <wpg:cNvGrpSpPr/>
                            <wpg:grpSpPr>
                              <a:xfrm>
                                <a:off x="0" y="0"/>
                                <a:ext cx="115082" cy="158138"/>
                                <a:chOff x="0" y="0"/>
                                <a:chExt cx="115082" cy="158138"/>
                              </a:xfrm>
                            </wpg:grpSpPr>
                            <wps:wsp>
                              <wps:cNvPr id="84165" name="Rectangle 84165"/>
                              <wps:cNvSpPr/>
                              <wps:spPr>
                                <a:xfrm rot="-5399999">
                                  <a:off x="-13450" y="-8371"/>
                                  <a:ext cx="210323" cy="153059"/>
                                </a:xfrm>
                                <a:prstGeom prst="rect">
                                  <a:avLst/>
                                </a:prstGeom>
                                <a:ln>
                                  <a:noFill/>
                                </a:ln>
                              </wps:spPr>
                              <wps:txbx>
                                <w:txbxContent>
                                  <w:p w:rsidR="00BC509B" w:rsidRDefault="00AC2165">
                                    <w:pPr>
                                      <w:spacing w:after="160" w:line="259" w:lineRule="auto"/>
                                      <w:ind w:left="0" w:firstLine="0"/>
                                      <w:jc w:val="left"/>
                                    </w:pPr>
                                    <w:r>
                                      <w:rPr>
                                        <w:sz w:val="20"/>
                                      </w:rPr>
                                      <w:t>20</w:t>
                                    </w:r>
                                  </w:p>
                                </w:txbxContent>
                              </wps:txbx>
                              <wps:bodyPr horzOverflow="overflow" vert="horz" lIns="0" tIns="0" rIns="0" bIns="0" rtlCol="0">
                                <a:noAutofit/>
                              </wps:bodyPr>
                            </wps:wsp>
                            <wps:wsp>
                              <wps:cNvPr id="84170" name="Rectangle 84170"/>
                              <wps:cNvSpPr/>
                              <wps:spPr>
                                <a:xfrm rot="-5399999">
                                  <a:off x="-91887" y="-86807"/>
                                  <a:ext cx="210325"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910" style="width:9.06158pt;height:12.4518pt;mso-position-horizontal-relative:char;mso-position-vertical-relative:line" coordsize="1150,1581">
                      <v:rect id="Rectangle 84165" style="position:absolute;width:2103;height:1530;left:-134;top:-83;rotation:270;" filled="f" stroked="f">
                        <v:textbox inset="0,0,0,0" style="layout-flow:vertical;mso-layout-flow-alt:bottom-to-top">
                          <w:txbxContent>
                            <w:p>
                              <w:pPr>
                                <w:spacing w:before="0" w:after="160" w:line="259" w:lineRule="auto"/>
                                <w:ind w:left="0" w:firstLine="0"/>
                                <w:jc w:val="left"/>
                              </w:pPr>
                              <w:r>
                                <w:rPr>
                                  <w:sz w:val="20"/>
                                </w:rPr>
                                <w:t xml:space="preserve">20</w:t>
                              </w:r>
                            </w:p>
                          </w:txbxContent>
                        </v:textbox>
                      </v:rect>
                      <v:rect id="Rectangle 84170" style="position:absolute;width:2103;height:1530;left:-918;top:-868;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425"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2" w:firstLine="0"/>
              <w:jc w:val="left"/>
            </w:pPr>
            <w:r>
              <w:rPr>
                <w:rFonts w:ascii="Calibri" w:eastAsia="Calibri" w:hAnsi="Calibri" w:cs="Calibri"/>
                <w:noProof/>
                <w:sz w:val="22"/>
              </w:rPr>
              <mc:AlternateContent>
                <mc:Choice Requires="wpg">
                  <w:drawing>
                    <wp:inline distT="0" distB="0" distL="0" distR="0">
                      <wp:extent cx="115082" cy="158138"/>
                      <wp:effectExtent l="0" t="0" r="0" b="0"/>
                      <wp:docPr id="88918" name="Group 88918"/>
                      <wp:cNvGraphicFramePr/>
                      <a:graphic xmlns:a="http://schemas.openxmlformats.org/drawingml/2006/main">
                        <a:graphicData uri="http://schemas.microsoft.com/office/word/2010/wordprocessingGroup">
                          <wpg:wgp>
                            <wpg:cNvGrpSpPr/>
                            <wpg:grpSpPr>
                              <a:xfrm>
                                <a:off x="0" y="0"/>
                                <a:ext cx="115082" cy="158138"/>
                                <a:chOff x="0" y="0"/>
                                <a:chExt cx="115082" cy="158138"/>
                              </a:xfrm>
                            </wpg:grpSpPr>
                            <wps:wsp>
                              <wps:cNvPr id="84171" name="Rectangle 84171"/>
                              <wps:cNvSpPr/>
                              <wps:spPr>
                                <a:xfrm rot="-5399999">
                                  <a:off x="-13450" y="-8371"/>
                                  <a:ext cx="210325" cy="153059"/>
                                </a:xfrm>
                                <a:prstGeom prst="rect">
                                  <a:avLst/>
                                </a:prstGeom>
                                <a:ln>
                                  <a:noFill/>
                                </a:ln>
                              </wps:spPr>
                              <wps:txbx>
                                <w:txbxContent>
                                  <w:p w:rsidR="00BC509B" w:rsidRDefault="00AC2165">
                                    <w:pPr>
                                      <w:spacing w:after="160" w:line="259" w:lineRule="auto"/>
                                      <w:ind w:left="0" w:firstLine="0"/>
                                      <w:jc w:val="left"/>
                                    </w:pPr>
                                    <w:r>
                                      <w:rPr>
                                        <w:sz w:val="20"/>
                                      </w:rPr>
                                      <w:t>10</w:t>
                                    </w:r>
                                  </w:p>
                                </w:txbxContent>
                              </wps:txbx>
                              <wps:bodyPr horzOverflow="overflow" vert="horz" lIns="0" tIns="0" rIns="0" bIns="0" rtlCol="0">
                                <a:noAutofit/>
                              </wps:bodyPr>
                            </wps:wsp>
                            <wps:wsp>
                              <wps:cNvPr id="84177" name="Rectangle 84177"/>
                              <wps:cNvSpPr/>
                              <wps:spPr>
                                <a:xfrm rot="-5399999">
                                  <a:off x="-91887" y="-86807"/>
                                  <a:ext cx="210325"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918" style="width:9.06158pt;height:12.4518pt;mso-position-horizontal-relative:char;mso-position-vertical-relative:line" coordsize="1150,1581">
                      <v:rect id="Rectangle 84171" style="position:absolute;width:2103;height:1530;left:-134;top:-83;rotation:270;" filled="f" stroked="f">
                        <v:textbox inset="0,0,0,0" style="layout-flow:vertical;mso-layout-flow-alt:bottom-to-top">
                          <w:txbxContent>
                            <w:p>
                              <w:pPr>
                                <w:spacing w:before="0" w:after="160" w:line="259" w:lineRule="auto"/>
                                <w:ind w:left="0" w:firstLine="0"/>
                                <w:jc w:val="left"/>
                              </w:pPr>
                              <w:r>
                                <w:rPr>
                                  <w:sz w:val="20"/>
                                </w:rPr>
                                <w:t xml:space="preserve">10</w:t>
                              </w:r>
                            </w:p>
                          </w:txbxContent>
                        </v:textbox>
                      </v:rect>
                      <v:rect id="Rectangle 84177" style="position:absolute;width:2103;height:1530;left:-918;top:-868;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427"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2" w:firstLine="0"/>
              <w:jc w:val="left"/>
            </w:pPr>
            <w:r>
              <w:rPr>
                <w:rFonts w:ascii="Calibri" w:eastAsia="Calibri" w:hAnsi="Calibri" w:cs="Calibri"/>
                <w:noProof/>
                <w:sz w:val="22"/>
              </w:rPr>
              <mc:AlternateContent>
                <mc:Choice Requires="wpg">
                  <w:drawing>
                    <wp:inline distT="0" distB="0" distL="0" distR="0">
                      <wp:extent cx="115082" cy="96148"/>
                      <wp:effectExtent l="0" t="0" r="0" b="0"/>
                      <wp:docPr id="88948" name="Group 88948"/>
                      <wp:cNvGraphicFramePr/>
                      <a:graphic xmlns:a="http://schemas.openxmlformats.org/drawingml/2006/main">
                        <a:graphicData uri="http://schemas.microsoft.com/office/word/2010/wordprocessingGroup">
                          <wpg:wgp>
                            <wpg:cNvGrpSpPr/>
                            <wpg:grpSpPr>
                              <a:xfrm>
                                <a:off x="0" y="0"/>
                                <a:ext cx="115082" cy="96148"/>
                                <a:chOff x="0" y="0"/>
                                <a:chExt cx="115082" cy="96148"/>
                              </a:xfrm>
                            </wpg:grpSpPr>
                            <wps:wsp>
                              <wps:cNvPr id="84186" name="Rectangle 84186"/>
                              <wps:cNvSpPr/>
                              <wps:spPr>
                                <a:xfrm rot="-5399999">
                                  <a:off x="29037" y="-27872"/>
                                  <a:ext cx="127877" cy="153059"/>
                                </a:xfrm>
                                <a:prstGeom prst="rect">
                                  <a:avLst/>
                                </a:prstGeom>
                                <a:ln>
                                  <a:noFill/>
                                </a:ln>
                              </wps:spPr>
                              <wps:txbx>
                                <w:txbxContent>
                                  <w:p w:rsidR="00BC509B" w:rsidRDefault="00AC2165">
                                    <w:pPr>
                                      <w:spacing w:after="160" w:line="259" w:lineRule="auto"/>
                                      <w:ind w:left="0" w:firstLine="0"/>
                                      <w:jc w:val="left"/>
                                    </w:pPr>
                                    <w:r>
                                      <w:rPr>
                                        <w:sz w:val="20"/>
                                      </w:rPr>
                                      <w:t>5</w:t>
                                    </w:r>
                                  </w:p>
                                </w:txbxContent>
                              </wps:txbx>
                              <wps:bodyPr horzOverflow="overflow" vert="horz" lIns="0" tIns="0" rIns="0" bIns="0" rtlCol="0">
                                <a:noAutofit/>
                              </wps:bodyPr>
                            </wps:wsp>
                            <wps:wsp>
                              <wps:cNvPr id="84188" name="Rectangle 84188"/>
                              <wps:cNvSpPr/>
                              <wps:spPr>
                                <a:xfrm rot="-5399999">
                                  <a:off x="-19669" y="-76579"/>
                                  <a:ext cx="127877"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948" style="width:9.06158pt;height:7.57071pt;mso-position-horizontal-relative:char;mso-position-vertical-relative:line" coordsize="1150,961">
                      <v:rect id="Rectangle 84186" style="position:absolute;width:1278;height:1530;left:290;top:-278;rotation:270;" filled="f" stroked="f">
                        <v:textbox inset="0,0,0,0" style="layout-flow:vertical;mso-layout-flow-alt:bottom-to-top">
                          <w:txbxContent>
                            <w:p>
                              <w:pPr>
                                <w:spacing w:before="0" w:after="160" w:line="259" w:lineRule="auto"/>
                                <w:ind w:left="0" w:firstLine="0"/>
                                <w:jc w:val="left"/>
                              </w:pPr>
                              <w:r>
                                <w:rPr>
                                  <w:sz w:val="20"/>
                                </w:rPr>
                                <w:t xml:space="preserve">5</w:t>
                              </w:r>
                            </w:p>
                          </w:txbxContent>
                        </v:textbox>
                      </v:rect>
                      <v:rect id="Rectangle 84188" style="position:absolute;width:1278;height:1530;left:-196;top:-765;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566"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2" w:firstLine="0"/>
              <w:jc w:val="left"/>
            </w:pPr>
            <w:r>
              <w:rPr>
                <w:rFonts w:ascii="Calibri" w:eastAsia="Calibri" w:hAnsi="Calibri" w:cs="Calibri"/>
                <w:noProof/>
                <w:sz w:val="22"/>
              </w:rPr>
              <mc:AlternateContent>
                <mc:Choice Requires="wpg">
                  <w:drawing>
                    <wp:inline distT="0" distB="0" distL="0" distR="0">
                      <wp:extent cx="115082" cy="158138"/>
                      <wp:effectExtent l="0" t="0" r="0" b="0"/>
                      <wp:docPr id="88966" name="Group 88966"/>
                      <wp:cNvGraphicFramePr/>
                      <a:graphic xmlns:a="http://schemas.openxmlformats.org/drawingml/2006/main">
                        <a:graphicData uri="http://schemas.microsoft.com/office/word/2010/wordprocessingGroup">
                          <wpg:wgp>
                            <wpg:cNvGrpSpPr/>
                            <wpg:grpSpPr>
                              <a:xfrm>
                                <a:off x="0" y="0"/>
                                <a:ext cx="115082" cy="158138"/>
                                <a:chOff x="0" y="0"/>
                                <a:chExt cx="115082" cy="158138"/>
                              </a:xfrm>
                            </wpg:grpSpPr>
                            <wps:wsp>
                              <wps:cNvPr id="84189" name="Rectangle 84189"/>
                              <wps:cNvSpPr/>
                              <wps:spPr>
                                <a:xfrm rot="-5399999">
                                  <a:off x="-13451" y="-8371"/>
                                  <a:ext cx="210325" cy="153059"/>
                                </a:xfrm>
                                <a:prstGeom prst="rect">
                                  <a:avLst/>
                                </a:prstGeom>
                                <a:ln>
                                  <a:noFill/>
                                </a:ln>
                              </wps:spPr>
                              <wps:txbx>
                                <w:txbxContent>
                                  <w:p w:rsidR="00BC509B" w:rsidRDefault="00AC2165">
                                    <w:pPr>
                                      <w:spacing w:after="160" w:line="259" w:lineRule="auto"/>
                                      <w:ind w:left="0" w:firstLine="0"/>
                                      <w:jc w:val="left"/>
                                    </w:pPr>
                                    <w:r>
                                      <w:rPr>
                                        <w:sz w:val="20"/>
                                      </w:rPr>
                                      <w:t>20</w:t>
                                    </w:r>
                                  </w:p>
                                </w:txbxContent>
                              </wps:txbx>
                              <wps:bodyPr horzOverflow="overflow" vert="horz" lIns="0" tIns="0" rIns="0" bIns="0" rtlCol="0">
                                <a:noAutofit/>
                              </wps:bodyPr>
                            </wps:wsp>
                            <wps:wsp>
                              <wps:cNvPr id="84192" name="Rectangle 84192"/>
                              <wps:cNvSpPr/>
                              <wps:spPr>
                                <a:xfrm rot="-5399999">
                                  <a:off x="-91886" y="-86808"/>
                                  <a:ext cx="210325"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966" style="width:9.06158pt;height:12.4518pt;mso-position-horizontal-relative:char;mso-position-vertical-relative:line" coordsize="1150,1581">
                      <v:rect id="Rectangle 84189" style="position:absolute;width:2103;height:1530;left:-134;top:-83;rotation:270;" filled="f" stroked="f">
                        <v:textbox inset="0,0,0,0" style="layout-flow:vertical;mso-layout-flow-alt:bottom-to-top">
                          <w:txbxContent>
                            <w:p>
                              <w:pPr>
                                <w:spacing w:before="0" w:after="160" w:line="259" w:lineRule="auto"/>
                                <w:ind w:left="0" w:firstLine="0"/>
                                <w:jc w:val="left"/>
                              </w:pPr>
                              <w:r>
                                <w:rPr>
                                  <w:sz w:val="20"/>
                                </w:rPr>
                                <w:t xml:space="preserve">20</w:t>
                              </w:r>
                            </w:p>
                          </w:txbxContent>
                        </v:textbox>
                      </v:rect>
                      <v:rect id="Rectangle 84192" style="position:absolute;width:2103;height:1530;left:-918;top:-868;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c>
          <w:tcPr>
            <w:tcW w:w="566"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63" w:firstLine="0"/>
              <w:jc w:val="left"/>
            </w:pPr>
            <w:r>
              <w:rPr>
                <w:rFonts w:ascii="Calibri" w:eastAsia="Calibri" w:hAnsi="Calibri" w:cs="Calibri"/>
                <w:noProof/>
                <w:sz w:val="22"/>
              </w:rPr>
              <mc:AlternateContent>
                <mc:Choice Requires="wpg">
                  <w:drawing>
                    <wp:inline distT="0" distB="0" distL="0" distR="0">
                      <wp:extent cx="115082" cy="74641"/>
                      <wp:effectExtent l="0" t="0" r="0" b="0"/>
                      <wp:docPr id="88970" name="Group 88970"/>
                      <wp:cNvGraphicFramePr/>
                      <a:graphic xmlns:a="http://schemas.openxmlformats.org/drawingml/2006/main">
                        <a:graphicData uri="http://schemas.microsoft.com/office/word/2010/wordprocessingGroup">
                          <wpg:wgp>
                            <wpg:cNvGrpSpPr/>
                            <wpg:grpSpPr>
                              <a:xfrm>
                                <a:off x="0" y="0"/>
                                <a:ext cx="115082" cy="74641"/>
                                <a:chOff x="0" y="0"/>
                                <a:chExt cx="115082" cy="74641"/>
                              </a:xfrm>
                            </wpg:grpSpPr>
                            <wps:wsp>
                              <wps:cNvPr id="84193" name="Rectangle 84193"/>
                              <wps:cNvSpPr/>
                              <wps:spPr>
                                <a:xfrm rot="-5399999">
                                  <a:off x="43149" y="-35267"/>
                                  <a:ext cx="99273" cy="153059"/>
                                </a:xfrm>
                                <a:prstGeom prst="rect">
                                  <a:avLst/>
                                </a:prstGeom>
                                <a:ln>
                                  <a:noFill/>
                                </a:ln>
                              </wps:spPr>
                              <wps:txbx>
                                <w:txbxContent>
                                  <w:p w:rsidR="00BC509B" w:rsidRDefault="00AC2165">
                                    <w:pPr>
                                      <w:spacing w:after="160" w:line="259" w:lineRule="auto"/>
                                      <w:ind w:left="0" w:firstLine="0"/>
                                      <w:jc w:val="left"/>
                                    </w:pPr>
                                    <w:r>
                                      <w:rPr>
                                        <w:sz w:val="20"/>
                                      </w:rPr>
                                      <w:t>-</w:t>
                                    </w:r>
                                  </w:p>
                                </w:txbxContent>
                              </wps:txbx>
                              <wps:bodyPr horzOverflow="overflow" vert="horz" lIns="0" tIns="0" rIns="0" bIns="0" rtlCol="0">
                                <a:noAutofit/>
                              </wps:bodyPr>
                            </wps:wsp>
                            <wps:wsp>
                              <wps:cNvPr id="84194" name="Rectangle 84194"/>
                              <wps:cNvSpPr/>
                              <wps:spPr>
                                <a:xfrm rot="-5399999">
                                  <a:off x="5385" y="-73030"/>
                                  <a:ext cx="99273" cy="153059"/>
                                </a:xfrm>
                                <a:prstGeom prst="rect">
                                  <a:avLst/>
                                </a:prstGeom>
                                <a:ln>
                                  <a:noFill/>
                                </a:ln>
                              </wps:spPr>
                              <wps:txbx>
                                <w:txbxContent>
                                  <w:p w:rsidR="00BC509B" w:rsidRDefault="00AC2165">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8970" style="width:9.06158pt;height:5.87726pt;mso-position-horizontal-relative:char;mso-position-vertical-relative:line" coordsize="1150,746">
                      <v:rect id="Rectangle 84193" style="position:absolute;width:992;height:1530;left:431;top:-352;rotation:270;" filled="f" stroked="f">
                        <v:textbox inset="0,0,0,0" style="layout-flow:vertical;mso-layout-flow-alt:bottom-to-top">
                          <w:txbxContent>
                            <w:p>
                              <w:pPr>
                                <w:spacing w:before="0" w:after="160" w:line="259" w:lineRule="auto"/>
                                <w:ind w:left="0" w:firstLine="0"/>
                                <w:jc w:val="left"/>
                              </w:pPr>
                              <w:r>
                                <w:rPr>
                                  <w:sz w:val="20"/>
                                </w:rPr>
                                <w:t xml:space="preserve">-</w:t>
                              </w:r>
                            </w:p>
                          </w:txbxContent>
                        </v:textbox>
                      </v:rect>
                      <v:rect id="Rectangle 84194" style="position:absolute;width:992;height:1530;left:53;top:-730;rotation:270;" filled="f" stroked="f">
                        <v:textbox inset="0,0,0,0" style="layout-flow:vertical;mso-layout-flow-alt:bottom-to-top">
                          <w:txbxContent>
                            <w:p>
                              <w:pPr>
                                <w:spacing w:before="0" w:after="160" w:line="259" w:lineRule="auto"/>
                                <w:ind w:left="0" w:firstLine="0"/>
                                <w:jc w:val="left"/>
                              </w:pPr>
                              <w:r>
                                <w:rPr>
                                  <w:sz w:val="20"/>
                                </w:rPr>
                                <w:t xml:space="preserve"> </w:t>
                              </w:r>
                            </w:p>
                          </w:txbxContent>
                        </v:textbox>
                      </v:rect>
                    </v:group>
                  </w:pict>
                </mc:Fallback>
              </mc:AlternateContent>
            </w:r>
          </w:p>
        </w:tc>
      </w:tr>
      <w:tr w:rsidR="00BC509B">
        <w:trPr>
          <w:trHeight w:val="1279"/>
        </w:trPr>
        <w:tc>
          <w:tcPr>
            <w:tcW w:w="11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58" w:firstLine="0"/>
              <w:jc w:val="left"/>
            </w:pPr>
            <w:r>
              <w:rPr>
                <w:rFonts w:ascii="Calibri" w:eastAsia="Calibri" w:hAnsi="Calibri" w:cs="Calibri"/>
                <w:noProof/>
                <w:sz w:val="22"/>
              </w:rPr>
              <mc:AlternateContent>
                <mc:Choice Requires="wpg">
                  <w:drawing>
                    <wp:inline distT="0" distB="0" distL="0" distR="0">
                      <wp:extent cx="413853" cy="579421"/>
                      <wp:effectExtent l="0" t="0" r="0" b="0"/>
                      <wp:docPr id="88991" name="Group 88991"/>
                      <wp:cNvGraphicFramePr/>
                      <a:graphic xmlns:a="http://schemas.openxmlformats.org/drawingml/2006/main">
                        <a:graphicData uri="http://schemas.microsoft.com/office/word/2010/wordprocessingGroup">
                          <wpg:wgp>
                            <wpg:cNvGrpSpPr/>
                            <wpg:grpSpPr>
                              <a:xfrm>
                                <a:off x="0" y="0"/>
                                <a:ext cx="413853" cy="579421"/>
                                <a:chOff x="0" y="0"/>
                                <a:chExt cx="413853" cy="579421"/>
                              </a:xfrm>
                            </wpg:grpSpPr>
                            <wps:wsp>
                              <wps:cNvPr id="1575" name="Rectangle 1575"/>
                              <wps:cNvSpPr/>
                              <wps:spPr>
                                <a:xfrm rot="-5399999">
                                  <a:off x="-316084" y="124877"/>
                                  <a:ext cx="770630" cy="138458"/>
                                </a:xfrm>
                                <a:prstGeom prst="rect">
                                  <a:avLst/>
                                </a:prstGeom>
                                <a:ln>
                                  <a:noFill/>
                                </a:ln>
                              </wps:spPr>
                              <wps:txbx>
                                <w:txbxContent>
                                  <w:p w:rsidR="00BC509B" w:rsidRDefault="00AC2165">
                                    <w:pPr>
                                      <w:spacing w:after="160" w:line="259" w:lineRule="auto"/>
                                      <w:ind w:left="0" w:firstLine="0"/>
                                      <w:jc w:val="left"/>
                                    </w:pPr>
                                    <w:r>
                                      <w:rPr>
                                        <w:sz w:val="18"/>
                                      </w:rPr>
                                      <w:t>Энергия</w:t>
                                    </w:r>
                                    <w:r>
                                      <w:rPr>
                                        <w:spacing w:val="-209"/>
                                        <w:sz w:val="18"/>
                                      </w:rPr>
                                      <w:t xml:space="preserve"> </w:t>
                                    </w:r>
                                    <w:r>
                                      <w:rPr>
                                        <w:sz w:val="18"/>
                                      </w:rPr>
                                      <w:t>из-</w:t>
                                    </w:r>
                                  </w:p>
                                </w:txbxContent>
                              </wps:txbx>
                              <wps:bodyPr horzOverflow="overflow" vert="horz" lIns="0" tIns="0" rIns="0" bIns="0" rtlCol="0">
                                <a:noAutofit/>
                              </wps:bodyPr>
                            </wps:wsp>
                            <wps:wsp>
                              <wps:cNvPr id="1576" name="Rectangle 1576"/>
                              <wps:cNvSpPr/>
                              <wps:spPr>
                                <a:xfrm rot="-5399999">
                                  <a:off x="-77278" y="131782"/>
                                  <a:ext cx="604267" cy="138458"/>
                                </a:xfrm>
                                <a:prstGeom prst="rect">
                                  <a:avLst/>
                                </a:prstGeom>
                                <a:ln>
                                  <a:noFill/>
                                </a:ln>
                              </wps:spPr>
                              <wps:txbx>
                                <w:txbxContent>
                                  <w:p w:rsidR="00BC509B" w:rsidRDefault="00AC2165">
                                    <w:pPr>
                                      <w:spacing w:after="160" w:line="259" w:lineRule="auto"/>
                                      <w:ind w:left="0" w:firstLine="0"/>
                                      <w:jc w:val="left"/>
                                    </w:pPr>
                                    <w:r>
                                      <w:rPr>
                                        <w:sz w:val="18"/>
                                      </w:rPr>
                                      <w:t>лучения,</w:t>
                                    </w:r>
                                    <w:r>
                                      <w:rPr>
                                        <w:spacing w:val="-45"/>
                                        <w:sz w:val="18"/>
                                      </w:rPr>
                                      <w:t xml:space="preserve"> </w:t>
                                    </w:r>
                                  </w:p>
                                </w:txbxContent>
                              </wps:txbx>
                              <wps:bodyPr horzOverflow="overflow" vert="horz" lIns="0" tIns="0" rIns="0" bIns="0" rtlCol="0">
                                <a:noAutofit/>
                              </wps:bodyPr>
                            </wps:wsp>
                            <wps:wsp>
                              <wps:cNvPr id="1577" name="Rectangle 1577"/>
                              <wps:cNvSpPr/>
                              <wps:spPr>
                                <a:xfrm rot="-5399999">
                                  <a:off x="227836" y="183586"/>
                                  <a:ext cx="302285" cy="138459"/>
                                </a:xfrm>
                                <a:prstGeom prst="rect">
                                  <a:avLst/>
                                </a:prstGeom>
                                <a:ln>
                                  <a:noFill/>
                                </a:ln>
                              </wps:spPr>
                              <wps:txbx>
                                <w:txbxContent>
                                  <w:p w:rsidR="00BC509B" w:rsidRDefault="00AC2165">
                                    <w:pPr>
                                      <w:spacing w:after="160" w:line="259" w:lineRule="auto"/>
                                      <w:ind w:left="0" w:firstLine="0"/>
                                      <w:jc w:val="left"/>
                                    </w:pPr>
                                    <w:r>
                                      <w:rPr>
                                        <w:sz w:val="18"/>
                                      </w:rPr>
                                      <w:t>МэВ</w:t>
                                    </w:r>
                                  </w:p>
                                </w:txbxContent>
                              </wps:txbx>
                              <wps:bodyPr horzOverflow="overflow" vert="horz" lIns="0" tIns="0" rIns="0" bIns="0" rtlCol="0">
                                <a:noAutofit/>
                              </wps:bodyPr>
                            </wps:wsp>
                          </wpg:wgp>
                        </a:graphicData>
                      </a:graphic>
                    </wp:inline>
                  </w:drawing>
                </mc:Choice>
                <mc:Fallback xmlns:a="http://schemas.openxmlformats.org/drawingml/2006/main">
                  <w:pict>
                    <v:group id="Group 88991" style="width:32.5869pt;height:45.6237pt;mso-position-horizontal-relative:char;mso-position-vertical-relative:line" coordsize="4138,5794">
                      <v:rect id="Rectangle 1575" style="position:absolute;width:7706;height:1384;left:-3160;top:1248;rotation:270;" filled="f" stroked="f">
                        <v:textbox inset="0,0,0,0" style="layout-flow:vertical;mso-layout-flow-alt:bottom-to-top">
                          <w:txbxContent>
                            <w:p>
                              <w:pPr>
                                <w:spacing w:before="0" w:after="160" w:line="259" w:lineRule="auto"/>
                                <w:ind w:left="0" w:firstLine="0"/>
                                <w:jc w:val="left"/>
                              </w:pPr>
                              <w:r>
                                <w:rPr>
                                  <w:sz w:val="18"/>
                                </w:rPr>
                                <w:t xml:space="preserve">Энергия</w:t>
                              </w:r>
                              <w:r>
                                <w:rPr>
                                  <w:spacing w:val="-209"/>
                                  <w:sz w:val="18"/>
                                </w:rPr>
                                <w:t xml:space="preserve"> </w:t>
                              </w:r>
                              <w:r>
                                <w:rPr>
                                  <w:sz w:val="18"/>
                                </w:rPr>
                                <w:t xml:space="preserve">из-</w:t>
                              </w:r>
                            </w:p>
                          </w:txbxContent>
                        </v:textbox>
                      </v:rect>
                      <v:rect id="Rectangle 1576" style="position:absolute;width:6042;height:1384;left:-772;top:1317;rotation:270;" filled="f" stroked="f">
                        <v:textbox inset="0,0,0,0" style="layout-flow:vertical;mso-layout-flow-alt:bottom-to-top">
                          <w:txbxContent>
                            <w:p>
                              <w:pPr>
                                <w:spacing w:before="0" w:after="160" w:line="259" w:lineRule="auto"/>
                                <w:ind w:left="0" w:firstLine="0"/>
                                <w:jc w:val="left"/>
                              </w:pPr>
                              <w:r>
                                <w:rPr>
                                  <w:sz w:val="18"/>
                                </w:rPr>
                                <w:t xml:space="preserve">лучения,</w:t>
                              </w:r>
                              <w:r>
                                <w:rPr>
                                  <w:spacing w:val="-45"/>
                                  <w:sz w:val="18"/>
                                </w:rPr>
                                <w:t xml:space="preserve"> </w:t>
                              </w:r>
                            </w:p>
                          </w:txbxContent>
                        </v:textbox>
                      </v:rect>
                      <v:rect id="Rectangle 1577" style="position:absolute;width:3022;height:1384;left:2278;top:1835;rotation:270;" filled="f" stroked="f">
                        <v:textbox inset="0,0,0,0" style="layout-flow:vertical;mso-layout-flow-alt:bottom-to-top">
                          <w:txbxContent>
                            <w:p>
                              <w:pPr>
                                <w:spacing w:before="0" w:after="160" w:line="259" w:lineRule="auto"/>
                                <w:ind w:left="0" w:firstLine="0"/>
                                <w:jc w:val="left"/>
                              </w:pPr>
                              <w:r>
                                <w:rPr>
                                  <w:sz w:val="18"/>
                                </w:rPr>
                                <w:t xml:space="preserve">МэВ</w:t>
                              </w:r>
                            </w:p>
                          </w:txbxContent>
                        </v:textbox>
                      </v:rect>
                    </v:group>
                  </w:pict>
                </mc:Fallback>
              </mc:AlternateContent>
            </w:r>
          </w:p>
        </w:tc>
        <w:tc>
          <w:tcPr>
            <w:tcW w:w="575" w:type="dxa"/>
            <w:gridSpan w:val="2"/>
            <w:tcBorders>
              <w:top w:val="single" w:sz="4" w:space="0" w:color="000000"/>
              <w:left w:val="single" w:sz="4" w:space="0" w:color="000000"/>
              <w:bottom w:val="single" w:sz="4" w:space="0" w:color="000000"/>
              <w:right w:val="nil"/>
            </w:tcBorders>
          </w:tcPr>
          <w:p w:rsidR="00BC509B" w:rsidRDefault="00BC509B">
            <w:pPr>
              <w:spacing w:after="160" w:line="259" w:lineRule="auto"/>
              <w:ind w:left="0" w:firstLine="0"/>
              <w:jc w:val="left"/>
            </w:pPr>
          </w:p>
        </w:tc>
        <w:tc>
          <w:tcPr>
            <w:tcW w:w="532" w:type="dxa"/>
            <w:gridSpan w:val="2"/>
            <w:tcBorders>
              <w:top w:val="single" w:sz="4" w:space="0" w:color="000000"/>
              <w:left w:val="nil"/>
              <w:bottom w:val="single" w:sz="4" w:space="0" w:color="000000"/>
              <w:right w:val="nil"/>
            </w:tcBorders>
            <w:vAlign w:val="center"/>
          </w:tcPr>
          <w:p w:rsidR="00BC509B" w:rsidRDefault="00AC2165">
            <w:pPr>
              <w:spacing w:after="0" w:line="259" w:lineRule="auto"/>
              <w:ind w:left="205" w:firstLine="0"/>
              <w:jc w:val="left"/>
            </w:pPr>
            <w:r>
              <w:rPr>
                <w:rFonts w:ascii="Calibri" w:eastAsia="Calibri" w:hAnsi="Calibri" w:cs="Calibri"/>
                <w:noProof/>
                <w:sz w:val="22"/>
              </w:rPr>
              <mc:AlternateContent>
                <mc:Choice Requires="wpg">
                  <w:drawing>
                    <wp:inline distT="0" distB="0" distL="0" distR="0">
                      <wp:extent cx="138554" cy="88341"/>
                      <wp:effectExtent l="0" t="0" r="0" b="0"/>
                      <wp:docPr id="89016" name="Group 89016"/>
                      <wp:cNvGraphicFramePr/>
                      <a:graphic xmlns:a="http://schemas.openxmlformats.org/drawingml/2006/main">
                        <a:graphicData uri="http://schemas.microsoft.com/office/word/2010/wordprocessingGroup">
                          <wpg:wgp>
                            <wpg:cNvGrpSpPr/>
                            <wpg:grpSpPr>
                              <a:xfrm>
                                <a:off x="0" y="0"/>
                                <a:ext cx="138554" cy="88341"/>
                                <a:chOff x="0" y="0"/>
                                <a:chExt cx="138554" cy="88341"/>
                              </a:xfrm>
                            </wpg:grpSpPr>
                            <wps:wsp>
                              <wps:cNvPr id="84198" name="Rectangle 84198"/>
                              <wps:cNvSpPr/>
                              <wps:spPr>
                                <a:xfrm rot="-5399999">
                                  <a:off x="52202" y="-43732"/>
                                  <a:ext cx="117495" cy="184276"/>
                                </a:xfrm>
                                <a:prstGeom prst="rect">
                                  <a:avLst/>
                                </a:prstGeom>
                                <a:ln>
                                  <a:noFill/>
                                </a:ln>
                              </wps:spPr>
                              <wps:txbx>
                                <w:txbxContent>
                                  <w:p w:rsidR="00BC509B" w:rsidRDefault="00AC2165">
                                    <w:pPr>
                                      <w:spacing w:after="160" w:line="259" w:lineRule="auto"/>
                                      <w:ind w:left="0" w:firstLine="0"/>
                                      <w:jc w:val="left"/>
                                    </w:pPr>
                                    <w:r>
                                      <w:t>-</w:t>
                                    </w:r>
                                  </w:p>
                                </w:txbxContent>
                              </wps:txbx>
                              <wps:bodyPr horzOverflow="overflow" vert="horz" lIns="0" tIns="0" rIns="0" bIns="0" rtlCol="0">
                                <a:noAutofit/>
                              </wps:bodyPr>
                            </wps:wsp>
                            <wps:wsp>
                              <wps:cNvPr id="84199" name="Rectangle 84199"/>
                              <wps:cNvSpPr/>
                              <wps:spPr>
                                <a:xfrm rot="-5399999">
                                  <a:off x="8259" y="-87675"/>
                                  <a:ext cx="117495" cy="1842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9016" style="width:10.9097pt;height:6.95599pt;mso-position-horizontal-relative:char;mso-position-vertical-relative:line" coordsize="1385,883">
                      <v:rect id="Rectangle 84198" style="position:absolute;width:1174;height:1842;left:522;top:-437;rotation:270;" filled="f" stroked="f">
                        <v:textbox inset="0,0,0,0" style="layout-flow:vertical;mso-layout-flow-alt:bottom-to-top">
                          <w:txbxContent>
                            <w:p>
                              <w:pPr>
                                <w:spacing w:before="0" w:after="160" w:line="259" w:lineRule="auto"/>
                                <w:ind w:left="0" w:firstLine="0"/>
                                <w:jc w:val="left"/>
                              </w:pPr>
                              <w:r>
                                <w:rPr>
                                  <w:sz w:val="24"/>
                                </w:rPr>
                                <w:t xml:space="preserve">-</w:t>
                              </w:r>
                            </w:p>
                          </w:txbxContent>
                        </v:textbox>
                      </v:rect>
                      <v:rect id="Rectangle 84199" style="position:absolute;width:1174;height:1842;left:82;top:-876;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442" w:type="dxa"/>
            <w:tcBorders>
              <w:top w:val="single" w:sz="4" w:space="0" w:color="000000"/>
              <w:left w:val="nil"/>
              <w:bottom w:val="single" w:sz="4" w:space="0" w:color="000000"/>
              <w:right w:val="nil"/>
            </w:tcBorders>
          </w:tcPr>
          <w:p w:rsidR="00BC509B" w:rsidRDefault="00BC509B">
            <w:pPr>
              <w:spacing w:after="160" w:line="259" w:lineRule="auto"/>
              <w:ind w:left="0" w:firstLine="0"/>
              <w:jc w:val="left"/>
            </w:pPr>
          </w:p>
        </w:tc>
        <w:tc>
          <w:tcPr>
            <w:tcW w:w="410" w:type="dxa"/>
            <w:tcBorders>
              <w:top w:val="single" w:sz="4" w:space="0" w:color="000000"/>
              <w:left w:val="nil"/>
              <w:bottom w:val="single" w:sz="4" w:space="0" w:color="000000"/>
              <w:right w:val="single" w:sz="4" w:space="0" w:color="000000"/>
            </w:tcBorders>
          </w:tcPr>
          <w:p w:rsidR="00BC509B" w:rsidRDefault="00BC509B">
            <w:pPr>
              <w:spacing w:after="160" w:line="259" w:lineRule="auto"/>
              <w:ind w:left="0" w:firstLine="0"/>
              <w:jc w:val="left"/>
            </w:pPr>
          </w:p>
        </w:tc>
        <w:tc>
          <w:tcPr>
            <w:tcW w:w="42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53" w:firstLine="0"/>
              <w:jc w:val="left"/>
            </w:pPr>
            <w:r>
              <w:rPr>
                <w:rFonts w:ascii="Calibri" w:eastAsia="Calibri" w:hAnsi="Calibri" w:cs="Calibri"/>
                <w:noProof/>
                <w:sz w:val="22"/>
              </w:rPr>
              <mc:AlternateContent>
                <mc:Choice Requires="wpg">
                  <w:drawing>
                    <wp:inline distT="0" distB="0" distL="0" distR="0">
                      <wp:extent cx="104105" cy="294116"/>
                      <wp:effectExtent l="0" t="0" r="0" b="0"/>
                      <wp:docPr id="89035" name="Group 89035"/>
                      <wp:cNvGraphicFramePr/>
                      <a:graphic xmlns:a="http://schemas.openxmlformats.org/drawingml/2006/main">
                        <a:graphicData uri="http://schemas.microsoft.com/office/word/2010/wordprocessingGroup">
                          <wpg:wgp>
                            <wpg:cNvGrpSpPr/>
                            <wpg:grpSpPr>
                              <a:xfrm>
                                <a:off x="0" y="0"/>
                                <a:ext cx="104105" cy="294116"/>
                                <a:chOff x="0" y="0"/>
                                <a:chExt cx="104105" cy="294116"/>
                              </a:xfrm>
                            </wpg:grpSpPr>
                            <wps:wsp>
                              <wps:cNvPr id="84202" name="Rectangle 84202"/>
                              <wps:cNvSpPr/>
                              <wps:spPr>
                                <a:xfrm rot="-5399999">
                                  <a:off x="-11516" y="144142"/>
                                  <a:ext cx="391176" cy="138459"/>
                                </a:xfrm>
                                <a:prstGeom prst="rect">
                                  <a:avLst/>
                                </a:prstGeom>
                                <a:ln>
                                  <a:noFill/>
                                </a:ln>
                              </wps:spPr>
                              <wps:txbx>
                                <w:txbxContent>
                                  <w:p w:rsidR="00BC509B" w:rsidRDefault="00AC2165">
                                    <w:pPr>
                                      <w:spacing w:after="160" w:line="259" w:lineRule="auto"/>
                                      <w:ind w:left="0" w:firstLine="0"/>
                                      <w:jc w:val="left"/>
                                    </w:pPr>
                                    <w:r>
                                      <w:rPr>
                                        <w:sz w:val="18"/>
                                      </w:rPr>
                                      <w:t>&lt;</w:t>
                                    </w:r>
                                  </w:p>
                                </w:txbxContent>
                              </wps:txbx>
                              <wps:bodyPr horzOverflow="overflow" vert="horz" lIns="0" tIns="0" rIns="0" bIns="0" rtlCol="0">
                                <a:noAutofit/>
                              </wps:bodyPr>
                            </wps:wsp>
                            <wps:wsp>
                              <wps:cNvPr id="84204" name="Rectangle 84204"/>
                              <wps:cNvSpPr/>
                              <wps:spPr>
                                <a:xfrm rot="-5399999">
                                  <a:off x="-216195" y="-60536"/>
                                  <a:ext cx="391176" cy="138459"/>
                                </a:xfrm>
                                <a:prstGeom prst="rect">
                                  <a:avLst/>
                                </a:prstGeom>
                                <a:ln>
                                  <a:noFill/>
                                </a:ln>
                              </wps:spPr>
                              <wps:txbx>
                                <w:txbxContent>
                                  <w:p w:rsidR="00BC509B" w:rsidRDefault="00AC2165">
                                    <w:pPr>
                                      <w:spacing w:after="160" w:line="259" w:lineRule="auto"/>
                                      <w:ind w:left="0" w:firstLine="0"/>
                                      <w:jc w:val="left"/>
                                    </w:pPr>
                                    <w:r>
                                      <w:rPr>
                                        <w:sz w:val="18"/>
                                      </w:rPr>
                                      <w:t>01</w:t>
                                    </w:r>
                                  </w:p>
                                </w:txbxContent>
                              </wps:txbx>
                              <wps:bodyPr horzOverflow="overflow" vert="horz" lIns="0" tIns="0" rIns="0" bIns="0" rtlCol="0">
                                <a:noAutofit/>
                              </wps:bodyPr>
                            </wps:wsp>
                            <wps:wsp>
                              <wps:cNvPr id="84206" name="Rectangle 84206"/>
                              <wps:cNvSpPr/>
                              <wps:spPr>
                                <a:xfrm rot="-5399999">
                                  <a:off x="-101180" y="54477"/>
                                  <a:ext cx="391176" cy="138459"/>
                                </a:xfrm>
                                <a:prstGeom prst="rect">
                                  <a:avLst/>
                                </a:prstGeom>
                                <a:ln>
                                  <a:noFill/>
                                </a:ln>
                              </wps:spPr>
                              <wps:txbx>
                                <w:txbxContent>
                                  <w:p w:rsidR="00BC509B" w:rsidRDefault="00AC2165">
                                    <w:pPr>
                                      <w:spacing w:after="160" w:line="259" w:lineRule="auto"/>
                                      <w:ind w:left="0" w:firstLine="0"/>
                                      <w:jc w:val="left"/>
                                    </w:pPr>
                                    <w:r>
                                      <w:rPr>
                                        <w:spacing w:val="-45"/>
                                        <w:sz w:val="18"/>
                                      </w:rPr>
                                      <w:t xml:space="preserve"> </w:t>
                                    </w:r>
                                    <w:r>
                                      <w:rPr>
                                        <w:sz w:val="18"/>
                                      </w:rPr>
                                      <w:t>0,</w:t>
                                    </w:r>
                                  </w:p>
                                </w:txbxContent>
                              </wps:txbx>
                              <wps:bodyPr horzOverflow="overflow" vert="horz" lIns="0" tIns="0" rIns="0" bIns="0" rtlCol="0">
                                <a:noAutofit/>
                              </wps:bodyPr>
                            </wps:wsp>
                          </wpg:wgp>
                        </a:graphicData>
                      </a:graphic>
                    </wp:inline>
                  </w:drawing>
                </mc:Choice>
                <mc:Fallback xmlns:a="http://schemas.openxmlformats.org/drawingml/2006/main">
                  <w:pict>
                    <v:group id="Group 89035" style="width:8.1972pt;height:23.1588pt;mso-position-horizontal-relative:char;mso-position-vertical-relative:line" coordsize="1041,2941">
                      <v:rect id="Rectangle 84202" style="position:absolute;width:3911;height:1384;left:-115;top:1441;rotation:270;" filled="f" stroked="f">
                        <v:textbox inset="0,0,0,0" style="layout-flow:vertical;mso-layout-flow-alt:bottom-to-top">
                          <w:txbxContent>
                            <w:p>
                              <w:pPr>
                                <w:spacing w:before="0" w:after="160" w:line="259" w:lineRule="auto"/>
                                <w:ind w:left="0" w:firstLine="0"/>
                                <w:jc w:val="left"/>
                              </w:pPr>
                              <w:r>
                                <w:rPr>
                                  <w:sz w:val="18"/>
                                </w:rPr>
                                <w:t xml:space="preserve">&lt;</w:t>
                              </w:r>
                            </w:p>
                          </w:txbxContent>
                        </v:textbox>
                      </v:rect>
                      <v:rect id="Rectangle 84204" style="position:absolute;width:3911;height:1384;left:-2161;top:-605;rotation:270;" filled="f" stroked="f">
                        <v:textbox inset="0,0,0,0" style="layout-flow:vertical;mso-layout-flow-alt:bottom-to-top">
                          <w:txbxContent>
                            <w:p>
                              <w:pPr>
                                <w:spacing w:before="0" w:after="160" w:line="259" w:lineRule="auto"/>
                                <w:ind w:left="0" w:firstLine="0"/>
                                <w:jc w:val="left"/>
                              </w:pPr>
                              <w:r>
                                <w:rPr>
                                  <w:sz w:val="18"/>
                                </w:rPr>
                                <w:t xml:space="preserve">01</w:t>
                              </w:r>
                            </w:p>
                          </w:txbxContent>
                        </v:textbox>
                      </v:rect>
                      <v:rect id="Rectangle 84206" style="position:absolute;width:3911;height:1384;left:-1011;top:544;rotation:270;" filled="f" stroked="f">
                        <v:textbox inset="0,0,0,0" style="layout-flow:vertical;mso-layout-flow-alt:bottom-to-top">
                          <w:txbxContent>
                            <w:p>
                              <w:pPr>
                                <w:spacing w:before="0" w:after="160" w:line="259" w:lineRule="auto"/>
                                <w:ind w:left="0" w:firstLine="0"/>
                                <w:jc w:val="left"/>
                              </w:pPr>
                              <w:r>
                                <w:rPr>
                                  <w:spacing w:val="-45"/>
                                  <w:sz w:val="18"/>
                                </w:rPr>
                                <w:t xml:space="preserve"> </w:t>
                              </w:r>
                              <w:r>
                                <w:rPr>
                                  <w:sz w:val="18"/>
                                </w:rPr>
                                <w:t xml:space="preserve">0,</w:t>
                              </w:r>
                            </w:p>
                          </w:txbxContent>
                        </v:textbox>
                      </v:rect>
                    </v:group>
                  </w:pict>
                </mc:Fallback>
              </mc:AlternateContent>
            </w:r>
          </w:p>
        </w:tc>
        <w:tc>
          <w:tcPr>
            <w:tcW w:w="4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56" w:firstLine="0"/>
              <w:jc w:val="left"/>
            </w:pPr>
            <w:r>
              <w:rPr>
                <w:rFonts w:ascii="Calibri" w:eastAsia="Calibri" w:hAnsi="Calibri" w:cs="Calibri"/>
                <w:noProof/>
                <w:sz w:val="22"/>
              </w:rPr>
              <mc:AlternateContent>
                <mc:Choice Requires="wpg">
                  <w:drawing>
                    <wp:inline distT="0" distB="0" distL="0" distR="0">
                      <wp:extent cx="104105" cy="458913"/>
                      <wp:effectExtent l="0" t="0" r="0" b="0"/>
                      <wp:docPr id="89063" name="Group 89063"/>
                      <wp:cNvGraphicFramePr/>
                      <a:graphic xmlns:a="http://schemas.openxmlformats.org/drawingml/2006/main">
                        <a:graphicData uri="http://schemas.microsoft.com/office/word/2010/wordprocessingGroup">
                          <wpg:wgp>
                            <wpg:cNvGrpSpPr/>
                            <wpg:grpSpPr>
                              <a:xfrm>
                                <a:off x="0" y="0"/>
                                <a:ext cx="104105" cy="458913"/>
                                <a:chOff x="0" y="0"/>
                                <a:chExt cx="104105" cy="458913"/>
                              </a:xfrm>
                            </wpg:grpSpPr>
                            <wps:wsp>
                              <wps:cNvPr id="84207" name="Rectangle 84207"/>
                              <wps:cNvSpPr/>
                              <wps:spPr>
                                <a:xfrm rot="-5399999">
                                  <a:off x="-35101" y="285352"/>
                                  <a:ext cx="610354" cy="138459"/>
                                </a:xfrm>
                                <a:prstGeom prst="rect">
                                  <a:avLst/>
                                </a:prstGeom>
                                <a:ln>
                                  <a:noFill/>
                                </a:ln>
                              </wps:spPr>
                              <wps:txbx>
                                <w:txbxContent>
                                  <w:p w:rsidR="00BC509B" w:rsidRDefault="00AC2165">
                                    <w:pPr>
                                      <w:spacing w:after="160" w:line="259" w:lineRule="auto"/>
                                      <w:ind w:left="0" w:firstLine="0"/>
                                      <w:jc w:val="left"/>
                                    </w:pPr>
                                    <w:r>
                                      <w:rPr>
                                        <w:sz w:val="18"/>
                                      </w:rPr>
                                      <w:t>0</w:t>
                                    </w:r>
                                  </w:p>
                                </w:txbxContent>
                              </wps:txbx>
                              <wps:bodyPr horzOverflow="overflow" vert="horz" lIns="0" tIns="0" rIns="0" bIns="0" rtlCol="0">
                                <a:noAutofit/>
                              </wps:bodyPr>
                            </wps:wsp>
                            <wps:wsp>
                              <wps:cNvPr id="84208" name="Rectangle 84208"/>
                              <wps:cNvSpPr/>
                              <wps:spPr>
                                <a:xfrm rot="-5399999">
                                  <a:off x="-436793" y="-116339"/>
                                  <a:ext cx="610354" cy="138459"/>
                                </a:xfrm>
                                <a:prstGeom prst="rect">
                                  <a:avLst/>
                                </a:prstGeom>
                                <a:ln>
                                  <a:noFill/>
                                </a:ln>
                              </wps:spPr>
                              <wps:txbx>
                                <w:txbxContent>
                                  <w:p w:rsidR="00BC509B" w:rsidRDefault="00AC2165">
                                    <w:pPr>
                                      <w:spacing w:after="160" w:line="259" w:lineRule="auto"/>
                                      <w:ind w:left="0" w:firstLine="0"/>
                                      <w:jc w:val="left"/>
                                    </w:pPr>
                                    <w:r>
                                      <w:rPr>
                                        <w:sz w:val="18"/>
                                      </w:rPr>
                                      <w:t>1</w:t>
                                    </w:r>
                                  </w:p>
                                </w:txbxContent>
                              </wps:txbx>
                              <wps:bodyPr horzOverflow="overflow" vert="horz" lIns="0" tIns="0" rIns="0" bIns="0" rtlCol="0">
                                <a:noAutofit/>
                              </wps:bodyPr>
                            </wps:wsp>
                            <wps:wsp>
                              <wps:cNvPr id="84209" name="Rectangle 84209"/>
                              <wps:cNvSpPr/>
                              <wps:spPr>
                                <a:xfrm rot="-5399999">
                                  <a:off x="-237090" y="83362"/>
                                  <a:ext cx="610354" cy="138459"/>
                                </a:xfrm>
                                <a:prstGeom prst="rect">
                                  <a:avLst/>
                                </a:prstGeom>
                                <a:ln>
                                  <a:noFill/>
                                </a:ln>
                              </wps:spPr>
                              <wps:txbx>
                                <w:txbxContent>
                                  <w:p w:rsidR="00BC509B" w:rsidRDefault="00AC2165">
                                    <w:pPr>
                                      <w:spacing w:after="160" w:line="259" w:lineRule="auto"/>
                                      <w:ind w:left="0" w:firstLine="0"/>
                                      <w:jc w:val="left"/>
                                    </w:pPr>
                                    <w:r>
                                      <w:rPr>
                                        <w:sz w:val="18"/>
                                      </w:rPr>
                                      <w:t>,01</w:t>
                                    </w:r>
                                    <w:r>
                                      <w:rPr>
                                        <w:spacing w:val="-209"/>
                                        <w:sz w:val="18"/>
                                      </w:rPr>
                                      <w:t xml:space="preserve"> </w:t>
                                    </w:r>
                                    <w:r>
                                      <w:rPr>
                                        <w:sz w:val="18"/>
                                      </w:rPr>
                                      <w:t>–</w:t>
                                    </w:r>
                                    <w:r>
                                      <w:rPr>
                                        <w:spacing w:val="-209"/>
                                        <w:sz w:val="18"/>
                                      </w:rPr>
                                      <w:t xml:space="preserve"> </w:t>
                                    </w:r>
                                    <w:r>
                                      <w:rPr>
                                        <w:sz w:val="18"/>
                                      </w:rPr>
                                      <w:t>0,</w:t>
                                    </w:r>
                                  </w:p>
                                </w:txbxContent>
                              </wps:txbx>
                              <wps:bodyPr horzOverflow="overflow" vert="horz" lIns="0" tIns="0" rIns="0" bIns="0" rtlCol="0">
                                <a:noAutofit/>
                              </wps:bodyPr>
                            </wps:wsp>
                          </wpg:wgp>
                        </a:graphicData>
                      </a:graphic>
                    </wp:inline>
                  </w:drawing>
                </mc:Choice>
                <mc:Fallback xmlns:a="http://schemas.openxmlformats.org/drawingml/2006/main">
                  <w:pict>
                    <v:group id="Group 89063" style="width:8.1972pt;height:36.1349pt;mso-position-horizontal-relative:char;mso-position-vertical-relative:line" coordsize="1041,4589">
                      <v:rect id="Rectangle 84207" style="position:absolute;width:6103;height:1384;left:-351;top:2853;rotation:270;" filled="f" stroked="f">
                        <v:textbox inset="0,0,0,0" style="layout-flow:vertical;mso-layout-flow-alt:bottom-to-top">
                          <w:txbxContent>
                            <w:p>
                              <w:pPr>
                                <w:spacing w:before="0" w:after="160" w:line="259" w:lineRule="auto"/>
                                <w:ind w:left="0" w:firstLine="0"/>
                                <w:jc w:val="left"/>
                              </w:pPr>
                              <w:r>
                                <w:rPr>
                                  <w:sz w:val="18"/>
                                </w:rPr>
                                <w:t xml:space="preserve">0</w:t>
                              </w:r>
                            </w:p>
                          </w:txbxContent>
                        </v:textbox>
                      </v:rect>
                      <v:rect id="Rectangle 84208" style="position:absolute;width:6103;height:1384;left:-4367;top:-1163;rotation:270;" filled="f" stroked="f">
                        <v:textbox inset="0,0,0,0" style="layout-flow:vertical;mso-layout-flow-alt:bottom-to-top">
                          <w:txbxContent>
                            <w:p>
                              <w:pPr>
                                <w:spacing w:before="0" w:after="160" w:line="259" w:lineRule="auto"/>
                                <w:ind w:left="0" w:firstLine="0"/>
                                <w:jc w:val="left"/>
                              </w:pPr>
                              <w:r>
                                <w:rPr>
                                  <w:sz w:val="18"/>
                                </w:rPr>
                                <w:t xml:space="preserve">1</w:t>
                              </w:r>
                            </w:p>
                          </w:txbxContent>
                        </v:textbox>
                      </v:rect>
                      <v:rect id="Rectangle 84209" style="position:absolute;width:6103;height:1384;left:-2370;top:833;rotation:270;" filled="f" stroked="f">
                        <v:textbox inset="0,0,0,0" style="layout-flow:vertical;mso-layout-flow-alt:bottom-to-top">
                          <w:txbxContent>
                            <w:p>
                              <w:pPr>
                                <w:spacing w:before="0" w:after="160" w:line="259" w:lineRule="auto"/>
                                <w:ind w:left="0" w:firstLine="0"/>
                                <w:jc w:val="left"/>
                              </w:pPr>
                              <w:r>
                                <w:rPr>
                                  <w:sz w:val="18"/>
                                </w:rPr>
                                <w:t xml:space="preserve">,01</w:t>
                              </w:r>
                              <w:r>
                                <w:rPr>
                                  <w:spacing w:val="-209"/>
                                  <w:sz w:val="18"/>
                                </w:rPr>
                                <w:t xml:space="preserve"> </w:t>
                              </w:r>
                              <w:r>
                                <w:rPr>
                                  <w:sz w:val="18"/>
                                </w:rPr>
                                <w:t xml:space="preserve">–</w:t>
                              </w:r>
                              <w:r>
                                <w:rPr>
                                  <w:spacing w:val="-209"/>
                                  <w:sz w:val="18"/>
                                </w:rPr>
                                <w:t xml:space="preserve"> </w:t>
                              </w:r>
                              <w:r>
                                <w:rPr>
                                  <w:sz w:val="18"/>
                                </w:rPr>
                                <w:t xml:space="preserve">0,</w:t>
                              </w:r>
                            </w:p>
                          </w:txbxContent>
                        </v:textbox>
                      </v:rect>
                    </v:group>
                  </w:pict>
                </mc:Fallback>
              </mc:AlternateConten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81" w:firstLine="0"/>
              <w:jc w:val="left"/>
            </w:pPr>
            <w:r>
              <w:rPr>
                <w:rFonts w:ascii="Calibri" w:eastAsia="Calibri" w:hAnsi="Calibri" w:cs="Calibri"/>
                <w:noProof/>
                <w:sz w:val="22"/>
              </w:rPr>
              <mc:AlternateContent>
                <mc:Choice Requires="wpg">
                  <w:drawing>
                    <wp:inline distT="0" distB="0" distL="0" distR="0">
                      <wp:extent cx="104105" cy="314716"/>
                      <wp:effectExtent l="0" t="0" r="0" b="0"/>
                      <wp:docPr id="89084" name="Group 89084"/>
                      <wp:cNvGraphicFramePr/>
                      <a:graphic xmlns:a="http://schemas.openxmlformats.org/drawingml/2006/main">
                        <a:graphicData uri="http://schemas.microsoft.com/office/word/2010/wordprocessingGroup">
                          <wpg:wgp>
                            <wpg:cNvGrpSpPr/>
                            <wpg:grpSpPr>
                              <a:xfrm>
                                <a:off x="0" y="0"/>
                                <a:ext cx="104105" cy="314716"/>
                                <a:chOff x="0" y="0"/>
                                <a:chExt cx="104105" cy="314716"/>
                              </a:xfrm>
                            </wpg:grpSpPr>
                            <wps:wsp>
                              <wps:cNvPr id="84211" name="Rectangle 84211"/>
                              <wps:cNvSpPr/>
                              <wps:spPr>
                                <a:xfrm rot="-5399999">
                                  <a:off x="-11308" y="164947"/>
                                  <a:ext cx="418572" cy="138459"/>
                                </a:xfrm>
                                <a:prstGeom prst="rect">
                                  <a:avLst/>
                                </a:prstGeom>
                                <a:ln>
                                  <a:noFill/>
                                </a:ln>
                              </wps:spPr>
                              <wps:txbx>
                                <w:txbxContent>
                                  <w:p w:rsidR="00BC509B" w:rsidRDefault="00AC2165">
                                    <w:pPr>
                                      <w:spacing w:after="160" w:line="259" w:lineRule="auto"/>
                                      <w:ind w:left="0" w:firstLine="0"/>
                                      <w:jc w:val="left"/>
                                    </w:pPr>
                                    <w:r>
                                      <w:rPr>
                                        <w:sz w:val="18"/>
                                      </w:rPr>
                                      <w:t>0</w:t>
                                    </w:r>
                                  </w:p>
                                </w:txbxContent>
                              </wps:txbx>
                              <wps:bodyPr horzOverflow="overflow" vert="horz" lIns="0" tIns="0" rIns="0" bIns="0" rtlCol="0">
                                <a:noAutofit/>
                              </wps:bodyPr>
                            </wps:wsp>
                            <wps:wsp>
                              <wps:cNvPr id="84214" name="Rectangle 84214"/>
                              <wps:cNvSpPr/>
                              <wps:spPr>
                                <a:xfrm rot="-5399999">
                                  <a:off x="-268802" y="-92546"/>
                                  <a:ext cx="418572" cy="138459"/>
                                </a:xfrm>
                                <a:prstGeom prst="rect">
                                  <a:avLst/>
                                </a:prstGeom>
                                <a:ln>
                                  <a:noFill/>
                                </a:ln>
                              </wps:spPr>
                              <wps:txbx>
                                <w:txbxContent>
                                  <w:p w:rsidR="00BC509B" w:rsidRDefault="00AC2165">
                                    <w:pPr>
                                      <w:spacing w:after="160" w:line="259" w:lineRule="auto"/>
                                      <w:ind w:left="0" w:firstLine="0"/>
                                      <w:jc w:val="left"/>
                                    </w:pPr>
                                    <w:r>
                                      <w:rPr>
                                        <w:sz w:val="18"/>
                                      </w:rPr>
                                      <w:t>2</w:t>
                                    </w:r>
                                  </w:p>
                                </w:txbxContent>
                              </wps:txbx>
                              <wps:bodyPr horzOverflow="overflow" vert="horz" lIns="0" tIns="0" rIns="0" bIns="0" rtlCol="0">
                                <a:noAutofit/>
                              </wps:bodyPr>
                            </wps:wsp>
                            <wps:wsp>
                              <wps:cNvPr id="84215" name="Rectangle 84215"/>
                              <wps:cNvSpPr/>
                              <wps:spPr>
                                <a:xfrm rot="-5399999">
                                  <a:off x="-141199" y="35056"/>
                                  <a:ext cx="418572" cy="138459"/>
                                </a:xfrm>
                                <a:prstGeom prst="rect">
                                  <a:avLst/>
                                </a:prstGeom>
                                <a:ln>
                                  <a:noFill/>
                                </a:ln>
                              </wps:spPr>
                              <wps:txbx>
                                <w:txbxContent>
                                  <w:p w:rsidR="00BC509B" w:rsidRDefault="00AC2165">
                                    <w:pPr>
                                      <w:spacing w:after="160" w:line="259" w:lineRule="auto"/>
                                      <w:ind w:left="0" w:firstLine="0"/>
                                      <w:jc w:val="left"/>
                                    </w:pPr>
                                    <w:r>
                                      <w:rPr>
                                        <w:sz w:val="18"/>
                                      </w:rPr>
                                      <w:t>,1</w:t>
                                    </w:r>
                                    <w:r>
                                      <w:rPr>
                                        <w:spacing w:val="-209"/>
                                        <w:sz w:val="18"/>
                                      </w:rPr>
                                      <w:t xml:space="preserve"> </w:t>
                                    </w:r>
                                    <w:r>
                                      <w:rPr>
                                        <w:sz w:val="18"/>
                                      </w:rPr>
                                      <w:t>–</w:t>
                                    </w:r>
                                    <w:r>
                                      <w:rPr>
                                        <w:spacing w:val="-45"/>
                                        <w:sz w:val="18"/>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9084" style="width:8.1972pt;height:24.7808pt;mso-position-horizontal-relative:char;mso-position-vertical-relative:line" coordsize="1041,3147">
                      <v:rect id="Rectangle 84211" style="position:absolute;width:4185;height:1384;left:-113;top:1649;rotation:270;" filled="f" stroked="f">
                        <v:textbox inset="0,0,0,0" style="layout-flow:vertical;mso-layout-flow-alt:bottom-to-top">
                          <w:txbxContent>
                            <w:p>
                              <w:pPr>
                                <w:spacing w:before="0" w:after="160" w:line="259" w:lineRule="auto"/>
                                <w:ind w:left="0" w:firstLine="0"/>
                                <w:jc w:val="left"/>
                              </w:pPr>
                              <w:r>
                                <w:rPr>
                                  <w:sz w:val="18"/>
                                </w:rPr>
                                <w:t xml:space="preserve">0</w:t>
                              </w:r>
                            </w:p>
                          </w:txbxContent>
                        </v:textbox>
                      </v:rect>
                      <v:rect id="Rectangle 84214" style="position:absolute;width:4185;height:1384;left:-2688;top:-925;rotation:270;" filled="f" stroked="f">
                        <v:textbox inset="0,0,0,0" style="layout-flow:vertical;mso-layout-flow-alt:bottom-to-top">
                          <w:txbxContent>
                            <w:p>
                              <w:pPr>
                                <w:spacing w:before="0" w:after="160" w:line="259" w:lineRule="auto"/>
                                <w:ind w:left="0" w:firstLine="0"/>
                                <w:jc w:val="left"/>
                              </w:pPr>
                              <w:r>
                                <w:rPr>
                                  <w:sz w:val="18"/>
                                </w:rPr>
                                <w:t xml:space="preserve">2</w:t>
                              </w:r>
                            </w:p>
                          </w:txbxContent>
                        </v:textbox>
                      </v:rect>
                      <v:rect id="Rectangle 84215" style="position:absolute;width:4185;height:1384;left:-1411;top:350;rotation:270;" filled="f" stroked="f">
                        <v:textbox inset="0,0,0,0" style="layout-flow:vertical;mso-layout-flow-alt:bottom-to-top">
                          <w:txbxContent>
                            <w:p>
                              <w:pPr>
                                <w:spacing w:before="0" w:after="160" w:line="259" w:lineRule="auto"/>
                                <w:ind w:left="0" w:firstLine="0"/>
                                <w:jc w:val="left"/>
                              </w:pPr>
                              <w:r>
                                <w:rPr>
                                  <w:sz w:val="18"/>
                                </w:rPr>
                                <w:t xml:space="preserve">,1</w:t>
                              </w:r>
                              <w:r>
                                <w:rPr>
                                  <w:spacing w:val="-209"/>
                                  <w:sz w:val="18"/>
                                </w:rPr>
                                <w:t xml:space="preserve"> </w:t>
                              </w:r>
                              <w:r>
                                <w:rPr>
                                  <w:sz w:val="18"/>
                                </w:rPr>
                                <w:t xml:space="preserve">–</w:t>
                              </w:r>
                              <w:r>
                                <w:rPr>
                                  <w:spacing w:val="-45"/>
                                  <w:sz w:val="18"/>
                                </w:rPr>
                                <w:t xml:space="preserve"> </w:t>
                              </w:r>
                            </w:p>
                          </w:txbxContent>
                        </v:textbox>
                      </v:rect>
                    </v:group>
                  </w:pict>
                </mc:Fallback>
              </mc:AlternateContent>
            </w:r>
          </w:p>
        </w:tc>
        <w:tc>
          <w:tcPr>
            <w:tcW w:w="4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55" w:firstLine="0"/>
              <w:jc w:val="left"/>
            </w:pPr>
            <w:r>
              <w:rPr>
                <w:rFonts w:ascii="Calibri" w:eastAsia="Calibri" w:hAnsi="Calibri" w:cs="Calibri"/>
                <w:noProof/>
                <w:sz w:val="22"/>
              </w:rPr>
              <mc:AlternateContent>
                <mc:Choice Requires="wpg">
                  <w:drawing>
                    <wp:inline distT="0" distB="0" distL="0" distR="0">
                      <wp:extent cx="104105" cy="287250"/>
                      <wp:effectExtent l="0" t="0" r="0" b="0"/>
                      <wp:docPr id="89096" name="Group 89096"/>
                      <wp:cNvGraphicFramePr/>
                      <a:graphic xmlns:a="http://schemas.openxmlformats.org/drawingml/2006/main">
                        <a:graphicData uri="http://schemas.microsoft.com/office/word/2010/wordprocessingGroup">
                          <wpg:wgp>
                            <wpg:cNvGrpSpPr/>
                            <wpg:grpSpPr>
                              <a:xfrm>
                                <a:off x="0" y="0"/>
                                <a:ext cx="104105" cy="287250"/>
                                <a:chOff x="0" y="0"/>
                                <a:chExt cx="104105" cy="287250"/>
                              </a:xfrm>
                            </wpg:grpSpPr>
                            <wps:wsp>
                              <wps:cNvPr id="84216" name="Rectangle 84216"/>
                              <wps:cNvSpPr/>
                              <wps:spPr>
                                <a:xfrm rot="-5399999">
                                  <a:off x="-6776" y="142013"/>
                                  <a:ext cx="382041" cy="138459"/>
                                </a:xfrm>
                                <a:prstGeom prst="rect">
                                  <a:avLst/>
                                </a:prstGeom>
                                <a:ln>
                                  <a:noFill/>
                                </a:ln>
                              </wps:spPr>
                              <wps:txbx>
                                <w:txbxContent>
                                  <w:p w:rsidR="00BC509B" w:rsidRDefault="00AC2165">
                                    <w:pPr>
                                      <w:spacing w:after="160" w:line="259" w:lineRule="auto"/>
                                      <w:ind w:left="0" w:firstLine="0"/>
                                      <w:jc w:val="left"/>
                                    </w:pPr>
                                    <w:r>
                                      <w:rPr>
                                        <w:sz w:val="18"/>
                                      </w:rPr>
                                      <w:t>2</w:t>
                                    </w:r>
                                  </w:p>
                                </w:txbxContent>
                              </wps:txbx>
                              <wps:bodyPr horzOverflow="overflow" vert="horz" lIns="0" tIns="0" rIns="0" bIns="0" rtlCol="0">
                                <a:noAutofit/>
                              </wps:bodyPr>
                            </wps:wsp>
                            <wps:wsp>
                              <wps:cNvPr id="84217" name="Rectangle 84217"/>
                              <wps:cNvSpPr/>
                              <wps:spPr>
                                <a:xfrm rot="-5399999">
                                  <a:off x="-208193" y="-59404"/>
                                  <a:ext cx="382041" cy="138459"/>
                                </a:xfrm>
                                <a:prstGeom prst="rect">
                                  <a:avLst/>
                                </a:prstGeom>
                                <a:ln>
                                  <a:noFill/>
                                </a:ln>
                              </wps:spPr>
                              <wps:txbx>
                                <w:txbxContent>
                                  <w:p w:rsidR="00BC509B" w:rsidRDefault="00AC2165">
                                    <w:pPr>
                                      <w:spacing w:after="160" w:line="259" w:lineRule="auto"/>
                                      <w:ind w:left="0" w:firstLine="0"/>
                                      <w:jc w:val="left"/>
                                    </w:pPr>
                                    <w:r>
                                      <w:rPr>
                                        <w:sz w:val="18"/>
                                      </w:rPr>
                                      <w:t>20</w:t>
                                    </w:r>
                                  </w:p>
                                </w:txbxContent>
                              </wps:txbx>
                              <wps:bodyPr horzOverflow="overflow" vert="horz" lIns="0" tIns="0" rIns="0" bIns="0" rtlCol="0">
                                <a:noAutofit/>
                              </wps:bodyPr>
                            </wps:wsp>
                            <wps:wsp>
                              <wps:cNvPr id="84218" name="Rectangle 84218"/>
                              <wps:cNvSpPr/>
                              <wps:spPr>
                                <a:xfrm rot="-5399999">
                                  <a:off x="-94324" y="54465"/>
                                  <a:ext cx="382041" cy="138459"/>
                                </a:xfrm>
                                <a:prstGeom prst="rect">
                                  <a:avLst/>
                                </a:prstGeom>
                                <a:ln>
                                  <a:noFill/>
                                </a:ln>
                              </wps:spPr>
                              <wps:txbx>
                                <w:txbxContent>
                                  <w:p w:rsidR="00BC509B" w:rsidRDefault="00AC2165">
                                    <w:pPr>
                                      <w:spacing w:after="160" w:line="259" w:lineRule="auto"/>
                                      <w:ind w:left="0" w:firstLine="0"/>
                                      <w:jc w:val="left"/>
                                    </w:pPr>
                                    <w:r>
                                      <w:rPr>
                                        <w:spacing w:val="-45"/>
                                        <w:sz w:val="18"/>
                                      </w:rPr>
                                      <w:t xml:space="preserve"> </w:t>
                                    </w:r>
                                    <w:r>
                                      <w:rPr>
                                        <w:sz w:val="18"/>
                                      </w:rPr>
                                      <w:t>–</w:t>
                                    </w:r>
                                    <w:r>
                                      <w:rPr>
                                        <w:spacing w:val="-45"/>
                                        <w:sz w:val="18"/>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9096" style="width:8.1972pt;height:22.6181pt;mso-position-horizontal-relative:char;mso-position-vertical-relative:line" coordsize="1041,2872">
                      <v:rect id="Rectangle 84216" style="position:absolute;width:3820;height:1384;left:-67;top:1420;rotation:270;" filled="f" stroked="f">
                        <v:textbox inset="0,0,0,0" style="layout-flow:vertical;mso-layout-flow-alt:bottom-to-top">
                          <w:txbxContent>
                            <w:p>
                              <w:pPr>
                                <w:spacing w:before="0" w:after="160" w:line="259" w:lineRule="auto"/>
                                <w:ind w:left="0" w:firstLine="0"/>
                                <w:jc w:val="left"/>
                              </w:pPr>
                              <w:r>
                                <w:rPr>
                                  <w:sz w:val="18"/>
                                </w:rPr>
                                <w:t xml:space="preserve">2</w:t>
                              </w:r>
                            </w:p>
                          </w:txbxContent>
                        </v:textbox>
                      </v:rect>
                      <v:rect id="Rectangle 84217" style="position:absolute;width:3820;height:1384;left:-2081;top:-594;rotation:270;" filled="f" stroked="f">
                        <v:textbox inset="0,0,0,0" style="layout-flow:vertical;mso-layout-flow-alt:bottom-to-top">
                          <w:txbxContent>
                            <w:p>
                              <w:pPr>
                                <w:spacing w:before="0" w:after="160" w:line="259" w:lineRule="auto"/>
                                <w:ind w:left="0" w:firstLine="0"/>
                                <w:jc w:val="left"/>
                              </w:pPr>
                              <w:r>
                                <w:rPr>
                                  <w:sz w:val="18"/>
                                </w:rPr>
                                <w:t xml:space="preserve">20</w:t>
                              </w:r>
                            </w:p>
                          </w:txbxContent>
                        </v:textbox>
                      </v:rect>
                      <v:rect id="Rectangle 84218" style="position:absolute;width:3820;height:1384;left:-943;top:544;rotation:270;" filled="f" stroked="f">
                        <v:textbox inset="0,0,0,0" style="layout-flow:vertical;mso-layout-flow-alt:bottom-to-top">
                          <w:txbxContent>
                            <w:p>
                              <w:pPr>
                                <w:spacing w:before="0" w:after="160" w:line="259" w:lineRule="auto"/>
                                <w:ind w:left="0" w:firstLine="0"/>
                                <w:jc w:val="left"/>
                              </w:pPr>
                              <w:r>
                                <w:rPr>
                                  <w:spacing w:val="-45"/>
                                  <w:sz w:val="18"/>
                                </w:rPr>
                                <w:t xml:space="preserve"> </w:t>
                              </w:r>
                              <w:r>
                                <w:rPr>
                                  <w:sz w:val="18"/>
                                </w:rPr>
                                <w:t xml:space="preserve">–</w:t>
                              </w:r>
                              <w:r>
                                <w:rPr>
                                  <w:spacing w:val="-45"/>
                                  <w:sz w:val="18"/>
                                </w:rPr>
                                <w:t xml:space="preserve"> </w:t>
                              </w:r>
                            </w:p>
                          </w:txbxContent>
                        </v:textbox>
                      </v:rect>
                    </v:group>
                  </w:pict>
                </mc:Fallback>
              </mc:AlternateContent>
            </w:r>
          </w:p>
        </w:tc>
        <w:tc>
          <w:tcPr>
            <w:tcW w:w="42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56" w:firstLine="0"/>
              <w:jc w:val="left"/>
            </w:pPr>
            <w:r>
              <w:rPr>
                <w:rFonts w:ascii="Calibri" w:eastAsia="Calibri" w:hAnsi="Calibri" w:cs="Calibri"/>
                <w:noProof/>
                <w:sz w:val="22"/>
              </w:rPr>
              <mc:AlternateContent>
                <mc:Choice Requires="wpg">
                  <w:drawing>
                    <wp:inline distT="0" distB="0" distL="0" distR="0">
                      <wp:extent cx="104105" cy="208285"/>
                      <wp:effectExtent l="0" t="0" r="0" b="0"/>
                      <wp:docPr id="89135" name="Group 89135"/>
                      <wp:cNvGraphicFramePr/>
                      <a:graphic xmlns:a="http://schemas.openxmlformats.org/drawingml/2006/main">
                        <a:graphicData uri="http://schemas.microsoft.com/office/word/2010/wordprocessingGroup">
                          <wpg:wgp>
                            <wpg:cNvGrpSpPr/>
                            <wpg:grpSpPr>
                              <a:xfrm>
                                <a:off x="0" y="0"/>
                                <a:ext cx="104105" cy="208285"/>
                                <a:chOff x="0" y="0"/>
                                <a:chExt cx="104105" cy="208285"/>
                              </a:xfrm>
                            </wpg:grpSpPr>
                            <wps:wsp>
                              <wps:cNvPr id="1583" name="Rectangle 1583"/>
                              <wps:cNvSpPr/>
                              <wps:spPr>
                                <a:xfrm rot="-5399999">
                                  <a:off x="-69279" y="546"/>
                                  <a:ext cx="277019" cy="138459"/>
                                </a:xfrm>
                                <a:prstGeom prst="rect">
                                  <a:avLst/>
                                </a:prstGeom>
                                <a:ln>
                                  <a:noFill/>
                                </a:ln>
                              </wps:spPr>
                              <wps:txbx>
                                <w:txbxContent>
                                  <w:p w:rsidR="00BC509B" w:rsidRDefault="00AC2165">
                                    <w:pPr>
                                      <w:spacing w:after="160" w:line="259" w:lineRule="auto"/>
                                      <w:ind w:left="0" w:firstLine="0"/>
                                      <w:jc w:val="left"/>
                                    </w:pPr>
                                    <w:r>
                                      <w:rPr>
                                        <w:sz w:val="18"/>
                                      </w:rPr>
                                      <w:t>&gt;20</w:t>
                                    </w:r>
                                  </w:p>
                                </w:txbxContent>
                              </wps:txbx>
                              <wps:bodyPr horzOverflow="overflow" vert="horz" lIns="0" tIns="0" rIns="0" bIns="0" rtlCol="0">
                                <a:noAutofit/>
                              </wps:bodyPr>
                            </wps:wsp>
                          </wpg:wgp>
                        </a:graphicData>
                      </a:graphic>
                    </wp:inline>
                  </w:drawing>
                </mc:Choice>
                <mc:Fallback xmlns:a="http://schemas.openxmlformats.org/drawingml/2006/main">
                  <w:pict>
                    <v:group id="Group 89135" style="width:8.1972pt;height:16.4004pt;mso-position-horizontal-relative:char;mso-position-vertical-relative:line" coordsize="1041,2082">
                      <v:rect id="Rectangle 1583" style="position:absolute;width:2770;height:1384;left:-692;top:5;rotation:270;" filled="f" stroked="f">
                        <v:textbox inset="0,0,0,0" style="layout-flow:vertical;mso-layout-flow-alt:bottom-to-top">
                          <w:txbxContent>
                            <w:p>
                              <w:pPr>
                                <w:spacing w:before="0" w:after="160" w:line="259" w:lineRule="auto"/>
                                <w:ind w:left="0" w:firstLine="0"/>
                                <w:jc w:val="left"/>
                              </w:pPr>
                              <w:r>
                                <w:rPr>
                                  <w:sz w:val="18"/>
                                </w:rPr>
                                <w:t xml:space="preserve">&gt;20</w:t>
                              </w:r>
                            </w:p>
                          </w:txbxContent>
                        </v:textbox>
                      </v:rect>
                    </v:group>
                  </w:pict>
                </mc:Fallback>
              </mc:AlternateContent>
            </w:r>
          </w:p>
        </w:tc>
        <w:tc>
          <w:tcPr>
            <w:tcW w:w="1133" w:type="dxa"/>
            <w:gridSpan w:val="2"/>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366" w:firstLine="0"/>
              <w:jc w:val="left"/>
            </w:pPr>
            <w:r>
              <w:rPr>
                <w:rFonts w:ascii="Calibri" w:eastAsia="Calibri" w:hAnsi="Calibri" w:cs="Calibri"/>
                <w:noProof/>
                <w:sz w:val="22"/>
              </w:rPr>
              <mc:AlternateContent>
                <mc:Choice Requires="wpg">
                  <w:drawing>
                    <wp:inline distT="0" distB="0" distL="0" distR="0">
                      <wp:extent cx="138554" cy="88341"/>
                      <wp:effectExtent l="0" t="0" r="0" b="0"/>
                      <wp:docPr id="89148" name="Group 89148"/>
                      <wp:cNvGraphicFramePr/>
                      <a:graphic xmlns:a="http://schemas.openxmlformats.org/drawingml/2006/main">
                        <a:graphicData uri="http://schemas.microsoft.com/office/word/2010/wordprocessingGroup">
                          <wpg:wgp>
                            <wpg:cNvGrpSpPr/>
                            <wpg:grpSpPr>
                              <a:xfrm>
                                <a:off x="0" y="0"/>
                                <a:ext cx="138554" cy="88341"/>
                                <a:chOff x="0" y="0"/>
                                <a:chExt cx="138554" cy="88341"/>
                              </a:xfrm>
                            </wpg:grpSpPr>
                            <wps:wsp>
                              <wps:cNvPr id="84219" name="Rectangle 84219"/>
                              <wps:cNvSpPr/>
                              <wps:spPr>
                                <a:xfrm rot="-5399999">
                                  <a:off x="52202" y="-43732"/>
                                  <a:ext cx="117495" cy="184276"/>
                                </a:xfrm>
                                <a:prstGeom prst="rect">
                                  <a:avLst/>
                                </a:prstGeom>
                                <a:ln>
                                  <a:noFill/>
                                </a:ln>
                              </wps:spPr>
                              <wps:txbx>
                                <w:txbxContent>
                                  <w:p w:rsidR="00BC509B" w:rsidRDefault="00AC2165">
                                    <w:pPr>
                                      <w:spacing w:after="160" w:line="259" w:lineRule="auto"/>
                                      <w:ind w:left="0" w:firstLine="0"/>
                                      <w:jc w:val="left"/>
                                    </w:pPr>
                                    <w:r>
                                      <w:t>-</w:t>
                                    </w:r>
                                  </w:p>
                                </w:txbxContent>
                              </wps:txbx>
                              <wps:bodyPr horzOverflow="overflow" vert="horz" lIns="0" tIns="0" rIns="0" bIns="0" rtlCol="0">
                                <a:noAutofit/>
                              </wps:bodyPr>
                            </wps:wsp>
                            <wps:wsp>
                              <wps:cNvPr id="84220" name="Rectangle 84220"/>
                              <wps:cNvSpPr/>
                              <wps:spPr>
                                <a:xfrm rot="-5399999">
                                  <a:off x="8259" y="-87675"/>
                                  <a:ext cx="117495" cy="1842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89148" style="width:10.9097pt;height:6.95599pt;mso-position-horizontal-relative:char;mso-position-vertical-relative:line" coordsize="1385,883">
                      <v:rect id="Rectangle 84219" style="position:absolute;width:1174;height:1842;left:522;top:-437;rotation:270;" filled="f" stroked="f">
                        <v:textbox inset="0,0,0,0" style="layout-flow:vertical;mso-layout-flow-alt:bottom-to-top">
                          <w:txbxContent>
                            <w:p>
                              <w:pPr>
                                <w:spacing w:before="0" w:after="160" w:line="259" w:lineRule="auto"/>
                                <w:ind w:left="0" w:firstLine="0"/>
                                <w:jc w:val="left"/>
                              </w:pPr>
                              <w:r>
                                <w:rPr>
                                  <w:sz w:val="24"/>
                                </w:rPr>
                                <w:t xml:space="preserve">-</w:t>
                              </w:r>
                            </w:p>
                          </w:txbxContent>
                        </v:textbox>
                      </v:rect>
                      <v:rect id="Rectangle 84220" style="position:absolute;width:1174;height:1842;left:82;top:-876;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r>
      <w:tr w:rsidR="00BC509B">
        <w:trPr>
          <w:trHeight w:val="1874"/>
        </w:trPr>
        <w:tc>
          <w:tcPr>
            <w:tcW w:w="11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95" w:firstLine="0"/>
              <w:jc w:val="left"/>
            </w:pPr>
            <w:r>
              <w:rPr>
                <w:rFonts w:ascii="Calibri" w:eastAsia="Calibri" w:hAnsi="Calibri" w:cs="Calibri"/>
                <w:noProof/>
                <w:sz w:val="22"/>
              </w:rPr>
              <mc:AlternateContent>
                <mc:Choice Requires="wpg">
                  <w:drawing>
                    <wp:inline distT="0" distB="0" distL="0" distR="0">
                      <wp:extent cx="238391" cy="513273"/>
                      <wp:effectExtent l="0" t="0" r="0" b="0"/>
                      <wp:docPr id="89164" name="Group 89164"/>
                      <wp:cNvGraphicFramePr/>
                      <a:graphic xmlns:a="http://schemas.openxmlformats.org/drawingml/2006/main">
                        <a:graphicData uri="http://schemas.microsoft.com/office/word/2010/wordprocessingGroup">
                          <wpg:wgp>
                            <wpg:cNvGrpSpPr/>
                            <wpg:grpSpPr>
                              <a:xfrm>
                                <a:off x="0" y="0"/>
                                <a:ext cx="238391" cy="513273"/>
                                <a:chOff x="0" y="0"/>
                                <a:chExt cx="238391" cy="513273"/>
                              </a:xfrm>
                            </wpg:grpSpPr>
                            <wps:wsp>
                              <wps:cNvPr id="1596" name="Rectangle 1596"/>
                              <wps:cNvSpPr/>
                              <wps:spPr>
                                <a:xfrm rot="-5399999">
                                  <a:off x="-131684" y="153128"/>
                                  <a:ext cx="401829" cy="138458"/>
                                </a:xfrm>
                                <a:prstGeom prst="rect">
                                  <a:avLst/>
                                </a:prstGeom>
                                <a:ln>
                                  <a:noFill/>
                                </a:ln>
                              </wps:spPr>
                              <wps:txbx>
                                <w:txbxContent>
                                  <w:p w:rsidR="00BC509B" w:rsidRDefault="00AC2165">
                                    <w:pPr>
                                      <w:spacing w:after="160" w:line="259" w:lineRule="auto"/>
                                      <w:ind w:left="0" w:firstLine="0"/>
                                      <w:jc w:val="left"/>
                                    </w:pPr>
                                    <w:r>
                                      <w:rPr>
                                        <w:sz w:val="18"/>
                                      </w:rPr>
                                      <w:t>Виды</w:t>
                                    </w:r>
                                    <w:r>
                                      <w:rPr>
                                        <w:spacing w:val="-45"/>
                                        <w:sz w:val="18"/>
                                      </w:rPr>
                                      <w:t xml:space="preserve"> </w:t>
                                    </w:r>
                                  </w:p>
                                </w:txbxContent>
                              </wps:txbx>
                              <wps:bodyPr horzOverflow="overflow" vert="horz" lIns="0" tIns="0" rIns="0" bIns="0" rtlCol="0">
                                <a:noAutofit/>
                              </wps:bodyPr>
                            </wps:wsp>
                            <wps:wsp>
                              <wps:cNvPr id="1597" name="Rectangle 1597"/>
                              <wps:cNvSpPr/>
                              <wps:spPr>
                                <a:xfrm rot="-5399999">
                                  <a:off x="-137810" y="102717"/>
                                  <a:ext cx="682654" cy="138458"/>
                                </a:xfrm>
                                <a:prstGeom prst="rect">
                                  <a:avLst/>
                                </a:prstGeom>
                                <a:ln>
                                  <a:noFill/>
                                </a:ln>
                              </wps:spPr>
                              <wps:txbx>
                                <w:txbxContent>
                                  <w:p w:rsidR="00BC509B" w:rsidRDefault="00AC2165">
                                    <w:pPr>
                                      <w:spacing w:after="160" w:line="259" w:lineRule="auto"/>
                                      <w:ind w:left="0" w:firstLine="0"/>
                                      <w:jc w:val="left"/>
                                    </w:pPr>
                                    <w:r>
                                      <w:rPr>
                                        <w:sz w:val="18"/>
                                      </w:rPr>
                                      <w:t>излучений</w:t>
                                    </w:r>
                                  </w:p>
                                </w:txbxContent>
                              </wps:txbx>
                              <wps:bodyPr horzOverflow="overflow" vert="horz" lIns="0" tIns="0" rIns="0" bIns="0" rtlCol="0">
                                <a:noAutofit/>
                              </wps:bodyPr>
                            </wps:wsp>
                          </wpg:wgp>
                        </a:graphicData>
                      </a:graphic>
                    </wp:inline>
                  </w:drawing>
                </mc:Choice>
                <mc:Fallback xmlns:a="http://schemas.openxmlformats.org/drawingml/2006/main">
                  <w:pict>
                    <v:group id="Group 89164" style="width:18.7709pt;height:40.4152pt;mso-position-horizontal-relative:char;mso-position-vertical-relative:line" coordsize="2383,5132">
                      <v:rect id="Rectangle 1596" style="position:absolute;width:4018;height:1384;left:-1316;top:1531;rotation:270;" filled="f" stroked="f">
                        <v:textbox inset="0,0,0,0" style="layout-flow:vertical;mso-layout-flow-alt:bottom-to-top">
                          <w:txbxContent>
                            <w:p>
                              <w:pPr>
                                <w:spacing w:before="0" w:after="160" w:line="259" w:lineRule="auto"/>
                                <w:ind w:left="0" w:firstLine="0"/>
                                <w:jc w:val="left"/>
                              </w:pPr>
                              <w:r>
                                <w:rPr>
                                  <w:sz w:val="18"/>
                                </w:rPr>
                                <w:t xml:space="preserve">Виды</w:t>
                              </w:r>
                              <w:r>
                                <w:rPr>
                                  <w:spacing w:val="-45"/>
                                  <w:sz w:val="18"/>
                                </w:rPr>
                                <w:t xml:space="preserve"> </w:t>
                              </w:r>
                            </w:p>
                          </w:txbxContent>
                        </v:textbox>
                      </v:rect>
                      <v:rect id="Rectangle 1597" style="position:absolute;width:6826;height:1384;left:-1378;top:1027;rotation:270;" filled="f" stroked="f">
                        <v:textbox inset="0,0,0,0" style="layout-flow:vertical;mso-layout-flow-alt:bottom-to-top">
                          <w:txbxContent>
                            <w:p>
                              <w:pPr>
                                <w:spacing w:before="0" w:after="160" w:line="259" w:lineRule="auto"/>
                                <w:ind w:left="0" w:firstLine="0"/>
                                <w:jc w:val="left"/>
                              </w:pPr>
                              <w:r>
                                <w:rPr>
                                  <w:sz w:val="18"/>
                                </w:rPr>
                                <w:t xml:space="preserve">излучений</w:t>
                              </w:r>
                            </w:p>
                          </w:txbxContent>
                        </v:textbox>
                      </v:rect>
                    </v:group>
                  </w:pict>
                </mc:Fallback>
              </mc:AlternateContent>
            </w:r>
          </w:p>
        </w:tc>
        <w:tc>
          <w:tcPr>
            <w:tcW w:w="575" w:type="dxa"/>
            <w:gridSpan w:val="2"/>
            <w:tcBorders>
              <w:top w:val="single" w:sz="4" w:space="0" w:color="000000"/>
              <w:left w:val="single" w:sz="4" w:space="0" w:color="000000"/>
              <w:bottom w:val="single" w:sz="4" w:space="0" w:color="000000"/>
              <w:right w:val="nil"/>
            </w:tcBorders>
          </w:tcPr>
          <w:p w:rsidR="00BC509B" w:rsidRDefault="00AC2165">
            <w:pPr>
              <w:spacing w:after="0" w:line="259" w:lineRule="auto"/>
              <w:ind w:left="159" w:firstLine="0"/>
              <w:jc w:val="left"/>
            </w:pPr>
            <w:r>
              <w:rPr>
                <w:rFonts w:ascii="Calibri" w:eastAsia="Calibri" w:hAnsi="Calibri" w:cs="Calibri"/>
                <w:noProof/>
                <w:sz w:val="22"/>
              </w:rPr>
              <mc:AlternateContent>
                <mc:Choice Requires="wpg">
                  <w:drawing>
                    <wp:inline distT="0" distB="0" distL="0" distR="0">
                      <wp:extent cx="256692" cy="828562"/>
                      <wp:effectExtent l="0" t="0" r="0" b="0"/>
                      <wp:docPr id="89171" name="Group 89171"/>
                      <wp:cNvGraphicFramePr/>
                      <a:graphic xmlns:a="http://schemas.openxmlformats.org/drawingml/2006/main">
                        <a:graphicData uri="http://schemas.microsoft.com/office/word/2010/wordprocessingGroup">
                          <wpg:wgp>
                            <wpg:cNvGrpSpPr/>
                            <wpg:grpSpPr>
                              <a:xfrm>
                                <a:off x="0" y="0"/>
                                <a:ext cx="256692" cy="828562"/>
                                <a:chOff x="0" y="0"/>
                                <a:chExt cx="256692" cy="828562"/>
                              </a:xfrm>
                            </wpg:grpSpPr>
                            <wps:wsp>
                              <wps:cNvPr id="1598" name="Rectangle 1598"/>
                              <wps:cNvSpPr/>
                              <wps:spPr>
                                <a:xfrm rot="-5399999">
                                  <a:off x="-481763" y="208339"/>
                                  <a:ext cx="1101987" cy="138459"/>
                                </a:xfrm>
                                <a:prstGeom prst="rect">
                                  <a:avLst/>
                                </a:prstGeom>
                                <a:ln>
                                  <a:noFill/>
                                </a:ln>
                              </wps:spPr>
                              <wps:txbx>
                                <w:txbxContent>
                                  <w:p w:rsidR="00BC509B" w:rsidRDefault="00AC2165">
                                    <w:pPr>
                                      <w:spacing w:after="160" w:line="259" w:lineRule="auto"/>
                                      <w:ind w:left="0" w:firstLine="0"/>
                                      <w:jc w:val="left"/>
                                    </w:pPr>
                                    <w:r>
                                      <w:rPr>
                                        <w:sz w:val="18"/>
                                      </w:rPr>
                                      <w:t>Рентгеновское</w:t>
                                    </w:r>
                                    <w:r>
                                      <w:rPr>
                                        <w:spacing w:val="-209"/>
                                        <w:sz w:val="18"/>
                                      </w:rPr>
                                      <w:t xml:space="preserve"> </w:t>
                                    </w:r>
                                    <w:r>
                                      <w:rPr>
                                        <w:sz w:val="18"/>
                                      </w:rPr>
                                      <w:t>и</w:t>
                                    </w:r>
                                    <w:r>
                                      <w:rPr>
                                        <w:spacing w:val="-45"/>
                                        <w:sz w:val="18"/>
                                      </w:rPr>
                                      <w:t xml:space="preserve"> </w:t>
                                    </w:r>
                                  </w:p>
                                </w:txbxContent>
                              </wps:txbx>
                              <wps:bodyPr horzOverflow="overflow" vert="horz" lIns="0" tIns="0" rIns="0" bIns="0" rtlCol="0">
                                <a:noAutofit/>
                              </wps:bodyPr>
                            </wps:wsp>
                            <wps:wsp>
                              <wps:cNvPr id="84221" name="Rectangle 84221"/>
                              <wps:cNvSpPr/>
                              <wps:spPr>
                                <a:xfrm rot="-5399999">
                                  <a:off x="80090" y="512309"/>
                                  <a:ext cx="785852" cy="138459"/>
                                </a:xfrm>
                                <a:prstGeom prst="rect">
                                  <a:avLst/>
                                </a:prstGeom>
                                <a:ln>
                                  <a:noFill/>
                                </a:ln>
                              </wps:spPr>
                              <wps:txbx>
                                <w:txbxContent>
                                  <w:p w:rsidR="00BC509B" w:rsidRDefault="00AC2165">
                                    <w:pPr>
                                      <w:spacing w:after="160" w:line="259" w:lineRule="auto"/>
                                      <w:ind w:left="0" w:firstLine="0"/>
                                      <w:jc w:val="left"/>
                                    </w:pPr>
                                    <w:r>
                                      <w:rPr>
                                        <w:sz w:val="18"/>
                                      </w:rPr>
                                      <w:t>γ-</w:t>
                                    </w:r>
                                  </w:p>
                                </w:txbxContent>
                              </wps:txbx>
                              <wps:bodyPr horzOverflow="overflow" vert="horz" lIns="0" tIns="0" rIns="0" bIns="0" rtlCol="0">
                                <a:noAutofit/>
                              </wps:bodyPr>
                            </wps:wsp>
                            <wps:wsp>
                              <wps:cNvPr id="84222" name="Rectangle 84222"/>
                              <wps:cNvSpPr/>
                              <wps:spPr>
                                <a:xfrm rot="-5399999">
                                  <a:off x="-215170" y="217048"/>
                                  <a:ext cx="785852" cy="138459"/>
                                </a:xfrm>
                                <a:prstGeom prst="rect">
                                  <a:avLst/>
                                </a:prstGeom>
                                <a:ln>
                                  <a:noFill/>
                                </a:ln>
                              </wps:spPr>
                              <wps:txbx>
                                <w:txbxContent>
                                  <w:p w:rsidR="00BC509B" w:rsidRDefault="00AC2165">
                                    <w:pPr>
                                      <w:spacing w:after="160" w:line="259" w:lineRule="auto"/>
                                      <w:ind w:left="0" w:firstLine="0"/>
                                      <w:jc w:val="left"/>
                                    </w:pPr>
                                    <w:r>
                                      <w:rPr>
                                        <w:sz w:val="18"/>
                                      </w:rPr>
                                      <w:t>излучение</w:t>
                                    </w:r>
                                  </w:p>
                                </w:txbxContent>
                              </wps:txbx>
                              <wps:bodyPr horzOverflow="overflow" vert="horz" lIns="0" tIns="0" rIns="0" bIns="0" rtlCol="0">
                                <a:noAutofit/>
                              </wps:bodyPr>
                            </wps:wsp>
                          </wpg:wgp>
                        </a:graphicData>
                      </a:graphic>
                    </wp:inline>
                  </w:drawing>
                </mc:Choice>
                <mc:Fallback xmlns:a="http://schemas.openxmlformats.org/drawingml/2006/main">
                  <w:pict>
                    <v:group id="Group 89171" style="width:20.212pt;height:65.2411pt;mso-position-horizontal-relative:char;mso-position-vertical-relative:line" coordsize="2566,8285">
                      <v:rect id="Rectangle 1598" style="position:absolute;width:11019;height:1384;left:-4817;top:2083;rotation:270;" filled="f" stroked="f">
                        <v:textbox inset="0,0,0,0" style="layout-flow:vertical;mso-layout-flow-alt:bottom-to-top">
                          <w:txbxContent>
                            <w:p>
                              <w:pPr>
                                <w:spacing w:before="0" w:after="160" w:line="259" w:lineRule="auto"/>
                                <w:ind w:left="0" w:firstLine="0"/>
                                <w:jc w:val="left"/>
                              </w:pPr>
                              <w:r>
                                <w:rPr>
                                  <w:sz w:val="18"/>
                                </w:rPr>
                                <w:t xml:space="preserve">Рентгеновское</w:t>
                              </w:r>
                              <w:r>
                                <w:rPr>
                                  <w:spacing w:val="-209"/>
                                  <w:sz w:val="18"/>
                                </w:rPr>
                                <w:t xml:space="preserve"> </w:t>
                              </w:r>
                              <w:r>
                                <w:rPr>
                                  <w:sz w:val="18"/>
                                </w:rPr>
                                <w:t xml:space="preserve">и</w:t>
                              </w:r>
                              <w:r>
                                <w:rPr>
                                  <w:spacing w:val="-45"/>
                                  <w:sz w:val="18"/>
                                </w:rPr>
                                <w:t xml:space="preserve"> </w:t>
                              </w:r>
                            </w:p>
                          </w:txbxContent>
                        </v:textbox>
                      </v:rect>
                      <v:rect id="Rectangle 84221" style="position:absolute;width:7858;height:1384;left:800;top:5123;rotation:270;" filled="f" stroked="f">
                        <v:textbox inset="0,0,0,0" style="layout-flow:vertical;mso-layout-flow-alt:bottom-to-top">
                          <w:txbxContent>
                            <w:p>
                              <w:pPr>
                                <w:spacing w:before="0" w:after="160" w:line="259" w:lineRule="auto"/>
                                <w:ind w:left="0" w:firstLine="0"/>
                                <w:jc w:val="left"/>
                              </w:pPr>
                              <w:r>
                                <w:rPr>
                                  <w:sz w:val="18"/>
                                </w:rPr>
                                <w:t xml:space="preserve">γ-</w:t>
                              </w:r>
                            </w:p>
                          </w:txbxContent>
                        </v:textbox>
                      </v:rect>
                      <v:rect id="Rectangle 84222" style="position:absolute;width:7858;height:1384;left:-2151;top:2170;rotation:270;" filled="f" stroked="f">
                        <v:textbox inset="0,0,0,0" style="layout-flow:vertical;mso-layout-flow-alt:bottom-to-top">
                          <w:txbxContent>
                            <w:p>
                              <w:pPr>
                                <w:spacing w:before="0" w:after="160" w:line="259" w:lineRule="auto"/>
                                <w:ind w:left="0" w:firstLine="0"/>
                                <w:jc w:val="left"/>
                              </w:pPr>
                              <w:r>
                                <w:rPr>
                                  <w:sz w:val="18"/>
                                </w:rPr>
                                <w:t xml:space="preserve">излучение</w:t>
                              </w:r>
                            </w:p>
                          </w:txbxContent>
                        </v:textbox>
                      </v:rect>
                    </v:group>
                  </w:pict>
                </mc:Fallback>
              </mc:AlternateContent>
            </w:r>
          </w:p>
        </w:tc>
        <w:tc>
          <w:tcPr>
            <w:tcW w:w="105" w:type="dxa"/>
            <w:tcBorders>
              <w:top w:val="single" w:sz="4" w:space="0" w:color="000000"/>
              <w:left w:val="nil"/>
              <w:bottom w:val="single" w:sz="4" w:space="0" w:color="000000"/>
              <w:right w:val="single" w:sz="4" w:space="0" w:color="000000"/>
            </w:tcBorders>
          </w:tcPr>
          <w:p w:rsidR="00BC509B" w:rsidRDefault="00BC509B">
            <w:pPr>
              <w:spacing w:after="160" w:line="259" w:lineRule="auto"/>
              <w:ind w:left="0" w:firstLine="0"/>
              <w:jc w:val="left"/>
            </w:pPr>
          </w:p>
        </w:tc>
        <w:tc>
          <w:tcPr>
            <w:tcW w:w="42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55" w:firstLine="0"/>
              <w:jc w:val="left"/>
            </w:pPr>
            <w:r>
              <w:rPr>
                <w:rFonts w:ascii="Calibri" w:eastAsia="Calibri" w:hAnsi="Calibri" w:cs="Calibri"/>
                <w:noProof/>
                <w:sz w:val="22"/>
              </w:rPr>
              <mc:AlternateContent>
                <mc:Choice Requires="wpg">
                  <w:drawing>
                    <wp:inline distT="0" distB="0" distL="0" distR="0">
                      <wp:extent cx="104105" cy="542570"/>
                      <wp:effectExtent l="0" t="0" r="0" b="0"/>
                      <wp:docPr id="89183" name="Group 89183"/>
                      <wp:cNvGraphicFramePr/>
                      <a:graphic xmlns:a="http://schemas.openxmlformats.org/drawingml/2006/main">
                        <a:graphicData uri="http://schemas.microsoft.com/office/word/2010/wordprocessingGroup">
                          <wpg:wgp>
                            <wpg:cNvGrpSpPr/>
                            <wpg:grpSpPr>
                              <a:xfrm>
                                <a:off x="0" y="0"/>
                                <a:ext cx="104105" cy="542570"/>
                                <a:chOff x="0" y="0"/>
                                <a:chExt cx="104105" cy="542570"/>
                              </a:xfrm>
                            </wpg:grpSpPr>
                            <wps:wsp>
                              <wps:cNvPr id="1600" name="Rectangle 1600"/>
                              <wps:cNvSpPr/>
                              <wps:spPr>
                                <a:xfrm rot="-5399999">
                                  <a:off x="-291578" y="112531"/>
                                  <a:ext cx="721619" cy="138459"/>
                                </a:xfrm>
                                <a:prstGeom prst="rect">
                                  <a:avLst/>
                                </a:prstGeom>
                                <a:ln>
                                  <a:noFill/>
                                </a:ln>
                              </wps:spPr>
                              <wps:txbx>
                                <w:txbxContent>
                                  <w:p w:rsidR="00BC509B" w:rsidRDefault="00AC2165">
                                    <w:pPr>
                                      <w:spacing w:after="160" w:line="259" w:lineRule="auto"/>
                                      <w:ind w:left="0" w:firstLine="0"/>
                                      <w:jc w:val="left"/>
                                    </w:pPr>
                                    <w:r>
                                      <w:rPr>
                                        <w:sz w:val="18"/>
                                      </w:rPr>
                                      <w:t>Электроны</w:t>
                                    </w:r>
                                  </w:p>
                                </w:txbxContent>
                              </wps:txbx>
                              <wps:bodyPr horzOverflow="overflow" vert="horz" lIns="0" tIns="0" rIns="0" bIns="0" rtlCol="0">
                                <a:noAutofit/>
                              </wps:bodyPr>
                            </wps:wsp>
                          </wpg:wgp>
                        </a:graphicData>
                      </a:graphic>
                    </wp:inline>
                  </w:drawing>
                </mc:Choice>
                <mc:Fallback xmlns:a="http://schemas.openxmlformats.org/drawingml/2006/main">
                  <w:pict>
                    <v:group id="Group 89183" style="width:8.1972pt;height:42.7221pt;mso-position-horizontal-relative:char;mso-position-vertical-relative:line" coordsize="1041,5425">
                      <v:rect id="Rectangle 1600" style="position:absolute;width:7216;height:1384;left:-2915;top:1125;rotation:270;" filled="f" stroked="f">
                        <v:textbox inset="0,0,0,0" style="layout-flow:vertical;mso-layout-flow-alt:bottom-to-top">
                          <w:txbxContent>
                            <w:p>
                              <w:pPr>
                                <w:spacing w:before="0" w:after="160" w:line="259" w:lineRule="auto"/>
                                <w:ind w:left="0" w:firstLine="0"/>
                                <w:jc w:val="left"/>
                              </w:pPr>
                              <w:r>
                                <w:rPr>
                                  <w:sz w:val="18"/>
                                </w:rPr>
                                <w:t xml:space="preserve">Электроны</w:t>
                              </w:r>
                            </w:p>
                          </w:txbxContent>
                        </v:textbox>
                      </v:rect>
                    </v:group>
                  </w:pict>
                </mc:Fallback>
              </mc:AlternateContent>
            </w:r>
          </w:p>
        </w:tc>
        <w:tc>
          <w:tcPr>
            <w:tcW w:w="44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58" w:firstLine="0"/>
              <w:jc w:val="left"/>
            </w:pPr>
            <w:r>
              <w:rPr>
                <w:rFonts w:ascii="Calibri" w:eastAsia="Calibri" w:hAnsi="Calibri" w:cs="Calibri"/>
                <w:noProof/>
                <w:sz w:val="22"/>
              </w:rPr>
              <mc:AlternateContent>
                <mc:Choice Requires="wpg">
                  <w:drawing>
                    <wp:inline distT="0" distB="0" distL="0" distR="0">
                      <wp:extent cx="104105" cy="443006"/>
                      <wp:effectExtent l="0" t="0" r="0" b="0"/>
                      <wp:docPr id="89201" name="Group 89201"/>
                      <wp:cNvGraphicFramePr/>
                      <a:graphic xmlns:a="http://schemas.openxmlformats.org/drawingml/2006/main">
                        <a:graphicData uri="http://schemas.microsoft.com/office/word/2010/wordprocessingGroup">
                          <wpg:wgp>
                            <wpg:cNvGrpSpPr/>
                            <wpg:grpSpPr>
                              <a:xfrm>
                                <a:off x="0" y="0"/>
                                <a:ext cx="104105" cy="443006"/>
                                <a:chOff x="0" y="0"/>
                                <a:chExt cx="104105" cy="443006"/>
                              </a:xfrm>
                            </wpg:grpSpPr>
                            <wps:wsp>
                              <wps:cNvPr id="1601" name="Rectangle 1601"/>
                              <wps:cNvSpPr/>
                              <wps:spPr>
                                <a:xfrm rot="-5399999">
                                  <a:off x="-225369" y="79178"/>
                                  <a:ext cx="589199" cy="138459"/>
                                </a:xfrm>
                                <a:prstGeom prst="rect">
                                  <a:avLst/>
                                </a:prstGeom>
                                <a:ln>
                                  <a:noFill/>
                                </a:ln>
                              </wps:spPr>
                              <wps:txbx>
                                <w:txbxContent>
                                  <w:p w:rsidR="00BC509B" w:rsidRDefault="00AC2165">
                                    <w:pPr>
                                      <w:spacing w:after="160" w:line="259" w:lineRule="auto"/>
                                      <w:ind w:left="0" w:firstLine="0"/>
                                      <w:jc w:val="left"/>
                                    </w:pPr>
                                    <w:r>
                                      <w:rPr>
                                        <w:sz w:val="18"/>
                                      </w:rPr>
                                      <w:t>Протоны</w:t>
                                    </w:r>
                                  </w:p>
                                </w:txbxContent>
                              </wps:txbx>
                              <wps:bodyPr horzOverflow="overflow" vert="horz" lIns="0" tIns="0" rIns="0" bIns="0" rtlCol="0">
                                <a:noAutofit/>
                              </wps:bodyPr>
                            </wps:wsp>
                          </wpg:wgp>
                        </a:graphicData>
                      </a:graphic>
                    </wp:inline>
                  </w:drawing>
                </mc:Choice>
                <mc:Fallback xmlns:a="http://schemas.openxmlformats.org/drawingml/2006/main">
                  <w:pict>
                    <v:group id="Group 89201" style="width:8.1972pt;height:34.8824pt;mso-position-horizontal-relative:char;mso-position-vertical-relative:line" coordsize="1041,4430">
                      <v:rect id="Rectangle 1601" style="position:absolute;width:5891;height:1384;left:-2253;top:791;rotation:270;" filled="f" stroked="f">
                        <v:textbox inset="0,0,0,0" style="layout-flow:vertical;mso-layout-flow-alt:bottom-to-top">
                          <w:txbxContent>
                            <w:p>
                              <w:pPr>
                                <w:spacing w:before="0" w:after="160" w:line="259" w:lineRule="auto"/>
                                <w:ind w:left="0" w:firstLine="0"/>
                                <w:jc w:val="left"/>
                              </w:pPr>
                              <w:r>
                                <w:rPr>
                                  <w:sz w:val="18"/>
                                </w:rPr>
                                <w:t xml:space="preserve">Протоны</w:t>
                              </w:r>
                            </w:p>
                          </w:txbxContent>
                        </v:textbox>
                      </v:rect>
                    </v:group>
                  </w:pict>
                </mc:Fallback>
              </mc:AlternateContent>
            </w:r>
          </w:p>
        </w:tc>
        <w:tc>
          <w:tcPr>
            <w:tcW w:w="4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57" w:firstLine="0"/>
              <w:jc w:val="left"/>
            </w:pPr>
            <w:r>
              <w:rPr>
                <w:rFonts w:ascii="Calibri" w:eastAsia="Calibri" w:hAnsi="Calibri" w:cs="Calibri"/>
                <w:noProof/>
                <w:sz w:val="22"/>
              </w:rPr>
              <mc:AlternateContent>
                <mc:Choice Requires="wpg">
                  <w:drawing>
                    <wp:inline distT="0" distB="0" distL="0" distR="0">
                      <wp:extent cx="104105" cy="505949"/>
                      <wp:effectExtent l="0" t="0" r="0" b="0"/>
                      <wp:docPr id="89239" name="Group 89239"/>
                      <wp:cNvGraphicFramePr/>
                      <a:graphic xmlns:a="http://schemas.openxmlformats.org/drawingml/2006/main">
                        <a:graphicData uri="http://schemas.microsoft.com/office/word/2010/wordprocessingGroup">
                          <wpg:wgp>
                            <wpg:cNvGrpSpPr/>
                            <wpg:grpSpPr>
                              <a:xfrm>
                                <a:off x="0" y="0"/>
                                <a:ext cx="104105" cy="505949"/>
                                <a:chOff x="0" y="0"/>
                                <a:chExt cx="104105" cy="505949"/>
                              </a:xfrm>
                            </wpg:grpSpPr>
                            <wps:wsp>
                              <wps:cNvPr id="84224" name="Rectangle 84224"/>
                              <wps:cNvSpPr/>
                              <wps:spPr>
                                <a:xfrm rot="-5399999">
                                  <a:off x="-63060" y="304428"/>
                                  <a:ext cx="672912" cy="138459"/>
                                </a:xfrm>
                                <a:prstGeom prst="rect">
                                  <a:avLst/>
                                </a:prstGeom>
                                <a:ln>
                                  <a:noFill/>
                                </a:ln>
                              </wps:spPr>
                              <wps:txbx>
                                <w:txbxContent>
                                  <w:p w:rsidR="00BC509B" w:rsidRDefault="00AC2165">
                                    <w:pPr>
                                      <w:spacing w:after="160" w:line="259" w:lineRule="auto"/>
                                      <w:ind w:left="0" w:firstLine="0"/>
                                      <w:jc w:val="left"/>
                                    </w:pPr>
                                    <w:r>
                                      <w:rPr>
                                        <w:sz w:val="18"/>
                                      </w:rPr>
                                      <w:t>α-</w:t>
                                    </w:r>
                                  </w:p>
                                </w:txbxContent>
                              </wps:txbx>
                              <wps:bodyPr horzOverflow="overflow" vert="horz" lIns="0" tIns="0" rIns="0" bIns="0" rtlCol="0">
                                <a:noAutofit/>
                              </wps:bodyPr>
                            </wps:wsp>
                            <wps:wsp>
                              <wps:cNvPr id="84225" name="Rectangle 84225"/>
                              <wps:cNvSpPr/>
                              <wps:spPr>
                                <a:xfrm rot="-5399999">
                                  <a:off x="-315863" y="51625"/>
                                  <a:ext cx="672912" cy="138459"/>
                                </a:xfrm>
                                <a:prstGeom prst="rect">
                                  <a:avLst/>
                                </a:prstGeom>
                                <a:ln>
                                  <a:noFill/>
                                </a:ln>
                              </wps:spPr>
                              <wps:txbx>
                                <w:txbxContent>
                                  <w:p w:rsidR="00BC509B" w:rsidRDefault="00AC2165">
                                    <w:pPr>
                                      <w:spacing w:after="160" w:line="259" w:lineRule="auto"/>
                                      <w:ind w:left="0" w:firstLine="0"/>
                                      <w:jc w:val="left"/>
                                    </w:pPr>
                                    <w:r>
                                      <w:rPr>
                                        <w:sz w:val="18"/>
                                      </w:rPr>
                                      <w:t>частицы</w:t>
                                    </w:r>
                                  </w:p>
                                </w:txbxContent>
                              </wps:txbx>
                              <wps:bodyPr horzOverflow="overflow" vert="horz" lIns="0" tIns="0" rIns="0" bIns="0" rtlCol="0">
                                <a:noAutofit/>
                              </wps:bodyPr>
                            </wps:wsp>
                          </wpg:wgp>
                        </a:graphicData>
                      </a:graphic>
                    </wp:inline>
                  </w:drawing>
                </mc:Choice>
                <mc:Fallback xmlns:a="http://schemas.openxmlformats.org/drawingml/2006/main">
                  <w:pict>
                    <v:group id="Group 89239" style="width:8.1972pt;height:39.8385pt;mso-position-horizontal-relative:char;mso-position-vertical-relative:line" coordsize="1041,5059">
                      <v:rect id="Rectangle 84224" style="position:absolute;width:6729;height:1384;left:-630;top:3044;rotation:270;" filled="f" stroked="f">
                        <v:textbox inset="0,0,0,0" style="layout-flow:vertical;mso-layout-flow-alt:bottom-to-top">
                          <w:txbxContent>
                            <w:p>
                              <w:pPr>
                                <w:spacing w:before="0" w:after="160" w:line="259" w:lineRule="auto"/>
                                <w:ind w:left="0" w:firstLine="0"/>
                                <w:jc w:val="left"/>
                              </w:pPr>
                              <w:r>
                                <w:rPr>
                                  <w:sz w:val="18"/>
                                </w:rPr>
                                <w:t xml:space="preserve">α-</w:t>
                              </w:r>
                            </w:p>
                          </w:txbxContent>
                        </v:textbox>
                      </v:rect>
                      <v:rect id="Rectangle 84225" style="position:absolute;width:6729;height:1384;left:-3158;top:516;rotation:270;" filled="f" stroked="f">
                        <v:textbox inset="0,0,0,0" style="layout-flow:vertical;mso-layout-flow-alt:bottom-to-top">
                          <w:txbxContent>
                            <w:p>
                              <w:pPr>
                                <w:spacing w:before="0" w:after="160" w:line="259" w:lineRule="auto"/>
                                <w:ind w:left="0" w:firstLine="0"/>
                                <w:jc w:val="left"/>
                              </w:pPr>
                              <w:r>
                                <w:rPr>
                                  <w:sz w:val="18"/>
                                </w:rPr>
                                <w:t xml:space="preserve">частицы</w:t>
                              </w:r>
                            </w:p>
                          </w:txbxContent>
                        </v:textbox>
                      </v:rect>
                    </v:group>
                  </w:pict>
                </mc:Fallback>
              </mc:AlternateContent>
            </w:r>
          </w:p>
        </w:tc>
        <w:tc>
          <w:tcPr>
            <w:tcW w:w="852" w:type="dxa"/>
            <w:gridSpan w:val="2"/>
            <w:tcBorders>
              <w:top w:val="single" w:sz="4" w:space="0" w:color="000000"/>
              <w:left w:val="single" w:sz="4" w:space="0" w:color="000000"/>
              <w:bottom w:val="single" w:sz="4" w:space="0" w:color="000000"/>
              <w:right w:val="nil"/>
            </w:tcBorders>
          </w:tcPr>
          <w:p w:rsidR="00BC509B" w:rsidRDefault="00BC509B">
            <w:pPr>
              <w:spacing w:after="160" w:line="259" w:lineRule="auto"/>
              <w:ind w:left="0" w:firstLine="0"/>
              <w:jc w:val="left"/>
            </w:pPr>
          </w:p>
        </w:tc>
        <w:tc>
          <w:tcPr>
            <w:tcW w:w="710" w:type="dxa"/>
            <w:tcBorders>
              <w:top w:val="single" w:sz="4" w:space="0" w:color="000000"/>
              <w:left w:val="nil"/>
              <w:bottom w:val="single" w:sz="4" w:space="0" w:color="000000"/>
              <w:right w:val="nil"/>
            </w:tcBorders>
          </w:tcPr>
          <w:p w:rsidR="00BC509B" w:rsidRDefault="00AC2165">
            <w:pPr>
              <w:spacing w:after="0" w:line="259" w:lineRule="auto"/>
              <w:ind w:left="185" w:firstLine="0"/>
              <w:jc w:val="left"/>
            </w:pPr>
            <w:r>
              <w:rPr>
                <w:rFonts w:ascii="Calibri" w:eastAsia="Calibri" w:hAnsi="Calibri" w:cs="Calibri"/>
                <w:noProof/>
                <w:sz w:val="22"/>
              </w:rPr>
              <mc:AlternateContent>
                <mc:Choice Requires="wpg">
                  <w:drawing>
                    <wp:inline distT="0" distB="0" distL="0" distR="0">
                      <wp:extent cx="104105" cy="497938"/>
                      <wp:effectExtent l="0" t="0" r="0" b="0"/>
                      <wp:docPr id="89275" name="Group 89275"/>
                      <wp:cNvGraphicFramePr/>
                      <a:graphic xmlns:a="http://schemas.openxmlformats.org/drawingml/2006/main">
                        <a:graphicData uri="http://schemas.microsoft.com/office/word/2010/wordprocessingGroup">
                          <wpg:wgp>
                            <wpg:cNvGrpSpPr/>
                            <wpg:grpSpPr>
                              <a:xfrm>
                                <a:off x="0" y="0"/>
                                <a:ext cx="104105" cy="497938"/>
                                <a:chOff x="0" y="0"/>
                                <a:chExt cx="104105" cy="497938"/>
                              </a:xfrm>
                            </wpg:grpSpPr>
                            <wps:wsp>
                              <wps:cNvPr id="1603" name="Rectangle 1603"/>
                              <wps:cNvSpPr/>
                              <wps:spPr>
                                <a:xfrm rot="-5399999">
                                  <a:off x="-261899" y="97580"/>
                                  <a:ext cx="662258" cy="138459"/>
                                </a:xfrm>
                                <a:prstGeom prst="rect">
                                  <a:avLst/>
                                </a:prstGeom>
                                <a:ln>
                                  <a:noFill/>
                                </a:ln>
                              </wps:spPr>
                              <wps:txbx>
                                <w:txbxContent>
                                  <w:p w:rsidR="00BC509B" w:rsidRDefault="00AC2165">
                                    <w:pPr>
                                      <w:spacing w:after="160" w:line="259" w:lineRule="auto"/>
                                      <w:ind w:left="0" w:firstLine="0"/>
                                      <w:jc w:val="left"/>
                                    </w:pPr>
                                    <w:r>
                                      <w:rPr>
                                        <w:sz w:val="18"/>
                                      </w:rPr>
                                      <w:t>Нейтроны</w:t>
                                    </w:r>
                                  </w:p>
                                </w:txbxContent>
                              </wps:txbx>
                              <wps:bodyPr horzOverflow="overflow" vert="horz" lIns="0" tIns="0" rIns="0" bIns="0" rtlCol="0">
                                <a:noAutofit/>
                              </wps:bodyPr>
                            </wps:wsp>
                          </wpg:wgp>
                        </a:graphicData>
                      </a:graphic>
                    </wp:inline>
                  </w:drawing>
                </mc:Choice>
                <mc:Fallback xmlns:a="http://schemas.openxmlformats.org/drawingml/2006/main">
                  <w:pict>
                    <v:group id="Group 89275" style="width:8.1972pt;height:39.2077pt;mso-position-horizontal-relative:char;mso-position-vertical-relative:line" coordsize="1041,4979">
                      <v:rect id="Rectangle 1603" style="position:absolute;width:6622;height:1384;left:-2618;top:975;rotation:270;" filled="f" stroked="f">
                        <v:textbox inset="0,0,0,0" style="layout-flow:vertical;mso-layout-flow-alt:bottom-to-top">
                          <w:txbxContent>
                            <w:p>
                              <w:pPr>
                                <w:spacing w:before="0" w:after="160" w:line="259" w:lineRule="auto"/>
                                <w:ind w:left="0" w:firstLine="0"/>
                                <w:jc w:val="left"/>
                              </w:pPr>
                              <w:r>
                                <w:rPr>
                                  <w:sz w:val="18"/>
                                </w:rPr>
                                <w:t xml:space="preserve">Нейтроны</w:t>
                              </w:r>
                            </w:p>
                          </w:txbxContent>
                        </v:textbox>
                      </v:rect>
                    </v:group>
                  </w:pict>
                </mc:Fallback>
              </mc:AlternateContent>
            </w:r>
          </w:p>
        </w:tc>
        <w:tc>
          <w:tcPr>
            <w:tcW w:w="852" w:type="dxa"/>
            <w:gridSpan w:val="2"/>
            <w:tcBorders>
              <w:top w:val="single" w:sz="4" w:space="0" w:color="000000"/>
              <w:left w:val="nil"/>
              <w:bottom w:val="single" w:sz="4" w:space="0" w:color="000000"/>
              <w:right w:val="single" w:sz="4" w:space="0" w:color="000000"/>
            </w:tcBorders>
          </w:tcPr>
          <w:p w:rsidR="00BC509B" w:rsidRDefault="00BC509B">
            <w:pPr>
              <w:spacing w:after="160" w:line="259" w:lineRule="auto"/>
              <w:ind w:left="0" w:firstLine="0"/>
              <w:jc w:val="left"/>
            </w:pPr>
          </w:p>
        </w:tc>
        <w:tc>
          <w:tcPr>
            <w:tcW w:w="56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60" w:firstLine="0"/>
              <w:jc w:val="left"/>
            </w:pPr>
            <w:r>
              <w:rPr>
                <w:rFonts w:ascii="Calibri" w:eastAsia="Calibri" w:hAnsi="Calibri" w:cs="Calibri"/>
                <w:noProof/>
                <w:sz w:val="22"/>
              </w:rPr>
              <mc:AlternateContent>
                <mc:Choice Requires="wpg">
                  <w:drawing>
                    <wp:inline distT="0" distB="0" distL="0" distR="0">
                      <wp:extent cx="104105" cy="722245"/>
                      <wp:effectExtent l="0" t="0" r="0" b="0"/>
                      <wp:docPr id="89302" name="Group 89302"/>
                      <wp:cNvGraphicFramePr/>
                      <a:graphic xmlns:a="http://schemas.openxmlformats.org/drawingml/2006/main">
                        <a:graphicData uri="http://schemas.microsoft.com/office/word/2010/wordprocessingGroup">
                          <wpg:wgp>
                            <wpg:cNvGrpSpPr/>
                            <wpg:grpSpPr>
                              <a:xfrm>
                                <a:off x="0" y="0"/>
                                <a:ext cx="104105" cy="722245"/>
                                <a:chOff x="0" y="0"/>
                                <a:chExt cx="104105" cy="722245"/>
                              </a:xfrm>
                            </wpg:grpSpPr>
                            <wps:wsp>
                              <wps:cNvPr id="1604" name="Rectangle 1604"/>
                              <wps:cNvSpPr/>
                              <wps:spPr>
                                <a:xfrm rot="-5399999">
                                  <a:off x="-411062" y="172722"/>
                                  <a:ext cx="960586" cy="138459"/>
                                </a:xfrm>
                                <a:prstGeom prst="rect">
                                  <a:avLst/>
                                </a:prstGeom>
                                <a:ln>
                                  <a:noFill/>
                                </a:ln>
                              </wps:spPr>
                              <wps:txbx>
                                <w:txbxContent>
                                  <w:p w:rsidR="00BC509B" w:rsidRDefault="00AC2165">
                                    <w:pPr>
                                      <w:spacing w:after="160" w:line="259" w:lineRule="auto"/>
                                      <w:ind w:left="0" w:firstLine="0"/>
                                      <w:jc w:val="left"/>
                                    </w:pPr>
                                    <w:r>
                                      <w:rPr>
                                        <w:sz w:val="18"/>
                                      </w:rPr>
                                      <w:t>Тяжелые</w:t>
                                    </w:r>
                                    <w:r>
                                      <w:rPr>
                                        <w:spacing w:val="-209"/>
                                        <w:sz w:val="18"/>
                                      </w:rPr>
                                      <w:t xml:space="preserve"> </w:t>
                                    </w:r>
                                    <w:r>
                                      <w:rPr>
                                        <w:sz w:val="18"/>
                                      </w:rPr>
                                      <w:t>ионы</w:t>
                                    </w:r>
                                  </w:p>
                                </w:txbxContent>
                              </wps:txbx>
                              <wps:bodyPr horzOverflow="overflow" vert="horz" lIns="0" tIns="0" rIns="0" bIns="0" rtlCol="0">
                                <a:noAutofit/>
                              </wps:bodyPr>
                            </wps:wsp>
                          </wpg:wgp>
                        </a:graphicData>
                      </a:graphic>
                    </wp:inline>
                  </w:drawing>
                </mc:Choice>
                <mc:Fallback xmlns:a="http://schemas.openxmlformats.org/drawingml/2006/main">
                  <w:pict>
                    <v:group id="Group 89302" style="width:8.1972pt;height:56.8697pt;mso-position-horizontal-relative:char;mso-position-vertical-relative:line" coordsize="1041,7222">
                      <v:rect id="Rectangle 1604" style="position:absolute;width:9605;height:1384;left:-4110;top:1727;rotation:270;" filled="f" stroked="f">
                        <v:textbox inset="0,0,0,0" style="layout-flow:vertical;mso-layout-flow-alt:bottom-to-top">
                          <w:txbxContent>
                            <w:p>
                              <w:pPr>
                                <w:spacing w:before="0" w:after="160" w:line="259" w:lineRule="auto"/>
                                <w:ind w:left="0" w:firstLine="0"/>
                                <w:jc w:val="left"/>
                              </w:pPr>
                              <w:r>
                                <w:rPr>
                                  <w:sz w:val="18"/>
                                </w:rPr>
                                <w:t xml:space="preserve">Тяжелые</w:t>
                              </w:r>
                              <w:r>
                                <w:rPr>
                                  <w:spacing w:val="-209"/>
                                  <w:sz w:val="18"/>
                                </w:rPr>
                                <w:t xml:space="preserve"> </w:t>
                              </w:r>
                              <w:r>
                                <w:rPr>
                                  <w:sz w:val="18"/>
                                </w:rPr>
                                <w:t xml:space="preserve">ионы</w:t>
                              </w:r>
                            </w:p>
                          </w:txbxContent>
                        </v:textbox>
                      </v:rect>
                    </v:group>
                  </w:pict>
                </mc:Fallback>
              </mc:AlternateContent>
            </w:r>
          </w:p>
        </w:tc>
        <w:tc>
          <w:tcPr>
            <w:tcW w:w="56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61" w:firstLine="0"/>
              <w:jc w:val="left"/>
            </w:pPr>
            <w:r>
              <w:rPr>
                <w:rFonts w:ascii="Calibri" w:eastAsia="Calibri" w:hAnsi="Calibri" w:cs="Calibri"/>
                <w:noProof/>
                <w:sz w:val="22"/>
              </w:rPr>
              <mc:AlternateContent>
                <mc:Choice Requires="wpg">
                  <w:drawing>
                    <wp:inline distT="0" distB="0" distL="0" distR="0">
                      <wp:extent cx="104105" cy="943118"/>
                      <wp:effectExtent l="0" t="0" r="0" b="0"/>
                      <wp:docPr id="89347" name="Group 89347"/>
                      <wp:cNvGraphicFramePr/>
                      <a:graphic xmlns:a="http://schemas.openxmlformats.org/drawingml/2006/main">
                        <a:graphicData uri="http://schemas.microsoft.com/office/word/2010/wordprocessingGroup">
                          <wpg:wgp>
                            <wpg:cNvGrpSpPr/>
                            <wpg:grpSpPr>
                              <a:xfrm>
                                <a:off x="0" y="0"/>
                                <a:ext cx="104105" cy="943118"/>
                                <a:chOff x="0" y="0"/>
                                <a:chExt cx="104105" cy="943118"/>
                              </a:xfrm>
                            </wpg:grpSpPr>
                            <wps:wsp>
                              <wps:cNvPr id="1605" name="Rectangle 1605"/>
                              <wps:cNvSpPr/>
                              <wps:spPr>
                                <a:xfrm rot="-5399999">
                                  <a:off x="-557942" y="246715"/>
                                  <a:ext cx="1254348" cy="138459"/>
                                </a:xfrm>
                                <a:prstGeom prst="rect">
                                  <a:avLst/>
                                </a:prstGeom>
                                <a:ln>
                                  <a:noFill/>
                                </a:ln>
                              </wps:spPr>
                              <wps:txbx>
                                <w:txbxContent>
                                  <w:p w:rsidR="00BC509B" w:rsidRDefault="00AC2165">
                                    <w:pPr>
                                      <w:spacing w:after="160" w:line="259" w:lineRule="auto"/>
                                      <w:ind w:left="0" w:firstLine="0"/>
                                      <w:jc w:val="left"/>
                                    </w:pPr>
                                    <w:r>
                                      <w:rPr>
                                        <w:sz w:val="18"/>
                                      </w:rPr>
                                      <w:t>Заряженные</w:t>
                                    </w:r>
                                    <w:r>
                                      <w:rPr>
                                        <w:spacing w:val="-209"/>
                                        <w:sz w:val="18"/>
                                      </w:rPr>
                                      <w:t xml:space="preserve"> </w:t>
                                    </w:r>
                                    <w:r>
                                      <w:rPr>
                                        <w:sz w:val="18"/>
                                      </w:rPr>
                                      <w:t>пионы</w:t>
                                    </w:r>
                                  </w:p>
                                </w:txbxContent>
                              </wps:txbx>
                              <wps:bodyPr horzOverflow="overflow" vert="horz" lIns="0" tIns="0" rIns="0" bIns="0" rtlCol="0">
                                <a:noAutofit/>
                              </wps:bodyPr>
                            </wps:wsp>
                          </wpg:wgp>
                        </a:graphicData>
                      </a:graphic>
                    </wp:inline>
                  </w:drawing>
                </mc:Choice>
                <mc:Fallback xmlns:a="http://schemas.openxmlformats.org/drawingml/2006/main">
                  <w:pict>
                    <v:group id="Group 89347" style="width:8.1972pt;height:74.2613pt;mso-position-horizontal-relative:char;mso-position-vertical-relative:line" coordsize="1041,9431">
                      <v:rect id="Rectangle 1605" style="position:absolute;width:12543;height:1384;left:-5579;top:2467;rotation:270;" filled="f" stroked="f">
                        <v:textbox inset="0,0,0,0" style="layout-flow:vertical;mso-layout-flow-alt:bottom-to-top">
                          <w:txbxContent>
                            <w:p>
                              <w:pPr>
                                <w:spacing w:before="0" w:after="160" w:line="259" w:lineRule="auto"/>
                                <w:ind w:left="0" w:firstLine="0"/>
                                <w:jc w:val="left"/>
                              </w:pPr>
                              <w:r>
                                <w:rPr>
                                  <w:sz w:val="18"/>
                                </w:rPr>
                                <w:t xml:space="preserve">Заряженные</w:t>
                              </w:r>
                              <w:r>
                                <w:rPr>
                                  <w:spacing w:val="-209"/>
                                  <w:sz w:val="18"/>
                                </w:rPr>
                                <w:t xml:space="preserve"> </w:t>
                              </w:r>
                              <w:r>
                                <w:rPr>
                                  <w:sz w:val="18"/>
                                </w:rPr>
                                <w:t xml:space="preserve">пионы</w:t>
                              </w:r>
                            </w:p>
                          </w:txbxContent>
                        </v:textbox>
                      </v:rect>
                    </v:group>
                  </w:pict>
                </mc:Fallback>
              </mc:AlternateContent>
            </w:r>
          </w:p>
        </w:tc>
      </w:tr>
    </w:tbl>
    <w:p w:rsidR="00BC509B" w:rsidRDefault="00AC2165">
      <w:pPr>
        <w:spacing w:after="132" w:line="259" w:lineRule="auto"/>
        <w:ind w:left="-5"/>
        <w:jc w:val="left"/>
      </w:pPr>
      <w:r>
        <w:rPr>
          <w:sz w:val="20"/>
        </w:rPr>
        <w:t>26</w:t>
      </w:r>
      <w:r>
        <w:rPr>
          <w:rFonts w:ascii="Calibri" w:eastAsia="Calibri" w:hAnsi="Calibri" w:cs="Calibri"/>
          <w:noProof/>
          <w:sz w:val="22"/>
        </w:rPr>
        <mc:AlternateContent>
          <mc:Choice Requires="wpg">
            <w:drawing>
              <wp:inline distT="0" distB="0" distL="0" distR="0">
                <wp:extent cx="4032504" cy="6096"/>
                <wp:effectExtent l="0" t="0" r="0" b="0"/>
                <wp:docPr id="84418" name="Group 84418"/>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857" name="Shape 122857"/>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4418" style="width:317.52pt;height:0.48pt;mso-position-horizontal-relative:char;mso-position-vertical-relative:line" coordsize="40325,60">
                <v:shape id="Shape 122858"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w:t>
      </w:r>
    </w:p>
    <w:p w:rsidR="00BC509B" w:rsidRDefault="00AC2165">
      <w:pPr>
        <w:spacing w:after="286"/>
        <w:ind w:left="13" w:right="57"/>
      </w:pPr>
      <w:r>
        <w:t xml:space="preserve">Для описания радиационных процессов в биологических тканях эквивалентная доза описывается выражением:  </w:t>
      </w:r>
    </w:p>
    <w:p w:rsidR="00BC509B" w:rsidRDefault="00AC2165">
      <w:pPr>
        <w:tabs>
          <w:tab w:val="center" w:pos="3607"/>
          <w:tab w:val="center" w:pos="5062"/>
          <w:tab w:val="right" w:pos="6412"/>
        </w:tabs>
        <w:spacing w:after="72" w:line="259" w:lineRule="auto"/>
        <w:ind w:left="0" w:firstLine="0"/>
        <w:jc w:val="left"/>
      </w:pPr>
      <w:r>
        <w:rPr>
          <w:rFonts w:ascii="Calibri" w:eastAsia="Calibri" w:hAnsi="Calibri" w:cs="Calibri"/>
          <w:sz w:val="22"/>
        </w:rPr>
        <w:tab/>
      </w:r>
      <w:r>
        <w:rPr>
          <w:sz w:val="23"/>
        </w:rPr>
        <w:t>D K</w:t>
      </w:r>
      <w:r>
        <w:rPr>
          <w:sz w:val="21"/>
          <w:vertAlign w:val="subscript"/>
        </w:rPr>
        <w:t xml:space="preserve">экв </w:t>
      </w:r>
      <w:r>
        <w:rPr>
          <w:sz w:val="23"/>
        </w:rPr>
        <w:t> К D</w:t>
      </w:r>
      <w:r>
        <w:rPr>
          <w:sz w:val="23"/>
        </w:rPr>
        <w:t></w:t>
      </w:r>
      <w:r>
        <w:t xml:space="preserve">  </w:t>
      </w:r>
      <w:r>
        <w:tab/>
        <w:t xml:space="preserve"> </w:t>
      </w:r>
      <w:r>
        <w:tab/>
        <w:t xml:space="preserve">(1.24) </w:t>
      </w:r>
    </w:p>
    <w:p w:rsidR="00BC509B" w:rsidRDefault="00AC2165">
      <w:pPr>
        <w:ind w:left="3" w:right="57" w:firstLine="720"/>
      </w:pPr>
      <w:r>
        <w:t xml:space="preserve">При применении величины ОБЭ в области радиационной защиты и лучевой терапии существует различие. Для радиационной защиты используется КК, как наиболее обобщенная величина. В лучевой терапии используются значения ОБЭ </w:t>
      </w:r>
    </w:p>
    <w:p w:rsidR="00BC509B" w:rsidRDefault="00AC2165">
      <w:pPr>
        <w:ind w:left="13" w:right="57"/>
      </w:pPr>
      <w:r>
        <w:t xml:space="preserve">для того,  чтобы наиболее точно учесть </w:t>
      </w:r>
      <w:r>
        <w:t xml:space="preserve">конкретные эффекты действия излучения на ткани. В отдельных случаях, при дефиците экспериментальных данных, применяется КК, если это не приводит к слишком большим погрешностям, связанным с чрезмерным облучением здоровых тканей.      </w:t>
      </w:r>
    </w:p>
    <w:p w:rsidR="00BC509B" w:rsidRDefault="00AC2165">
      <w:pPr>
        <w:ind w:left="3" w:right="57" w:firstLine="720"/>
      </w:pPr>
      <w:r>
        <w:t>Значения коэффициентов</w:t>
      </w:r>
      <w:r>
        <w:t xml:space="preserve"> качества для различных видов излучения приведены в таблице 1.1. Значения коэффициентов качества, используемые в России утверждены действующими на сегодняшний день нормами радиационной безопасности НРБ-99/2009, в то время как в большей части западных стран</w:t>
      </w:r>
      <w:r>
        <w:t xml:space="preserve"> используются значения из публикации МКРЗ №103.</w:t>
      </w:r>
      <w:r>
        <w:rPr>
          <w:vertAlign w:val="superscript"/>
        </w:rPr>
        <w:footnoteReference w:id="11"/>
      </w:r>
      <w:r>
        <w:t xml:space="preserve">  </w:t>
      </w:r>
    </w:p>
    <w:p w:rsidR="00BC509B" w:rsidRDefault="00AC2165">
      <w:pPr>
        <w:spacing w:after="373" w:line="249" w:lineRule="auto"/>
        <w:ind w:left="44" w:right="187"/>
        <w:jc w:val="right"/>
      </w:pPr>
      <w:r>
        <w:t xml:space="preserve">Для смешанного излучения эквивалентная доза равна </w:t>
      </w:r>
    </w:p>
    <w:p w:rsidR="00BC509B" w:rsidRDefault="00AC2165">
      <w:pPr>
        <w:tabs>
          <w:tab w:val="center" w:pos="2907"/>
          <w:tab w:val="center" w:pos="3588"/>
          <w:tab w:val="right" w:pos="6412"/>
        </w:tabs>
        <w:spacing w:after="12" w:line="249" w:lineRule="auto"/>
        <w:ind w:left="0" w:firstLine="0"/>
        <w:jc w:val="left"/>
      </w:pPr>
      <w:r>
        <w:rPr>
          <w:rFonts w:ascii="Calibri" w:eastAsia="Calibri" w:hAnsi="Calibri" w:cs="Calibri"/>
          <w:sz w:val="22"/>
        </w:rPr>
        <w:tab/>
      </w:r>
      <w:r>
        <w:rPr>
          <w:sz w:val="22"/>
        </w:rPr>
        <w:t>D</w:t>
      </w:r>
      <w:r>
        <w:rPr>
          <w:sz w:val="19"/>
          <w:vertAlign w:val="subscript"/>
        </w:rPr>
        <w:t xml:space="preserve">экв </w:t>
      </w:r>
      <w:r>
        <w:rPr>
          <w:sz w:val="22"/>
        </w:rPr>
        <w:t></w:t>
      </w:r>
      <w:r>
        <w:rPr>
          <w:sz w:val="33"/>
        </w:rPr>
        <w:t></w:t>
      </w:r>
      <w:r>
        <w:rPr>
          <w:sz w:val="22"/>
        </w:rPr>
        <w:t>KКD</w:t>
      </w:r>
      <w:r>
        <w:rPr>
          <w:sz w:val="19"/>
          <w:vertAlign w:val="subscript"/>
        </w:rPr>
        <w:t>i</w:t>
      </w:r>
      <w:r>
        <w:rPr>
          <w:sz w:val="19"/>
          <w:vertAlign w:val="subscript"/>
        </w:rPr>
        <w:tab/>
        <w:t xml:space="preserve">i </w:t>
      </w:r>
      <w:r>
        <w:t>,</w:t>
      </w:r>
      <w:r>
        <w:tab/>
        <w:t xml:space="preserve">(1.25) </w:t>
      </w:r>
    </w:p>
    <w:p w:rsidR="00BC509B" w:rsidRDefault="00AC2165">
      <w:pPr>
        <w:spacing w:after="396" w:line="259" w:lineRule="auto"/>
        <w:ind w:left="0" w:right="597" w:firstLine="0"/>
        <w:jc w:val="center"/>
      </w:pPr>
      <w:r>
        <w:rPr>
          <w:sz w:val="13"/>
        </w:rPr>
        <w:t>i</w:t>
      </w:r>
    </w:p>
    <w:p w:rsidR="00BC509B" w:rsidRDefault="00AC2165">
      <w:pPr>
        <w:ind w:left="13" w:right="57"/>
      </w:pPr>
      <w:r>
        <w:t>где КK</w:t>
      </w:r>
      <w:r>
        <w:rPr>
          <w:vertAlign w:val="subscript"/>
        </w:rPr>
        <w:t>i</w:t>
      </w:r>
      <w:r>
        <w:t xml:space="preserve"> – коэффициент качества i-го излучения, поглощенная доза которого равна D</w:t>
      </w:r>
      <w:r>
        <w:rPr>
          <w:vertAlign w:val="subscript"/>
        </w:rPr>
        <w:t>i</w:t>
      </w:r>
      <w:r>
        <w:t xml:space="preserve">. </w:t>
      </w:r>
    </w:p>
    <w:p w:rsidR="00BC509B" w:rsidRDefault="00AC2165">
      <w:pPr>
        <w:ind w:left="3" w:right="57" w:firstLine="720"/>
      </w:pPr>
      <w:r>
        <w:t xml:space="preserve">В системе СИ установлена единица измерения эквивалентной дозы излучения зиверт (Зв). Эквивалентная доза 1 Зв </w:t>
      </w:r>
    </w:p>
    <w:p w:rsidR="00BC509B" w:rsidRDefault="00AC2165">
      <w:pPr>
        <w:spacing w:after="130" w:line="265" w:lineRule="auto"/>
        <w:ind w:right="-7"/>
        <w:jc w:val="right"/>
      </w:pPr>
      <w:r>
        <w:rPr>
          <w:rFonts w:ascii="Calibri" w:eastAsia="Calibri" w:hAnsi="Calibri" w:cs="Calibri"/>
          <w:noProof/>
          <w:sz w:val="22"/>
        </w:rPr>
        <mc:AlternateContent>
          <mc:Choice Requires="wpg">
            <w:drawing>
              <wp:inline distT="0" distB="0" distL="0" distR="0">
                <wp:extent cx="4032504" cy="6096"/>
                <wp:effectExtent l="0" t="0" r="0" b="0"/>
                <wp:docPr id="84420" name="Group 84420"/>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859" name="Shape 122859"/>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4420" style="width:317.52pt;height:0.48pt;mso-position-horizontal-relative:char;mso-position-vertical-relative:line" coordsize="40325,60">
                <v:shape id="Shape 122860"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27 </w:t>
      </w:r>
    </w:p>
    <w:p w:rsidR="00BC509B" w:rsidRDefault="00AC2165">
      <w:pPr>
        <w:ind w:left="13" w:right="57"/>
      </w:pPr>
      <w:r>
        <w:t xml:space="preserve">соответствует поглощенной тканью дозе излучения, биологически эквивалентной дозе 1 Гр γ-излучения. Применяют также внесистемную единицу эквивалентной дозы – бэр (биологический эквивалент рада): </w:t>
      </w:r>
    </w:p>
    <w:p w:rsidR="00BC509B" w:rsidRDefault="00AC2165">
      <w:pPr>
        <w:tabs>
          <w:tab w:val="center" w:pos="3704"/>
          <w:tab w:val="right" w:pos="6411"/>
        </w:tabs>
        <w:spacing w:after="12" w:line="249" w:lineRule="auto"/>
        <w:ind w:left="0" w:firstLine="0"/>
        <w:jc w:val="left"/>
      </w:pPr>
      <w:r>
        <w:rPr>
          <w:rFonts w:ascii="Calibri" w:eastAsia="Calibri" w:hAnsi="Calibri" w:cs="Calibri"/>
          <w:sz w:val="22"/>
        </w:rPr>
        <w:tab/>
      </w:r>
      <w:r>
        <w:t>1 бэр = 10</w:t>
      </w:r>
      <w:r>
        <w:rPr>
          <w:vertAlign w:val="superscript"/>
        </w:rPr>
        <w:t>-2</w:t>
      </w:r>
      <w:r>
        <w:t xml:space="preserve"> Зв. </w:t>
      </w:r>
      <w:r>
        <w:tab/>
        <w:t xml:space="preserve">(1.26) </w:t>
      </w:r>
    </w:p>
    <w:p w:rsidR="00BC509B" w:rsidRDefault="00AC2165">
      <w:pPr>
        <w:spacing w:after="31"/>
        <w:ind w:left="3" w:right="57" w:firstLine="720"/>
      </w:pPr>
      <w:r>
        <w:t>Изменение дозы в единицу времени н</w:t>
      </w:r>
      <w:r>
        <w:t xml:space="preserve">азывается </w:t>
      </w:r>
      <w:r>
        <w:t>мощностью дозы</w:t>
      </w:r>
      <w:r>
        <w:t xml:space="preserve">: </w:t>
      </w:r>
    </w:p>
    <w:p w:rsidR="00BC509B" w:rsidRDefault="00AC2165">
      <w:pPr>
        <w:pStyle w:val="Heading3"/>
        <w:ind w:left="869" w:right="0"/>
      </w:pPr>
      <w:r>
        <w:t>dD</w:t>
      </w:r>
    </w:p>
    <w:p w:rsidR="00BC509B" w:rsidRDefault="00AC2165">
      <w:pPr>
        <w:ind w:left="3492" w:right="57" w:hanging="506"/>
      </w:pPr>
      <w:r>
        <w:rPr>
          <w:sz w:val="28"/>
        </w:rPr>
        <w:t xml:space="preserve">P </w:t>
      </w:r>
      <w:r>
        <w:rPr>
          <w:sz w:val="28"/>
        </w:rPr>
        <w:t></w:t>
      </w:r>
      <w:r>
        <w:rPr>
          <w:sz w:val="28"/>
        </w:rPr>
        <w:tab/>
      </w:r>
      <w:r>
        <w:rPr>
          <w:rFonts w:ascii="Calibri" w:eastAsia="Calibri" w:hAnsi="Calibri" w:cs="Calibri"/>
          <w:noProof/>
          <w:sz w:val="22"/>
        </w:rPr>
        <mc:AlternateContent>
          <mc:Choice Requires="wpg">
            <w:drawing>
              <wp:inline distT="0" distB="0" distL="0" distR="0">
                <wp:extent cx="230791" cy="6353"/>
                <wp:effectExtent l="0" t="0" r="0" b="0"/>
                <wp:docPr id="84421" name="Group 84421"/>
                <wp:cNvGraphicFramePr/>
                <a:graphic xmlns:a="http://schemas.openxmlformats.org/drawingml/2006/main">
                  <a:graphicData uri="http://schemas.microsoft.com/office/word/2010/wordprocessingGroup">
                    <wpg:wgp>
                      <wpg:cNvGrpSpPr/>
                      <wpg:grpSpPr>
                        <a:xfrm>
                          <a:off x="0" y="0"/>
                          <a:ext cx="230791" cy="6353"/>
                          <a:chOff x="0" y="0"/>
                          <a:chExt cx="230791" cy="6353"/>
                        </a:xfrm>
                      </wpg:grpSpPr>
                      <wps:wsp>
                        <wps:cNvPr id="1764" name="Shape 1764"/>
                        <wps:cNvSpPr/>
                        <wps:spPr>
                          <a:xfrm>
                            <a:off x="0" y="0"/>
                            <a:ext cx="230791" cy="0"/>
                          </a:xfrm>
                          <a:custGeom>
                            <a:avLst/>
                            <a:gdLst/>
                            <a:ahLst/>
                            <a:cxnLst/>
                            <a:rect l="0" t="0" r="0" b="0"/>
                            <a:pathLst>
                              <a:path w="230791">
                                <a:moveTo>
                                  <a:pt x="0" y="0"/>
                                </a:moveTo>
                                <a:lnTo>
                                  <a:pt x="230791"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4421" style="width:18.1725pt;height:0.50025pt;mso-position-horizontal-relative:char;mso-position-vertical-relative:line" coordsize="2307,63">
                <v:shape id="Shape 1764" style="position:absolute;width:2307;height:0;left:0;top:0;" coordsize="230791,0" path="m0,0l230791,0">
                  <v:stroke weight="0.50025pt" endcap="round" joinstyle="round" on="true" color="#000000"/>
                  <v:fill on="false" color="#000000" opacity="0"/>
                </v:shape>
              </v:group>
            </w:pict>
          </mc:Fallback>
        </mc:AlternateContent>
      </w:r>
      <w:r>
        <w:tab/>
        <w:t xml:space="preserve">(1.27) </w:t>
      </w:r>
      <w:r>
        <w:rPr>
          <w:sz w:val="28"/>
        </w:rPr>
        <w:t>dt</w:t>
      </w:r>
    </w:p>
    <w:p w:rsidR="00BC509B" w:rsidRDefault="00AC2165">
      <w:pPr>
        <w:ind w:left="3" w:right="57" w:firstLine="720"/>
      </w:pPr>
      <w:r>
        <w:t>В зависимости от типа дозы различают мощность поглощенной дозы, мощность эквивалентной дозы и мощность экспозиционной дозы. Если известна временная зависимость мощности дозы, то дозу за некоторый интервал време</w:t>
      </w:r>
      <w:r>
        <w:t>ни от t</w:t>
      </w:r>
      <w:r>
        <w:rPr>
          <w:vertAlign w:val="subscript"/>
        </w:rPr>
        <w:t>1</w:t>
      </w:r>
      <w:r>
        <w:t xml:space="preserve"> до t</w:t>
      </w:r>
      <w:r>
        <w:rPr>
          <w:vertAlign w:val="subscript"/>
        </w:rPr>
        <w:t>2</w:t>
      </w:r>
      <w:r>
        <w:t xml:space="preserve"> можно рассчитать по формуле </w:t>
      </w:r>
    </w:p>
    <w:p w:rsidR="00BC509B" w:rsidRDefault="00AC2165">
      <w:pPr>
        <w:spacing w:after="236" w:line="259" w:lineRule="auto"/>
        <w:ind w:left="2732" w:right="406"/>
        <w:jc w:val="left"/>
      </w:pPr>
      <w:r>
        <w:rPr>
          <w:sz w:val="17"/>
        </w:rPr>
        <w:t>t</w:t>
      </w:r>
      <w:r>
        <w:rPr>
          <w:sz w:val="17"/>
          <w:vertAlign w:val="subscript"/>
        </w:rPr>
        <w:t>2</w:t>
      </w:r>
    </w:p>
    <w:p w:rsidR="00BC509B" w:rsidRDefault="00AC2165">
      <w:pPr>
        <w:tabs>
          <w:tab w:val="center" w:pos="2893"/>
          <w:tab w:val="right" w:pos="6411"/>
        </w:tabs>
        <w:spacing w:after="12" w:line="249" w:lineRule="auto"/>
        <w:ind w:left="0" w:firstLine="0"/>
        <w:jc w:val="left"/>
      </w:pPr>
      <w:r>
        <w:rPr>
          <w:rFonts w:ascii="Calibri" w:eastAsia="Calibri" w:hAnsi="Calibri" w:cs="Calibri"/>
          <w:sz w:val="22"/>
        </w:rPr>
        <w:tab/>
      </w:r>
      <w:r>
        <w:rPr>
          <w:sz w:val="29"/>
        </w:rPr>
        <w:t xml:space="preserve">D </w:t>
      </w:r>
      <w:r>
        <w:rPr>
          <w:sz w:val="29"/>
        </w:rPr>
        <w:t xml:space="preserve"> </w:t>
      </w:r>
      <w:r>
        <w:rPr>
          <w:sz w:val="38"/>
        </w:rPr>
        <w:t></w:t>
      </w:r>
      <w:r>
        <w:rPr>
          <w:sz w:val="29"/>
        </w:rPr>
        <w:t>P t dt</w:t>
      </w:r>
      <w:r>
        <w:rPr>
          <w:sz w:val="38"/>
        </w:rPr>
        <w:t xml:space="preserve"> </w:t>
      </w:r>
      <w:r>
        <w:rPr>
          <w:sz w:val="38"/>
        </w:rPr>
        <w:t></w:t>
      </w:r>
      <w:r>
        <w:rPr>
          <w:sz w:val="38"/>
        </w:rPr>
        <w:tab/>
      </w:r>
      <w:r>
        <w:t xml:space="preserve"> (1.28) </w:t>
      </w:r>
    </w:p>
    <w:p w:rsidR="00BC509B" w:rsidRDefault="00AC2165">
      <w:pPr>
        <w:spacing w:after="94" w:line="259" w:lineRule="auto"/>
        <w:ind w:left="2741" w:right="406"/>
        <w:jc w:val="left"/>
      </w:pPr>
      <w:r>
        <w:rPr>
          <w:sz w:val="17"/>
        </w:rPr>
        <w:t>t</w:t>
      </w:r>
      <w:r>
        <w:rPr>
          <w:sz w:val="17"/>
          <w:vertAlign w:val="subscript"/>
        </w:rPr>
        <w:t>1</w:t>
      </w:r>
    </w:p>
    <w:p w:rsidR="00BC509B" w:rsidRDefault="00AC2165">
      <w:pPr>
        <w:spacing w:after="30"/>
        <w:ind w:left="3" w:right="57" w:firstLine="720"/>
      </w:pPr>
      <w:r>
        <w:t>Связь между мощностью экспозиционной дозы P</w:t>
      </w:r>
      <w:r>
        <w:rPr>
          <w:vertAlign w:val="subscript"/>
        </w:rPr>
        <w:t>эксп</w:t>
      </w:r>
      <w:r>
        <w:t xml:space="preserve">, интенсивностью I и потоком γ-излучения с энергией E определяется выражением </w:t>
      </w:r>
    </w:p>
    <w:p w:rsidR="00BC509B" w:rsidRDefault="00AC2165">
      <w:pPr>
        <w:tabs>
          <w:tab w:val="center" w:pos="3719"/>
          <w:tab w:val="right" w:pos="6411"/>
        </w:tabs>
        <w:spacing w:after="270" w:line="249" w:lineRule="auto"/>
        <w:ind w:left="0" w:firstLine="0"/>
        <w:jc w:val="left"/>
      </w:pPr>
      <w:r>
        <w:rPr>
          <w:rFonts w:ascii="Calibri" w:eastAsia="Calibri" w:hAnsi="Calibri" w:cs="Calibri"/>
          <w:sz w:val="22"/>
        </w:rPr>
        <w:tab/>
      </w:r>
      <w:r>
        <w:t>P = μ</w:t>
      </w:r>
      <w:r>
        <w:rPr>
          <w:vertAlign w:val="subscript"/>
        </w:rPr>
        <w:t>k</w:t>
      </w:r>
      <w:r>
        <w:t>I = μ</w:t>
      </w:r>
      <w:r>
        <w:rPr>
          <w:vertAlign w:val="subscript"/>
        </w:rPr>
        <w:t>k</w:t>
      </w:r>
      <w:r>
        <w:t xml:space="preserve">ФE, </w:t>
      </w:r>
      <w:r>
        <w:tab/>
        <w:t xml:space="preserve">(1.29) </w:t>
      </w:r>
    </w:p>
    <w:p w:rsidR="00BC509B" w:rsidRDefault="00AC2165">
      <w:pPr>
        <w:ind w:left="13" w:right="57"/>
      </w:pPr>
      <w:r>
        <w:t>где μ</w:t>
      </w:r>
      <w:r>
        <w:rPr>
          <w:vertAlign w:val="subscript"/>
        </w:rPr>
        <w:t>k</w:t>
      </w:r>
      <w:r>
        <w:t xml:space="preserve"> – коэффициент передачи энергии. Для γ-излучения до 10 МэВ его можно принять равным коэффициенту поглощения энергии. Коэффициенты поглощения энергии для γ-излучения в разных средах представлены в таблице 5 Приложения. </w:t>
      </w:r>
    </w:p>
    <w:p w:rsidR="00BC509B" w:rsidRDefault="00AC2165">
      <w:pPr>
        <w:ind w:left="3" w:right="57" w:firstLine="720"/>
      </w:pPr>
      <w:r>
        <w:t>При прохождении ионизирующего фотонно</w:t>
      </w:r>
      <w:r>
        <w:t>го излучения через вещество используется понятие эффективного атом-</w:t>
      </w:r>
    </w:p>
    <w:p w:rsidR="00BC509B" w:rsidRDefault="00AC2165">
      <w:pPr>
        <w:ind w:left="13" w:right="57"/>
      </w:pPr>
      <w:r>
        <w:t>ного номера  Z</w:t>
      </w:r>
      <w:r>
        <w:rPr>
          <w:vertAlign w:val="subscript"/>
        </w:rPr>
        <w:t>эфф</w:t>
      </w:r>
      <w:r>
        <w:t xml:space="preserve"> вещества: </w:t>
      </w:r>
    </w:p>
    <w:p w:rsidR="00BC509B" w:rsidRDefault="00AC2165">
      <w:pPr>
        <w:spacing w:after="0" w:line="259" w:lineRule="auto"/>
        <w:ind w:left="5196" w:firstLine="0"/>
        <w:jc w:val="left"/>
      </w:pPr>
      <w:r>
        <w:rPr>
          <w:sz w:val="14"/>
        </w:rPr>
        <w:t>1</w:t>
      </w:r>
    </w:p>
    <w:p w:rsidR="00BC509B" w:rsidRDefault="00AC2165">
      <w:pPr>
        <w:spacing w:after="59" w:line="259" w:lineRule="auto"/>
        <w:ind w:left="5103" w:firstLine="0"/>
        <w:jc w:val="left"/>
      </w:pPr>
      <w:r>
        <w:rPr>
          <w:rFonts w:ascii="Calibri" w:eastAsia="Calibri" w:hAnsi="Calibri" w:cs="Calibri"/>
          <w:noProof/>
          <w:sz w:val="22"/>
        </w:rPr>
        <mc:AlternateContent>
          <mc:Choice Requires="wpg">
            <w:drawing>
              <wp:inline distT="0" distB="0" distL="0" distR="0">
                <wp:extent cx="161925" cy="3572"/>
                <wp:effectExtent l="0" t="0" r="0" b="0"/>
                <wp:docPr id="84422" name="Group 84422"/>
                <wp:cNvGraphicFramePr/>
                <a:graphic xmlns:a="http://schemas.openxmlformats.org/drawingml/2006/main">
                  <a:graphicData uri="http://schemas.microsoft.com/office/word/2010/wordprocessingGroup">
                    <wpg:wgp>
                      <wpg:cNvGrpSpPr/>
                      <wpg:grpSpPr>
                        <a:xfrm>
                          <a:off x="0" y="0"/>
                          <a:ext cx="161925" cy="3572"/>
                          <a:chOff x="0" y="0"/>
                          <a:chExt cx="161925" cy="3572"/>
                        </a:xfrm>
                      </wpg:grpSpPr>
                      <wps:wsp>
                        <wps:cNvPr id="1812" name="Shape 1812"/>
                        <wps:cNvSpPr/>
                        <wps:spPr>
                          <a:xfrm>
                            <a:off x="0" y="0"/>
                            <a:ext cx="161925" cy="0"/>
                          </a:xfrm>
                          <a:custGeom>
                            <a:avLst/>
                            <a:gdLst/>
                            <a:ahLst/>
                            <a:cxnLst/>
                            <a:rect l="0" t="0" r="0" b="0"/>
                            <a:pathLst>
                              <a:path w="161925">
                                <a:moveTo>
                                  <a:pt x="0" y="0"/>
                                </a:moveTo>
                                <a:lnTo>
                                  <a:pt x="161925" y="0"/>
                                </a:lnTo>
                              </a:path>
                            </a:pathLst>
                          </a:custGeom>
                          <a:ln w="357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4422" style="width:12.75pt;height:0.28125pt;mso-position-horizontal-relative:char;mso-position-vertical-relative:line" coordsize="1619,35">
                <v:shape id="Shape 1812" style="position:absolute;width:1619;height:0;left:0;top:0;" coordsize="161925,0" path="m0,0l161925,0">
                  <v:stroke weight="0.28125pt" endcap="round" joinstyle="round" on="true" color="#000000"/>
                  <v:fill on="false" color="#000000" opacity="0"/>
                </v:shape>
              </v:group>
            </w:pict>
          </mc:Fallback>
        </mc:AlternateContent>
      </w:r>
    </w:p>
    <w:p w:rsidR="00BC509B" w:rsidRDefault="00AC2165">
      <w:pPr>
        <w:tabs>
          <w:tab w:val="center" w:pos="2109"/>
          <w:tab w:val="center" w:pos="3065"/>
          <w:tab w:val="center" w:pos="4487"/>
          <w:tab w:val="right" w:pos="6411"/>
        </w:tabs>
        <w:spacing w:after="0" w:line="259" w:lineRule="auto"/>
        <w:ind w:left="0" w:firstLine="0"/>
        <w:jc w:val="left"/>
      </w:pPr>
      <w:r>
        <w:rPr>
          <w:rFonts w:ascii="Calibri" w:eastAsia="Calibri" w:hAnsi="Calibri" w:cs="Calibri"/>
          <w:sz w:val="22"/>
        </w:rPr>
        <w:tab/>
      </w:r>
      <w:r>
        <w:t>Z</w:t>
      </w:r>
      <w:r>
        <w:rPr>
          <w:sz w:val="22"/>
          <w:vertAlign w:val="subscript"/>
        </w:rPr>
        <w:t xml:space="preserve">эфф </w:t>
      </w:r>
      <w:r>
        <w:t></w:t>
      </w:r>
      <w:r>
        <w:rPr>
          <w:sz w:val="38"/>
        </w:rPr>
        <w:t></w:t>
      </w:r>
      <w:r>
        <w:t>аZ</w:t>
      </w:r>
      <w:r>
        <w:rPr>
          <w:sz w:val="22"/>
          <w:vertAlign w:val="subscript"/>
        </w:rPr>
        <w:t>1</w:t>
      </w:r>
      <w:r>
        <w:rPr>
          <w:sz w:val="22"/>
          <w:vertAlign w:val="subscript"/>
        </w:rPr>
        <w:tab/>
        <w:t>1</w:t>
      </w:r>
      <w:r>
        <w:rPr>
          <w:sz w:val="14"/>
        </w:rPr>
        <w:t xml:space="preserve">2.94 </w:t>
      </w:r>
      <w:r>
        <w:t>аZ</w:t>
      </w:r>
      <w:r>
        <w:rPr>
          <w:sz w:val="22"/>
          <w:vertAlign w:val="subscript"/>
        </w:rPr>
        <w:t>2</w:t>
      </w:r>
      <w:r>
        <w:rPr>
          <w:sz w:val="22"/>
          <w:vertAlign w:val="subscript"/>
        </w:rPr>
        <w:tab/>
        <w:t>2</w:t>
      </w:r>
      <w:r>
        <w:rPr>
          <w:sz w:val="14"/>
        </w:rPr>
        <w:t xml:space="preserve">2.94 </w:t>
      </w:r>
      <w:r>
        <w:t xml:space="preserve"> </w:t>
      </w:r>
      <w:r>
        <w:t></w:t>
      </w:r>
      <w:r>
        <w:t xml:space="preserve">... </w:t>
      </w:r>
      <w:r>
        <w:t>аZ</w:t>
      </w:r>
      <w:r>
        <w:rPr>
          <w:sz w:val="22"/>
          <w:vertAlign w:val="subscript"/>
        </w:rPr>
        <w:t>n n</w:t>
      </w:r>
      <w:r>
        <w:rPr>
          <w:sz w:val="14"/>
        </w:rPr>
        <w:t xml:space="preserve">2.94 </w:t>
      </w:r>
      <w:r>
        <w:rPr>
          <w:sz w:val="38"/>
        </w:rPr>
        <w:t></w:t>
      </w:r>
      <w:r>
        <w:rPr>
          <w:sz w:val="22"/>
          <w:vertAlign w:val="superscript"/>
        </w:rPr>
        <w:t xml:space="preserve">2.94 </w:t>
      </w:r>
      <w:r>
        <w:t xml:space="preserve">, </w:t>
      </w:r>
      <w:r>
        <w:tab/>
        <w:t xml:space="preserve">(1.30) </w:t>
      </w:r>
    </w:p>
    <w:p w:rsidR="00BC509B" w:rsidRDefault="00BC509B">
      <w:pPr>
        <w:sectPr w:rsidR="00BC509B">
          <w:headerReference w:type="even" r:id="rId64"/>
          <w:headerReference w:type="default" r:id="rId65"/>
          <w:headerReference w:type="first" r:id="rId66"/>
          <w:pgSz w:w="16838" w:h="11906" w:orient="landscape"/>
          <w:pgMar w:top="790" w:right="1044" w:bottom="963" w:left="1020" w:header="790" w:footer="720" w:gutter="0"/>
          <w:cols w:num="2" w:space="2001"/>
          <w:titlePg/>
        </w:sectPr>
      </w:pPr>
    </w:p>
    <w:p w:rsidR="00BC509B" w:rsidRDefault="00AC2165">
      <w:pPr>
        <w:spacing w:after="132" w:line="259" w:lineRule="auto"/>
        <w:ind w:left="-5"/>
        <w:jc w:val="left"/>
      </w:pPr>
      <w:r>
        <w:rPr>
          <w:sz w:val="20"/>
        </w:rPr>
        <w:t>28</w:t>
      </w:r>
      <w:r>
        <w:rPr>
          <w:rFonts w:ascii="Calibri" w:eastAsia="Calibri" w:hAnsi="Calibri" w:cs="Calibri"/>
          <w:noProof/>
          <w:sz w:val="22"/>
        </w:rPr>
        <mc:AlternateContent>
          <mc:Choice Requires="wpg">
            <w:drawing>
              <wp:inline distT="0" distB="0" distL="0" distR="0">
                <wp:extent cx="4032504" cy="6096"/>
                <wp:effectExtent l="0" t="0" r="0" b="0"/>
                <wp:docPr id="83999" name="Group 83999"/>
                <wp:cNvGraphicFramePr/>
                <a:graphic xmlns:a="http://schemas.openxmlformats.org/drawingml/2006/main">
                  <a:graphicData uri="http://schemas.microsoft.com/office/word/2010/wordprocessingGroup">
                    <wpg:wgp>
                      <wpg:cNvGrpSpPr/>
                      <wpg:grpSpPr>
                        <a:xfrm>
                          <a:off x="0" y="0"/>
                          <a:ext cx="4032504" cy="6096"/>
                          <a:chOff x="0" y="0"/>
                          <a:chExt cx="4032504" cy="6096"/>
                        </a:xfrm>
                      </wpg:grpSpPr>
                      <wps:wsp>
                        <wps:cNvPr id="122861" name="Shape 122861"/>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3999" style="width:317.52pt;height:0.48pt;mso-position-horizontal-relative:char;mso-position-vertical-relative:line" coordsize="40325,60">
                <v:shape id="Shape 122862" style="position:absolute;width:40325;height:91;left:0;top:0;" coordsize="4032504,9144" path="m0,0l4032504,0l4032504,9144l0,9144l0,0">
                  <v:stroke weight="0pt" endcap="flat" joinstyle="miter" miterlimit="10" on="false" color="#000000" opacity="0"/>
                  <v:fill on="true" color="#000000"/>
                </v:shape>
              </v:group>
            </w:pict>
          </mc:Fallback>
        </mc:AlternateContent>
      </w:r>
      <w:r>
        <w:rPr>
          <w:sz w:val="20"/>
        </w:rPr>
        <w:t xml:space="preserve"> </w:t>
      </w:r>
    </w:p>
    <w:p w:rsidR="00BC509B" w:rsidRDefault="00AC2165">
      <w:pPr>
        <w:ind w:left="13" w:right="57"/>
      </w:pPr>
      <w:r>
        <w:t>где а</w:t>
      </w:r>
      <w:r>
        <w:rPr>
          <w:vertAlign w:val="subscript"/>
        </w:rPr>
        <w:t>1</w:t>
      </w:r>
      <w:r>
        <w:t>, а</w:t>
      </w:r>
      <w:r>
        <w:rPr>
          <w:vertAlign w:val="subscript"/>
        </w:rPr>
        <w:t>2</w:t>
      </w:r>
      <w:r>
        <w:t>,….а</w:t>
      </w:r>
      <w:r>
        <w:rPr>
          <w:vertAlign w:val="subscript"/>
        </w:rPr>
        <w:t>n</w:t>
      </w:r>
      <w:r>
        <w:t xml:space="preserve"> – доля каждого из химических элементов в составе вещества. Эффективный заряд рассматривается в качестве «усредненного заряда» сложного вещества, состоящего из разных молекул и атомов.   </w:t>
      </w:r>
    </w:p>
    <w:p w:rsidR="00BC509B" w:rsidRDefault="00AC2165">
      <w:pPr>
        <w:ind w:left="3" w:right="57" w:firstLine="720"/>
      </w:pPr>
      <w:r>
        <w:t>Активностью</w:t>
      </w:r>
      <w:r>
        <w:t xml:space="preserve"> радиоактивного вещества называется число актов распадов </w:t>
      </w:r>
      <w:r>
        <w:t xml:space="preserve">в единицу времени. Единицей активности в СИ является беккерель (1 Бк), равный активности изотопа, в котором в 1 с происходит 1 распад. Также активность может измеряться в кюри (1 Ки): </w:t>
      </w:r>
    </w:p>
    <w:p w:rsidR="00BC509B" w:rsidRDefault="00AC2165">
      <w:pPr>
        <w:tabs>
          <w:tab w:val="center" w:pos="3163"/>
          <w:tab w:val="center" w:pos="4354"/>
          <w:tab w:val="center" w:pos="5061"/>
          <w:tab w:val="right" w:pos="6411"/>
        </w:tabs>
        <w:spacing w:after="12" w:line="249" w:lineRule="auto"/>
        <w:ind w:left="0" w:firstLine="0"/>
        <w:jc w:val="left"/>
      </w:pPr>
      <w:r>
        <w:rPr>
          <w:rFonts w:ascii="Calibri" w:eastAsia="Calibri" w:hAnsi="Calibri" w:cs="Calibri"/>
          <w:sz w:val="22"/>
        </w:rPr>
        <w:tab/>
      </w:r>
      <w:r>
        <w:t>1 Ки = 3.7·10</w:t>
      </w:r>
      <w:r>
        <w:rPr>
          <w:vertAlign w:val="superscript"/>
        </w:rPr>
        <w:t>10</w:t>
      </w:r>
      <w:r>
        <w:t xml:space="preserve"> Бк. </w:t>
      </w:r>
      <w:r>
        <w:tab/>
        <w:t xml:space="preserve"> </w:t>
      </w:r>
      <w:r>
        <w:tab/>
        <w:t xml:space="preserve"> </w:t>
      </w:r>
      <w:r>
        <w:tab/>
        <w:t xml:space="preserve">(1.31) </w:t>
      </w:r>
    </w:p>
    <w:p w:rsidR="00BC509B" w:rsidRDefault="00AC2165">
      <w:pPr>
        <w:pStyle w:val="Heading1"/>
        <w:spacing w:after="51"/>
        <w:ind w:left="277" w:right="267"/>
      </w:pPr>
      <w:bookmarkStart w:id="3" w:name="_Toc121095"/>
      <w:r>
        <w:t>2. Взаимодействие тяжелых заряженных</w:t>
      </w:r>
      <w:bookmarkEnd w:id="3"/>
    </w:p>
    <w:p w:rsidR="00BC509B" w:rsidRDefault="00AC2165">
      <w:pPr>
        <w:pStyle w:val="Heading1"/>
        <w:spacing w:after="51"/>
        <w:ind w:left="277" w:right="267"/>
      </w:pPr>
      <w:bookmarkStart w:id="4" w:name="_Toc121096"/>
      <w:r>
        <w:t xml:space="preserve"> частиц с веществом </w:t>
      </w:r>
      <w:bookmarkEnd w:id="4"/>
    </w:p>
    <w:p w:rsidR="00BC509B" w:rsidRDefault="00AC2165">
      <w:pPr>
        <w:ind w:left="3" w:right="57" w:firstLine="396"/>
      </w:pPr>
      <w:r>
        <w:t>Потери энергии тяжелой заряженной частицей в веществе происходят при взаимодействии с атомами среды. К тяжелым заряженным частицам относятся ядра всех стабильных атомов, начиная с водорода и вплоть до урана. H также считается тяжелой з</w:t>
      </w:r>
      <w:r>
        <w:t xml:space="preserve">аряженной частицей. Протоны (ядра водорода) и другие тяжелые заряженные частицы – ионы – теряют энергию на взаимодействие с атомами среды по следующим каналам: </w:t>
      </w:r>
    </w:p>
    <w:p w:rsidR="00BC509B" w:rsidRDefault="00AC2165">
      <w:pPr>
        <w:numPr>
          <w:ilvl w:val="0"/>
          <w:numId w:val="2"/>
        </w:numPr>
        <w:ind w:right="57" w:firstLine="396"/>
      </w:pPr>
      <w:r>
        <w:t>Упругое рассеяние.</w:t>
      </w:r>
      <w:r>
        <w:t xml:space="preserve"> В этом случае сумма кинетических энергий налетающей частицы и частицы-мишени</w:t>
      </w:r>
      <w:r>
        <w:t xml:space="preserve"> до и после взаимодействия остается постоянной. </w:t>
      </w:r>
    </w:p>
    <w:p w:rsidR="00BC509B" w:rsidRDefault="00AC2165">
      <w:pPr>
        <w:numPr>
          <w:ilvl w:val="0"/>
          <w:numId w:val="2"/>
        </w:numPr>
        <w:ind w:right="57" w:firstLine="396"/>
      </w:pPr>
      <w:r>
        <w:t xml:space="preserve">Возбуждение атомов среды </w:t>
      </w:r>
      <w:r>
        <w:t>(один из видов неупругого рассеяния). При взаимодействии часть кинетической энергии налетающей частицы передается электрону атома-мишени, после чего этот электрон переходит на одну и</w:t>
      </w:r>
      <w:r>
        <w:t xml:space="preserve">з вышележащих оболочек. </w:t>
      </w:r>
    </w:p>
    <w:p w:rsidR="00BC509B" w:rsidRDefault="00AC2165">
      <w:pPr>
        <w:numPr>
          <w:ilvl w:val="0"/>
          <w:numId w:val="2"/>
        </w:numPr>
        <w:ind w:right="57" w:firstLine="396"/>
      </w:pPr>
      <w:r>
        <w:t xml:space="preserve">Ионизация атома среды </w:t>
      </w:r>
      <w:r>
        <w:t>(другой вид неупругого рассеяния</w:t>
      </w:r>
      <w:r>
        <w:t>)</w:t>
      </w:r>
      <w:r>
        <w:t>. Аналогичный процесс, когда электрон получает количество энергии, достаточное для разрыва связи с атомом, и высвобождается. Если электроны получили столько энергии, что сами с</w:t>
      </w:r>
      <w:r>
        <w:t xml:space="preserve">пособны ионизировать соседние атомы, они называются </w:t>
      </w:r>
      <w:r>
        <w:t>δ</w:t>
      </w:r>
      <w:r>
        <w:t xml:space="preserve">-электронами. </w:t>
      </w:r>
    </w:p>
    <w:p w:rsidR="00BC509B" w:rsidRDefault="00AC2165">
      <w:pPr>
        <w:numPr>
          <w:ilvl w:val="0"/>
          <w:numId w:val="2"/>
        </w:numPr>
        <w:ind w:right="57" w:firstLine="396"/>
      </w:pPr>
      <w:r>
        <w:t>Ядерные реакции.</w:t>
      </w:r>
      <w:r>
        <w:t xml:space="preserve"> При попадании налетающей частицы непосредственно в ядро атома, происходит ядерная реакция, превращающая ядро мишени в ядро другого химического элемента. При этом из ядра м</w:t>
      </w:r>
      <w:r>
        <w:t xml:space="preserve">огут вылететь другие частицы, так же способные ионизовать окружающие атомы. </w:t>
      </w:r>
    </w:p>
    <w:p w:rsidR="00BC509B" w:rsidRDefault="00AC2165">
      <w:pPr>
        <w:numPr>
          <w:ilvl w:val="0"/>
          <w:numId w:val="2"/>
        </w:numPr>
        <w:ind w:right="57" w:firstLine="396"/>
      </w:pPr>
      <w:r>
        <w:t xml:space="preserve">Прочие каналы, имеющие гораздо меньший эффект воздействия на облучаемое вещество. </w:t>
      </w:r>
    </w:p>
    <w:p w:rsidR="00BC509B" w:rsidRDefault="00AC2165">
      <w:pPr>
        <w:ind w:left="3" w:right="57" w:firstLine="396"/>
      </w:pPr>
      <w:r>
        <w:t>На рис.2.1 показан пример взаимодействия тяжелой положительно заряженной частицы и атомов среды,</w:t>
      </w:r>
      <w:r>
        <w:t xml:space="preserve"> через которую она проходит. </w:t>
      </w:r>
    </w:p>
    <w:p w:rsidR="00BC509B" w:rsidRDefault="00AC2165">
      <w:pPr>
        <w:spacing w:after="0" w:line="259" w:lineRule="auto"/>
        <w:ind w:left="-5"/>
        <w:jc w:val="left"/>
      </w:pPr>
      <w:r>
        <w:rPr>
          <w:sz w:val="20"/>
        </w:rPr>
        <w:t xml:space="preserve">30 </w:t>
      </w:r>
    </w:p>
    <w:p w:rsidR="00BC509B" w:rsidRDefault="00AC2165">
      <w:pPr>
        <w:spacing w:after="153" w:line="259" w:lineRule="auto"/>
        <w:ind w:left="0" w:firstLine="0"/>
        <w:jc w:val="left"/>
      </w:pPr>
      <w:r>
        <w:rPr>
          <w:rFonts w:ascii="Calibri" w:eastAsia="Calibri" w:hAnsi="Calibri" w:cs="Calibri"/>
          <w:noProof/>
          <w:sz w:val="22"/>
        </w:rPr>
        <mc:AlternateContent>
          <mc:Choice Requires="wpg">
            <w:drawing>
              <wp:inline distT="0" distB="0" distL="0" distR="0">
                <wp:extent cx="4032504" cy="1197864"/>
                <wp:effectExtent l="0" t="0" r="0" b="0"/>
                <wp:docPr id="98635" name="Group 98635"/>
                <wp:cNvGraphicFramePr/>
                <a:graphic xmlns:a="http://schemas.openxmlformats.org/drawingml/2006/main">
                  <a:graphicData uri="http://schemas.microsoft.com/office/word/2010/wordprocessingGroup">
                    <wpg:wgp>
                      <wpg:cNvGrpSpPr/>
                      <wpg:grpSpPr>
                        <a:xfrm>
                          <a:off x="0" y="0"/>
                          <a:ext cx="4032504" cy="1197864"/>
                          <a:chOff x="0" y="0"/>
                          <a:chExt cx="4032504" cy="1197864"/>
                        </a:xfrm>
                      </wpg:grpSpPr>
                      <wps:wsp>
                        <wps:cNvPr id="122871" name="Shape 122871"/>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1973" name="Picture 1973"/>
                          <pic:cNvPicPr/>
                        </pic:nvPicPr>
                        <pic:blipFill>
                          <a:blip r:embed="rId67"/>
                          <a:stretch>
                            <a:fillRect/>
                          </a:stretch>
                        </pic:blipFill>
                        <pic:spPr>
                          <a:xfrm>
                            <a:off x="955548" y="85344"/>
                            <a:ext cx="2121408" cy="1112520"/>
                          </a:xfrm>
                          <a:prstGeom prst="rect">
                            <a:avLst/>
                          </a:prstGeom>
                        </pic:spPr>
                      </pic:pic>
                    </wpg:wgp>
                  </a:graphicData>
                </a:graphic>
              </wp:inline>
            </w:drawing>
          </mc:Choice>
          <mc:Fallback xmlns:a="http://schemas.openxmlformats.org/drawingml/2006/main">
            <w:pict>
              <v:group id="Group 98635" style="width:317.52pt;height:94.32pt;mso-position-horizontal-relative:char;mso-position-vertical-relative:line" coordsize="40325,11978">
                <v:shape id="Shape 122872" style="position:absolute;width:40325;height:91;left:0;top:0;" coordsize="4032504,9144" path="m0,0l4032504,0l4032504,9144l0,9144l0,0">
                  <v:stroke weight="0pt" endcap="flat" joinstyle="miter" miterlimit="10" on="false" color="#000000" opacity="0"/>
                  <v:fill on="true" color="#000000"/>
                </v:shape>
                <v:shape id="Picture 1973" style="position:absolute;width:21214;height:11125;left:9555;top:853;" filled="f">
                  <v:imagedata r:id="rId68"/>
                </v:shape>
              </v:group>
            </w:pict>
          </mc:Fallback>
        </mc:AlternateContent>
      </w:r>
    </w:p>
    <w:p w:rsidR="00BC509B" w:rsidRDefault="00AC2165">
      <w:pPr>
        <w:spacing w:after="86"/>
        <w:ind w:left="2048" w:right="57" w:hanging="2045"/>
      </w:pPr>
      <w:r>
        <w:t xml:space="preserve">Рис.2.1. Прохождение тяжелой положительно заряженной частицы через вещество </w:t>
      </w:r>
    </w:p>
    <w:p w:rsidR="00BC509B" w:rsidRDefault="00AC2165">
      <w:pPr>
        <w:ind w:left="3" w:right="57" w:firstLine="396"/>
      </w:pPr>
      <w:r>
        <w:t xml:space="preserve">В этом примере показано четыре акта </w:t>
      </w:r>
      <w:r>
        <w:t>ионизации</w:t>
      </w:r>
      <w:r>
        <w:t xml:space="preserve">: частица за счет кулоновского взаимодействия «срывает»   электроны с атомов, близких к ее траектории. Вместе с ними показан один акт </w:t>
      </w:r>
      <w:r>
        <w:t>возбуждения</w:t>
      </w:r>
      <w:r>
        <w:t xml:space="preserve"> атома: получив энергию, электрон переходит на более высокую оболочку. На рис.2.1 также показано </w:t>
      </w:r>
      <w:r>
        <w:t>снятие возбужд</w:t>
      </w:r>
      <w:r>
        <w:t>ения</w:t>
      </w:r>
      <w:r>
        <w:t xml:space="preserve">: электрон излучает энергию в виде фотона и возвращается на изначальную орбиту. </w:t>
      </w:r>
    </w:p>
    <w:p w:rsidR="00BC509B" w:rsidRDefault="00AC2165">
      <w:pPr>
        <w:ind w:left="3" w:right="57" w:firstLine="396"/>
      </w:pPr>
      <w:r>
        <w:t>Для тяжелых заряженных частиц определяющий вклад в тормозную способность вещества дают неупругие сщ9толкновения частицы с атомами среды, приводящие к возбуждению и ионизац</w:t>
      </w:r>
      <w:r>
        <w:t xml:space="preserve">ии атомов. </w:t>
      </w:r>
    </w:p>
    <w:p w:rsidR="00BC509B" w:rsidRDefault="00AC2165">
      <w:pPr>
        <w:ind w:left="3" w:right="57" w:firstLine="396"/>
      </w:pPr>
      <w:r>
        <w:t xml:space="preserve">Все тяжелые заряженные частицы ведут себя в веществе схожим образом: они испытывают многократное рассеяние, но даже суммарное отклонение не сильно меняет направление полета частицы. </w:t>
      </w:r>
    </w:p>
    <w:p w:rsidR="00BC509B" w:rsidRDefault="00AC2165">
      <w:pPr>
        <w:ind w:left="3" w:right="57" w:firstLine="396"/>
      </w:pPr>
      <w:r>
        <w:t>Интересен тот факт, что доза (энергия излучения, переданная е</w:t>
      </w:r>
      <w:r>
        <w:t xml:space="preserve">динице массы вещества) остается почти постоянной по мере прохождения тяжелых заряженных частиц через вещество. Ближе к моменту остановки ее величина возрастает и имеет четко оформленный максимум, известный под названием </w:t>
      </w:r>
      <w:r>
        <w:t>пик Брегга</w:t>
      </w:r>
      <w:r>
        <w:t>. Дозные кривые Брегга для</w:t>
      </w:r>
      <w:r>
        <w:t xml:space="preserve"> протонов и ионов углерода показаны на рис.2.2: </w:t>
      </w:r>
    </w:p>
    <w:p w:rsidR="00BC509B" w:rsidRDefault="00AC2165">
      <w:pPr>
        <w:spacing w:after="0" w:line="265" w:lineRule="auto"/>
        <w:ind w:right="-7"/>
        <w:jc w:val="right"/>
      </w:pPr>
      <w:r>
        <w:rPr>
          <w:sz w:val="20"/>
        </w:rPr>
        <w:t xml:space="preserve"> 31 </w:t>
      </w:r>
    </w:p>
    <w:p w:rsidR="00BC509B" w:rsidRDefault="00AC2165">
      <w:pPr>
        <w:spacing w:after="33" w:line="259" w:lineRule="auto"/>
        <w:ind w:left="0" w:firstLine="0"/>
        <w:jc w:val="left"/>
      </w:pPr>
      <w:r>
        <w:rPr>
          <w:rFonts w:ascii="Calibri" w:eastAsia="Calibri" w:hAnsi="Calibri" w:cs="Calibri"/>
          <w:noProof/>
          <w:sz w:val="22"/>
        </w:rPr>
        <mc:AlternateContent>
          <mc:Choice Requires="wpg">
            <w:drawing>
              <wp:inline distT="0" distB="0" distL="0" distR="0">
                <wp:extent cx="4032504" cy="1679448"/>
                <wp:effectExtent l="0" t="0" r="0" b="0"/>
                <wp:docPr id="98636" name="Group 98636"/>
                <wp:cNvGraphicFramePr/>
                <a:graphic xmlns:a="http://schemas.openxmlformats.org/drawingml/2006/main">
                  <a:graphicData uri="http://schemas.microsoft.com/office/word/2010/wordprocessingGroup">
                    <wpg:wgp>
                      <wpg:cNvGrpSpPr/>
                      <wpg:grpSpPr>
                        <a:xfrm>
                          <a:off x="0" y="0"/>
                          <a:ext cx="4032504" cy="1679448"/>
                          <a:chOff x="0" y="0"/>
                          <a:chExt cx="4032504" cy="1679448"/>
                        </a:xfrm>
                      </wpg:grpSpPr>
                      <wps:wsp>
                        <wps:cNvPr id="122873" name="Shape 122873"/>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2068" name="Picture 2068"/>
                          <pic:cNvPicPr/>
                        </pic:nvPicPr>
                        <pic:blipFill>
                          <a:blip r:embed="rId69"/>
                          <a:stretch>
                            <a:fillRect/>
                          </a:stretch>
                        </pic:blipFill>
                        <pic:spPr>
                          <a:xfrm>
                            <a:off x="915924" y="85344"/>
                            <a:ext cx="2200656" cy="1594104"/>
                          </a:xfrm>
                          <a:prstGeom prst="rect">
                            <a:avLst/>
                          </a:prstGeom>
                        </pic:spPr>
                      </pic:pic>
                    </wpg:wgp>
                  </a:graphicData>
                </a:graphic>
              </wp:inline>
            </w:drawing>
          </mc:Choice>
          <mc:Fallback xmlns:a="http://schemas.openxmlformats.org/drawingml/2006/main">
            <w:pict>
              <v:group id="Group 98636" style="width:317.52pt;height:132.24pt;mso-position-horizontal-relative:char;mso-position-vertical-relative:line" coordsize="40325,16794">
                <v:shape id="Shape 122874" style="position:absolute;width:40325;height:91;left:0;top:0;" coordsize="4032504,9144" path="m0,0l4032504,0l4032504,9144l0,9144l0,0">
                  <v:stroke weight="0pt" endcap="flat" joinstyle="miter" miterlimit="10" on="false" color="#000000" opacity="0"/>
                  <v:fill on="true" color="#000000"/>
                </v:shape>
                <v:shape id="Picture 2068" style="position:absolute;width:22006;height:15941;left:9159;top:853;" filled="f">
                  <v:imagedata r:id="rId70"/>
                </v:shape>
              </v:group>
            </w:pict>
          </mc:Fallback>
        </mc:AlternateContent>
      </w:r>
    </w:p>
    <w:p w:rsidR="00BC509B" w:rsidRDefault="00AC2165">
      <w:pPr>
        <w:spacing w:after="85"/>
        <w:ind w:left="1584" w:right="803" w:hanging="372"/>
      </w:pPr>
      <w:r>
        <w:t xml:space="preserve">Рис.2.2. Зависимость дозы от глубины для пучка протонов и углерода </w:t>
      </w:r>
    </w:p>
    <w:p w:rsidR="00BC509B" w:rsidRDefault="00AC2165">
      <w:pPr>
        <w:ind w:left="3" w:right="57" w:firstLine="396"/>
      </w:pPr>
      <w:r>
        <w:t xml:space="preserve">После пика дозная кривая не уходит в ноль. Это особенно хорошо видно у углерода. За наличие такого «хвоста» на графике зависимости дозы от глубины отвечают </w:t>
      </w:r>
      <w:r>
        <w:t>γ</w:t>
      </w:r>
      <w:r>
        <w:t xml:space="preserve">-кванты (продукты произошедших ядерных реакций). </w:t>
      </w:r>
    </w:p>
    <w:p w:rsidR="00BC509B" w:rsidRDefault="00AC2165">
      <w:pPr>
        <w:ind w:left="3" w:right="57" w:firstLine="396"/>
      </w:pPr>
      <w:r>
        <w:t>Из вида этих графиков ясно, что, увеличивая или у</w:t>
      </w:r>
      <w:r>
        <w:t xml:space="preserve">меньшая энергию частиц, мы будем увеличивать или уменьшать глубину нахождения пика. </w:t>
      </w:r>
    </w:p>
    <w:p w:rsidR="00BC509B" w:rsidRDefault="00AC2165">
      <w:pPr>
        <w:spacing w:after="57"/>
        <w:ind w:left="3" w:right="57" w:firstLine="396"/>
      </w:pPr>
      <w:r>
        <w:t>Ионизационные потери тяжелых заряженных частиц.</w:t>
      </w:r>
      <w:r>
        <w:t xml:space="preserve"> Ионизационные потери тяжелой заряженной нерелятивистской частицы на единице пути хорошо описываются формулой Бете–Блоха: </w:t>
      </w:r>
    </w:p>
    <w:p w:rsidR="00BC509B" w:rsidRDefault="00AC2165">
      <w:pPr>
        <w:tabs>
          <w:tab w:val="center" w:pos="2169"/>
          <w:tab w:val="center" w:pos="3089"/>
          <w:tab w:val="center" w:pos="4347"/>
        </w:tabs>
        <w:spacing w:after="2" w:line="259" w:lineRule="auto"/>
        <w:ind w:left="0" w:firstLine="0"/>
        <w:jc w:val="left"/>
      </w:pPr>
      <w:r>
        <w:rPr>
          <w:rFonts w:ascii="Calibri" w:eastAsia="Calibri" w:hAnsi="Calibri" w:cs="Calibri"/>
          <w:sz w:val="22"/>
        </w:rPr>
        <w:tab/>
      </w:r>
      <w:r>
        <w:t>dE</w:t>
      </w:r>
      <w:r>
        <w:t>( )</w:t>
      </w:r>
      <w:r>
        <w:rPr>
          <w:sz w:val="25"/>
        </w:rPr>
        <w:t></w:t>
      </w:r>
      <w:r>
        <w:rPr>
          <w:sz w:val="25"/>
        </w:rPr>
        <w:tab/>
      </w:r>
      <w:r>
        <w:t>4</w:t>
      </w:r>
      <w:r>
        <w:rPr>
          <w:sz w:val="25"/>
        </w:rPr>
        <w:t></w:t>
      </w:r>
      <w:r>
        <w:t>z e</w:t>
      </w:r>
      <w:r>
        <w:rPr>
          <w:sz w:val="21"/>
          <w:vertAlign w:val="superscript"/>
        </w:rPr>
        <w:t>2 4</w:t>
      </w:r>
      <w:r>
        <w:rPr>
          <w:sz w:val="21"/>
          <w:vertAlign w:val="superscript"/>
        </w:rPr>
        <w:tab/>
      </w:r>
      <w:r>
        <w:t>2</w:t>
      </w:r>
      <w:r>
        <w:t>mv</w:t>
      </w:r>
      <w:r>
        <w:rPr>
          <w:sz w:val="21"/>
          <w:vertAlign w:val="superscript"/>
        </w:rPr>
        <w:t>2</w:t>
      </w:r>
    </w:p>
    <w:p w:rsidR="00BC509B" w:rsidRDefault="00AC2165">
      <w:pPr>
        <w:spacing w:after="4" w:line="242" w:lineRule="auto"/>
        <w:ind w:left="-14" w:firstLine="1678"/>
        <w:jc w:val="left"/>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simplePos x="0" y="0"/>
                <wp:positionH relativeFrom="column">
                  <wp:posOffset>1173480</wp:posOffset>
                </wp:positionH>
                <wp:positionV relativeFrom="paragraph">
                  <wp:posOffset>63057</wp:posOffset>
                </wp:positionV>
                <wp:extent cx="1019842" cy="7591"/>
                <wp:effectExtent l="0" t="0" r="0" b="0"/>
                <wp:wrapNone/>
                <wp:docPr id="98637" name="Group 98637"/>
                <wp:cNvGraphicFramePr/>
                <a:graphic xmlns:a="http://schemas.openxmlformats.org/drawingml/2006/main">
                  <a:graphicData uri="http://schemas.microsoft.com/office/word/2010/wordprocessingGroup">
                    <wpg:wgp>
                      <wpg:cNvGrpSpPr/>
                      <wpg:grpSpPr>
                        <a:xfrm>
                          <a:off x="0" y="0"/>
                          <a:ext cx="1019842" cy="7591"/>
                          <a:chOff x="0" y="0"/>
                          <a:chExt cx="1019842" cy="7591"/>
                        </a:xfrm>
                      </wpg:grpSpPr>
                      <wps:wsp>
                        <wps:cNvPr id="1992" name="Shape 1992"/>
                        <wps:cNvSpPr/>
                        <wps:spPr>
                          <a:xfrm>
                            <a:off x="0" y="0"/>
                            <a:ext cx="405194" cy="0"/>
                          </a:xfrm>
                          <a:custGeom>
                            <a:avLst/>
                            <a:gdLst/>
                            <a:ahLst/>
                            <a:cxnLst/>
                            <a:rect l="0" t="0" r="0" b="0"/>
                            <a:pathLst>
                              <a:path w="405194">
                                <a:moveTo>
                                  <a:pt x="0" y="0"/>
                                </a:moveTo>
                                <a:lnTo>
                                  <a:pt x="405194" y="0"/>
                                </a:lnTo>
                              </a:path>
                            </a:pathLst>
                          </a:custGeom>
                          <a:ln w="7591" cap="rnd">
                            <a:round/>
                          </a:ln>
                        </wps:spPr>
                        <wps:style>
                          <a:lnRef idx="1">
                            <a:srgbClr val="000000"/>
                          </a:lnRef>
                          <a:fillRef idx="0">
                            <a:srgbClr val="000000">
                              <a:alpha val="0"/>
                            </a:srgbClr>
                          </a:fillRef>
                          <a:effectRef idx="0">
                            <a:scrgbClr r="0" g="0" b="0"/>
                          </a:effectRef>
                          <a:fontRef idx="none"/>
                        </wps:style>
                        <wps:bodyPr/>
                      </wps:wsp>
                      <wps:wsp>
                        <wps:cNvPr id="1993" name="Shape 1993"/>
                        <wps:cNvSpPr/>
                        <wps:spPr>
                          <a:xfrm>
                            <a:off x="568261" y="0"/>
                            <a:ext cx="451580" cy="0"/>
                          </a:xfrm>
                          <a:custGeom>
                            <a:avLst/>
                            <a:gdLst/>
                            <a:ahLst/>
                            <a:cxnLst/>
                            <a:rect l="0" t="0" r="0" b="0"/>
                            <a:pathLst>
                              <a:path w="451580">
                                <a:moveTo>
                                  <a:pt x="0" y="0"/>
                                </a:moveTo>
                                <a:lnTo>
                                  <a:pt x="451580" y="0"/>
                                </a:lnTo>
                              </a:path>
                            </a:pathLst>
                          </a:custGeom>
                          <a:ln w="7591"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637" style="width:80.3025pt;height:0.59775pt;position:absolute;z-index:54;mso-position-horizontal-relative:text;mso-position-horizontal:absolute;margin-left:92.4pt;mso-position-vertical-relative:text;margin-top:4.96512pt;" coordsize="10198,75">
                <v:shape id="Shape 1992" style="position:absolute;width:4051;height:0;left:0;top:0;" coordsize="405194,0" path="m0,0l405194,0">
                  <v:stroke weight="0.59775pt" endcap="round" joinstyle="round" on="true" color="#000000"/>
                  <v:fill on="false" color="#000000" opacity="0"/>
                </v:shape>
                <v:shape id="Shape 1993" style="position:absolute;width:4515;height:0;left:5682;top:0;" coordsize="451580,0" path="m0,0l451580,0">
                  <v:stroke weight="0.59775pt" endcap="round" joinstyle="round" on="true" color="#000000"/>
                  <v:fill on="false" color="#000000" opacity="0"/>
                </v:shape>
              </v:group>
            </w:pict>
          </mc:Fallback>
        </mc:AlternateContent>
      </w:r>
      <w:r>
        <w:t></w:t>
      </w:r>
      <w:r>
        <w:tab/>
      </w:r>
      <w:r>
        <w:t></w:t>
      </w:r>
      <w:r>
        <w:tab/>
      </w:r>
      <w:r>
        <w:rPr>
          <w:sz w:val="21"/>
          <w:vertAlign w:val="subscript"/>
        </w:rPr>
        <w:t>2</w:t>
      </w:r>
      <w:r>
        <w:rPr>
          <w:sz w:val="21"/>
          <w:vertAlign w:val="subscript"/>
        </w:rPr>
        <w:tab/>
      </w:r>
      <w:r>
        <w:t xml:space="preserve">NZ </w:t>
      </w:r>
      <w:r>
        <w:t>ln</w:t>
      </w:r>
      <w:r>
        <w:tab/>
      </w:r>
      <w:r>
        <w:rPr>
          <w:rFonts w:ascii="Calibri" w:eastAsia="Calibri" w:hAnsi="Calibri" w:cs="Calibri"/>
          <w:noProof/>
          <w:sz w:val="22"/>
        </w:rPr>
        <mc:AlternateContent>
          <mc:Choice Requires="wpg">
            <w:drawing>
              <wp:inline distT="0" distB="0" distL="0" distR="0">
                <wp:extent cx="340805" cy="7591"/>
                <wp:effectExtent l="0" t="0" r="0" b="0"/>
                <wp:docPr id="98638" name="Group 98638"/>
                <wp:cNvGraphicFramePr/>
                <a:graphic xmlns:a="http://schemas.openxmlformats.org/drawingml/2006/main">
                  <a:graphicData uri="http://schemas.microsoft.com/office/word/2010/wordprocessingGroup">
                    <wpg:wgp>
                      <wpg:cNvGrpSpPr/>
                      <wpg:grpSpPr>
                        <a:xfrm>
                          <a:off x="0" y="0"/>
                          <a:ext cx="340805" cy="7591"/>
                          <a:chOff x="0" y="0"/>
                          <a:chExt cx="340805" cy="7591"/>
                        </a:xfrm>
                      </wpg:grpSpPr>
                      <wps:wsp>
                        <wps:cNvPr id="1994" name="Shape 1994"/>
                        <wps:cNvSpPr/>
                        <wps:spPr>
                          <a:xfrm>
                            <a:off x="0" y="0"/>
                            <a:ext cx="340805" cy="0"/>
                          </a:xfrm>
                          <a:custGeom>
                            <a:avLst/>
                            <a:gdLst/>
                            <a:ahLst/>
                            <a:cxnLst/>
                            <a:rect l="0" t="0" r="0" b="0"/>
                            <a:pathLst>
                              <a:path w="340805">
                                <a:moveTo>
                                  <a:pt x="0" y="0"/>
                                </a:moveTo>
                                <a:lnTo>
                                  <a:pt x="340805" y="0"/>
                                </a:lnTo>
                              </a:path>
                            </a:pathLst>
                          </a:custGeom>
                          <a:ln w="7591"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8638" style="width:26.835pt;height:0.59775pt;mso-position-horizontal-relative:char;mso-position-vertical-relative:line" coordsize="3408,75">
                <v:shape id="Shape 1994" style="position:absolute;width:3408;height:0;left:0;top:0;" coordsize="340805,0" path="m0,0l340805,0">
                  <v:stroke weight="0.59775pt" endcap="round" joinstyle="round" on="true" color="#000000"/>
                  <v:fill on="false" color="#000000" opacity="0"/>
                </v:shape>
              </v:group>
            </w:pict>
          </mc:Fallback>
        </mc:AlternateContent>
      </w:r>
      <w:r>
        <w:t xml:space="preserve"> , </w:t>
      </w:r>
      <w:r>
        <w:tab/>
        <w:t xml:space="preserve">(2.1) </w:t>
      </w:r>
      <w:r>
        <w:t>dx</w:t>
      </w:r>
      <w:r>
        <w:tab/>
        <w:t>m v</w:t>
      </w:r>
      <w:r>
        <w:rPr>
          <w:sz w:val="21"/>
          <w:vertAlign w:val="subscript"/>
        </w:rPr>
        <w:t>e</w:t>
      </w:r>
      <w:r>
        <w:rPr>
          <w:sz w:val="21"/>
          <w:vertAlign w:val="subscript"/>
        </w:rPr>
        <w:tab/>
      </w:r>
      <w:r>
        <w:t xml:space="preserve">I </w:t>
      </w:r>
      <w:r>
        <w:t xml:space="preserve">где </w:t>
      </w:r>
      <w:r>
        <w:t>z</w:t>
      </w:r>
      <w:r>
        <w:t xml:space="preserve"> – заряд налетающей частицы, </w:t>
      </w:r>
      <w:r>
        <w:t>m</w:t>
      </w:r>
      <w:r>
        <w:t xml:space="preserve"> – масса частицы, </w:t>
      </w:r>
      <w:r>
        <w:t>v</w:t>
      </w:r>
      <w:r>
        <w:t xml:space="preserve"> – ее скорость на выбранном </w:t>
      </w:r>
      <w:r>
        <w:t>dx</w:t>
      </w:r>
      <w:r>
        <w:t xml:space="preserve">, </w:t>
      </w:r>
      <w:r>
        <w:t>Z</w:t>
      </w:r>
      <w:r>
        <w:t xml:space="preserve"> – заряд атомов среды, </w:t>
      </w:r>
      <w:r>
        <w:t>I</w:t>
      </w:r>
      <w:r>
        <w:t xml:space="preserve"> – потенциал ионизации атомов среды. </w:t>
      </w:r>
    </w:p>
    <w:p w:rsidR="00BC509B" w:rsidRDefault="00AC2165">
      <w:pPr>
        <w:spacing w:after="198"/>
        <w:ind w:left="3" w:right="57" w:firstLine="396"/>
      </w:pPr>
      <w:r>
        <w:t xml:space="preserve">Более строгая формула удельных ионизационных потерь </w:t>
      </w:r>
      <w:r>
        <w:t xml:space="preserve">учитывает квантовые, оболочечные и релятивистские эффекты: </w:t>
      </w:r>
    </w:p>
    <w:p w:rsidR="00BC509B" w:rsidRDefault="00AC2165">
      <w:pPr>
        <w:tabs>
          <w:tab w:val="center" w:pos="1250"/>
          <w:tab w:val="center" w:pos="2365"/>
          <w:tab w:val="center" w:pos="3125"/>
          <w:tab w:val="center" w:pos="3798"/>
          <w:tab w:val="center" w:pos="4628"/>
          <w:tab w:val="center" w:pos="5431"/>
        </w:tabs>
        <w:spacing w:after="2" w:line="259" w:lineRule="auto"/>
        <w:ind w:left="0" w:firstLine="0"/>
        <w:jc w:val="left"/>
      </w:pPr>
      <w:r>
        <w:rPr>
          <w:rFonts w:ascii="Calibri" w:eastAsia="Calibri" w:hAnsi="Calibri" w:cs="Calibri"/>
          <w:sz w:val="22"/>
        </w:rPr>
        <w:tab/>
      </w:r>
      <w:r>
        <w:t xml:space="preserve"> dE </w:t>
      </w:r>
      <w:r>
        <w:t></w:t>
      </w:r>
      <w:r>
        <w:tab/>
      </w:r>
      <w:r>
        <w:t>4</w:t>
      </w:r>
      <w:r>
        <w:rPr>
          <w:sz w:val="25"/>
        </w:rPr>
        <w:t></w:t>
      </w:r>
      <w:r>
        <w:t>z e</w:t>
      </w:r>
      <w:r>
        <w:rPr>
          <w:sz w:val="14"/>
        </w:rPr>
        <w:t>2 4</w:t>
      </w:r>
      <w:r>
        <w:rPr>
          <w:sz w:val="14"/>
        </w:rPr>
        <w:tab/>
      </w:r>
      <w:r>
        <w:t></w:t>
      </w:r>
      <w:r>
        <w:tab/>
      </w:r>
      <w:r>
        <w:t>2</w:t>
      </w:r>
      <w:r>
        <w:t>mv</w:t>
      </w:r>
      <w:r>
        <w:rPr>
          <w:sz w:val="14"/>
        </w:rPr>
        <w:t>2</w:t>
      </w:r>
      <w:r>
        <w:rPr>
          <w:sz w:val="14"/>
        </w:rPr>
        <w:tab/>
        <w:t>2</w:t>
      </w:r>
      <w:r>
        <w:rPr>
          <w:sz w:val="14"/>
        </w:rPr>
        <w:tab/>
      </w:r>
      <w:r>
        <w:t></w:t>
      </w:r>
    </w:p>
    <w:p w:rsidR="00BC509B" w:rsidRDefault="00AC2165">
      <w:pPr>
        <w:tabs>
          <w:tab w:val="center" w:pos="755"/>
          <w:tab w:val="center" w:pos="1544"/>
          <w:tab w:val="center" w:pos="1932"/>
          <w:tab w:val="center" w:pos="2923"/>
          <w:tab w:val="center" w:pos="4212"/>
          <w:tab w:val="center" w:pos="5539"/>
        </w:tabs>
        <w:spacing w:after="86"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69504" behindDoc="0" locked="0" layoutInCell="1" allowOverlap="1">
                <wp:simplePos x="0" y="0"/>
                <wp:positionH relativeFrom="column">
                  <wp:posOffset>751238</wp:posOffset>
                </wp:positionH>
                <wp:positionV relativeFrom="paragraph">
                  <wp:posOffset>56435</wp:posOffset>
                </wp:positionV>
                <wp:extent cx="962786" cy="7010"/>
                <wp:effectExtent l="0" t="0" r="0" b="0"/>
                <wp:wrapNone/>
                <wp:docPr id="98639" name="Group 98639"/>
                <wp:cNvGraphicFramePr/>
                <a:graphic xmlns:a="http://schemas.openxmlformats.org/drawingml/2006/main">
                  <a:graphicData uri="http://schemas.microsoft.com/office/word/2010/wordprocessingGroup">
                    <wpg:wgp>
                      <wpg:cNvGrpSpPr/>
                      <wpg:grpSpPr>
                        <a:xfrm>
                          <a:off x="0" y="0"/>
                          <a:ext cx="962786" cy="7010"/>
                          <a:chOff x="0" y="0"/>
                          <a:chExt cx="962786" cy="7010"/>
                        </a:xfrm>
                      </wpg:grpSpPr>
                      <wps:wsp>
                        <wps:cNvPr id="2026" name="Shape 2026"/>
                        <wps:cNvSpPr/>
                        <wps:spPr>
                          <a:xfrm>
                            <a:off x="0" y="0"/>
                            <a:ext cx="179260" cy="0"/>
                          </a:xfrm>
                          <a:custGeom>
                            <a:avLst/>
                            <a:gdLst/>
                            <a:ahLst/>
                            <a:cxnLst/>
                            <a:rect l="0" t="0" r="0" b="0"/>
                            <a:pathLst>
                              <a:path w="179260">
                                <a:moveTo>
                                  <a:pt x="0" y="0"/>
                                </a:moveTo>
                                <a:lnTo>
                                  <a:pt x="179260" y="0"/>
                                </a:lnTo>
                              </a:path>
                            </a:pathLst>
                          </a:custGeom>
                          <a:ln w="7010" cap="rnd">
                            <a:round/>
                          </a:ln>
                        </wps:spPr>
                        <wps:style>
                          <a:lnRef idx="1">
                            <a:srgbClr val="000000"/>
                          </a:lnRef>
                          <a:fillRef idx="0">
                            <a:srgbClr val="000000">
                              <a:alpha val="0"/>
                            </a:srgbClr>
                          </a:fillRef>
                          <a:effectRef idx="0">
                            <a:scrgbClr r="0" g="0" b="0"/>
                          </a:effectRef>
                          <a:fontRef idx="none"/>
                        </wps:style>
                        <wps:bodyPr/>
                      </wps:wsp>
                      <wps:wsp>
                        <wps:cNvPr id="2027" name="Shape 2027"/>
                        <wps:cNvSpPr/>
                        <wps:spPr>
                          <a:xfrm>
                            <a:off x="546163" y="0"/>
                            <a:ext cx="416623" cy="0"/>
                          </a:xfrm>
                          <a:custGeom>
                            <a:avLst/>
                            <a:gdLst/>
                            <a:ahLst/>
                            <a:cxnLst/>
                            <a:rect l="0" t="0" r="0" b="0"/>
                            <a:pathLst>
                              <a:path w="416623">
                                <a:moveTo>
                                  <a:pt x="0" y="0"/>
                                </a:moveTo>
                                <a:lnTo>
                                  <a:pt x="416623" y="0"/>
                                </a:lnTo>
                              </a:path>
                            </a:pathLst>
                          </a:custGeom>
                          <a:ln w="7010"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639" style="width:75.8099pt;height:0.552pt;position:absolute;z-index:88;mso-position-horizontal-relative:text;mso-position-horizontal:absolute;margin-left:59.1526pt;mso-position-vertical-relative:text;margin-top:4.44366pt;" coordsize="9627,70">
                <v:shape id="Shape 2026" style="position:absolute;width:1792;height:0;left:0;top:0;" coordsize="179260,0" path="m0,0l179260,0">
                  <v:stroke weight="0.552pt" endcap="round" joinstyle="round" on="true" color="#000000"/>
                  <v:fill on="false" color="#000000" opacity="0"/>
                </v:shape>
                <v:shape id="Shape 2027" style="position:absolute;width:4166;height:0;left:5461;top:0;" coordsize="416623,0" path="m0,0l416623,0">
                  <v:stroke weight="0.552pt" endcap="round" joinstyle="round" on="true" color="#000000"/>
                  <v:fill on="false" color="#000000" opacity="0"/>
                </v:shape>
              </v:group>
            </w:pict>
          </mc:Fallback>
        </mc:AlternateContent>
      </w:r>
      <w:r>
        <w:rPr>
          <w:rFonts w:ascii="Calibri" w:eastAsia="Calibri" w:hAnsi="Calibri" w:cs="Calibri"/>
          <w:sz w:val="22"/>
        </w:rPr>
        <w:tab/>
      </w:r>
      <w:r>
        <w:t>S</w:t>
      </w:r>
      <w:r>
        <w:rPr>
          <w:sz w:val="21"/>
          <w:vertAlign w:val="subscript"/>
        </w:rPr>
        <w:t xml:space="preserve">ион </w:t>
      </w:r>
      <w:r>
        <w:t xml:space="preserve"> </w:t>
      </w:r>
      <w:r>
        <w:t></w:t>
      </w:r>
      <w:r>
        <w:t></w:t>
      </w:r>
      <w:r>
        <w:tab/>
      </w:r>
      <w:r>
        <w:t></w:t>
      </w:r>
      <w:r>
        <w:tab/>
      </w:r>
      <w:r>
        <w:t></w:t>
      </w:r>
      <w:r>
        <w:tab/>
      </w:r>
      <w:r>
        <w:rPr>
          <w:sz w:val="21"/>
          <w:vertAlign w:val="subscript"/>
        </w:rPr>
        <w:t xml:space="preserve">2 </w:t>
      </w:r>
      <w:r>
        <w:t xml:space="preserve">NZ </w:t>
      </w:r>
      <w:r>
        <w:t></w:t>
      </w:r>
      <w:r>
        <w:t>ln</w:t>
      </w:r>
      <w:r>
        <w:tab/>
      </w:r>
      <w:r>
        <w:rPr>
          <w:rFonts w:ascii="Calibri" w:eastAsia="Calibri" w:hAnsi="Calibri" w:cs="Calibri"/>
          <w:noProof/>
          <w:sz w:val="22"/>
        </w:rPr>
        <mc:AlternateContent>
          <mc:Choice Requires="wpg">
            <w:drawing>
              <wp:inline distT="0" distB="0" distL="0" distR="0">
                <wp:extent cx="535019" cy="7010"/>
                <wp:effectExtent l="0" t="0" r="0" b="0"/>
                <wp:docPr id="98640" name="Group 98640"/>
                <wp:cNvGraphicFramePr/>
                <a:graphic xmlns:a="http://schemas.openxmlformats.org/drawingml/2006/main">
                  <a:graphicData uri="http://schemas.microsoft.com/office/word/2010/wordprocessingGroup">
                    <wpg:wgp>
                      <wpg:cNvGrpSpPr/>
                      <wpg:grpSpPr>
                        <a:xfrm>
                          <a:off x="0" y="0"/>
                          <a:ext cx="535019" cy="7010"/>
                          <a:chOff x="0" y="0"/>
                          <a:chExt cx="535019" cy="7010"/>
                        </a:xfrm>
                      </wpg:grpSpPr>
                      <wps:wsp>
                        <wps:cNvPr id="2029" name="Shape 2029"/>
                        <wps:cNvSpPr/>
                        <wps:spPr>
                          <a:xfrm>
                            <a:off x="0" y="0"/>
                            <a:ext cx="535019" cy="0"/>
                          </a:xfrm>
                          <a:custGeom>
                            <a:avLst/>
                            <a:gdLst/>
                            <a:ahLst/>
                            <a:cxnLst/>
                            <a:rect l="0" t="0" r="0" b="0"/>
                            <a:pathLst>
                              <a:path w="535019">
                                <a:moveTo>
                                  <a:pt x="0" y="0"/>
                                </a:moveTo>
                                <a:lnTo>
                                  <a:pt x="535019" y="0"/>
                                </a:lnTo>
                              </a:path>
                            </a:pathLst>
                          </a:custGeom>
                          <a:ln w="7010"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8640" style="width:42.1275pt;height:0.552pt;mso-position-horizontal-relative:char;mso-position-vertical-relative:line" coordsize="5350,70">
                <v:shape id="Shape 2029" style="position:absolute;width:5350;height:0;left:0;top:0;" coordsize="535019,0" path="m0,0l535019,0">
                  <v:stroke weight="0.552pt" endcap="round" joinstyle="round" on="true" color="#000000"/>
                  <v:fill on="false" color="#000000" opacity="0"/>
                </v:shape>
              </v:group>
            </w:pict>
          </mc:Fallback>
        </mc:AlternateContent>
      </w:r>
      <w:r>
        <w:rPr>
          <w:sz w:val="14"/>
        </w:rPr>
        <w:t xml:space="preserve">2 </w:t>
      </w:r>
      <w:r>
        <w:t></w:t>
      </w:r>
      <w:r>
        <w:rPr>
          <w:sz w:val="25"/>
        </w:rPr>
        <w:t xml:space="preserve"> </w:t>
      </w:r>
      <w:r>
        <w:rPr>
          <w:sz w:val="25"/>
        </w:rPr>
        <w:t></w:t>
      </w:r>
      <w:r>
        <w:t></w:t>
      </w:r>
      <w:r>
        <w:tab/>
      </w:r>
      <w:r>
        <w:t>U</w:t>
      </w:r>
      <w:r>
        <w:t></w:t>
      </w:r>
      <w:r>
        <w:t>,</w:t>
      </w:r>
      <w:r>
        <w:t xml:space="preserve">(2.2) </w:t>
      </w:r>
    </w:p>
    <w:p w:rsidR="00BC509B" w:rsidRDefault="00AC2165">
      <w:pPr>
        <w:tabs>
          <w:tab w:val="center" w:pos="1352"/>
          <w:tab w:val="center" w:pos="2329"/>
          <w:tab w:val="center" w:pos="3648"/>
          <w:tab w:val="center" w:pos="5431"/>
        </w:tabs>
        <w:spacing w:after="4" w:line="259" w:lineRule="auto"/>
        <w:ind w:left="0" w:firstLine="0"/>
        <w:jc w:val="left"/>
      </w:pPr>
      <w:r>
        <w:rPr>
          <w:rFonts w:ascii="Calibri" w:eastAsia="Calibri" w:hAnsi="Calibri" w:cs="Calibri"/>
          <w:sz w:val="22"/>
        </w:rPr>
        <w:tab/>
      </w:r>
      <w:r>
        <w:t xml:space="preserve"> dx </w:t>
      </w:r>
      <w:r>
        <w:t></w:t>
      </w:r>
      <w:r>
        <w:rPr>
          <w:sz w:val="14"/>
        </w:rPr>
        <w:t>ион</w:t>
      </w:r>
      <w:r>
        <w:rPr>
          <w:sz w:val="14"/>
        </w:rPr>
        <w:tab/>
      </w:r>
      <w:r>
        <w:t>mv</w:t>
      </w:r>
      <w:r>
        <w:rPr>
          <w:sz w:val="14"/>
        </w:rPr>
        <w:t>e</w:t>
      </w:r>
      <w:r>
        <w:rPr>
          <w:sz w:val="14"/>
        </w:rPr>
        <w:tab/>
      </w:r>
      <w:r>
        <w:t></w:t>
      </w:r>
      <w:r>
        <w:t> I</w:t>
      </w:r>
      <w:r>
        <w:rPr>
          <w:sz w:val="38"/>
        </w:rPr>
        <w:t></w:t>
      </w:r>
      <w:r>
        <w:t>1</w:t>
      </w:r>
      <w:r>
        <w:t></w:t>
      </w:r>
      <w:r>
        <w:rPr>
          <w:sz w:val="25"/>
        </w:rPr>
        <w:t xml:space="preserve"> </w:t>
      </w:r>
      <w:r>
        <w:rPr>
          <w:sz w:val="38"/>
        </w:rPr>
        <w:t></w:t>
      </w:r>
      <w:r>
        <w:rPr>
          <w:sz w:val="38"/>
        </w:rPr>
        <w:tab/>
      </w:r>
      <w:r>
        <w:t></w:t>
      </w:r>
      <w:r>
        <w:t></w:t>
      </w:r>
    </w:p>
    <w:p w:rsidR="00BC509B" w:rsidRDefault="00AC2165">
      <w:pPr>
        <w:ind w:left="13" w:right="57"/>
      </w:pPr>
      <w:r>
        <w:rPr>
          <w:sz w:val="20"/>
          <w:u w:val="single" w:color="000000"/>
        </w:rPr>
        <w:t>32                                                      Библиотека медицинского физика</w:t>
      </w:r>
      <w:r>
        <w:rPr>
          <w:sz w:val="20"/>
        </w:rPr>
        <w:t xml:space="preserve"> </w:t>
      </w:r>
      <w:r>
        <w:t xml:space="preserve">где </w:t>
      </w:r>
      <w:r>
        <w:rPr>
          <w:sz w:val="25"/>
        </w:rPr>
        <w:t></w:t>
      </w:r>
      <w:r>
        <w:t xml:space="preserve"> = v</w:t>
      </w:r>
      <w:r>
        <w:t>/</w:t>
      </w:r>
      <w:r>
        <w:t>c</w:t>
      </w:r>
      <w:r>
        <w:t xml:space="preserve"> –  относительная скорость частицы, </w:t>
      </w:r>
      <w:r>
        <w:t>δ</w:t>
      </w:r>
      <w:r>
        <w:t xml:space="preserve"> и </w:t>
      </w:r>
      <w:r>
        <w:t>U</w:t>
      </w:r>
      <w:r>
        <w:t xml:space="preserve"> – параметры, учитывающие соответственно релятивистский эффект поляризации среды и энергию связи электронов на оболочках K, L и т. д. Параметры </w:t>
      </w:r>
      <w:r>
        <w:rPr>
          <w:sz w:val="25"/>
        </w:rPr>
        <w:t></w:t>
      </w:r>
      <w:r>
        <w:t xml:space="preserve"> и </w:t>
      </w:r>
      <w:r>
        <w:t>U</w:t>
      </w:r>
      <w:r>
        <w:t xml:space="preserve"> получают из экспериментов. </w:t>
      </w:r>
    </w:p>
    <w:p w:rsidR="00BC509B" w:rsidRDefault="00AC2165">
      <w:pPr>
        <w:spacing w:after="121"/>
        <w:ind w:left="3" w:right="57" w:firstLine="708"/>
      </w:pPr>
      <w:r>
        <w:t xml:space="preserve">После подстановки известных постоянных величин, пренебрегая параметрами δ и U, соотношение (2.2) приобретает вид удобный для оценочных расчетов: </w:t>
      </w:r>
    </w:p>
    <w:p w:rsidR="00BC509B" w:rsidRDefault="00AC2165">
      <w:pPr>
        <w:tabs>
          <w:tab w:val="center" w:pos="683"/>
          <w:tab w:val="center" w:pos="1164"/>
          <w:tab w:val="center" w:pos="3030"/>
          <w:tab w:val="center" w:pos="4688"/>
          <w:tab w:val="right" w:pos="6411"/>
        </w:tabs>
        <w:spacing w:after="62"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column">
                  <wp:posOffset>2719296</wp:posOffset>
                </wp:positionH>
                <wp:positionV relativeFrom="paragraph">
                  <wp:posOffset>140535</wp:posOffset>
                </wp:positionV>
                <wp:extent cx="539496" cy="5525"/>
                <wp:effectExtent l="0" t="0" r="0" b="0"/>
                <wp:wrapNone/>
                <wp:docPr id="84807" name="Group 84807"/>
                <wp:cNvGraphicFramePr/>
                <a:graphic xmlns:a="http://schemas.openxmlformats.org/drawingml/2006/main">
                  <a:graphicData uri="http://schemas.microsoft.com/office/word/2010/wordprocessingGroup">
                    <wpg:wgp>
                      <wpg:cNvGrpSpPr/>
                      <wpg:grpSpPr>
                        <a:xfrm>
                          <a:off x="0" y="0"/>
                          <a:ext cx="539496" cy="5525"/>
                          <a:chOff x="0" y="0"/>
                          <a:chExt cx="539496" cy="5525"/>
                        </a:xfrm>
                      </wpg:grpSpPr>
                      <wps:wsp>
                        <wps:cNvPr id="2108" name="Shape 2108"/>
                        <wps:cNvSpPr/>
                        <wps:spPr>
                          <a:xfrm>
                            <a:off x="0" y="0"/>
                            <a:ext cx="539496" cy="0"/>
                          </a:xfrm>
                          <a:custGeom>
                            <a:avLst/>
                            <a:gdLst/>
                            <a:ahLst/>
                            <a:cxnLst/>
                            <a:rect l="0" t="0" r="0" b="0"/>
                            <a:pathLst>
                              <a:path w="539496">
                                <a:moveTo>
                                  <a:pt x="0" y="0"/>
                                </a:moveTo>
                                <a:lnTo>
                                  <a:pt x="539496" y="0"/>
                                </a:lnTo>
                              </a:path>
                            </a:pathLst>
                          </a:custGeom>
                          <a:ln w="552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4807" style="width:42.48pt;height:0.435pt;position:absolute;z-index:26;mso-position-horizontal-relative:text;mso-position-horizontal:absolute;margin-left:214.118pt;mso-position-vertical-relative:text;margin-top:11.0658pt;" coordsize="5394,55">
                <v:shape id="Shape 2108" style="position:absolute;width:5394;height:0;left:0;top:0;" coordsize="539496,0" path="m0,0l539496,0">
                  <v:stroke weight="0.435pt" endcap="round" joinstyle="round" on="true" color="#000000"/>
                  <v:fill on="false" color="#000000" opacity="0"/>
                </v:shape>
              </v:group>
            </w:pict>
          </mc:Fallback>
        </mc:AlternateContent>
      </w:r>
      <w:r>
        <w:rPr>
          <w:rFonts w:ascii="Calibri" w:eastAsia="Calibri" w:hAnsi="Calibri" w:cs="Calibri"/>
          <w:sz w:val="22"/>
        </w:rPr>
        <w:tab/>
      </w:r>
      <w:r>
        <w:rPr>
          <w:sz w:val="23"/>
        </w:rPr>
        <w:t></w:t>
      </w:r>
      <w:r>
        <w:rPr>
          <w:sz w:val="23"/>
        </w:rPr>
        <w:tab/>
      </w:r>
      <w:r>
        <w:rPr>
          <w:sz w:val="23"/>
        </w:rPr>
        <w:t xml:space="preserve">dE </w:t>
      </w:r>
      <w:r>
        <w:rPr>
          <w:sz w:val="23"/>
        </w:rPr>
        <w:t></w:t>
      </w:r>
      <w:r>
        <w:rPr>
          <w:sz w:val="23"/>
        </w:rPr>
        <w:tab/>
      </w:r>
      <w:r>
        <w:rPr>
          <w:sz w:val="21"/>
          <w:vertAlign w:val="superscript"/>
        </w:rPr>
        <w:t xml:space="preserve">5 </w:t>
      </w:r>
      <w:r>
        <w:rPr>
          <w:sz w:val="23"/>
        </w:rPr>
        <w:t>Zz</w:t>
      </w:r>
      <w:r>
        <w:rPr>
          <w:sz w:val="21"/>
          <w:vertAlign w:val="superscript"/>
        </w:rPr>
        <w:t>2</w:t>
      </w:r>
      <w:r>
        <w:rPr>
          <w:sz w:val="23"/>
        </w:rPr>
        <w:t xml:space="preserve"> </w:t>
      </w:r>
      <w:r>
        <w:rPr>
          <w:sz w:val="23"/>
        </w:rPr>
        <w:t></w:t>
      </w:r>
      <w:r>
        <w:rPr>
          <w:sz w:val="23"/>
        </w:rPr>
        <w:tab/>
      </w:r>
      <w:r>
        <w:rPr>
          <w:sz w:val="23"/>
        </w:rPr>
        <w:t></w:t>
      </w:r>
      <w:r>
        <w:rPr>
          <w:sz w:val="21"/>
          <w:vertAlign w:val="superscript"/>
        </w:rPr>
        <w:t>2</w:t>
      </w:r>
      <w:r>
        <w:rPr>
          <w:sz w:val="21"/>
          <w:vertAlign w:val="superscript"/>
        </w:rPr>
        <w:tab/>
        <w:t>2</w:t>
      </w:r>
      <w:r>
        <w:rPr>
          <w:sz w:val="23"/>
        </w:rPr>
        <w:t xml:space="preserve"> </w:t>
      </w:r>
      <w:r>
        <w:t xml:space="preserve">(2.3) </w:t>
      </w:r>
    </w:p>
    <w:p w:rsidR="00BC509B" w:rsidRDefault="00AC2165">
      <w:pPr>
        <w:tabs>
          <w:tab w:val="center" w:pos="1793"/>
          <w:tab w:val="center" w:pos="4242"/>
        </w:tabs>
        <w:spacing w:after="0" w:line="259" w:lineRule="auto"/>
        <w:ind w:left="0" w:firstLine="0"/>
        <w:jc w:val="left"/>
      </w:pPr>
      <w:r>
        <w:rPr>
          <w:sz w:val="23"/>
        </w:rPr>
        <w:t>S</w:t>
      </w:r>
      <w:r>
        <w:rPr>
          <w:sz w:val="21"/>
          <w:vertAlign w:val="subscript"/>
        </w:rPr>
        <w:t xml:space="preserve">ион </w:t>
      </w:r>
      <w:r>
        <w:rPr>
          <w:sz w:val="23"/>
        </w:rPr>
        <w:t xml:space="preserve"> </w:t>
      </w:r>
      <w:r>
        <w:rPr>
          <w:sz w:val="23"/>
        </w:rPr>
        <w:t></w:t>
      </w:r>
      <w:r>
        <w:rPr>
          <w:sz w:val="23"/>
        </w:rPr>
        <w:t></w:t>
      </w:r>
      <w:r>
        <w:rPr>
          <w:sz w:val="23"/>
        </w:rPr>
        <w:tab/>
      </w:r>
      <w:r>
        <w:rPr>
          <w:rFonts w:ascii="Calibri" w:eastAsia="Calibri" w:hAnsi="Calibri" w:cs="Calibri"/>
          <w:noProof/>
          <w:sz w:val="22"/>
        </w:rPr>
        <mc:AlternateContent>
          <mc:Choice Requires="wpg">
            <w:drawing>
              <wp:inline distT="0" distB="0" distL="0" distR="0">
                <wp:extent cx="186404" cy="5525"/>
                <wp:effectExtent l="0" t="0" r="0" b="0"/>
                <wp:docPr id="84805" name="Group 84805"/>
                <wp:cNvGraphicFramePr/>
                <a:graphic xmlns:a="http://schemas.openxmlformats.org/drawingml/2006/main">
                  <a:graphicData uri="http://schemas.microsoft.com/office/word/2010/wordprocessingGroup">
                    <wpg:wgp>
                      <wpg:cNvGrpSpPr/>
                      <wpg:grpSpPr>
                        <a:xfrm>
                          <a:off x="0" y="0"/>
                          <a:ext cx="186404" cy="5525"/>
                          <a:chOff x="0" y="0"/>
                          <a:chExt cx="186404" cy="5525"/>
                        </a:xfrm>
                      </wpg:grpSpPr>
                      <wps:wsp>
                        <wps:cNvPr id="2105" name="Shape 2105"/>
                        <wps:cNvSpPr/>
                        <wps:spPr>
                          <a:xfrm>
                            <a:off x="0" y="0"/>
                            <a:ext cx="186404" cy="0"/>
                          </a:xfrm>
                          <a:custGeom>
                            <a:avLst/>
                            <a:gdLst/>
                            <a:ahLst/>
                            <a:cxnLst/>
                            <a:rect l="0" t="0" r="0" b="0"/>
                            <a:pathLst>
                              <a:path w="186404">
                                <a:moveTo>
                                  <a:pt x="0" y="0"/>
                                </a:moveTo>
                                <a:lnTo>
                                  <a:pt x="186404" y="0"/>
                                </a:lnTo>
                              </a:path>
                            </a:pathLst>
                          </a:custGeom>
                          <a:ln w="5525"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4805" style="width:14.6775pt;height:0.435pt;mso-position-horizontal-relative:char;mso-position-vertical-relative:line" coordsize="1864,55">
                <v:shape id="Shape 2105" style="position:absolute;width:1864;height:0;left:0;top:0;" coordsize="186404,0" path="m0,0l186404,0">
                  <v:stroke weight="0.435pt" endcap="round" joinstyle="round" on="true" color="#000000"/>
                  <v:fill on="false" color="#000000" opacity="0"/>
                </v:shape>
              </v:group>
            </w:pict>
          </mc:Fallback>
        </mc:AlternateContent>
      </w:r>
      <w:r>
        <w:rPr>
          <w:sz w:val="23"/>
        </w:rPr>
        <w:t></w:t>
      </w:r>
      <w:r>
        <w:rPr>
          <w:sz w:val="13"/>
        </w:rPr>
        <w:t xml:space="preserve">ион </w:t>
      </w:r>
      <w:r>
        <w:rPr>
          <w:sz w:val="23"/>
        </w:rPr>
        <w:t xml:space="preserve"> </w:t>
      </w:r>
      <w:r>
        <w:rPr>
          <w:sz w:val="23"/>
        </w:rPr>
        <w:t xml:space="preserve">3.05 </w:t>
      </w:r>
      <w:r>
        <w:rPr>
          <w:sz w:val="23"/>
        </w:rPr>
        <w:t></w:t>
      </w:r>
      <w:r>
        <w:rPr>
          <w:sz w:val="23"/>
        </w:rPr>
        <w:t>10</w:t>
      </w:r>
      <w:r>
        <w:rPr>
          <w:sz w:val="23"/>
        </w:rPr>
        <w:tab/>
      </w:r>
      <w:r>
        <w:rPr>
          <w:rFonts w:ascii="Calibri" w:eastAsia="Calibri" w:hAnsi="Calibri" w:cs="Calibri"/>
          <w:noProof/>
          <w:sz w:val="22"/>
        </w:rPr>
        <mc:AlternateContent>
          <mc:Choice Requires="wpg">
            <w:drawing>
              <wp:inline distT="0" distB="0" distL="0" distR="0">
                <wp:extent cx="320992" cy="5525"/>
                <wp:effectExtent l="0" t="0" r="0" b="0"/>
                <wp:docPr id="84806" name="Group 84806"/>
                <wp:cNvGraphicFramePr/>
                <a:graphic xmlns:a="http://schemas.openxmlformats.org/drawingml/2006/main">
                  <a:graphicData uri="http://schemas.microsoft.com/office/word/2010/wordprocessingGroup">
                    <wpg:wgp>
                      <wpg:cNvGrpSpPr/>
                      <wpg:grpSpPr>
                        <a:xfrm>
                          <a:off x="0" y="0"/>
                          <a:ext cx="320992" cy="5525"/>
                          <a:chOff x="0" y="0"/>
                          <a:chExt cx="320992" cy="5525"/>
                        </a:xfrm>
                      </wpg:grpSpPr>
                      <wps:wsp>
                        <wps:cNvPr id="2106" name="Shape 2106"/>
                        <wps:cNvSpPr/>
                        <wps:spPr>
                          <a:xfrm>
                            <a:off x="0" y="0"/>
                            <a:ext cx="320992" cy="0"/>
                          </a:xfrm>
                          <a:custGeom>
                            <a:avLst/>
                            <a:gdLst/>
                            <a:ahLst/>
                            <a:cxnLst/>
                            <a:rect l="0" t="0" r="0" b="0"/>
                            <a:pathLst>
                              <a:path w="320992">
                                <a:moveTo>
                                  <a:pt x="0" y="0"/>
                                </a:moveTo>
                                <a:lnTo>
                                  <a:pt x="320992" y="0"/>
                                </a:lnTo>
                              </a:path>
                            </a:pathLst>
                          </a:custGeom>
                          <a:ln w="5525"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4806" style="width:25.275pt;height:0.435pt;mso-position-horizontal-relative:char;mso-position-vertical-relative:line" coordsize="3209,55">
                <v:shape id="Shape 2106" style="position:absolute;width:3209;height:0;left:0;top:0;" coordsize="320992,0" path="m0,0l320992,0">
                  <v:stroke weight="0.435pt" endcap="round" joinstyle="round" on="true" color="#000000"/>
                  <v:fill on="false" color="#000000" opacity="0"/>
                </v:shape>
              </v:group>
            </w:pict>
          </mc:Fallback>
        </mc:AlternateContent>
      </w:r>
      <w:r>
        <w:rPr>
          <w:sz w:val="13"/>
        </w:rPr>
        <w:t xml:space="preserve">2 </w:t>
      </w:r>
      <w:r>
        <w:rPr>
          <w:sz w:val="23"/>
        </w:rPr>
        <w:t></w:t>
      </w:r>
      <w:r>
        <w:rPr>
          <w:sz w:val="23"/>
        </w:rPr>
        <w:t xml:space="preserve">11.2 </w:t>
      </w:r>
      <w:r>
        <w:rPr>
          <w:sz w:val="23"/>
        </w:rPr>
        <w:t xml:space="preserve"> </w:t>
      </w:r>
      <w:r>
        <w:rPr>
          <w:sz w:val="23"/>
        </w:rPr>
        <w:t xml:space="preserve">ln </w:t>
      </w:r>
      <w:r>
        <w:rPr>
          <w:sz w:val="37"/>
        </w:rPr>
        <w:t></w:t>
      </w:r>
      <w:r>
        <w:rPr>
          <w:sz w:val="23"/>
        </w:rPr>
        <w:t>1</w:t>
      </w:r>
      <w:r>
        <w:rPr>
          <w:sz w:val="23"/>
        </w:rPr>
        <w:t xml:space="preserve"> </w:t>
      </w:r>
      <w:r>
        <w:rPr>
          <w:sz w:val="23"/>
        </w:rPr>
        <w:t></w:t>
      </w:r>
      <w:r>
        <w:rPr>
          <w:sz w:val="13"/>
        </w:rPr>
        <w:t>2</w:t>
      </w:r>
      <w:r>
        <w:rPr>
          <w:sz w:val="56"/>
          <w:vertAlign w:val="subscript"/>
        </w:rPr>
        <w:t xml:space="preserve"> </w:t>
      </w:r>
      <w:r>
        <w:rPr>
          <w:sz w:val="23"/>
        </w:rPr>
        <w:t xml:space="preserve"> </w:t>
      </w:r>
      <w:r>
        <w:rPr>
          <w:sz w:val="23"/>
        </w:rPr>
        <w:t xml:space="preserve"> </w:t>
      </w:r>
      <w:r>
        <w:rPr>
          <w:sz w:val="23"/>
        </w:rPr>
        <w:t></w:t>
      </w:r>
      <w:r>
        <w:rPr>
          <w:sz w:val="23"/>
        </w:rPr>
        <w:t></w:t>
      </w:r>
    </w:p>
    <w:p w:rsidR="00BC509B" w:rsidRDefault="00AC2165">
      <w:pPr>
        <w:tabs>
          <w:tab w:val="center" w:pos="683"/>
          <w:tab w:val="center" w:pos="1169"/>
          <w:tab w:val="center" w:pos="2974"/>
          <w:tab w:val="center" w:pos="3366"/>
          <w:tab w:val="center" w:pos="4372"/>
        </w:tabs>
        <w:spacing w:after="83" w:line="259" w:lineRule="auto"/>
        <w:ind w:left="0" w:firstLine="0"/>
        <w:jc w:val="left"/>
      </w:pPr>
      <w:r>
        <w:rPr>
          <w:rFonts w:ascii="Calibri" w:eastAsia="Calibri" w:hAnsi="Calibri" w:cs="Calibri"/>
          <w:sz w:val="22"/>
        </w:rPr>
        <w:tab/>
      </w:r>
      <w:r>
        <w:rPr>
          <w:sz w:val="23"/>
        </w:rPr>
        <w:t></w:t>
      </w:r>
      <w:r>
        <w:rPr>
          <w:sz w:val="23"/>
        </w:rPr>
        <w:tab/>
      </w:r>
      <w:r>
        <w:rPr>
          <w:sz w:val="23"/>
        </w:rPr>
        <w:t xml:space="preserve">dx </w:t>
      </w:r>
      <w:r>
        <w:rPr>
          <w:sz w:val="23"/>
        </w:rPr>
        <w:t></w:t>
      </w:r>
      <w:r>
        <w:rPr>
          <w:sz w:val="23"/>
        </w:rPr>
        <w:tab/>
      </w:r>
      <w:r>
        <w:rPr>
          <w:sz w:val="23"/>
        </w:rPr>
        <w:t>A</w:t>
      </w:r>
      <w:r>
        <w:rPr>
          <w:sz w:val="23"/>
        </w:rPr>
        <w:t></w:t>
      </w:r>
      <w:r>
        <w:rPr>
          <w:sz w:val="23"/>
        </w:rPr>
        <w:tab/>
      </w:r>
      <w:r>
        <w:rPr>
          <w:sz w:val="23"/>
        </w:rPr>
        <w:t></w:t>
      </w:r>
      <w:r>
        <w:rPr>
          <w:sz w:val="23"/>
        </w:rPr>
        <w:tab/>
      </w:r>
      <w:r>
        <w:rPr>
          <w:sz w:val="23"/>
        </w:rPr>
        <w:t>Z</w:t>
      </w:r>
    </w:p>
    <w:p w:rsidR="00BC509B" w:rsidRDefault="00AC2165">
      <w:pPr>
        <w:spacing w:after="48"/>
        <w:ind w:left="13" w:right="57"/>
      </w:pPr>
      <w:r>
        <w:t xml:space="preserve">[МэВ/см],  где А – массовое число ядер вещества среды. </w:t>
      </w:r>
      <w:r>
        <w:t></w:t>
      </w:r>
      <w:r>
        <w:t xml:space="preserve"> - плотность среды. Переводной коэффициент 3.05</w:t>
      </w:r>
      <w:r>
        <w:t></w:t>
      </w:r>
      <w:r>
        <w:t>10</w:t>
      </w:r>
      <w:r>
        <w:rPr>
          <w:vertAlign w:val="superscript"/>
        </w:rPr>
        <w:t>5</w:t>
      </w:r>
      <w:r>
        <w:t xml:space="preserve"> имеет размерность </w:t>
      </w:r>
    </w:p>
    <w:p w:rsidR="00BC509B" w:rsidRDefault="00AC2165">
      <w:pPr>
        <w:ind w:left="13" w:right="57"/>
      </w:pPr>
      <w:r>
        <w:t>[см</w:t>
      </w:r>
      <w:r>
        <w:rPr>
          <w:vertAlign w:val="superscript"/>
        </w:rPr>
        <w:t>2</w:t>
      </w:r>
      <w:r>
        <w:t></w:t>
      </w:r>
      <w:r>
        <w:t xml:space="preserve">МэВ </w:t>
      </w:r>
      <w:r>
        <w:t></w:t>
      </w:r>
      <w:r>
        <w:t xml:space="preserve"> г]. </w:t>
      </w:r>
    </w:p>
    <w:p w:rsidR="00BC509B" w:rsidRDefault="00AC2165">
      <w:pPr>
        <w:ind w:left="3" w:right="57" w:firstLine="708"/>
      </w:pPr>
      <w:r>
        <w:t>На рис. 2.3 представлена зависимость удельных ионизационных потерь от энергии. На участке I - значителен эффект перезарядки для частиц с зарядом z&gt;1, на участке II – зависимость потерь энергии пропорциональна 1/v</w:t>
      </w:r>
      <w:r>
        <w:rPr>
          <w:vertAlign w:val="superscript"/>
        </w:rPr>
        <w:t>2</w:t>
      </w:r>
      <w:r>
        <w:t>, на участке III в результате возрастания в</w:t>
      </w:r>
      <w:r>
        <w:t xml:space="preserve">клада релятивистских эффектов, происходит увеличение ионизационных потерь, на участке IV – уменьшаются ионизационные потери из-за усиления влияния эффекта поляризации среды.  </w:t>
      </w:r>
    </w:p>
    <w:p w:rsidR="00BC509B" w:rsidRDefault="00AC2165">
      <w:pPr>
        <w:ind w:left="3" w:right="57" w:firstLine="708"/>
      </w:pPr>
      <w:r>
        <w:t>Граница между ионизационными и упругими потерями энергии тяжелыми заряженными ча</w:t>
      </w:r>
      <w:r>
        <w:t xml:space="preserve">стицами размыта. Эти процессы происходят одновременно, но с разной вероятностью.  </w:t>
      </w:r>
    </w:p>
    <w:p w:rsidR="00BC509B" w:rsidRDefault="00AC2165">
      <w:pPr>
        <w:ind w:left="3" w:right="57" w:firstLine="708"/>
      </w:pPr>
      <w:r>
        <w:t xml:space="preserve">Когда скорость частиц, тормозящихся в веществе, приближается к скорости орбитальных электронов, одновременно с ионизацией атомов происходит их неупругое возбуждение. В этом </w:t>
      </w:r>
      <w:r>
        <w:t>случае орбитальные электроны переходят на более высокие  по энергии орбиты. Затем, возвращаясь на исходные энергетические орбиты, электроны испускают характеристические фотоны.  При скоростях частиц, меньших орбитальной скорости электронов, все более значи</w:t>
      </w:r>
      <w:r>
        <w:t xml:space="preserve">тельную роль начинают играть упругие столкновения частиц. Сначала они происходят одновременно с неупругими столкновениями. При </w:t>
      </w:r>
      <w:r>
        <w:rPr>
          <w:sz w:val="20"/>
          <w:u w:val="single" w:color="000000"/>
        </w:rPr>
        <w:t>Взаимодействие ионизирующего излучения с веществом                33</w:t>
      </w:r>
      <w:r>
        <w:rPr>
          <w:sz w:val="20"/>
        </w:rPr>
        <w:t xml:space="preserve"> </w:t>
      </w:r>
      <w:r>
        <w:t>дальнейшем уменьшении скорости тяжелых заряженных частиц упр</w:t>
      </w:r>
      <w:r>
        <w:t xml:space="preserve">угие столкновения становятся доминирующим процессом. </w:t>
      </w:r>
    </w:p>
    <w:p w:rsidR="00BC509B" w:rsidRDefault="00AC2165">
      <w:pPr>
        <w:spacing w:after="57" w:line="259" w:lineRule="auto"/>
        <w:ind w:left="5" w:right="-227" w:firstLine="0"/>
        <w:jc w:val="left"/>
      </w:pPr>
      <w:r>
        <w:rPr>
          <w:noProof/>
        </w:rPr>
        <w:drawing>
          <wp:inline distT="0" distB="0" distL="0" distR="0">
            <wp:extent cx="4175760" cy="2415540"/>
            <wp:effectExtent l="0" t="0" r="0" b="0"/>
            <wp:docPr id="2247" name="Picture 2247"/>
            <wp:cNvGraphicFramePr/>
            <a:graphic xmlns:a="http://schemas.openxmlformats.org/drawingml/2006/main">
              <a:graphicData uri="http://schemas.openxmlformats.org/drawingml/2006/picture">
                <pic:pic xmlns:pic="http://schemas.openxmlformats.org/drawingml/2006/picture">
                  <pic:nvPicPr>
                    <pic:cNvPr id="2247" name="Picture 2247"/>
                    <pic:cNvPicPr/>
                  </pic:nvPicPr>
                  <pic:blipFill>
                    <a:blip r:embed="rId71"/>
                    <a:stretch>
                      <a:fillRect/>
                    </a:stretch>
                  </pic:blipFill>
                  <pic:spPr>
                    <a:xfrm>
                      <a:off x="0" y="0"/>
                      <a:ext cx="4175760" cy="2415540"/>
                    </a:xfrm>
                    <a:prstGeom prst="rect">
                      <a:avLst/>
                    </a:prstGeom>
                  </pic:spPr>
                </pic:pic>
              </a:graphicData>
            </a:graphic>
          </wp:inline>
        </w:drawing>
      </w:r>
    </w:p>
    <w:p w:rsidR="00BC509B" w:rsidRDefault="00AC2165">
      <w:pPr>
        <w:ind w:left="1543" w:right="57" w:hanging="722"/>
      </w:pPr>
      <w:r>
        <w:t>Рис. 2.3. Удельные ионизационные потери энергии в зависимости от энергии частиц</w:t>
      </w:r>
      <w:r>
        <w:t xml:space="preserve">. </w:t>
      </w:r>
    </w:p>
    <w:p w:rsidR="00BC509B" w:rsidRDefault="00AC2165">
      <w:pPr>
        <w:spacing w:after="112" w:line="259" w:lineRule="auto"/>
        <w:ind w:left="708" w:firstLine="0"/>
        <w:jc w:val="left"/>
      </w:pPr>
      <w:r>
        <w:t xml:space="preserve"> </w:t>
      </w:r>
    </w:p>
    <w:p w:rsidR="00BC509B" w:rsidRDefault="00AC2165">
      <w:pPr>
        <w:ind w:left="3" w:right="57" w:firstLine="708"/>
      </w:pPr>
      <w:r>
        <w:t xml:space="preserve">Минимальная энергия, при которой неупругими столкновениями можно пренебречь определяется из эмпирического соотношения: </w:t>
      </w:r>
    </w:p>
    <w:p w:rsidR="00BC509B" w:rsidRDefault="00AC2165">
      <w:pPr>
        <w:tabs>
          <w:tab w:val="center" w:pos="3522"/>
          <w:tab w:val="center" w:pos="4474"/>
          <w:tab w:val="center" w:pos="5182"/>
          <w:tab w:val="right" w:pos="6411"/>
        </w:tabs>
        <w:spacing w:after="12" w:line="249" w:lineRule="auto"/>
        <w:ind w:left="0" w:firstLine="0"/>
        <w:jc w:val="left"/>
      </w:pPr>
      <w:r>
        <w:rPr>
          <w:rFonts w:ascii="Calibri" w:eastAsia="Calibri" w:hAnsi="Calibri" w:cs="Calibri"/>
          <w:sz w:val="22"/>
        </w:rPr>
        <w:tab/>
      </w:r>
      <w:r>
        <w:rPr>
          <w:noProof/>
        </w:rPr>
        <w:drawing>
          <wp:inline distT="0" distB="0" distL="0" distR="0">
            <wp:extent cx="560832" cy="149352"/>
            <wp:effectExtent l="0" t="0" r="0" b="0"/>
            <wp:docPr id="118216" name="Picture 118216"/>
            <wp:cNvGraphicFramePr/>
            <a:graphic xmlns:a="http://schemas.openxmlformats.org/drawingml/2006/main">
              <a:graphicData uri="http://schemas.openxmlformats.org/drawingml/2006/picture">
                <pic:pic xmlns:pic="http://schemas.openxmlformats.org/drawingml/2006/picture">
                  <pic:nvPicPr>
                    <pic:cNvPr id="118216" name="Picture 118216"/>
                    <pic:cNvPicPr/>
                  </pic:nvPicPr>
                  <pic:blipFill>
                    <a:blip r:embed="rId72"/>
                    <a:stretch>
                      <a:fillRect/>
                    </a:stretch>
                  </pic:blipFill>
                  <pic:spPr>
                    <a:xfrm>
                      <a:off x="0" y="0"/>
                      <a:ext cx="560832" cy="149352"/>
                    </a:xfrm>
                    <a:prstGeom prst="rect">
                      <a:avLst/>
                    </a:prstGeom>
                  </pic:spPr>
                </pic:pic>
              </a:graphicData>
            </a:graphic>
          </wp:inline>
        </w:drawing>
      </w:r>
      <w:r>
        <w:t xml:space="preserve">, </w:t>
      </w:r>
      <w:r>
        <w:tab/>
        <w:t xml:space="preserve"> </w:t>
      </w:r>
      <w:r>
        <w:tab/>
        <w:t xml:space="preserve"> </w:t>
      </w:r>
      <w:r>
        <w:tab/>
        <w:t xml:space="preserve">(2.4) </w:t>
      </w:r>
    </w:p>
    <w:p w:rsidR="00BC509B" w:rsidRDefault="00AC2165">
      <w:pPr>
        <w:tabs>
          <w:tab w:val="center" w:pos="3225"/>
          <w:tab w:val="center" w:pos="3888"/>
        </w:tabs>
        <w:spacing w:after="3" w:line="259" w:lineRule="auto"/>
        <w:ind w:left="0" w:firstLine="0"/>
        <w:jc w:val="left"/>
      </w:pPr>
      <w:r>
        <w:rPr>
          <w:rFonts w:ascii="Calibri" w:eastAsia="Calibri" w:hAnsi="Calibri" w:cs="Calibri"/>
          <w:sz w:val="22"/>
        </w:rPr>
        <w:tab/>
      </w:r>
      <w:r>
        <w:rPr>
          <w:sz w:val="17"/>
        </w:rPr>
        <w:t>М</w:t>
      </w:r>
      <w:r>
        <w:rPr>
          <w:sz w:val="17"/>
        </w:rPr>
        <w:tab/>
      </w:r>
      <w:r>
        <w:rPr>
          <w:sz w:val="21"/>
          <w:vertAlign w:val="subscript"/>
        </w:rPr>
        <w:t>е</w:t>
      </w:r>
    </w:p>
    <w:p w:rsidR="00BC509B" w:rsidRDefault="00AC2165">
      <w:pPr>
        <w:spacing w:after="12" w:line="249" w:lineRule="auto"/>
        <w:ind w:left="44" w:right="57"/>
        <w:jc w:val="right"/>
      </w:pPr>
      <w:r>
        <w:t xml:space="preserve">где </w:t>
      </w:r>
      <w:r>
        <w:t>𝜀</w:t>
      </w:r>
      <w:r>
        <w:t>~0,5 эВ</w:t>
      </w:r>
      <w:r>
        <w:t xml:space="preserve"> независимо от тормозящейся среды, М – </w:t>
      </w:r>
    </w:p>
    <w:p w:rsidR="00BC509B" w:rsidRDefault="00AC2165">
      <w:pPr>
        <w:spacing w:after="150"/>
        <w:ind w:left="13" w:right="57"/>
      </w:pPr>
      <w:r>
        <w:t xml:space="preserve">масса тормозящейся частицы. Отсюда: </w:t>
      </w:r>
    </w:p>
    <w:p w:rsidR="00BC509B" w:rsidRDefault="00AC2165">
      <w:pPr>
        <w:spacing w:after="0" w:line="259" w:lineRule="auto"/>
        <w:ind w:right="56"/>
        <w:jc w:val="right"/>
      </w:pPr>
      <w:r>
        <w:t>Е</w:t>
      </w:r>
      <w:r>
        <w:rPr>
          <w:vertAlign w:val="subscript"/>
        </w:rPr>
        <w:t xml:space="preserve">мин </w:t>
      </w:r>
      <w:r>
        <w:t xml:space="preserve">∼ 0.5 </w:t>
      </w:r>
      <w:r>
        <w:rPr>
          <w:rFonts w:ascii="Calibri" w:eastAsia="Calibri" w:hAnsi="Calibri" w:cs="Calibri"/>
          <w:noProof/>
          <w:sz w:val="22"/>
        </w:rPr>
        <mc:AlternateContent>
          <mc:Choice Requires="wpg">
            <w:drawing>
              <wp:inline distT="0" distB="0" distL="0" distR="0">
                <wp:extent cx="144780" cy="10668"/>
                <wp:effectExtent l="0" t="0" r="0" b="0"/>
                <wp:docPr id="84809" name="Group 84809"/>
                <wp:cNvGraphicFramePr/>
                <a:graphic xmlns:a="http://schemas.openxmlformats.org/drawingml/2006/main">
                  <a:graphicData uri="http://schemas.microsoft.com/office/word/2010/wordprocessingGroup">
                    <wpg:wgp>
                      <wpg:cNvGrpSpPr/>
                      <wpg:grpSpPr>
                        <a:xfrm>
                          <a:off x="0" y="0"/>
                          <a:ext cx="144780" cy="10668"/>
                          <a:chOff x="0" y="0"/>
                          <a:chExt cx="144780" cy="10668"/>
                        </a:xfrm>
                      </wpg:grpSpPr>
                      <wps:wsp>
                        <wps:cNvPr id="122875" name="Shape 122875"/>
                        <wps:cNvSpPr/>
                        <wps:spPr>
                          <a:xfrm>
                            <a:off x="0" y="0"/>
                            <a:ext cx="144780" cy="10668"/>
                          </a:xfrm>
                          <a:custGeom>
                            <a:avLst/>
                            <a:gdLst/>
                            <a:ahLst/>
                            <a:cxnLst/>
                            <a:rect l="0" t="0" r="0" b="0"/>
                            <a:pathLst>
                              <a:path w="144780" h="10668">
                                <a:moveTo>
                                  <a:pt x="0" y="0"/>
                                </a:moveTo>
                                <a:lnTo>
                                  <a:pt x="144780" y="0"/>
                                </a:lnTo>
                                <a:lnTo>
                                  <a:pt x="144780"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4809" style="width:11.4pt;height:0.839996pt;mso-position-horizontal-relative:char;mso-position-vertical-relative:line" coordsize="1447,106">
                <v:shape id="Shape 122876" style="position:absolute;width:1447;height:106;left:0;top:0;" coordsize="144780,10668" path="m0,0l144780,0l144780,10668l0,10668l0,0">
                  <v:stroke weight="0pt" endcap="flat" joinstyle="miter" miterlimit="10" on="false" color="#000000" opacity="0"/>
                  <v:fill on="true" color="#000000"/>
                </v:shape>
              </v:group>
            </w:pict>
          </mc:Fallback>
        </mc:AlternateContent>
      </w:r>
      <w:r>
        <w:rPr>
          <w:vertAlign w:val="superscript"/>
        </w:rPr>
        <w:t xml:space="preserve">М </w:t>
      </w:r>
      <w:r>
        <w:t xml:space="preserve">эВ ≈ </w:t>
      </w:r>
      <w:r>
        <w:t>𝐴</w:t>
      </w:r>
      <w:r>
        <w:t xml:space="preserve"> ⋅ 0</w:t>
      </w:r>
      <w:r>
        <w:t xml:space="preserve">.5 ⋅ 2000 = </w:t>
      </w:r>
      <w:r>
        <w:t>𝐴</w:t>
      </w:r>
      <w:r>
        <w:t>(кэВ)</w:t>
      </w:r>
      <w:r>
        <w:t xml:space="preserve"> (2.5) </w:t>
      </w:r>
    </w:p>
    <w:p w:rsidR="00BC509B" w:rsidRDefault="00AC2165">
      <w:pPr>
        <w:spacing w:after="51" w:line="259" w:lineRule="auto"/>
        <w:ind w:left="2763"/>
        <w:jc w:val="left"/>
      </w:pPr>
      <w:r>
        <w:rPr>
          <w:sz w:val="14"/>
        </w:rPr>
        <w:t>е</w:t>
      </w:r>
    </w:p>
    <w:p w:rsidR="00BC509B" w:rsidRDefault="00AC2165">
      <w:pPr>
        <w:ind w:left="3" w:right="57" w:firstLine="566"/>
      </w:pPr>
      <w:r>
        <w:t xml:space="preserve">Минимальная энергия, при которой можно пренебречь неупругими потерями, для α-частиц, тормозящихся в алюминии, составляет 4 кэВ, а для протонов – 1 кэВ. </w:t>
      </w:r>
    </w:p>
    <w:p w:rsidR="00BC509B" w:rsidRDefault="00AC2165">
      <w:pPr>
        <w:spacing w:after="0" w:line="259" w:lineRule="auto"/>
        <w:ind w:left="0" w:firstLine="0"/>
        <w:jc w:val="left"/>
      </w:pPr>
      <w:r>
        <w:t xml:space="preserve"> </w:t>
      </w:r>
    </w:p>
    <w:p w:rsidR="00BC509B" w:rsidRDefault="00BC509B">
      <w:pPr>
        <w:sectPr w:rsidR="00BC509B">
          <w:headerReference w:type="even" r:id="rId73"/>
          <w:headerReference w:type="default" r:id="rId74"/>
          <w:headerReference w:type="first" r:id="rId75"/>
          <w:pgSz w:w="16838" w:h="11906" w:orient="landscape"/>
          <w:pgMar w:top="790" w:right="1046" w:bottom="1016" w:left="1020" w:header="720" w:footer="720" w:gutter="0"/>
          <w:cols w:num="2" w:space="2001"/>
          <w:titlePg/>
        </w:sectPr>
      </w:pPr>
    </w:p>
    <w:p w:rsidR="00BC509B" w:rsidRDefault="00AC2165">
      <w:pPr>
        <w:pStyle w:val="Heading4"/>
        <w:tabs>
          <w:tab w:val="right" w:pos="6411"/>
        </w:tabs>
        <w:ind w:left="0" w:firstLine="0"/>
        <w:jc w:val="left"/>
      </w:pPr>
      <w:r>
        <w:t xml:space="preserve">34 </w:t>
      </w:r>
      <w:r>
        <w:tab/>
        <w:t xml:space="preserve"> Библиотека медицинского физика</w:t>
      </w:r>
      <w:r>
        <w:rPr>
          <w:u w:val="none"/>
        </w:rPr>
        <w:t xml:space="preserve"> </w:t>
      </w:r>
    </w:p>
    <w:p w:rsidR="00BC509B" w:rsidRDefault="00AC2165">
      <w:pPr>
        <w:ind w:left="152" w:right="57"/>
      </w:pPr>
      <w:r>
        <w:t>Потери энергии при упругом рассеянии тяжелых заряженных частиц.</w:t>
      </w:r>
      <w:r>
        <w:t xml:space="preserve"> Если говорить об</w:t>
      </w:r>
      <w:r>
        <w:t xml:space="preserve"> упругом рассеянии тяжелых заряженных частиц, то оно происходит в результате их взаимодействия с атомом как с целым. Потенциал взаимодействия зависит от расстояния сближения частицы с атомным ядром. Частица может пролететь вблизи атомного ядра (</w:t>
      </w:r>
      <w:r>
        <w:t>а</w:t>
      </w:r>
      <w:r>
        <w:t>), между э</w:t>
      </w:r>
      <w:r>
        <w:t>лектронными оболочками атома (</w:t>
      </w:r>
      <w:r>
        <w:t>б</w:t>
      </w:r>
      <w:r>
        <w:t>), пролететь вне атома или попасть в ядро (</w:t>
      </w:r>
      <w:r>
        <w:t>в</w:t>
      </w:r>
      <w:r>
        <w:t xml:space="preserve">). На рис.2.4 представлены перечисленные варианты пролета тормозящейся частицы через атом. </w:t>
      </w:r>
    </w:p>
    <w:p w:rsidR="00BC509B" w:rsidRDefault="00AC2165">
      <w:pPr>
        <w:spacing w:after="40" w:line="259" w:lineRule="auto"/>
        <w:ind w:left="360" w:firstLine="0"/>
        <w:jc w:val="left"/>
      </w:pPr>
      <w:r>
        <w:rPr>
          <w:noProof/>
        </w:rPr>
        <w:drawing>
          <wp:inline distT="0" distB="0" distL="0" distR="0">
            <wp:extent cx="3755136" cy="1030224"/>
            <wp:effectExtent l="0" t="0" r="0" b="0"/>
            <wp:docPr id="2319" name="Picture 2319"/>
            <wp:cNvGraphicFramePr/>
            <a:graphic xmlns:a="http://schemas.openxmlformats.org/drawingml/2006/main">
              <a:graphicData uri="http://schemas.openxmlformats.org/drawingml/2006/picture">
                <pic:pic xmlns:pic="http://schemas.openxmlformats.org/drawingml/2006/picture">
                  <pic:nvPicPr>
                    <pic:cNvPr id="2319" name="Picture 2319"/>
                    <pic:cNvPicPr/>
                  </pic:nvPicPr>
                  <pic:blipFill>
                    <a:blip r:embed="rId76"/>
                    <a:stretch>
                      <a:fillRect/>
                    </a:stretch>
                  </pic:blipFill>
                  <pic:spPr>
                    <a:xfrm>
                      <a:off x="0" y="0"/>
                      <a:ext cx="3755136" cy="1030224"/>
                    </a:xfrm>
                    <a:prstGeom prst="rect">
                      <a:avLst/>
                    </a:prstGeom>
                  </pic:spPr>
                </pic:pic>
              </a:graphicData>
            </a:graphic>
          </wp:inline>
        </w:drawing>
      </w:r>
    </w:p>
    <w:p w:rsidR="00BC509B" w:rsidRDefault="00AC2165">
      <w:pPr>
        <w:spacing w:after="91" w:line="259" w:lineRule="auto"/>
        <w:ind w:left="219" w:right="131"/>
        <w:jc w:val="center"/>
      </w:pPr>
      <w:r>
        <w:t xml:space="preserve">Рис.2.4. Возможные траектории частицы внутри атома </w:t>
      </w:r>
    </w:p>
    <w:p w:rsidR="00BC509B" w:rsidRDefault="00AC2165">
      <w:pPr>
        <w:spacing w:after="33"/>
        <w:ind w:left="142" w:right="57" w:firstLine="708"/>
      </w:pPr>
      <w:r>
        <w:t>На расстояниях, соизмеримых с радиу</w:t>
      </w:r>
      <w:r>
        <w:t>сом действия ядерных сил (</w:t>
      </w:r>
      <w:r>
        <w:rPr>
          <w:sz w:val="34"/>
        </w:rPr>
        <w:t>r</w:t>
      </w:r>
      <w:r>
        <w:rPr>
          <w:sz w:val="34"/>
        </w:rPr>
        <w:t></w:t>
      </w:r>
      <w:r>
        <w:rPr>
          <w:sz w:val="34"/>
        </w:rPr>
        <w:t>10</w:t>
      </w:r>
      <w:r>
        <w:rPr>
          <w:sz w:val="30"/>
          <w:vertAlign w:val="superscript"/>
        </w:rPr>
        <w:t></w:t>
      </w:r>
      <w:r>
        <w:rPr>
          <w:sz w:val="30"/>
          <w:vertAlign w:val="superscript"/>
        </w:rPr>
        <w:t>15</w:t>
      </w:r>
      <w:r>
        <w:rPr>
          <w:sz w:val="34"/>
        </w:rPr>
        <w:t>м</w:t>
      </w:r>
      <w:r>
        <w:t xml:space="preserve">), частица кроме электростатического отталкивания испытывает притяжение в результате действия ядерных сил.  </w:t>
      </w:r>
    </w:p>
    <w:p w:rsidR="00BC509B" w:rsidRDefault="00AC2165">
      <w:pPr>
        <w:ind w:left="142" w:right="57" w:firstLine="708"/>
      </w:pPr>
      <w:r>
        <w:t xml:space="preserve">При увеличении расстояния частицы от атомного ядра взаимодействие определяется кулоновским потенциалом </w:t>
      </w:r>
    </w:p>
    <w:p w:rsidR="00BC509B" w:rsidRDefault="00AC2165">
      <w:pPr>
        <w:spacing w:after="205"/>
        <w:ind w:left="152" w:right="57"/>
      </w:pPr>
      <w:r>
        <w:t xml:space="preserve">(рис.2.4а): </w:t>
      </w:r>
    </w:p>
    <w:p w:rsidR="00BC509B" w:rsidRDefault="00AC2165">
      <w:pPr>
        <w:tabs>
          <w:tab w:val="center" w:pos="3080"/>
          <w:tab w:val="right" w:pos="6411"/>
        </w:tabs>
        <w:spacing w:after="12" w:line="249" w:lineRule="auto"/>
        <w:ind w:left="0" w:firstLine="0"/>
        <w:jc w:val="left"/>
      </w:pPr>
      <w:r>
        <w:rPr>
          <w:rFonts w:ascii="Calibri" w:eastAsia="Calibri" w:hAnsi="Calibri" w:cs="Calibri"/>
          <w:sz w:val="22"/>
        </w:rPr>
        <w:tab/>
      </w:r>
      <w:r>
        <w:rPr>
          <w:sz w:val="21"/>
        </w:rPr>
        <w:t>V</w:t>
      </w:r>
      <w:r>
        <w:rPr>
          <w:sz w:val="19"/>
          <w:vertAlign w:val="subscript"/>
        </w:rPr>
        <w:t xml:space="preserve">кул </w:t>
      </w:r>
      <w:r>
        <w:rPr>
          <w:sz w:val="21"/>
        </w:rPr>
        <w:t xml:space="preserve">(r) </w:t>
      </w:r>
      <w:r>
        <w:rPr>
          <w:sz w:val="21"/>
        </w:rPr>
        <w:t xml:space="preserve"> </w:t>
      </w:r>
      <w:r>
        <w:rPr>
          <w:rFonts w:ascii="Calibri" w:eastAsia="Calibri" w:hAnsi="Calibri" w:cs="Calibri"/>
          <w:noProof/>
          <w:sz w:val="22"/>
        </w:rPr>
        <mc:AlternateContent>
          <mc:Choice Requires="wpg">
            <w:drawing>
              <wp:inline distT="0" distB="0" distL="0" distR="0">
                <wp:extent cx="294799" cy="5191"/>
                <wp:effectExtent l="0" t="0" r="0" b="0"/>
                <wp:docPr id="86575" name="Group 86575"/>
                <wp:cNvGraphicFramePr/>
                <a:graphic xmlns:a="http://schemas.openxmlformats.org/drawingml/2006/main">
                  <a:graphicData uri="http://schemas.microsoft.com/office/word/2010/wordprocessingGroup">
                    <wpg:wgp>
                      <wpg:cNvGrpSpPr/>
                      <wpg:grpSpPr>
                        <a:xfrm>
                          <a:off x="0" y="0"/>
                          <a:ext cx="294799" cy="5191"/>
                          <a:chOff x="0" y="0"/>
                          <a:chExt cx="294799" cy="5191"/>
                        </a:xfrm>
                      </wpg:grpSpPr>
                      <wps:wsp>
                        <wps:cNvPr id="2292" name="Shape 2292"/>
                        <wps:cNvSpPr/>
                        <wps:spPr>
                          <a:xfrm>
                            <a:off x="0" y="0"/>
                            <a:ext cx="294799" cy="0"/>
                          </a:xfrm>
                          <a:custGeom>
                            <a:avLst/>
                            <a:gdLst/>
                            <a:ahLst/>
                            <a:cxnLst/>
                            <a:rect l="0" t="0" r="0" b="0"/>
                            <a:pathLst>
                              <a:path w="294799">
                                <a:moveTo>
                                  <a:pt x="0" y="0"/>
                                </a:moveTo>
                                <a:lnTo>
                                  <a:pt x="294799" y="0"/>
                                </a:lnTo>
                              </a:path>
                            </a:pathLst>
                          </a:custGeom>
                          <a:ln w="5191"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6575" style="width:23.2125pt;height:0.40875pt;mso-position-horizontal-relative:char;mso-position-vertical-relative:line" coordsize="2947,51">
                <v:shape id="Shape 2292" style="position:absolute;width:2947;height:0;left:0;top:0;" coordsize="294799,0" path="m0,0l294799,0">
                  <v:stroke weight="0.40875pt" endcap="round" joinstyle="round" on="true" color="#000000"/>
                  <v:fill on="false" color="#000000" opacity="0"/>
                </v:shape>
              </v:group>
            </w:pict>
          </mc:Fallback>
        </mc:AlternateContent>
      </w:r>
      <w:r>
        <w:rPr>
          <w:sz w:val="33"/>
          <w:vertAlign w:val="superscript"/>
        </w:rPr>
        <w:t>zZe</w:t>
      </w:r>
      <w:r>
        <w:rPr>
          <w:sz w:val="19"/>
          <w:vertAlign w:val="superscript"/>
        </w:rPr>
        <w:t xml:space="preserve">2 </w:t>
      </w:r>
      <w:r>
        <w:t xml:space="preserve">. </w:t>
      </w:r>
      <w:r>
        <w:tab/>
        <w:t xml:space="preserve">(2.6) </w:t>
      </w:r>
    </w:p>
    <w:p w:rsidR="00BC509B" w:rsidRDefault="00AC2165">
      <w:pPr>
        <w:spacing w:after="0" w:line="259" w:lineRule="auto"/>
        <w:ind w:left="617" w:firstLine="0"/>
        <w:jc w:val="center"/>
      </w:pPr>
      <w:r>
        <w:rPr>
          <w:sz w:val="21"/>
        </w:rPr>
        <w:t>r</w:t>
      </w:r>
    </w:p>
    <w:p w:rsidR="00BC509B" w:rsidRDefault="00AC2165">
      <w:pPr>
        <w:ind w:left="142" w:right="57" w:firstLine="708"/>
      </w:pPr>
      <w:r>
        <w:t xml:space="preserve">При движении частицы между атомными оболочками происходит частичное экранирование ядра частью атомных электронов. Такой процесс получил название </w:t>
      </w:r>
      <w:r>
        <w:t>слабого экранирования</w:t>
      </w:r>
      <w:r>
        <w:t xml:space="preserve"> ядра (рис.4.5б). На расстояниях, когда частица находится вне пределов атомной оболочки (r &gt; 10</w:t>
      </w:r>
      <w:r>
        <w:rPr>
          <w:vertAlign w:val="superscript"/>
        </w:rPr>
        <w:t>-10</w:t>
      </w:r>
      <w:r>
        <w:t xml:space="preserve"> м), электрическое поле ядра экранируется всеми атомными электронами. Такой процесс получил название </w:t>
      </w:r>
      <w:r>
        <w:t>сильного экранирования</w:t>
      </w:r>
      <w:r>
        <w:t xml:space="preserve"> ядра (рис.2.4в). В этом случае про</w:t>
      </w:r>
      <w:r>
        <w:t xml:space="preserve">цесс взаимодействия хорошо описывается формулой Резерфорда: </w:t>
      </w:r>
    </w:p>
    <w:p w:rsidR="00BC509B" w:rsidRDefault="00AC2165">
      <w:pPr>
        <w:spacing w:after="179" w:line="265" w:lineRule="auto"/>
        <w:ind w:right="-7"/>
        <w:jc w:val="right"/>
      </w:pPr>
      <w:r>
        <w:rPr>
          <w:sz w:val="20"/>
        </w:rPr>
        <w:t xml:space="preserve"> 35 </w:t>
      </w:r>
    </w:p>
    <w:p w:rsidR="00BC509B" w:rsidRDefault="00AC2165">
      <w:pPr>
        <w:tabs>
          <w:tab w:val="center" w:pos="1583"/>
          <w:tab w:val="center" w:pos="2516"/>
          <w:tab w:val="center" w:pos="4346"/>
        </w:tabs>
        <w:spacing w:after="0" w:line="259" w:lineRule="auto"/>
        <w:ind w:left="0" w:firstLine="0"/>
        <w:jc w:val="left"/>
      </w:pPr>
      <w:r>
        <w:rPr>
          <w:rFonts w:ascii="Calibri" w:eastAsia="Calibri" w:hAnsi="Calibri" w:cs="Calibri"/>
          <w:sz w:val="22"/>
        </w:rPr>
        <w:tab/>
      </w:r>
      <w:r>
        <w:rPr>
          <w:sz w:val="23"/>
        </w:rPr>
        <w:t>z</w:t>
      </w:r>
      <w:r>
        <w:rPr>
          <w:sz w:val="21"/>
          <w:vertAlign w:val="superscript"/>
        </w:rPr>
        <w:t>2</w:t>
      </w:r>
      <w:r>
        <w:rPr>
          <w:sz w:val="23"/>
        </w:rPr>
        <w:t xml:space="preserve">Z </w:t>
      </w:r>
      <w:r>
        <w:rPr>
          <w:sz w:val="21"/>
          <w:vertAlign w:val="superscript"/>
        </w:rPr>
        <w:t>2</w:t>
      </w:r>
      <w:r>
        <w:rPr>
          <w:sz w:val="23"/>
        </w:rPr>
        <w:t>e</w:t>
      </w:r>
      <w:r>
        <w:rPr>
          <w:sz w:val="21"/>
          <w:vertAlign w:val="superscript"/>
        </w:rPr>
        <w:t>4</w:t>
      </w:r>
      <w:r>
        <w:rPr>
          <w:sz w:val="21"/>
          <w:vertAlign w:val="superscript"/>
        </w:rPr>
        <w:tab/>
      </w:r>
      <w:r>
        <w:rPr>
          <w:sz w:val="23"/>
        </w:rPr>
        <w:t>d</w:t>
      </w:r>
      <w:r>
        <w:rPr>
          <w:sz w:val="23"/>
        </w:rPr>
        <w:t></w:t>
      </w:r>
      <w:r>
        <w:rPr>
          <w:sz w:val="23"/>
        </w:rPr>
        <w:tab/>
      </w:r>
      <w:r>
        <w:t></w:t>
      </w:r>
      <w:r>
        <w:rPr>
          <w:sz w:val="23"/>
        </w:rPr>
        <w:t>z</w:t>
      </w:r>
      <w:r>
        <w:rPr>
          <w:sz w:val="21"/>
          <w:vertAlign w:val="superscript"/>
        </w:rPr>
        <w:t>2</w:t>
      </w:r>
      <w:r>
        <w:rPr>
          <w:sz w:val="23"/>
        </w:rPr>
        <w:t xml:space="preserve">Z </w:t>
      </w:r>
      <w:r>
        <w:rPr>
          <w:sz w:val="21"/>
          <w:vertAlign w:val="superscript"/>
        </w:rPr>
        <w:t>2</w:t>
      </w:r>
      <w:r>
        <w:rPr>
          <w:sz w:val="23"/>
        </w:rPr>
        <w:t>e</w:t>
      </w:r>
      <w:r>
        <w:rPr>
          <w:sz w:val="21"/>
          <w:vertAlign w:val="superscript"/>
        </w:rPr>
        <w:t xml:space="preserve">4 </w:t>
      </w:r>
      <w:r>
        <w:rPr>
          <w:sz w:val="23"/>
        </w:rPr>
        <w:t>cos</w:t>
      </w:r>
      <w:r>
        <w:rPr>
          <w:sz w:val="31"/>
        </w:rPr>
        <w:t></w:t>
      </w:r>
      <w:r>
        <w:t xml:space="preserve"> </w:t>
      </w:r>
      <w:r>
        <w:rPr>
          <w:sz w:val="23"/>
        </w:rPr>
        <w:t>2</w:t>
      </w:r>
      <w:r>
        <w:rPr>
          <w:sz w:val="31"/>
        </w:rPr>
        <w:t></w:t>
      </w:r>
      <w:r>
        <w:rPr>
          <w:sz w:val="23"/>
        </w:rPr>
        <w:t>d</w:t>
      </w:r>
      <w:r>
        <w:t></w:t>
      </w:r>
    </w:p>
    <w:p w:rsidR="00BC509B" w:rsidRDefault="00AC2165">
      <w:pPr>
        <w:tabs>
          <w:tab w:val="center" w:pos="1901"/>
          <w:tab w:val="center" w:pos="2407"/>
          <w:tab w:val="center" w:pos="3147"/>
          <w:tab w:val="center" w:pos="3999"/>
          <w:tab w:val="center" w:pos="4714"/>
          <w:tab w:val="right" w:pos="6411"/>
        </w:tabs>
        <w:ind w:left="0" w:firstLine="0"/>
        <w:jc w:val="left"/>
      </w:pPr>
      <w:r>
        <w:rPr>
          <w:rFonts w:ascii="Calibri" w:eastAsia="Calibri" w:hAnsi="Calibri" w:cs="Calibri"/>
          <w:noProof/>
          <w:sz w:val="22"/>
        </w:rPr>
        <mc:AlternateContent>
          <mc:Choice Requires="wpg">
            <w:drawing>
              <wp:anchor distT="0" distB="0" distL="114300" distR="114300" simplePos="0" relativeHeight="251671552" behindDoc="1" locked="0" layoutInCell="1" allowOverlap="1">
                <wp:simplePos x="0" y="0"/>
                <wp:positionH relativeFrom="column">
                  <wp:posOffset>1</wp:posOffset>
                </wp:positionH>
                <wp:positionV relativeFrom="paragraph">
                  <wp:posOffset>-245591</wp:posOffset>
                </wp:positionV>
                <wp:extent cx="4032504" cy="495490"/>
                <wp:effectExtent l="0" t="0" r="0" b="0"/>
                <wp:wrapNone/>
                <wp:docPr id="86577" name="Group 86577"/>
                <wp:cNvGraphicFramePr/>
                <a:graphic xmlns:a="http://schemas.openxmlformats.org/drawingml/2006/main">
                  <a:graphicData uri="http://schemas.microsoft.com/office/word/2010/wordprocessingGroup">
                    <wpg:wgp>
                      <wpg:cNvGrpSpPr/>
                      <wpg:grpSpPr>
                        <a:xfrm>
                          <a:off x="0" y="0"/>
                          <a:ext cx="4032504" cy="495490"/>
                          <a:chOff x="0" y="0"/>
                          <a:chExt cx="4032504" cy="495490"/>
                        </a:xfrm>
                      </wpg:grpSpPr>
                      <wps:wsp>
                        <wps:cNvPr id="122877" name="Shape 122877"/>
                        <wps:cNvSpPr/>
                        <wps:spPr>
                          <a:xfrm>
                            <a:off x="0" y="0"/>
                            <a:ext cx="4032504" cy="9144"/>
                          </a:xfrm>
                          <a:custGeom>
                            <a:avLst/>
                            <a:gdLst/>
                            <a:ahLst/>
                            <a:cxnLst/>
                            <a:rect l="0" t="0" r="0" b="0"/>
                            <a:pathLst>
                              <a:path w="4032504" h="9144">
                                <a:moveTo>
                                  <a:pt x="0" y="0"/>
                                </a:moveTo>
                                <a:lnTo>
                                  <a:pt x="4032504" y="0"/>
                                </a:lnTo>
                                <a:lnTo>
                                  <a:pt x="403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23" name="Shape 2323"/>
                        <wps:cNvSpPr/>
                        <wps:spPr>
                          <a:xfrm>
                            <a:off x="762000" y="307086"/>
                            <a:ext cx="501015" cy="0"/>
                          </a:xfrm>
                          <a:custGeom>
                            <a:avLst/>
                            <a:gdLst/>
                            <a:ahLst/>
                            <a:cxnLst/>
                            <a:rect l="0" t="0" r="0" b="0"/>
                            <a:pathLst>
                              <a:path w="501015">
                                <a:moveTo>
                                  <a:pt x="0" y="0"/>
                                </a:moveTo>
                                <a:lnTo>
                                  <a:pt x="501015" y="0"/>
                                </a:lnTo>
                              </a:path>
                            </a:pathLst>
                          </a:custGeom>
                          <a:ln w="6725" cap="rnd">
                            <a:round/>
                          </a:ln>
                        </wps:spPr>
                        <wps:style>
                          <a:lnRef idx="1">
                            <a:srgbClr val="000000"/>
                          </a:lnRef>
                          <a:fillRef idx="0">
                            <a:srgbClr val="000000">
                              <a:alpha val="0"/>
                            </a:srgbClr>
                          </a:fillRef>
                          <a:effectRef idx="0">
                            <a:scrgbClr r="0" g="0" b="0"/>
                          </a:effectRef>
                          <a:fontRef idx="none"/>
                        </wps:style>
                        <wps:bodyPr/>
                      </wps:wsp>
                      <wps:wsp>
                        <wps:cNvPr id="2324" name="Shape 2324"/>
                        <wps:cNvSpPr/>
                        <wps:spPr>
                          <a:xfrm>
                            <a:off x="1713642" y="348710"/>
                            <a:ext cx="51721" cy="146780"/>
                          </a:xfrm>
                          <a:custGeom>
                            <a:avLst/>
                            <a:gdLst/>
                            <a:ahLst/>
                            <a:cxnLst/>
                            <a:rect l="0" t="0" r="0" b="0"/>
                            <a:pathLst>
                              <a:path w="51721" h="146780">
                                <a:moveTo>
                                  <a:pt x="51721" y="0"/>
                                </a:moveTo>
                                <a:lnTo>
                                  <a:pt x="0" y="146780"/>
                                </a:lnTo>
                              </a:path>
                            </a:pathLst>
                          </a:custGeom>
                          <a:ln w="3362" cap="rnd">
                            <a:round/>
                          </a:ln>
                        </wps:spPr>
                        <wps:style>
                          <a:lnRef idx="1">
                            <a:srgbClr val="000000"/>
                          </a:lnRef>
                          <a:fillRef idx="0">
                            <a:srgbClr val="000000">
                              <a:alpha val="0"/>
                            </a:srgbClr>
                          </a:fillRef>
                          <a:effectRef idx="0">
                            <a:scrgbClr r="0" g="0" b="0"/>
                          </a:effectRef>
                          <a:fontRef idx="none"/>
                        </wps:style>
                        <wps:bodyPr/>
                      </wps:wsp>
                      <wps:wsp>
                        <wps:cNvPr id="2326" name="Shape 2326"/>
                        <wps:cNvSpPr/>
                        <wps:spPr>
                          <a:xfrm>
                            <a:off x="1293304" y="307086"/>
                            <a:ext cx="617506" cy="0"/>
                          </a:xfrm>
                          <a:custGeom>
                            <a:avLst/>
                            <a:gdLst/>
                            <a:ahLst/>
                            <a:cxnLst/>
                            <a:rect l="0" t="0" r="0" b="0"/>
                            <a:pathLst>
                              <a:path w="617506">
                                <a:moveTo>
                                  <a:pt x="0" y="0"/>
                                </a:moveTo>
                                <a:lnTo>
                                  <a:pt x="617506" y="0"/>
                                </a:lnTo>
                              </a:path>
                            </a:pathLst>
                          </a:custGeom>
                          <a:ln w="6725" cap="rnd">
                            <a:round/>
                          </a:ln>
                        </wps:spPr>
                        <wps:style>
                          <a:lnRef idx="1">
                            <a:srgbClr val="000000"/>
                          </a:lnRef>
                          <a:fillRef idx="0">
                            <a:srgbClr val="000000">
                              <a:alpha val="0"/>
                            </a:srgbClr>
                          </a:fillRef>
                          <a:effectRef idx="0">
                            <a:scrgbClr r="0" g="0" b="0"/>
                          </a:effectRef>
                          <a:fontRef idx="none"/>
                        </wps:style>
                        <wps:bodyPr/>
                      </wps:wsp>
                      <wps:wsp>
                        <wps:cNvPr id="2327" name="Shape 2327"/>
                        <wps:cNvSpPr/>
                        <wps:spPr>
                          <a:xfrm>
                            <a:off x="2092357" y="307086"/>
                            <a:ext cx="569119" cy="0"/>
                          </a:xfrm>
                          <a:custGeom>
                            <a:avLst/>
                            <a:gdLst/>
                            <a:ahLst/>
                            <a:cxnLst/>
                            <a:rect l="0" t="0" r="0" b="0"/>
                            <a:pathLst>
                              <a:path w="569119">
                                <a:moveTo>
                                  <a:pt x="0" y="0"/>
                                </a:moveTo>
                                <a:lnTo>
                                  <a:pt x="569119" y="0"/>
                                </a:lnTo>
                              </a:path>
                            </a:pathLst>
                          </a:custGeom>
                          <a:ln w="6725" cap="rnd">
                            <a:round/>
                          </a:ln>
                        </wps:spPr>
                        <wps:style>
                          <a:lnRef idx="1">
                            <a:srgbClr val="000000"/>
                          </a:lnRef>
                          <a:fillRef idx="0">
                            <a:srgbClr val="000000">
                              <a:alpha val="0"/>
                            </a:srgbClr>
                          </a:fillRef>
                          <a:effectRef idx="0">
                            <a:scrgbClr r="0" g="0" b="0"/>
                          </a:effectRef>
                          <a:fontRef idx="none"/>
                        </wps:style>
                        <wps:bodyPr/>
                      </wps:wsp>
                      <wps:wsp>
                        <wps:cNvPr id="2328" name="Shape 2328"/>
                        <wps:cNvSpPr/>
                        <wps:spPr>
                          <a:xfrm>
                            <a:off x="3053239" y="137351"/>
                            <a:ext cx="51626" cy="146780"/>
                          </a:xfrm>
                          <a:custGeom>
                            <a:avLst/>
                            <a:gdLst/>
                            <a:ahLst/>
                            <a:cxnLst/>
                            <a:rect l="0" t="0" r="0" b="0"/>
                            <a:pathLst>
                              <a:path w="51626" h="146780">
                                <a:moveTo>
                                  <a:pt x="51626" y="0"/>
                                </a:moveTo>
                                <a:lnTo>
                                  <a:pt x="0" y="146780"/>
                                </a:lnTo>
                              </a:path>
                            </a:pathLst>
                          </a:custGeom>
                          <a:ln w="3362" cap="rnd">
                            <a:round/>
                          </a:ln>
                        </wps:spPr>
                        <wps:style>
                          <a:lnRef idx="1">
                            <a:srgbClr val="000000"/>
                          </a:lnRef>
                          <a:fillRef idx="0">
                            <a:srgbClr val="000000">
                              <a:alpha val="0"/>
                            </a:srgbClr>
                          </a:fillRef>
                          <a:effectRef idx="0">
                            <a:scrgbClr r="0" g="0" b="0"/>
                          </a:effectRef>
                          <a:fontRef idx="none"/>
                        </wps:style>
                        <wps:bodyPr/>
                      </wps:wsp>
                      <wps:wsp>
                        <wps:cNvPr id="2331" name="Shape 2331"/>
                        <wps:cNvSpPr/>
                        <wps:spPr>
                          <a:xfrm>
                            <a:off x="3175540" y="348710"/>
                            <a:ext cx="51626" cy="146780"/>
                          </a:xfrm>
                          <a:custGeom>
                            <a:avLst/>
                            <a:gdLst/>
                            <a:ahLst/>
                            <a:cxnLst/>
                            <a:rect l="0" t="0" r="0" b="0"/>
                            <a:pathLst>
                              <a:path w="51626" h="146780">
                                <a:moveTo>
                                  <a:pt x="51626" y="0"/>
                                </a:moveTo>
                                <a:lnTo>
                                  <a:pt x="0" y="146780"/>
                                </a:lnTo>
                              </a:path>
                            </a:pathLst>
                          </a:custGeom>
                          <a:ln w="3362" cap="rnd">
                            <a:round/>
                          </a:ln>
                        </wps:spPr>
                        <wps:style>
                          <a:lnRef idx="1">
                            <a:srgbClr val="000000"/>
                          </a:lnRef>
                          <a:fillRef idx="0">
                            <a:srgbClr val="000000">
                              <a:alpha val="0"/>
                            </a:srgbClr>
                          </a:fillRef>
                          <a:effectRef idx="0">
                            <a:scrgbClr r="0" g="0" b="0"/>
                          </a:effectRef>
                          <a:fontRef idx="none"/>
                        </wps:style>
                        <wps:bodyPr/>
                      </wps:wsp>
                      <wps:wsp>
                        <wps:cNvPr id="2333" name="Shape 2333"/>
                        <wps:cNvSpPr/>
                        <wps:spPr>
                          <a:xfrm>
                            <a:off x="2691765" y="307086"/>
                            <a:ext cx="750189" cy="0"/>
                          </a:xfrm>
                          <a:custGeom>
                            <a:avLst/>
                            <a:gdLst/>
                            <a:ahLst/>
                            <a:cxnLst/>
                            <a:rect l="0" t="0" r="0" b="0"/>
                            <a:pathLst>
                              <a:path w="750189">
                                <a:moveTo>
                                  <a:pt x="0" y="0"/>
                                </a:moveTo>
                                <a:lnTo>
                                  <a:pt x="750189" y="0"/>
                                </a:lnTo>
                              </a:path>
                            </a:pathLst>
                          </a:custGeom>
                          <a:ln w="672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577" style="width:317.52pt;height:39.015pt;position:absolute;z-index:-2147483581;mso-position-horizontal-relative:text;mso-position-horizontal:absolute;margin-left:6.10352e-05pt;mso-position-vertical-relative:text;margin-top:-19.338pt;" coordsize="40325,4954">
                <v:shape id="Shape 122878" style="position:absolute;width:40325;height:91;left:0;top:0;" coordsize="4032504,9144" path="m0,0l4032504,0l4032504,9144l0,9144l0,0">
                  <v:stroke weight="0pt" endcap="flat" joinstyle="miter" miterlimit="10" on="false" color="#000000" opacity="0"/>
                  <v:fill on="true" color="#000000"/>
                </v:shape>
                <v:shape id="Shape 2323" style="position:absolute;width:5010;height:0;left:7620;top:3070;" coordsize="501015,0" path="m0,0l501015,0">
                  <v:stroke weight="0.5295pt" endcap="round" joinstyle="round" on="true" color="#000000"/>
                  <v:fill on="false" color="#000000" opacity="0"/>
                </v:shape>
                <v:shape id="Shape 2324" style="position:absolute;width:517;height:1467;left:17136;top:3487;" coordsize="51721,146780" path="m51721,0l0,146780">
                  <v:stroke weight="0.26475pt" endcap="round" joinstyle="round" on="true" color="#000000"/>
                  <v:fill on="false" color="#000000" opacity="0"/>
                </v:shape>
                <v:shape id="Shape 2326" style="position:absolute;width:6175;height:0;left:12933;top:3070;" coordsize="617506,0" path="m0,0l617506,0">
                  <v:stroke weight="0.5295pt" endcap="round" joinstyle="round" on="true" color="#000000"/>
                  <v:fill on="false" color="#000000" opacity="0"/>
                </v:shape>
                <v:shape id="Shape 2327" style="position:absolute;width:5691;height:0;left:20923;top:3070;" coordsize="569119,0" path="m0,0l569119,0">
                  <v:stroke weight="0.5295pt" endcap="round" joinstyle="round" on="true" color="#000000"/>
                  <v:fill on="false" color="#000000" opacity="0"/>
                </v:shape>
                <v:shape id="Shape 2328" style="position:absolute;width:516;height:1467;left:30532;top:1373;" coordsize="51626,146780" path="m51626,0l0,146780">
                  <v:stroke weight="0.26475pt" endcap="round" joinstyle="round" on="true" color="#000000"/>
                  <v:fill on="false" color="#000000" opacity="0"/>
                </v:shape>
                <v:shape id="Shape 2331" style="position:absolute;width:516;height:1467;left:31755;top:3487;" coordsize="51626,146780" path="m51626,0l0,146780">
                  <v:stroke weight="0.26475pt" endcap="round" joinstyle="round" on="true" color="#000000"/>
                  <v:fill on="false" color="#000000" opacity="0"/>
                </v:shape>
                <v:shape id="Shape 2333" style="position:absolute;width:7501;height:0;left:26917;top:3070;" coordsize="750189,0" path="m0,0l750189,0">
                  <v:stroke weight="0.5295pt" endcap="round" joinstyle="round" on="true" color="#000000"/>
                  <v:fill on="false" color="#000000" opacity="0"/>
                </v:shape>
              </v:group>
            </w:pict>
          </mc:Fallback>
        </mc:AlternateContent>
      </w:r>
      <w:r>
        <w:rPr>
          <w:sz w:val="23"/>
        </w:rPr>
        <w:t>d</w:t>
      </w:r>
      <w:r>
        <w:t></w:t>
      </w:r>
      <w:r>
        <w:rPr>
          <w:sz w:val="31"/>
        </w:rPr>
        <w:t></w:t>
      </w:r>
      <w:r>
        <w:t></w:t>
      </w:r>
      <w:r>
        <w:rPr>
          <w:sz w:val="23"/>
        </w:rPr>
        <w:t xml:space="preserve">, </w:t>
      </w:r>
      <w:r>
        <w:rPr>
          <w:sz w:val="23"/>
        </w:rPr>
        <w:t>E</w:t>
      </w:r>
      <w:r>
        <w:rPr>
          <w:sz w:val="31"/>
        </w:rPr>
        <w:t></w:t>
      </w:r>
      <w:r>
        <w:rPr>
          <w:sz w:val="23"/>
        </w:rPr>
        <w:t></w:t>
      </w:r>
      <w:r>
        <w:rPr>
          <w:sz w:val="23"/>
        </w:rPr>
        <w:tab/>
      </w:r>
      <w:r>
        <w:rPr>
          <w:sz w:val="13"/>
        </w:rPr>
        <w:t>2</w:t>
      </w:r>
      <w:r>
        <w:rPr>
          <w:sz w:val="13"/>
        </w:rPr>
        <w:tab/>
        <w:t>4</w:t>
      </w:r>
      <w:r>
        <w:rPr>
          <w:sz w:val="13"/>
        </w:rPr>
        <w:tab/>
      </w:r>
      <w:r>
        <w:rPr>
          <w:sz w:val="23"/>
        </w:rPr>
        <w:t></w:t>
      </w:r>
      <w:r>
        <w:rPr>
          <w:sz w:val="23"/>
        </w:rPr>
        <w:tab/>
      </w:r>
      <w:r>
        <w:rPr>
          <w:sz w:val="13"/>
        </w:rPr>
        <w:t>2</w:t>
      </w:r>
      <w:r>
        <w:rPr>
          <w:sz w:val="13"/>
        </w:rPr>
        <w:tab/>
        <w:t>3</w:t>
      </w:r>
      <w:r>
        <w:rPr>
          <w:sz w:val="13"/>
        </w:rPr>
        <w:tab/>
      </w:r>
      <w:r>
        <w:t xml:space="preserve">,  (2.7) </w:t>
      </w:r>
    </w:p>
    <w:p w:rsidR="00BC509B" w:rsidRDefault="00AC2165">
      <w:pPr>
        <w:tabs>
          <w:tab w:val="center" w:pos="1505"/>
          <w:tab w:val="center" w:pos="2531"/>
          <w:tab w:val="center" w:pos="3669"/>
          <w:tab w:val="center" w:pos="4839"/>
        </w:tabs>
        <w:spacing w:after="85" w:line="259" w:lineRule="auto"/>
        <w:ind w:left="0" w:firstLine="0"/>
        <w:jc w:val="left"/>
      </w:pPr>
      <w:r>
        <w:rPr>
          <w:rFonts w:ascii="Calibri" w:eastAsia="Calibri" w:hAnsi="Calibri" w:cs="Calibri"/>
          <w:sz w:val="22"/>
        </w:rPr>
        <w:tab/>
      </w:r>
      <w:r>
        <w:rPr>
          <w:sz w:val="23"/>
        </w:rPr>
        <w:t>16</w:t>
      </w:r>
      <w:r>
        <w:rPr>
          <w:sz w:val="23"/>
        </w:rPr>
        <w:t>E</w:t>
      </w:r>
      <w:r>
        <w:rPr>
          <w:sz w:val="21"/>
          <w:vertAlign w:val="subscript"/>
        </w:rPr>
        <w:t>сци</w:t>
      </w:r>
      <w:r>
        <w:rPr>
          <w:sz w:val="21"/>
          <w:vertAlign w:val="subscript"/>
        </w:rPr>
        <w:tab/>
      </w:r>
      <w:r>
        <w:rPr>
          <w:sz w:val="23"/>
        </w:rPr>
        <w:t xml:space="preserve">sin </w:t>
      </w:r>
      <w:r>
        <w:rPr>
          <w:sz w:val="31"/>
        </w:rPr>
        <w:t></w:t>
      </w:r>
      <w:r>
        <w:t xml:space="preserve"> </w:t>
      </w:r>
      <w:r>
        <w:rPr>
          <w:sz w:val="23"/>
        </w:rPr>
        <w:t>2</w:t>
      </w:r>
      <w:r>
        <w:rPr>
          <w:sz w:val="31"/>
        </w:rPr>
        <w:t></w:t>
      </w:r>
      <w:r>
        <w:rPr>
          <w:sz w:val="31"/>
        </w:rPr>
        <w:tab/>
      </w:r>
      <w:r>
        <w:rPr>
          <w:sz w:val="23"/>
        </w:rPr>
        <w:t>4</w:t>
      </w:r>
      <w:r>
        <w:rPr>
          <w:sz w:val="23"/>
        </w:rPr>
        <w:t>E</w:t>
      </w:r>
      <w:r>
        <w:rPr>
          <w:sz w:val="21"/>
          <w:vertAlign w:val="subscript"/>
        </w:rPr>
        <w:t>сци</w:t>
      </w:r>
      <w:r>
        <w:rPr>
          <w:sz w:val="21"/>
          <w:vertAlign w:val="subscript"/>
        </w:rPr>
        <w:tab/>
      </w:r>
      <w:r>
        <w:rPr>
          <w:sz w:val="23"/>
        </w:rPr>
        <w:t xml:space="preserve">sin </w:t>
      </w:r>
      <w:r>
        <w:rPr>
          <w:sz w:val="31"/>
        </w:rPr>
        <w:t></w:t>
      </w:r>
      <w:r>
        <w:t xml:space="preserve"> </w:t>
      </w:r>
      <w:r>
        <w:rPr>
          <w:sz w:val="23"/>
        </w:rPr>
        <w:t>2</w:t>
      </w:r>
      <w:r>
        <w:rPr>
          <w:sz w:val="31"/>
        </w:rPr>
        <w:t></w:t>
      </w:r>
    </w:p>
    <w:p w:rsidR="00BC509B" w:rsidRDefault="00AC2165">
      <w:pPr>
        <w:spacing w:after="0" w:line="259" w:lineRule="auto"/>
        <w:ind w:left="1265" w:firstLine="0"/>
        <w:jc w:val="left"/>
      </w:pPr>
      <w:r>
        <w:rPr>
          <w:rFonts w:ascii="Calibri" w:eastAsia="Calibri" w:hAnsi="Calibri" w:cs="Calibri"/>
          <w:noProof/>
          <w:sz w:val="22"/>
        </w:rPr>
        <mc:AlternateContent>
          <mc:Choice Requires="wpg">
            <w:drawing>
              <wp:anchor distT="0" distB="0" distL="114300" distR="114300" simplePos="0" relativeHeight="251672576" behindDoc="0" locked="0" layoutInCell="1" allowOverlap="1">
                <wp:simplePos x="0" y="0"/>
                <wp:positionH relativeFrom="column">
                  <wp:posOffset>666179</wp:posOffset>
                </wp:positionH>
                <wp:positionV relativeFrom="paragraph">
                  <wp:posOffset>138841</wp:posOffset>
                </wp:positionV>
                <wp:extent cx="484918" cy="7572"/>
                <wp:effectExtent l="0" t="0" r="0" b="0"/>
                <wp:wrapNone/>
                <wp:docPr id="86578" name="Group 86578"/>
                <wp:cNvGraphicFramePr/>
                <a:graphic xmlns:a="http://schemas.openxmlformats.org/drawingml/2006/main">
                  <a:graphicData uri="http://schemas.microsoft.com/office/word/2010/wordprocessingGroup">
                    <wpg:wgp>
                      <wpg:cNvGrpSpPr/>
                      <wpg:grpSpPr>
                        <a:xfrm>
                          <a:off x="0" y="0"/>
                          <a:ext cx="484918" cy="7572"/>
                          <a:chOff x="0" y="0"/>
                          <a:chExt cx="484918" cy="7572"/>
                        </a:xfrm>
                      </wpg:grpSpPr>
                      <wps:wsp>
                        <wps:cNvPr id="2379" name="Shape 2379"/>
                        <wps:cNvSpPr/>
                        <wps:spPr>
                          <a:xfrm>
                            <a:off x="0" y="0"/>
                            <a:ext cx="484918" cy="0"/>
                          </a:xfrm>
                          <a:custGeom>
                            <a:avLst/>
                            <a:gdLst/>
                            <a:ahLst/>
                            <a:cxnLst/>
                            <a:rect l="0" t="0" r="0" b="0"/>
                            <a:pathLst>
                              <a:path w="484918">
                                <a:moveTo>
                                  <a:pt x="0" y="0"/>
                                </a:moveTo>
                                <a:lnTo>
                                  <a:pt x="484918" y="0"/>
                                </a:lnTo>
                              </a:path>
                            </a:pathLst>
                          </a:custGeom>
                          <a:ln w="757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578" style="width:38.1825pt;height:0.59625pt;position:absolute;z-index:121;mso-position-horizontal-relative:text;mso-position-horizontal:absolute;margin-left:52.455pt;mso-position-vertical-relative:text;margin-top:10.9324pt;" coordsize="4849,75">
                <v:shape id="Shape 2379" style="position:absolute;width:4849;height:0;left:0;top:0;" coordsize="484918,0" path="m0,0l484918,0">
                  <v:stroke weight="0.59625pt" endcap="round" joinstyle="round" on="true" color="#000000"/>
                  <v:fill on="false" color="#000000" opacity="0"/>
                </v:shape>
              </v:group>
            </w:pict>
          </mc:Fallback>
        </mc:AlternateContent>
      </w:r>
      <w:r>
        <w:t>М</w:t>
      </w:r>
      <w:r>
        <w:rPr>
          <w:sz w:val="21"/>
          <w:vertAlign w:val="superscript"/>
        </w:rPr>
        <w:t>А</w:t>
      </w:r>
    </w:p>
    <w:p w:rsidR="00BC509B" w:rsidRDefault="00AC2165">
      <w:pPr>
        <w:spacing w:after="73"/>
        <w:ind w:left="1066" w:right="57" w:hanging="1063"/>
      </w:pPr>
      <w:r>
        <w:t xml:space="preserve">где </w:t>
      </w:r>
      <w:r>
        <w:t>Е</w:t>
      </w:r>
      <w:r>
        <w:rPr>
          <w:sz w:val="21"/>
          <w:vertAlign w:val="subscript"/>
        </w:rPr>
        <w:t xml:space="preserve">сци </w:t>
      </w:r>
      <w:r>
        <w:t> Е</w:t>
      </w:r>
      <w:r>
        <w:rPr>
          <w:sz w:val="21"/>
          <w:vertAlign w:val="subscript"/>
        </w:rPr>
        <w:t xml:space="preserve">лск </w:t>
      </w:r>
      <w:r>
        <w:t xml:space="preserve">– кинетическая энергия обоих частиц, θ </w:t>
      </w:r>
      <w:r>
        <w:t>m М</w:t>
      </w:r>
      <w:r>
        <w:t xml:space="preserve"> </w:t>
      </w:r>
      <w:r>
        <w:rPr>
          <w:sz w:val="21"/>
          <w:vertAlign w:val="subscript"/>
        </w:rPr>
        <w:t>А</w:t>
      </w:r>
    </w:p>
    <w:p w:rsidR="00BC509B" w:rsidRDefault="00AC2165">
      <w:pPr>
        <w:ind w:left="13" w:right="57"/>
      </w:pPr>
      <w:r>
        <w:t xml:space="preserve">и Ω – угол рассеяния и телесный угол соответственно в СЦИ, z и Z заряд налетающей частицы и ядра. </w:t>
      </w:r>
    </w:p>
    <w:p w:rsidR="00BC509B" w:rsidRDefault="00AC2165">
      <w:pPr>
        <w:spacing w:after="72"/>
        <w:ind w:left="3" w:right="57" w:firstLine="396"/>
      </w:pPr>
      <w:r>
        <w:t xml:space="preserve">Удельные потери энергии при упругом взаимодействии описываются формулой </w:t>
      </w:r>
    </w:p>
    <w:p w:rsidR="00BC509B" w:rsidRDefault="00AC2165">
      <w:pPr>
        <w:tabs>
          <w:tab w:val="center" w:pos="1961"/>
          <w:tab w:val="center" w:pos="3239"/>
          <w:tab w:val="center" w:pos="3512"/>
          <w:tab w:val="center" w:pos="4237"/>
          <w:tab w:val="center" w:pos="4656"/>
          <w:tab w:val="right" w:pos="6411"/>
        </w:tabs>
        <w:spacing w:after="0" w:line="259" w:lineRule="auto"/>
        <w:ind w:left="0" w:firstLine="0"/>
        <w:jc w:val="left"/>
      </w:pPr>
      <w:r>
        <w:rPr>
          <w:rFonts w:ascii="Calibri" w:eastAsia="Calibri" w:hAnsi="Calibri" w:cs="Calibri"/>
          <w:sz w:val="22"/>
        </w:rPr>
        <w:tab/>
      </w:r>
      <w:r>
        <w:rPr>
          <w:sz w:val="19"/>
        </w:rPr>
        <w:t xml:space="preserve"> dE </w:t>
      </w:r>
      <w:r>
        <w:rPr>
          <w:sz w:val="19"/>
        </w:rPr>
        <w:t></w:t>
      </w:r>
      <w:r>
        <w:rPr>
          <w:sz w:val="19"/>
        </w:rPr>
        <w:tab/>
      </w:r>
      <w:r>
        <w:rPr>
          <w:sz w:val="19"/>
        </w:rPr>
        <w:t>4</w:t>
      </w:r>
      <w:r>
        <w:rPr>
          <w:sz w:val="20"/>
        </w:rPr>
        <w:t></w:t>
      </w:r>
      <w:r>
        <w:rPr>
          <w:sz w:val="19"/>
        </w:rPr>
        <w:t>z e</w:t>
      </w:r>
      <w:r>
        <w:rPr>
          <w:sz w:val="17"/>
          <w:vertAlign w:val="superscript"/>
        </w:rPr>
        <w:t>2</w:t>
      </w:r>
      <w:r>
        <w:rPr>
          <w:sz w:val="17"/>
          <w:vertAlign w:val="superscript"/>
        </w:rPr>
        <w:tab/>
        <w:t>4</w:t>
      </w:r>
      <w:r>
        <w:rPr>
          <w:sz w:val="17"/>
          <w:vertAlign w:val="superscript"/>
        </w:rPr>
        <w:tab/>
      </w:r>
      <w:r>
        <w:rPr>
          <w:sz w:val="17"/>
          <w:vertAlign w:val="subscript"/>
        </w:rPr>
        <w:t>2</w:t>
      </w:r>
      <w:r>
        <w:rPr>
          <w:sz w:val="17"/>
          <w:vertAlign w:val="subscript"/>
        </w:rPr>
        <w:tab/>
      </w:r>
      <w:r>
        <w:rPr>
          <w:sz w:val="19"/>
        </w:rPr>
        <w:t>2</w:t>
      </w:r>
      <w:r>
        <w:rPr>
          <w:sz w:val="19"/>
        </w:rPr>
        <w:tab/>
      </w:r>
      <w:r>
        <w:t xml:space="preserve">(2.8) </w:t>
      </w:r>
    </w:p>
    <w:p w:rsidR="00BC509B" w:rsidRDefault="00AC2165">
      <w:pPr>
        <w:tabs>
          <w:tab w:val="center" w:pos="1769"/>
          <w:tab w:val="center" w:pos="2220"/>
          <w:tab w:val="center" w:pos="2557"/>
          <w:tab w:val="center" w:pos="4199"/>
          <w:tab w:val="center" w:pos="4693"/>
        </w:tabs>
        <w:spacing w:after="0" w:line="259" w:lineRule="auto"/>
        <w:ind w:left="0" w:firstLine="0"/>
        <w:jc w:val="left"/>
      </w:pPr>
      <w:r>
        <w:rPr>
          <w:rFonts w:ascii="Calibri" w:eastAsia="Calibri" w:hAnsi="Calibri" w:cs="Calibri"/>
          <w:sz w:val="22"/>
        </w:rPr>
        <w:tab/>
      </w:r>
      <w:r>
        <w:rPr>
          <w:sz w:val="29"/>
          <w:vertAlign w:val="subscript"/>
        </w:rPr>
        <w:t></w:t>
      </w:r>
      <w:r>
        <w:rPr>
          <w:sz w:val="19"/>
        </w:rPr>
        <w:t></w:t>
      </w:r>
      <w:r>
        <w:rPr>
          <w:sz w:val="19"/>
        </w:rPr>
        <w:tab/>
      </w:r>
      <w:r>
        <w:rPr>
          <w:sz w:val="29"/>
          <w:vertAlign w:val="subscript"/>
        </w:rPr>
        <w:t></w:t>
      </w:r>
      <w:r>
        <w:rPr>
          <w:sz w:val="29"/>
          <w:vertAlign w:val="subscript"/>
        </w:rPr>
        <w:tab/>
      </w:r>
      <w:r>
        <w:rPr>
          <w:sz w:val="19"/>
        </w:rPr>
        <w:t></w:t>
      </w:r>
      <w:r>
        <w:rPr>
          <w:sz w:val="19"/>
        </w:rPr>
        <w:tab/>
        <w:t xml:space="preserve">NZ </w:t>
      </w:r>
      <w:r>
        <w:rPr>
          <w:sz w:val="19"/>
        </w:rPr>
        <w:t>ln</w:t>
      </w:r>
      <w:r>
        <w:rPr>
          <w:sz w:val="19"/>
        </w:rPr>
        <w:tab/>
      </w:r>
      <w:r>
        <w:rPr>
          <w:rFonts w:ascii="Calibri" w:eastAsia="Calibri" w:hAnsi="Calibri" w:cs="Calibri"/>
          <w:noProof/>
          <w:sz w:val="22"/>
        </w:rPr>
        <mc:AlternateContent>
          <mc:Choice Requires="wpg">
            <w:drawing>
              <wp:inline distT="0" distB="0" distL="0" distR="0">
                <wp:extent cx="199549" cy="6182"/>
                <wp:effectExtent l="0" t="0" r="0" b="0"/>
                <wp:docPr id="86580" name="Group 86580"/>
                <wp:cNvGraphicFramePr/>
                <a:graphic xmlns:a="http://schemas.openxmlformats.org/drawingml/2006/main">
                  <a:graphicData uri="http://schemas.microsoft.com/office/word/2010/wordprocessingGroup">
                    <wpg:wgp>
                      <wpg:cNvGrpSpPr/>
                      <wpg:grpSpPr>
                        <a:xfrm>
                          <a:off x="0" y="0"/>
                          <a:ext cx="199549" cy="6182"/>
                          <a:chOff x="0" y="0"/>
                          <a:chExt cx="199549" cy="6182"/>
                        </a:xfrm>
                      </wpg:grpSpPr>
                      <wps:wsp>
                        <wps:cNvPr id="2398" name="Shape 2398"/>
                        <wps:cNvSpPr/>
                        <wps:spPr>
                          <a:xfrm>
                            <a:off x="0" y="0"/>
                            <a:ext cx="199549" cy="0"/>
                          </a:xfrm>
                          <a:custGeom>
                            <a:avLst/>
                            <a:gdLst/>
                            <a:ahLst/>
                            <a:cxnLst/>
                            <a:rect l="0" t="0" r="0" b="0"/>
                            <a:pathLst>
                              <a:path w="199549">
                                <a:moveTo>
                                  <a:pt x="0" y="0"/>
                                </a:moveTo>
                                <a:lnTo>
                                  <a:pt x="199549" y="0"/>
                                </a:lnTo>
                              </a:path>
                            </a:pathLst>
                          </a:custGeom>
                          <a:ln w="618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6580" style="width:15.7125pt;height:0.48675pt;mso-position-horizontal-relative:char;mso-position-vertical-relative:line" coordsize="1995,61">
                <v:shape id="Shape 2398" style="position:absolute;width:1995;height:0;left:0;top:0;" coordsize="199549,0" path="m0,0l199549,0">
                  <v:stroke weight="0.48675pt" endcap="round" joinstyle="round" on="true" color="#000000"/>
                  <v:fill on="false" color="#000000" opacity="0"/>
                </v:shape>
              </v:group>
            </w:pict>
          </mc:Fallback>
        </mc:AlternateContent>
      </w:r>
      <w:r>
        <w:rPr>
          <w:sz w:val="19"/>
        </w:rPr>
        <w:t>,</w:t>
      </w:r>
    </w:p>
    <w:p w:rsidR="00BC509B" w:rsidRDefault="00AC2165">
      <w:pPr>
        <w:tabs>
          <w:tab w:val="center" w:pos="2051"/>
          <w:tab w:val="center" w:pos="3128"/>
          <w:tab w:val="center" w:pos="3725"/>
          <w:tab w:val="center" w:pos="4627"/>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73600" behindDoc="1" locked="0" layoutInCell="1" allowOverlap="1">
                <wp:simplePos x="0" y="0"/>
                <wp:positionH relativeFrom="column">
                  <wp:posOffset>1210342</wp:posOffset>
                </wp:positionH>
                <wp:positionV relativeFrom="paragraph">
                  <wp:posOffset>-65966</wp:posOffset>
                </wp:positionV>
                <wp:extent cx="1264634" cy="178022"/>
                <wp:effectExtent l="0" t="0" r="0" b="0"/>
                <wp:wrapNone/>
                <wp:docPr id="86579" name="Group 86579"/>
                <wp:cNvGraphicFramePr/>
                <a:graphic xmlns:a="http://schemas.openxmlformats.org/drawingml/2006/main">
                  <a:graphicData uri="http://schemas.microsoft.com/office/word/2010/wordprocessingGroup">
                    <wpg:wgp>
                      <wpg:cNvGrpSpPr/>
                      <wpg:grpSpPr>
                        <a:xfrm>
                          <a:off x="0" y="0"/>
                          <a:ext cx="1264634" cy="178022"/>
                          <a:chOff x="0" y="0"/>
                          <a:chExt cx="1264634" cy="178022"/>
                        </a:xfrm>
                      </wpg:grpSpPr>
                      <wps:wsp>
                        <wps:cNvPr id="2395" name="Shape 2395"/>
                        <wps:cNvSpPr/>
                        <wps:spPr>
                          <a:xfrm>
                            <a:off x="0" y="0"/>
                            <a:ext cx="158211" cy="0"/>
                          </a:xfrm>
                          <a:custGeom>
                            <a:avLst/>
                            <a:gdLst/>
                            <a:ahLst/>
                            <a:cxnLst/>
                            <a:rect l="0" t="0" r="0" b="0"/>
                            <a:pathLst>
                              <a:path w="158211">
                                <a:moveTo>
                                  <a:pt x="0" y="0"/>
                                </a:moveTo>
                                <a:lnTo>
                                  <a:pt x="158211" y="0"/>
                                </a:lnTo>
                              </a:path>
                            </a:pathLst>
                          </a:custGeom>
                          <a:ln w="6182" cap="rnd">
                            <a:round/>
                          </a:ln>
                        </wps:spPr>
                        <wps:style>
                          <a:lnRef idx="1">
                            <a:srgbClr val="000000"/>
                          </a:lnRef>
                          <a:fillRef idx="0">
                            <a:srgbClr val="000000">
                              <a:alpha val="0"/>
                            </a:srgbClr>
                          </a:fillRef>
                          <a:effectRef idx="0">
                            <a:scrgbClr r="0" g="0" b="0"/>
                          </a:effectRef>
                          <a:fontRef idx="none"/>
                        </wps:style>
                        <wps:bodyPr/>
                      </wps:wsp>
                      <wps:wsp>
                        <wps:cNvPr id="2396" name="Shape 2396"/>
                        <wps:cNvSpPr/>
                        <wps:spPr>
                          <a:xfrm>
                            <a:off x="1000697" y="178022"/>
                            <a:ext cx="192977" cy="0"/>
                          </a:xfrm>
                          <a:custGeom>
                            <a:avLst/>
                            <a:gdLst/>
                            <a:ahLst/>
                            <a:cxnLst/>
                            <a:rect l="0" t="0" r="0" b="0"/>
                            <a:pathLst>
                              <a:path w="192977">
                                <a:moveTo>
                                  <a:pt x="0" y="0"/>
                                </a:moveTo>
                                <a:lnTo>
                                  <a:pt x="192977" y="0"/>
                                </a:lnTo>
                              </a:path>
                            </a:pathLst>
                          </a:custGeom>
                          <a:ln w="2934" cap="rnd">
                            <a:round/>
                          </a:ln>
                        </wps:spPr>
                        <wps:style>
                          <a:lnRef idx="1">
                            <a:srgbClr val="000000"/>
                          </a:lnRef>
                          <a:fillRef idx="0">
                            <a:srgbClr val="000000">
                              <a:alpha val="0"/>
                            </a:srgbClr>
                          </a:fillRef>
                          <a:effectRef idx="0">
                            <a:scrgbClr r="0" g="0" b="0"/>
                          </a:effectRef>
                          <a:fontRef idx="none"/>
                        </wps:style>
                        <wps:bodyPr/>
                      </wps:wsp>
                      <wps:wsp>
                        <wps:cNvPr id="2397" name="Shape 2397"/>
                        <wps:cNvSpPr/>
                        <wps:spPr>
                          <a:xfrm>
                            <a:off x="480537" y="0"/>
                            <a:ext cx="784098" cy="0"/>
                          </a:xfrm>
                          <a:custGeom>
                            <a:avLst/>
                            <a:gdLst/>
                            <a:ahLst/>
                            <a:cxnLst/>
                            <a:rect l="0" t="0" r="0" b="0"/>
                            <a:pathLst>
                              <a:path w="784098">
                                <a:moveTo>
                                  <a:pt x="0" y="0"/>
                                </a:moveTo>
                                <a:lnTo>
                                  <a:pt x="784098" y="0"/>
                                </a:lnTo>
                              </a:path>
                            </a:pathLst>
                          </a:custGeom>
                          <a:ln w="618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579" style="width:99.5775pt;height:14.0175pt;position:absolute;z-index:-2147483511;mso-position-horizontal-relative:text;mso-position-horizontal:absolute;margin-left:95.3025pt;mso-position-vertical-relative:text;margin-top:-5.19423pt;" coordsize="12646,1780">
                <v:shape id="Shape 2395" style="position:absolute;width:1582;height:0;left:0;top:0;" coordsize="158211,0" path="m0,0l158211,0">
                  <v:stroke weight="0.48675pt" endcap="round" joinstyle="round" on="true" color="#000000"/>
                  <v:fill on="false" color="#000000" opacity="0"/>
                </v:shape>
                <v:shape id="Shape 2396" style="position:absolute;width:1929;height:0;left:10006;top:1780;" coordsize="192977,0" path="m0,0l192977,0">
                  <v:stroke weight="0.231pt" endcap="round" joinstyle="round" on="true" color="#000000"/>
                  <v:fill on="false" color="#000000" opacity="0"/>
                </v:shape>
                <v:shape id="Shape 2397" style="position:absolute;width:7840;height:0;left:4805;top:0;" coordsize="784098,0" path="m0,0l784098,0">
                  <v:stroke weight="0.48675pt" endcap="round" joinstyle="round" on="true" color="#000000"/>
                  <v:fill on="false" color="#000000" opacity="0"/>
                </v:shape>
              </v:group>
            </w:pict>
          </mc:Fallback>
        </mc:AlternateContent>
      </w:r>
      <w:r>
        <w:rPr>
          <w:rFonts w:ascii="Calibri" w:eastAsia="Calibri" w:hAnsi="Calibri" w:cs="Calibri"/>
          <w:sz w:val="22"/>
        </w:rPr>
        <w:tab/>
      </w:r>
      <w:r>
        <w:rPr>
          <w:sz w:val="19"/>
        </w:rPr>
        <w:t xml:space="preserve"> dx </w:t>
      </w:r>
      <w:r>
        <w:rPr>
          <w:sz w:val="19"/>
        </w:rPr>
        <w:t></w:t>
      </w:r>
      <w:r>
        <w:rPr>
          <w:sz w:val="11"/>
        </w:rPr>
        <w:t>упр</w:t>
      </w:r>
      <w:r>
        <w:rPr>
          <w:sz w:val="11"/>
        </w:rPr>
        <w:tab/>
        <w:t xml:space="preserve">2 </w:t>
      </w:r>
      <w:r>
        <w:rPr>
          <w:sz w:val="19"/>
        </w:rPr>
        <w:t></w:t>
      </w:r>
      <w:r>
        <w:rPr>
          <w:sz w:val="19"/>
        </w:rPr>
        <w:tab/>
        <w:t xml:space="preserve">m </w:t>
      </w:r>
      <w:r>
        <w:rPr>
          <w:sz w:val="19"/>
        </w:rPr>
        <w:t></w:t>
      </w:r>
      <w:r>
        <w:rPr>
          <w:sz w:val="19"/>
        </w:rPr>
        <w:tab/>
      </w:r>
      <w:r>
        <w:rPr>
          <w:sz w:val="20"/>
        </w:rPr>
        <w:t></w:t>
      </w:r>
      <w:r>
        <w:rPr>
          <w:sz w:val="11"/>
        </w:rPr>
        <w:t>min</w:t>
      </w:r>
    </w:p>
    <w:p w:rsidR="00BC509B" w:rsidRDefault="00AC2165">
      <w:pPr>
        <w:spacing w:after="0" w:line="256" w:lineRule="auto"/>
        <w:ind w:left="3139" w:right="2461" w:hanging="461"/>
        <w:jc w:val="left"/>
      </w:pPr>
      <w:r>
        <w:rPr>
          <w:sz w:val="19"/>
        </w:rPr>
        <w:t>M v</w:t>
      </w:r>
      <w:r>
        <w:rPr>
          <w:sz w:val="17"/>
          <w:vertAlign w:val="subscript"/>
        </w:rPr>
        <w:t xml:space="preserve">A </w:t>
      </w:r>
      <w:r>
        <w:rPr>
          <w:sz w:val="19"/>
        </w:rPr>
        <w:t></w:t>
      </w:r>
      <w:r>
        <w:rPr>
          <w:sz w:val="19"/>
        </w:rPr>
        <w:t>1</w:t>
      </w:r>
      <w:r>
        <w:rPr>
          <w:sz w:val="19"/>
        </w:rPr>
        <w:t xml:space="preserve"> </w:t>
      </w:r>
      <w:r>
        <w:rPr>
          <w:sz w:val="19"/>
        </w:rPr>
        <w:t xml:space="preserve"> </w:t>
      </w:r>
      <w:r>
        <w:rPr>
          <w:sz w:val="19"/>
        </w:rPr>
        <w:t> M</w:t>
      </w:r>
      <w:r>
        <w:rPr>
          <w:sz w:val="11"/>
        </w:rPr>
        <w:t xml:space="preserve">A </w:t>
      </w:r>
      <w:r>
        <w:rPr>
          <w:sz w:val="19"/>
        </w:rPr>
        <w:t></w:t>
      </w:r>
    </w:p>
    <w:p w:rsidR="00BC509B" w:rsidRDefault="00AC2165">
      <w:pPr>
        <w:ind w:left="13" w:right="57"/>
      </w:pPr>
      <w:r>
        <w:t>где z и Z, m и M</w:t>
      </w:r>
      <w:r>
        <w:rPr>
          <w:vertAlign w:val="subscript"/>
        </w:rPr>
        <w:t>А</w:t>
      </w:r>
      <w:r>
        <w:t xml:space="preserve"> соответственно заряды и массы налетающей частицы и атомов среды, </w:t>
      </w:r>
      <w:r>
        <w:t>θ</w:t>
      </w:r>
      <w:r>
        <w:rPr>
          <w:vertAlign w:val="subscript"/>
        </w:rPr>
        <w:t>min</w:t>
      </w:r>
      <w:r>
        <w:t xml:space="preserve"> – минимальный угол, на который происходит рассеяние частицы, соответствующий максимальному прицельному параметру </w:t>
      </w:r>
      <w:r>
        <w:t>р</w:t>
      </w:r>
      <w:r>
        <w:t xml:space="preserve">. </w:t>
      </w:r>
    </w:p>
    <w:p w:rsidR="00BC509B" w:rsidRDefault="00AC2165">
      <w:pPr>
        <w:spacing w:after="100" w:line="304" w:lineRule="auto"/>
        <w:ind w:left="283" w:right="57" w:firstLine="708"/>
      </w:pPr>
      <w:r>
        <w:t xml:space="preserve">Отношение упругих и ионизационных потерь, учитывая эффективный заряд </w:t>
      </w:r>
      <w:r>
        <w:t>z</w:t>
      </w:r>
      <w:r>
        <w:rPr>
          <w:sz w:val="22"/>
          <w:vertAlign w:val="subscript"/>
        </w:rPr>
        <w:t>эфф</w:t>
      </w:r>
      <w:r>
        <w:t xml:space="preserve"> частицы при ее торможении в веществе, описывается выражением: </w:t>
      </w:r>
    </w:p>
    <w:p w:rsidR="00BC509B" w:rsidRDefault="00AC2165">
      <w:pPr>
        <w:spacing w:after="284" w:line="259" w:lineRule="auto"/>
        <w:ind w:left="553" w:right="849"/>
        <w:jc w:val="center"/>
      </w:pPr>
      <w:r>
        <w:rPr>
          <w:sz w:val="22"/>
        </w:rPr>
        <w:t xml:space="preserve"> dE </w:t>
      </w:r>
      <w:r>
        <w:rPr>
          <w:sz w:val="22"/>
        </w:rPr>
        <w:t></w:t>
      </w:r>
    </w:p>
    <w:p w:rsidR="00BC509B" w:rsidRDefault="00AC2165">
      <w:pPr>
        <w:tabs>
          <w:tab w:val="center" w:pos="2820"/>
          <w:tab w:val="center" w:pos="3375"/>
          <w:tab w:val="center" w:pos="3815"/>
          <w:tab w:val="center" w:pos="4745"/>
          <w:tab w:val="right" w:pos="6411"/>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74624" behindDoc="1" locked="0" layoutInCell="1" allowOverlap="1">
                <wp:simplePos x="0" y="0"/>
                <wp:positionH relativeFrom="column">
                  <wp:posOffset>1706690</wp:posOffset>
                </wp:positionH>
                <wp:positionV relativeFrom="paragraph">
                  <wp:posOffset>-67074</wp:posOffset>
                </wp:positionV>
                <wp:extent cx="1409890" cy="401383"/>
                <wp:effectExtent l="0" t="0" r="0" b="0"/>
                <wp:wrapNone/>
                <wp:docPr id="86581" name="Group 86581"/>
                <wp:cNvGraphicFramePr/>
                <a:graphic xmlns:a="http://schemas.openxmlformats.org/drawingml/2006/main">
                  <a:graphicData uri="http://schemas.microsoft.com/office/word/2010/wordprocessingGroup">
                    <wpg:wgp>
                      <wpg:cNvGrpSpPr/>
                      <wpg:grpSpPr>
                        <a:xfrm>
                          <a:off x="0" y="0"/>
                          <a:ext cx="1409890" cy="401383"/>
                          <a:chOff x="0" y="0"/>
                          <a:chExt cx="1409890" cy="401383"/>
                        </a:xfrm>
                      </wpg:grpSpPr>
                      <wps:wsp>
                        <wps:cNvPr id="2445" name="Shape 2445"/>
                        <wps:cNvSpPr/>
                        <wps:spPr>
                          <a:xfrm>
                            <a:off x="193357" y="0"/>
                            <a:ext cx="194976" cy="0"/>
                          </a:xfrm>
                          <a:custGeom>
                            <a:avLst/>
                            <a:gdLst/>
                            <a:ahLst/>
                            <a:cxnLst/>
                            <a:rect l="0" t="0" r="0" b="0"/>
                            <a:pathLst>
                              <a:path w="194976">
                                <a:moveTo>
                                  <a:pt x="0" y="0"/>
                                </a:moveTo>
                                <a:lnTo>
                                  <a:pt x="194976" y="0"/>
                                </a:lnTo>
                              </a:path>
                            </a:pathLst>
                          </a:custGeom>
                          <a:ln w="3610" cap="rnd">
                            <a:round/>
                          </a:ln>
                        </wps:spPr>
                        <wps:style>
                          <a:lnRef idx="1">
                            <a:srgbClr val="000000"/>
                          </a:lnRef>
                          <a:fillRef idx="0">
                            <a:srgbClr val="000000">
                              <a:alpha val="0"/>
                            </a:srgbClr>
                          </a:fillRef>
                          <a:effectRef idx="0">
                            <a:scrgbClr r="0" g="0" b="0"/>
                          </a:effectRef>
                          <a:fontRef idx="none"/>
                        </wps:style>
                        <wps:bodyPr/>
                      </wps:wsp>
                      <wps:wsp>
                        <wps:cNvPr id="2446" name="Shape 2446"/>
                        <wps:cNvSpPr/>
                        <wps:spPr>
                          <a:xfrm>
                            <a:off x="196595" y="401383"/>
                            <a:ext cx="194976" cy="0"/>
                          </a:xfrm>
                          <a:custGeom>
                            <a:avLst/>
                            <a:gdLst/>
                            <a:ahLst/>
                            <a:cxnLst/>
                            <a:rect l="0" t="0" r="0" b="0"/>
                            <a:pathLst>
                              <a:path w="194976">
                                <a:moveTo>
                                  <a:pt x="0" y="0"/>
                                </a:moveTo>
                                <a:lnTo>
                                  <a:pt x="194976" y="0"/>
                                </a:lnTo>
                              </a:path>
                            </a:pathLst>
                          </a:custGeom>
                          <a:ln w="3610" cap="rnd">
                            <a:round/>
                          </a:ln>
                        </wps:spPr>
                        <wps:style>
                          <a:lnRef idx="1">
                            <a:srgbClr val="000000"/>
                          </a:lnRef>
                          <a:fillRef idx="0">
                            <a:srgbClr val="000000">
                              <a:alpha val="0"/>
                            </a:srgbClr>
                          </a:fillRef>
                          <a:effectRef idx="0">
                            <a:scrgbClr r="0" g="0" b="0"/>
                          </a:effectRef>
                          <a:fontRef idx="none"/>
                        </wps:style>
                        <wps:bodyPr/>
                      </wps:wsp>
                      <wps:wsp>
                        <wps:cNvPr id="2447" name="Shape 2447"/>
                        <wps:cNvSpPr/>
                        <wps:spPr>
                          <a:xfrm>
                            <a:off x="0" y="212693"/>
                            <a:ext cx="635508" cy="0"/>
                          </a:xfrm>
                          <a:custGeom>
                            <a:avLst/>
                            <a:gdLst/>
                            <a:ahLst/>
                            <a:cxnLst/>
                            <a:rect l="0" t="0" r="0" b="0"/>
                            <a:pathLst>
                              <a:path w="635508">
                                <a:moveTo>
                                  <a:pt x="0" y="0"/>
                                </a:moveTo>
                                <a:lnTo>
                                  <a:pt x="635508" y="0"/>
                                </a:lnTo>
                              </a:path>
                            </a:pathLst>
                          </a:custGeom>
                          <a:ln w="7620" cap="rnd">
                            <a:round/>
                          </a:ln>
                        </wps:spPr>
                        <wps:style>
                          <a:lnRef idx="1">
                            <a:srgbClr val="000000"/>
                          </a:lnRef>
                          <a:fillRef idx="0">
                            <a:srgbClr val="000000">
                              <a:alpha val="0"/>
                            </a:srgbClr>
                          </a:fillRef>
                          <a:effectRef idx="0">
                            <a:scrgbClr r="0" g="0" b="0"/>
                          </a:effectRef>
                          <a:fontRef idx="none"/>
                        </wps:style>
                        <wps:bodyPr/>
                      </wps:wsp>
                      <wps:wsp>
                        <wps:cNvPr id="2448" name="Shape 2448"/>
                        <wps:cNvSpPr/>
                        <wps:spPr>
                          <a:xfrm>
                            <a:off x="799242" y="212693"/>
                            <a:ext cx="237934" cy="0"/>
                          </a:xfrm>
                          <a:custGeom>
                            <a:avLst/>
                            <a:gdLst/>
                            <a:ahLst/>
                            <a:cxnLst/>
                            <a:rect l="0" t="0" r="0" b="0"/>
                            <a:pathLst>
                              <a:path w="237934">
                                <a:moveTo>
                                  <a:pt x="0" y="0"/>
                                </a:moveTo>
                                <a:lnTo>
                                  <a:pt x="237934" y="0"/>
                                </a:lnTo>
                              </a:path>
                            </a:pathLst>
                          </a:custGeom>
                          <a:ln w="7620" cap="rnd">
                            <a:round/>
                          </a:ln>
                        </wps:spPr>
                        <wps:style>
                          <a:lnRef idx="1">
                            <a:srgbClr val="000000"/>
                          </a:lnRef>
                          <a:fillRef idx="0">
                            <a:srgbClr val="000000">
                              <a:alpha val="0"/>
                            </a:srgbClr>
                          </a:fillRef>
                          <a:effectRef idx="0">
                            <a:scrgbClr r="0" g="0" b="0"/>
                          </a:effectRef>
                          <a:fontRef idx="none"/>
                        </wps:style>
                        <wps:bodyPr/>
                      </wps:wsp>
                      <wps:wsp>
                        <wps:cNvPr id="2449" name="Shape 2449"/>
                        <wps:cNvSpPr/>
                        <wps:spPr>
                          <a:xfrm>
                            <a:off x="1141475" y="212693"/>
                            <a:ext cx="268415" cy="0"/>
                          </a:xfrm>
                          <a:custGeom>
                            <a:avLst/>
                            <a:gdLst/>
                            <a:ahLst/>
                            <a:cxnLst/>
                            <a:rect l="0" t="0" r="0" b="0"/>
                            <a:pathLst>
                              <a:path w="268415">
                                <a:moveTo>
                                  <a:pt x="0" y="0"/>
                                </a:moveTo>
                                <a:lnTo>
                                  <a:pt x="268415" y="0"/>
                                </a:lnTo>
                              </a:path>
                            </a:pathLst>
                          </a:custGeom>
                          <a:ln w="7620"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581" style="width:111.015pt;height:31.605pt;position:absolute;z-index:-2147483460;mso-position-horizontal-relative:text;mso-position-horizontal:absolute;margin-left:134.385pt;mso-position-vertical-relative:text;margin-top:-5.28146pt;" coordsize="14098,4013">
                <v:shape id="Shape 2445" style="position:absolute;width:1949;height:0;left:1933;top:0;" coordsize="194976,0" path="m0,0l194976,0">
                  <v:stroke weight="0.28425pt" endcap="round" joinstyle="round" on="true" color="#000000"/>
                  <v:fill on="false" color="#000000" opacity="0"/>
                </v:shape>
                <v:shape id="Shape 2446" style="position:absolute;width:1949;height:0;left:1965;top:4013;" coordsize="194976,0" path="m0,0l194976,0">
                  <v:stroke weight="0.28425pt" endcap="round" joinstyle="round" on="true" color="#000000"/>
                  <v:fill on="false" color="#000000" opacity="0"/>
                </v:shape>
                <v:shape id="Shape 2447" style="position:absolute;width:6355;height:0;left:0;top:2126;" coordsize="635508,0" path="m0,0l635508,0">
                  <v:stroke weight="0.6pt" endcap="round" joinstyle="round" on="true" color="#000000"/>
                  <v:fill on="false" color="#000000" opacity="0"/>
                </v:shape>
                <v:shape id="Shape 2448" style="position:absolute;width:2379;height:0;left:7992;top:2126;" coordsize="237934,0" path="m0,0l237934,0">
                  <v:stroke weight="0.6pt" endcap="round" joinstyle="round" on="true" color="#000000"/>
                  <v:fill on="false" color="#000000" opacity="0"/>
                </v:shape>
                <v:shape id="Shape 2449" style="position:absolute;width:2684;height:0;left:11414;top:2126;" coordsize="268415,0" path="m0,0l268415,0">
                  <v:stroke weight="0.6pt" endcap="round" joinstyle="round" on="true" color="#000000"/>
                  <v:fill on="false" color="#000000" opacity="0"/>
                </v:shape>
              </v:group>
            </w:pict>
          </mc:Fallback>
        </mc:AlternateContent>
      </w:r>
      <w:r>
        <w:rPr>
          <w:rFonts w:ascii="Calibri" w:eastAsia="Calibri" w:hAnsi="Calibri" w:cs="Calibri"/>
          <w:sz w:val="22"/>
        </w:rPr>
        <w:tab/>
      </w:r>
      <w:r>
        <w:rPr>
          <w:sz w:val="22"/>
        </w:rPr>
        <w:t></w:t>
      </w:r>
      <w:r>
        <w:rPr>
          <w:sz w:val="22"/>
        </w:rPr>
        <w:t></w:t>
      </w:r>
      <w:r>
        <w:rPr>
          <w:sz w:val="22"/>
        </w:rPr>
        <w:tab/>
      </w:r>
      <w:r>
        <w:rPr>
          <w:sz w:val="22"/>
        </w:rPr>
        <w:t></w:t>
      </w:r>
      <w:r>
        <w:rPr>
          <w:sz w:val="22"/>
        </w:rPr>
        <w:tab/>
      </w:r>
      <w:r>
        <w:rPr>
          <w:sz w:val="22"/>
        </w:rPr>
        <w:t></w:t>
      </w:r>
      <w:r>
        <w:rPr>
          <w:sz w:val="22"/>
        </w:rPr>
        <w:tab/>
      </w:r>
      <w:r>
        <w:rPr>
          <w:sz w:val="22"/>
        </w:rPr>
        <w:t xml:space="preserve"> z </w:t>
      </w:r>
      <w:r>
        <w:rPr>
          <w:sz w:val="22"/>
        </w:rPr>
        <w:t xml:space="preserve"> </w:t>
      </w:r>
      <w:r>
        <w:t xml:space="preserve">, </w:t>
      </w:r>
      <w:r>
        <w:tab/>
      </w:r>
      <w:r>
        <w:t>(</w:t>
      </w:r>
      <w:r>
        <w:t>2.9</w:t>
      </w:r>
      <w:r>
        <w:t xml:space="preserve">) </w:t>
      </w:r>
    </w:p>
    <w:p w:rsidR="00BC509B" w:rsidRDefault="00AC2165">
      <w:pPr>
        <w:tabs>
          <w:tab w:val="center" w:pos="3169"/>
          <w:tab w:val="center" w:pos="4118"/>
        </w:tabs>
        <w:spacing w:after="53" w:line="259" w:lineRule="auto"/>
        <w:ind w:left="0" w:firstLine="0"/>
        <w:jc w:val="left"/>
      </w:pPr>
      <w:r>
        <w:rPr>
          <w:rFonts w:ascii="Calibri" w:eastAsia="Calibri" w:hAnsi="Calibri" w:cs="Calibri"/>
          <w:sz w:val="22"/>
        </w:rPr>
        <w:tab/>
      </w:r>
      <w:r>
        <w:rPr>
          <w:sz w:val="22"/>
        </w:rPr>
        <w:t xml:space="preserve"> dx </w:t>
      </w:r>
      <w:r>
        <w:rPr>
          <w:sz w:val="22"/>
        </w:rPr>
        <w:t></w:t>
      </w:r>
      <w:r>
        <w:rPr>
          <w:sz w:val="13"/>
        </w:rPr>
        <w:t>упр</w:t>
      </w:r>
      <w:r>
        <w:rPr>
          <w:sz w:val="13"/>
        </w:rPr>
        <w:tab/>
      </w:r>
      <w:r>
        <w:rPr>
          <w:sz w:val="22"/>
        </w:rPr>
        <w:t>mZ</w:t>
      </w:r>
    </w:p>
    <w:p w:rsidR="00BC509B" w:rsidRDefault="00AC2165">
      <w:pPr>
        <w:tabs>
          <w:tab w:val="center" w:pos="4478"/>
          <w:tab w:val="center" w:pos="4987"/>
        </w:tabs>
        <w:spacing w:after="31" w:line="259" w:lineRule="auto"/>
        <w:ind w:left="0" w:firstLine="0"/>
        <w:jc w:val="left"/>
      </w:pPr>
      <w:r>
        <w:rPr>
          <w:rFonts w:ascii="Calibri" w:eastAsia="Calibri" w:hAnsi="Calibri" w:cs="Calibri"/>
          <w:sz w:val="22"/>
        </w:rPr>
        <w:tab/>
      </w:r>
      <w:r>
        <w:rPr>
          <w:sz w:val="22"/>
        </w:rPr>
        <w:t></w:t>
      </w:r>
      <w:r>
        <w:rPr>
          <w:sz w:val="22"/>
        </w:rPr>
        <w:t> z</w:t>
      </w:r>
      <w:r>
        <w:rPr>
          <w:sz w:val="22"/>
        </w:rPr>
        <w:tab/>
      </w:r>
      <w:r>
        <w:rPr>
          <w:sz w:val="22"/>
        </w:rPr>
        <w:t></w:t>
      </w:r>
      <w:r>
        <w:rPr>
          <w:sz w:val="22"/>
        </w:rPr>
        <w:t></w:t>
      </w:r>
    </w:p>
    <w:p w:rsidR="00BC509B" w:rsidRDefault="00AC2165">
      <w:pPr>
        <w:tabs>
          <w:tab w:val="center" w:pos="3064"/>
          <w:tab w:val="center" w:pos="4497"/>
        </w:tabs>
        <w:spacing w:after="31" w:line="259" w:lineRule="auto"/>
        <w:ind w:left="0" w:firstLine="0"/>
        <w:jc w:val="left"/>
      </w:pPr>
      <w:r>
        <w:rPr>
          <w:rFonts w:ascii="Calibri" w:eastAsia="Calibri" w:hAnsi="Calibri" w:cs="Calibri"/>
          <w:sz w:val="22"/>
        </w:rPr>
        <w:tab/>
      </w:r>
      <w:r>
        <w:rPr>
          <w:sz w:val="22"/>
        </w:rPr>
        <w:t></w:t>
      </w:r>
      <w:r>
        <w:rPr>
          <w:sz w:val="22"/>
        </w:rPr>
        <w:t></w:t>
      </w:r>
      <w:r>
        <w:rPr>
          <w:sz w:val="22"/>
        </w:rPr>
        <w:t xml:space="preserve"> dE </w:t>
      </w:r>
      <w:r>
        <w:rPr>
          <w:sz w:val="22"/>
        </w:rPr>
        <w:t></w:t>
      </w:r>
      <w:r>
        <w:rPr>
          <w:sz w:val="22"/>
        </w:rPr>
        <w:t></w:t>
      </w:r>
      <w:r>
        <w:rPr>
          <w:sz w:val="22"/>
        </w:rPr>
        <w:tab/>
        <w:t xml:space="preserve">M </w:t>
      </w:r>
      <w:r>
        <w:rPr>
          <w:sz w:val="20"/>
          <w:vertAlign w:val="subscript"/>
        </w:rPr>
        <w:t xml:space="preserve">А </w:t>
      </w:r>
      <w:r>
        <w:rPr>
          <w:sz w:val="34"/>
          <w:vertAlign w:val="subscript"/>
        </w:rPr>
        <w:t xml:space="preserve"> </w:t>
      </w:r>
      <w:r>
        <w:rPr>
          <w:sz w:val="13"/>
        </w:rPr>
        <w:t xml:space="preserve">эфф </w:t>
      </w:r>
      <w:r>
        <w:rPr>
          <w:sz w:val="22"/>
        </w:rPr>
        <w:t></w:t>
      </w:r>
    </w:p>
    <w:p w:rsidR="00BC509B" w:rsidRDefault="00AC2165">
      <w:pPr>
        <w:spacing w:after="175" w:line="259" w:lineRule="auto"/>
        <w:ind w:left="0" w:right="80" w:firstLine="0"/>
        <w:jc w:val="center"/>
      </w:pPr>
      <w:r>
        <w:rPr>
          <w:sz w:val="22"/>
        </w:rPr>
        <w:t xml:space="preserve"> dx </w:t>
      </w:r>
      <w:r>
        <w:rPr>
          <w:sz w:val="22"/>
        </w:rPr>
        <w:t></w:t>
      </w:r>
      <w:r>
        <w:rPr>
          <w:sz w:val="20"/>
          <w:vertAlign w:val="subscript"/>
        </w:rPr>
        <w:t>ион</w:t>
      </w:r>
    </w:p>
    <w:p w:rsidR="00BC509B" w:rsidRDefault="00AC2165">
      <w:pPr>
        <w:spacing w:after="103"/>
        <w:ind w:left="293" w:right="57"/>
      </w:pPr>
      <w:r>
        <w:t>где z</w:t>
      </w:r>
      <w:r>
        <w:rPr>
          <w:vertAlign w:val="subscript"/>
        </w:rPr>
        <w:t>эфф</w:t>
      </w:r>
      <w:r>
        <w:t xml:space="preserve"> – эффективный заряд частицы. </w:t>
      </w:r>
    </w:p>
    <w:p w:rsidR="00BC509B" w:rsidRDefault="00AC2165">
      <w:pPr>
        <w:spacing w:after="4" w:line="242" w:lineRule="auto"/>
        <w:ind w:left="-14" w:firstLine="0"/>
        <w:jc w:val="left"/>
      </w:pPr>
      <w:r>
        <w:t xml:space="preserve">Он может отличаться от атомного номера ядра, поскольку на ней могут оставаться электроны, либо срываться, либо «одеваться» на ядро атома.  </w:t>
      </w:r>
    </w:p>
    <w:p w:rsidR="00BC509B" w:rsidRDefault="00AC2165">
      <w:pPr>
        <w:ind w:left="3" w:right="57" w:firstLine="566"/>
      </w:pPr>
      <w:r>
        <w:t xml:space="preserve">Упругие потери энергии играют существенную роль при небольших энергиях частиц порядка единиц кэВ. Такие потери энергии происходят из-за того, что импульс перераспределяется при упругом взаимодействии двух частиц. Это </w:t>
      </w:r>
    </w:p>
    <w:p w:rsidR="00BC509B" w:rsidRDefault="00AC2165">
      <w:pPr>
        <w:spacing w:after="20" w:line="259" w:lineRule="auto"/>
        <w:ind w:left="137"/>
      </w:pPr>
      <w:r>
        <w:rPr>
          <w:sz w:val="20"/>
          <w:u w:val="single" w:color="000000"/>
        </w:rPr>
        <w:t xml:space="preserve">36                                    </w:t>
      </w:r>
      <w:r>
        <w:rPr>
          <w:sz w:val="20"/>
          <w:u w:val="single" w:color="000000"/>
        </w:rPr>
        <w:t xml:space="preserve">                  Библиотека медицинского физика</w:t>
      </w:r>
      <w:r>
        <w:rPr>
          <w:sz w:val="20"/>
        </w:rPr>
        <w:t xml:space="preserve"> </w:t>
      </w:r>
      <w:r>
        <w:t xml:space="preserve">приводит к передаче части энергии частице, с которой происходит взаимодействие. </w:t>
      </w:r>
    </w:p>
    <w:p w:rsidR="00BC509B" w:rsidRDefault="00AC2165">
      <w:pPr>
        <w:spacing w:after="81"/>
        <w:ind w:left="1106" w:right="1281" w:hanging="398"/>
      </w:pPr>
      <w:r>
        <w:t xml:space="preserve"> При торможении протонов в алюминии: </w:t>
      </w:r>
      <w:r>
        <w:rPr>
          <w:sz w:val="20"/>
        </w:rPr>
        <w:t>dE</w:t>
      </w:r>
      <w:r>
        <w:rPr>
          <w:sz w:val="20"/>
        </w:rPr>
        <w:tab/>
        <w:t>dE</w:t>
      </w:r>
    </w:p>
    <w:p w:rsidR="00BC509B" w:rsidRDefault="00AC2165">
      <w:pPr>
        <w:tabs>
          <w:tab w:val="center" w:pos="1345"/>
          <w:tab w:val="right" w:pos="6415"/>
        </w:tabs>
        <w:spacing w:after="228" w:line="259" w:lineRule="auto"/>
        <w:ind w:left="0" w:firstLine="0"/>
        <w:jc w:val="left"/>
      </w:pPr>
      <w:r>
        <w:rPr>
          <w:rFonts w:ascii="Calibri" w:eastAsia="Calibri" w:hAnsi="Calibri" w:cs="Calibri"/>
          <w:sz w:val="22"/>
        </w:rPr>
        <w:tab/>
      </w:r>
      <w:r>
        <w:rPr>
          <w:sz w:val="28"/>
        </w:rPr>
        <w:t xml:space="preserve">− </w:t>
      </w:r>
      <w:r>
        <w:rPr>
          <w:rFonts w:ascii="Calibri" w:eastAsia="Calibri" w:hAnsi="Calibri" w:cs="Calibri"/>
          <w:noProof/>
          <w:sz w:val="22"/>
        </w:rPr>
        <mc:AlternateContent>
          <mc:Choice Requires="wpg">
            <w:drawing>
              <wp:inline distT="0" distB="0" distL="0" distR="0">
                <wp:extent cx="143256" cy="12192"/>
                <wp:effectExtent l="0" t="0" r="0" b="0"/>
                <wp:docPr id="90570" name="Group 90570"/>
                <wp:cNvGraphicFramePr/>
                <a:graphic xmlns:a="http://schemas.openxmlformats.org/drawingml/2006/main">
                  <a:graphicData uri="http://schemas.microsoft.com/office/word/2010/wordprocessingGroup">
                    <wpg:wgp>
                      <wpg:cNvGrpSpPr/>
                      <wpg:grpSpPr>
                        <a:xfrm>
                          <a:off x="0" y="0"/>
                          <a:ext cx="143256" cy="12192"/>
                          <a:chOff x="0" y="0"/>
                          <a:chExt cx="143256" cy="12192"/>
                        </a:xfrm>
                      </wpg:grpSpPr>
                      <wps:wsp>
                        <wps:cNvPr id="122879" name="Shape 122879"/>
                        <wps:cNvSpPr/>
                        <wps:spPr>
                          <a:xfrm>
                            <a:off x="0" y="0"/>
                            <a:ext cx="143256" cy="12192"/>
                          </a:xfrm>
                          <a:custGeom>
                            <a:avLst/>
                            <a:gdLst/>
                            <a:ahLst/>
                            <a:cxnLst/>
                            <a:rect l="0" t="0" r="0" b="0"/>
                            <a:pathLst>
                              <a:path w="143256" h="12192">
                                <a:moveTo>
                                  <a:pt x="0" y="0"/>
                                </a:moveTo>
                                <a:lnTo>
                                  <a:pt x="143256" y="0"/>
                                </a:lnTo>
                                <a:lnTo>
                                  <a:pt x="143256"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0570" style="width:11.28pt;height:0.959999pt;mso-position-horizontal-relative:char;mso-position-vertical-relative:line" coordsize="1432,121">
                <v:shape id="Shape 122880" style="position:absolute;width:1432;height:121;left:0;top:0;" coordsize="143256,12192" path="m0,0l143256,0l143256,12192l0,12192l0,0">
                  <v:stroke weight="0pt" endcap="flat" joinstyle="miter" miterlimit="10" on="false" color="#000000" opacity="0"/>
                  <v:fill on="true" color="#000000"/>
                </v:shape>
              </v:group>
            </w:pict>
          </mc:Fallback>
        </mc:AlternateContent>
      </w:r>
      <w:r>
        <w:rPr>
          <w:sz w:val="20"/>
        </w:rPr>
        <w:t xml:space="preserve">dx </w:t>
      </w:r>
      <w:r>
        <w:rPr>
          <w:sz w:val="20"/>
        </w:rPr>
        <w:t xml:space="preserve">ион </w:t>
      </w:r>
      <w:r>
        <w:rPr>
          <w:sz w:val="28"/>
        </w:rPr>
        <w:t>≪</w:t>
      </w:r>
      <w:r>
        <w:rPr>
          <w:sz w:val="28"/>
        </w:rPr>
        <w:tab/>
        <w:t xml:space="preserve">− </w:t>
      </w:r>
      <w:r>
        <w:rPr>
          <w:rFonts w:ascii="Calibri" w:eastAsia="Calibri" w:hAnsi="Calibri" w:cs="Calibri"/>
          <w:noProof/>
          <w:sz w:val="22"/>
        </w:rPr>
        <mc:AlternateContent>
          <mc:Choice Requires="wpg">
            <w:drawing>
              <wp:inline distT="0" distB="0" distL="0" distR="0">
                <wp:extent cx="143256" cy="12192"/>
                <wp:effectExtent l="0" t="0" r="0" b="0"/>
                <wp:docPr id="90571" name="Group 90571"/>
                <wp:cNvGraphicFramePr/>
                <a:graphic xmlns:a="http://schemas.openxmlformats.org/drawingml/2006/main">
                  <a:graphicData uri="http://schemas.microsoft.com/office/word/2010/wordprocessingGroup">
                    <wpg:wgp>
                      <wpg:cNvGrpSpPr/>
                      <wpg:grpSpPr>
                        <a:xfrm>
                          <a:off x="0" y="0"/>
                          <a:ext cx="143256" cy="12192"/>
                          <a:chOff x="0" y="0"/>
                          <a:chExt cx="143256" cy="12192"/>
                        </a:xfrm>
                      </wpg:grpSpPr>
                      <wps:wsp>
                        <wps:cNvPr id="122881" name="Shape 122881"/>
                        <wps:cNvSpPr/>
                        <wps:spPr>
                          <a:xfrm>
                            <a:off x="0" y="0"/>
                            <a:ext cx="143256" cy="12192"/>
                          </a:xfrm>
                          <a:custGeom>
                            <a:avLst/>
                            <a:gdLst/>
                            <a:ahLst/>
                            <a:cxnLst/>
                            <a:rect l="0" t="0" r="0" b="0"/>
                            <a:pathLst>
                              <a:path w="143256" h="12192">
                                <a:moveTo>
                                  <a:pt x="0" y="0"/>
                                </a:moveTo>
                                <a:lnTo>
                                  <a:pt x="143256" y="0"/>
                                </a:lnTo>
                                <a:lnTo>
                                  <a:pt x="143256"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0571" style="width:11.28pt;height:0.959999pt;mso-position-horizontal-relative:char;mso-position-vertical-relative:line" coordsize="1432,121">
                <v:shape id="Shape 122882" style="position:absolute;width:1432;height:121;left:0;top:0;" coordsize="143256,12192" path="m0,0l143256,0l143256,12192l0,12192l0,0">
                  <v:stroke weight="0pt" endcap="flat" joinstyle="miter" miterlimit="10" on="false" color="#000000" opacity="0"/>
                  <v:fill on="true" color="#000000"/>
                </v:shape>
              </v:group>
            </w:pict>
          </mc:Fallback>
        </mc:AlternateContent>
      </w:r>
      <w:r>
        <w:rPr>
          <w:sz w:val="20"/>
        </w:rPr>
        <w:t xml:space="preserve">dx </w:t>
      </w:r>
      <w:r>
        <w:rPr>
          <w:sz w:val="20"/>
        </w:rPr>
        <w:t xml:space="preserve">упр </w:t>
      </w:r>
      <w:r>
        <w:rPr>
          <w:sz w:val="28"/>
        </w:rPr>
        <w:t>при</w:t>
      </w:r>
      <w:r>
        <w:rPr>
          <w:sz w:val="28"/>
        </w:rPr>
        <w:t xml:space="preserve">  </w:t>
      </w:r>
      <w:r>
        <w:rPr>
          <w:sz w:val="28"/>
        </w:rPr>
        <w:t>Е</w:t>
      </w:r>
      <w:r>
        <w:rPr>
          <w:sz w:val="28"/>
          <w:vertAlign w:val="subscript"/>
        </w:rPr>
        <w:t xml:space="preserve">р </w:t>
      </w:r>
      <w:r>
        <w:rPr>
          <w:sz w:val="28"/>
        </w:rPr>
        <w:t>≤ 1</w:t>
      </w:r>
      <w:r>
        <w:rPr>
          <w:sz w:val="28"/>
        </w:rPr>
        <w:t xml:space="preserve">КэВ ,       (2.10) </w:t>
      </w:r>
    </w:p>
    <w:p w:rsidR="00BC509B" w:rsidRDefault="00AC2165">
      <w:pPr>
        <w:spacing w:after="64" w:line="265" w:lineRule="auto"/>
        <w:ind w:left="1001" w:right="2661" w:firstLine="2599"/>
        <w:jc w:val="left"/>
      </w:pPr>
      <w:r>
        <w:rPr>
          <w:sz w:val="28"/>
        </w:rPr>
        <w:t xml:space="preserve"> </w:t>
      </w:r>
      <w:r>
        <w:rPr>
          <w:sz w:val="20"/>
        </w:rPr>
        <w:t>dE</w:t>
      </w:r>
      <w:r>
        <w:rPr>
          <w:sz w:val="20"/>
        </w:rPr>
        <w:tab/>
        <w:t>dE</w:t>
      </w:r>
    </w:p>
    <w:p w:rsidR="00BC509B" w:rsidRDefault="00AC2165">
      <w:pPr>
        <w:tabs>
          <w:tab w:val="center" w:pos="1241"/>
          <w:tab w:val="right" w:pos="6415"/>
        </w:tabs>
        <w:spacing w:after="205" w:line="249" w:lineRule="auto"/>
        <w:ind w:left="0" w:firstLine="0"/>
        <w:jc w:val="left"/>
      </w:pPr>
      <w:r>
        <w:rPr>
          <w:rFonts w:ascii="Calibri" w:eastAsia="Calibri" w:hAnsi="Calibri" w:cs="Calibri"/>
          <w:sz w:val="22"/>
        </w:rPr>
        <w:tab/>
      </w:r>
      <w:r>
        <w:rPr>
          <w:sz w:val="28"/>
        </w:rPr>
        <w:t xml:space="preserve">− </w:t>
      </w:r>
      <w:r>
        <w:rPr>
          <w:rFonts w:ascii="Calibri" w:eastAsia="Calibri" w:hAnsi="Calibri" w:cs="Calibri"/>
          <w:noProof/>
          <w:sz w:val="22"/>
        </w:rPr>
        <mc:AlternateContent>
          <mc:Choice Requires="wpg">
            <w:drawing>
              <wp:inline distT="0" distB="0" distL="0" distR="0">
                <wp:extent cx="143256" cy="12192"/>
                <wp:effectExtent l="0" t="0" r="0" b="0"/>
                <wp:docPr id="90572" name="Group 90572"/>
                <wp:cNvGraphicFramePr/>
                <a:graphic xmlns:a="http://schemas.openxmlformats.org/drawingml/2006/main">
                  <a:graphicData uri="http://schemas.microsoft.com/office/word/2010/wordprocessingGroup">
                    <wpg:wgp>
                      <wpg:cNvGrpSpPr/>
                      <wpg:grpSpPr>
                        <a:xfrm>
                          <a:off x="0" y="0"/>
                          <a:ext cx="143256" cy="12192"/>
                          <a:chOff x="0" y="0"/>
                          <a:chExt cx="143256" cy="12192"/>
                        </a:xfrm>
                      </wpg:grpSpPr>
                      <wps:wsp>
                        <wps:cNvPr id="122883" name="Shape 122883"/>
                        <wps:cNvSpPr/>
                        <wps:spPr>
                          <a:xfrm>
                            <a:off x="0" y="0"/>
                            <a:ext cx="143256" cy="12192"/>
                          </a:xfrm>
                          <a:custGeom>
                            <a:avLst/>
                            <a:gdLst/>
                            <a:ahLst/>
                            <a:cxnLst/>
                            <a:rect l="0" t="0" r="0" b="0"/>
                            <a:pathLst>
                              <a:path w="143256" h="12192">
                                <a:moveTo>
                                  <a:pt x="0" y="0"/>
                                </a:moveTo>
                                <a:lnTo>
                                  <a:pt x="143256" y="0"/>
                                </a:lnTo>
                                <a:lnTo>
                                  <a:pt x="143256"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0572" style="width:11.28pt;height:0.960007pt;mso-position-horizontal-relative:char;mso-position-vertical-relative:line" coordsize="1432,121">
                <v:shape id="Shape 122884" style="position:absolute;width:1432;height:121;left:0;top:0;" coordsize="143256,12192" path="m0,0l143256,0l143256,12192l0,12192l0,0">
                  <v:stroke weight="0pt" endcap="flat" joinstyle="miter" miterlimit="10" on="false" color="#000000" opacity="0"/>
                  <v:fill on="true" color="#000000"/>
                </v:shape>
              </v:group>
            </w:pict>
          </mc:Fallback>
        </mc:AlternateContent>
      </w:r>
      <w:r>
        <w:rPr>
          <w:sz w:val="20"/>
        </w:rPr>
        <w:t xml:space="preserve">dx </w:t>
      </w:r>
      <w:r>
        <w:rPr>
          <w:sz w:val="20"/>
        </w:rPr>
        <w:t xml:space="preserve">ион </w:t>
      </w:r>
      <w:r>
        <w:rPr>
          <w:sz w:val="28"/>
        </w:rPr>
        <w:t>≫</w:t>
      </w:r>
      <w:r>
        <w:rPr>
          <w:sz w:val="28"/>
        </w:rPr>
        <w:tab/>
        <w:t xml:space="preserve">− </w:t>
      </w:r>
      <w:r>
        <w:rPr>
          <w:rFonts w:ascii="Calibri" w:eastAsia="Calibri" w:hAnsi="Calibri" w:cs="Calibri"/>
          <w:noProof/>
          <w:sz w:val="22"/>
        </w:rPr>
        <mc:AlternateContent>
          <mc:Choice Requires="wpg">
            <w:drawing>
              <wp:inline distT="0" distB="0" distL="0" distR="0">
                <wp:extent cx="143256" cy="12192"/>
                <wp:effectExtent l="0" t="0" r="0" b="0"/>
                <wp:docPr id="90573" name="Group 90573"/>
                <wp:cNvGraphicFramePr/>
                <a:graphic xmlns:a="http://schemas.openxmlformats.org/drawingml/2006/main">
                  <a:graphicData uri="http://schemas.microsoft.com/office/word/2010/wordprocessingGroup">
                    <wpg:wgp>
                      <wpg:cNvGrpSpPr/>
                      <wpg:grpSpPr>
                        <a:xfrm>
                          <a:off x="0" y="0"/>
                          <a:ext cx="143256" cy="12192"/>
                          <a:chOff x="0" y="0"/>
                          <a:chExt cx="143256" cy="12192"/>
                        </a:xfrm>
                      </wpg:grpSpPr>
                      <wps:wsp>
                        <wps:cNvPr id="122885" name="Shape 122885"/>
                        <wps:cNvSpPr/>
                        <wps:spPr>
                          <a:xfrm>
                            <a:off x="0" y="0"/>
                            <a:ext cx="143256" cy="12192"/>
                          </a:xfrm>
                          <a:custGeom>
                            <a:avLst/>
                            <a:gdLst/>
                            <a:ahLst/>
                            <a:cxnLst/>
                            <a:rect l="0" t="0" r="0" b="0"/>
                            <a:pathLst>
                              <a:path w="143256" h="12192">
                                <a:moveTo>
                                  <a:pt x="0" y="0"/>
                                </a:moveTo>
                                <a:lnTo>
                                  <a:pt x="143256" y="0"/>
                                </a:lnTo>
                                <a:lnTo>
                                  <a:pt x="143256"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0573" style="width:11.28pt;height:0.960007pt;mso-position-horizontal-relative:char;mso-position-vertical-relative:line" coordsize="1432,121">
                <v:shape id="Shape 122886" style="position:absolute;width:1432;height:121;left:0;top:0;" coordsize="143256,12192" path="m0,0l143256,0l143256,12192l0,12192l0,0">
                  <v:stroke weight="0pt" endcap="flat" joinstyle="miter" miterlimit="10" on="false" color="#000000" opacity="0"/>
                  <v:fill on="true" color="#000000"/>
                </v:shape>
              </v:group>
            </w:pict>
          </mc:Fallback>
        </mc:AlternateContent>
      </w:r>
      <w:r>
        <w:rPr>
          <w:sz w:val="20"/>
        </w:rPr>
        <w:t xml:space="preserve">dx </w:t>
      </w:r>
      <w:r>
        <w:rPr>
          <w:sz w:val="20"/>
        </w:rPr>
        <w:t xml:space="preserve">упр </w:t>
      </w:r>
      <w:r>
        <w:rPr>
          <w:sz w:val="28"/>
        </w:rPr>
        <w:t>при</w:t>
      </w:r>
      <w:r>
        <w:rPr>
          <w:sz w:val="28"/>
        </w:rPr>
        <w:t xml:space="preserve">  </w:t>
      </w:r>
      <w:r>
        <w:rPr>
          <w:sz w:val="28"/>
        </w:rPr>
        <w:t>Е</w:t>
      </w:r>
      <w:r>
        <w:rPr>
          <w:sz w:val="28"/>
          <w:vertAlign w:val="subscript"/>
        </w:rPr>
        <w:t xml:space="preserve">р </w:t>
      </w:r>
      <w:r>
        <w:rPr>
          <w:sz w:val="28"/>
        </w:rPr>
        <w:t>≥ 1</w:t>
      </w:r>
      <w:r>
        <w:rPr>
          <w:sz w:val="28"/>
        </w:rPr>
        <w:t>МэВ.</w:t>
      </w:r>
      <w:r>
        <w:t xml:space="preserve">           (2.11)</w:t>
      </w:r>
      <w:r>
        <w:rPr>
          <w:sz w:val="28"/>
        </w:rPr>
        <w:t xml:space="preserve"> </w:t>
      </w:r>
    </w:p>
    <w:p w:rsidR="00BC509B" w:rsidRDefault="00AC2165">
      <w:pPr>
        <w:ind w:left="142" w:right="57" w:firstLine="396"/>
      </w:pPr>
      <w:r>
        <w:t>Между этими границами ионизационные и упругие потери энергии сравнимы по величине. Так, например, в алюминии сечение захвата электронов атомами равно сечению их потери при энергии ~25 кэВ для протонов, а для α-частиц с</w:t>
      </w:r>
      <w:r>
        <w:t xml:space="preserve">ечения захвата и потерь становится одинаковыми при  энергии ~ 400 кэВ. </w:t>
      </w:r>
    </w:p>
    <w:p w:rsidR="00BC509B" w:rsidRDefault="00AC2165">
      <w:pPr>
        <w:ind w:left="142" w:right="57" w:firstLine="396"/>
      </w:pPr>
      <w:r>
        <w:t xml:space="preserve">В таблице 2.1 и 2.2 приведены особенности потерь энергии при ионизации и упругом рассеянии тяжелых заряженных частиц: </w:t>
      </w:r>
    </w:p>
    <w:p w:rsidR="00BC509B" w:rsidRDefault="00AC2165">
      <w:pPr>
        <w:spacing w:after="0" w:line="259" w:lineRule="auto"/>
        <w:ind w:left="538" w:firstLine="0"/>
        <w:jc w:val="left"/>
      </w:pPr>
      <w:r>
        <w:t xml:space="preserve"> </w:t>
      </w:r>
    </w:p>
    <w:p w:rsidR="00BC509B" w:rsidRDefault="00AC2165">
      <w:pPr>
        <w:spacing w:after="0" w:line="259" w:lineRule="auto"/>
        <w:ind w:left="538" w:firstLine="0"/>
        <w:jc w:val="left"/>
      </w:pPr>
      <w:r>
        <w:t xml:space="preserve"> </w:t>
      </w:r>
    </w:p>
    <w:p w:rsidR="00BC509B" w:rsidRDefault="00AC2165">
      <w:pPr>
        <w:spacing w:after="0" w:line="259" w:lineRule="auto"/>
        <w:ind w:left="538" w:firstLine="0"/>
        <w:jc w:val="left"/>
      </w:pPr>
      <w:r>
        <w:t xml:space="preserve"> </w:t>
      </w:r>
    </w:p>
    <w:p w:rsidR="00BC509B" w:rsidRDefault="00AC2165">
      <w:pPr>
        <w:spacing w:after="0" w:line="259" w:lineRule="auto"/>
        <w:ind w:left="538" w:firstLine="0"/>
        <w:jc w:val="left"/>
      </w:pPr>
      <w:r>
        <w:t xml:space="preserve"> </w:t>
      </w:r>
    </w:p>
    <w:p w:rsidR="00BC509B" w:rsidRDefault="00AC2165">
      <w:pPr>
        <w:spacing w:after="0" w:line="259" w:lineRule="auto"/>
        <w:ind w:left="538" w:firstLine="0"/>
        <w:jc w:val="left"/>
      </w:pPr>
      <w:r>
        <w:t xml:space="preserve"> </w:t>
      </w:r>
    </w:p>
    <w:p w:rsidR="00BC509B" w:rsidRDefault="00AC2165">
      <w:pPr>
        <w:spacing w:line="259" w:lineRule="auto"/>
        <w:ind w:left="538" w:firstLine="0"/>
        <w:jc w:val="left"/>
      </w:pPr>
      <w:r>
        <w:t xml:space="preserve"> </w:t>
      </w:r>
    </w:p>
    <w:p w:rsidR="00BC509B" w:rsidRDefault="00AC2165">
      <w:pPr>
        <w:spacing w:after="0" w:line="259" w:lineRule="auto"/>
        <w:ind w:left="142" w:firstLine="0"/>
        <w:jc w:val="left"/>
      </w:pPr>
      <w:r>
        <w:t xml:space="preserve"> </w:t>
      </w:r>
      <w:r>
        <w:tab/>
        <w:t xml:space="preserve"> </w:t>
      </w:r>
    </w:p>
    <w:p w:rsidR="00BC509B" w:rsidRDefault="00AC2165">
      <w:pPr>
        <w:pStyle w:val="Heading4"/>
        <w:ind w:left="10"/>
      </w:pPr>
      <w:r>
        <w:t>Взаимодействие ионизирующего излучения с веществом                37</w:t>
      </w:r>
      <w:r>
        <w:rPr>
          <w:u w:val="none"/>
        </w:rPr>
        <w:t xml:space="preserve"> </w:t>
      </w:r>
    </w:p>
    <w:p w:rsidR="00BC509B" w:rsidRDefault="00AC2165">
      <w:pPr>
        <w:spacing w:after="3" w:line="265" w:lineRule="auto"/>
        <w:ind w:left="15" w:right="-11"/>
        <w:jc w:val="right"/>
      </w:pPr>
      <w:r>
        <w:t xml:space="preserve">Таблица 2.1 </w:t>
      </w:r>
    </w:p>
    <w:p w:rsidR="00BC509B" w:rsidRDefault="00AC2165">
      <w:pPr>
        <w:spacing w:after="3" w:line="265" w:lineRule="auto"/>
        <w:ind w:left="15" w:right="-11"/>
        <w:jc w:val="right"/>
      </w:pPr>
      <w:r>
        <w:t xml:space="preserve">Особенности потерь энергии при ионизации и упругом рассеянии тяжелых заряженных частиц </w:t>
      </w:r>
    </w:p>
    <w:tbl>
      <w:tblPr>
        <w:tblStyle w:val="TableGrid"/>
        <w:tblW w:w="5903" w:type="dxa"/>
        <w:tblInd w:w="223" w:type="dxa"/>
        <w:tblCellMar>
          <w:top w:w="91" w:type="dxa"/>
          <w:left w:w="84" w:type="dxa"/>
          <w:bottom w:w="0" w:type="dxa"/>
          <w:right w:w="0" w:type="dxa"/>
        </w:tblCellMar>
        <w:tblLook w:val="04A0" w:firstRow="1" w:lastRow="0" w:firstColumn="1" w:lastColumn="0" w:noHBand="0" w:noVBand="1"/>
      </w:tblPr>
      <w:tblGrid>
        <w:gridCol w:w="259"/>
        <w:gridCol w:w="3923"/>
        <w:gridCol w:w="1721"/>
      </w:tblGrid>
      <w:tr w:rsidR="00BC509B">
        <w:trPr>
          <w:trHeight w:val="667"/>
        </w:trPr>
        <w:tc>
          <w:tcPr>
            <w:tcW w:w="5903" w:type="dxa"/>
            <w:gridSpan w:val="3"/>
            <w:tcBorders>
              <w:top w:val="single" w:sz="4" w:space="0" w:color="000000"/>
              <w:left w:val="single" w:sz="4" w:space="0" w:color="000000"/>
              <w:bottom w:val="single" w:sz="4" w:space="0" w:color="000000"/>
              <w:right w:val="single" w:sz="7" w:space="0" w:color="000000"/>
            </w:tcBorders>
          </w:tcPr>
          <w:p w:rsidR="00BC509B" w:rsidRDefault="00AC2165">
            <w:pPr>
              <w:spacing w:after="0" w:line="259" w:lineRule="auto"/>
              <w:ind w:left="0" w:firstLine="0"/>
              <w:jc w:val="center"/>
            </w:pPr>
            <w:r>
              <w:t xml:space="preserve">Основные закономерности ионизационных потерь тяжелых заряженных частиц </w:t>
            </w:r>
          </w:p>
        </w:tc>
      </w:tr>
      <w:tr w:rsidR="00BC509B">
        <w:trPr>
          <w:trHeight w:val="874"/>
        </w:trPr>
        <w:tc>
          <w:tcPr>
            <w:tcW w:w="259"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24" w:firstLine="0"/>
              <w:jc w:val="left"/>
            </w:pPr>
            <w:r>
              <w:t xml:space="preserve">1 </w:t>
            </w:r>
          </w:p>
        </w:tc>
        <w:tc>
          <w:tcPr>
            <w:tcW w:w="392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8" w:right="907" w:firstLine="0"/>
              <w:jc w:val="left"/>
            </w:pPr>
            <w:r>
              <w:t xml:space="preserve">Ионизационные потери Пропорциональны квадрату заряда частицы </w:t>
            </w:r>
          </w:p>
        </w:tc>
        <w:tc>
          <w:tcPr>
            <w:tcW w:w="1721" w:type="dxa"/>
            <w:tcBorders>
              <w:top w:val="single" w:sz="4" w:space="0" w:color="000000"/>
              <w:left w:val="single" w:sz="4" w:space="0" w:color="000000"/>
              <w:bottom w:val="single" w:sz="4" w:space="0" w:color="000000"/>
              <w:right w:val="single" w:sz="7" w:space="0" w:color="000000"/>
            </w:tcBorders>
            <w:vAlign w:val="center"/>
          </w:tcPr>
          <w:p w:rsidR="00BC509B" w:rsidRDefault="00AC2165">
            <w:pPr>
              <w:spacing w:after="0" w:line="216" w:lineRule="auto"/>
              <w:ind w:left="280" w:right="86" w:firstLine="163"/>
              <w:jc w:val="left"/>
            </w:pPr>
            <w:r>
              <w:rPr>
                <w:noProof/>
              </w:rPr>
              <w:drawing>
                <wp:anchor distT="0" distB="0" distL="114300" distR="114300" simplePos="0" relativeHeight="251675648" behindDoc="1" locked="0" layoutInCell="1" allowOverlap="0">
                  <wp:simplePos x="0" y="0"/>
                  <wp:positionH relativeFrom="column">
                    <wp:posOffset>329438</wp:posOffset>
                  </wp:positionH>
                  <wp:positionV relativeFrom="paragraph">
                    <wp:posOffset>21034</wp:posOffset>
                  </wp:positionV>
                  <wp:extent cx="195073" cy="228600"/>
                  <wp:effectExtent l="0" t="0" r="0" b="0"/>
                  <wp:wrapNone/>
                  <wp:docPr id="118217" name="Picture 118217"/>
                  <wp:cNvGraphicFramePr/>
                  <a:graphic xmlns:a="http://schemas.openxmlformats.org/drawingml/2006/main">
                    <a:graphicData uri="http://schemas.openxmlformats.org/drawingml/2006/picture">
                      <pic:pic xmlns:pic="http://schemas.openxmlformats.org/drawingml/2006/picture">
                        <pic:nvPicPr>
                          <pic:cNvPr id="118217" name="Picture 118217"/>
                          <pic:cNvPicPr/>
                        </pic:nvPicPr>
                        <pic:blipFill>
                          <a:blip r:embed="rId77"/>
                          <a:stretch>
                            <a:fillRect/>
                          </a:stretch>
                        </pic:blipFill>
                        <pic:spPr>
                          <a:xfrm>
                            <a:off x="0" y="0"/>
                            <a:ext cx="195073" cy="228600"/>
                          </a:xfrm>
                          <a:prstGeom prst="rect">
                            <a:avLst/>
                          </a:prstGeom>
                        </pic:spPr>
                      </pic:pic>
                    </a:graphicData>
                  </a:graphic>
                </wp:anchor>
              </w:drawing>
            </w:r>
            <w:r>
              <w:rPr>
                <w:sz w:val="18"/>
              </w:rPr>
              <w:t>𝑑𝐸</w:t>
            </w:r>
            <w:r>
              <w:rPr>
                <w:sz w:val="18"/>
              </w:rPr>
              <w:tab/>
            </w:r>
            <w:r>
              <w:rPr>
                <w:sz w:val="25"/>
                <w:vertAlign w:val="subscript"/>
              </w:rPr>
              <w:t xml:space="preserve"> </w:t>
            </w:r>
            <w:r>
              <w:rPr>
                <w:sz w:val="18"/>
              </w:rPr>
              <w:t>−∼</w:t>
            </w:r>
            <w:r>
              <w:rPr>
                <w:sz w:val="18"/>
              </w:rPr>
              <w:t>𝑧</w:t>
            </w:r>
          </w:p>
          <w:p w:rsidR="00BC509B" w:rsidRDefault="00AC2165">
            <w:pPr>
              <w:spacing w:after="0" w:line="259" w:lineRule="auto"/>
              <w:ind w:left="0" w:right="229" w:firstLine="0"/>
              <w:jc w:val="center"/>
            </w:pPr>
            <w:r>
              <w:rPr>
                <w:sz w:val="18"/>
              </w:rPr>
              <w:t>𝑑𝑥</w:t>
            </w:r>
            <w:r>
              <w:rPr>
                <w:sz w:val="18"/>
              </w:rPr>
              <w:t xml:space="preserve"> </w:t>
            </w:r>
            <w:r>
              <w:rPr>
                <w:sz w:val="18"/>
                <w:vertAlign w:val="subscript"/>
              </w:rPr>
              <w:t>ион</w:t>
            </w:r>
          </w:p>
        </w:tc>
      </w:tr>
      <w:tr w:rsidR="00BC509B">
        <w:trPr>
          <w:trHeight w:val="876"/>
        </w:trPr>
        <w:tc>
          <w:tcPr>
            <w:tcW w:w="259"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24" w:firstLine="0"/>
              <w:jc w:val="left"/>
            </w:pPr>
            <w:r>
              <w:t xml:space="preserve">2 </w:t>
            </w:r>
          </w:p>
        </w:tc>
        <w:tc>
          <w:tcPr>
            <w:tcW w:w="392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8" w:right="162" w:firstLine="0"/>
              <w:jc w:val="left"/>
            </w:pPr>
            <w:r>
              <w:t xml:space="preserve">Ионизационные потери пропорциональны плотности числа электронов вещества </w:t>
            </w:r>
          </w:p>
        </w:tc>
        <w:tc>
          <w:tcPr>
            <w:tcW w:w="1721" w:type="dxa"/>
            <w:tcBorders>
              <w:top w:val="single" w:sz="4" w:space="0" w:color="000000"/>
              <w:left w:val="single" w:sz="4" w:space="0" w:color="000000"/>
              <w:bottom w:val="single" w:sz="4" w:space="0" w:color="000000"/>
              <w:right w:val="single" w:sz="7" w:space="0" w:color="000000"/>
            </w:tcBorders>
            <w:vAlign w:val="center"/>
          </w:tcPr>
          <w:p w:rsidR="00BC509B" w:rsidRDefault="00AC2165">
            <w:pPr>
              <w:tabs>
                <w:tab w:val="center" w:pos="497"/>
                <w:tab w:val="center" w:pos="1328"/>
              </w:tabs>
              <w:spacing w:after="0" w:line="259" w:lineRule="auto"/>
              <w:ind w:left="0" w:firstLine="0"/>
              <w:jc w:val="left"/>
            </w:pPr>
            <w:r>
              <w:rPr>
                <w:rFonts w:ascii="Calibri" w:eastAsia="Calibri" w:hAnsi="Calibri" w:cs="Calibri"/>
                <w:sz w:val="22"/>
              </w:rPr>
              <w:tab/>
            </w:r>
            <w:r>
              <w:rPr>
                <w:sz w:val="16"/>
              </w:rPr>
              <w:t xml:space="preserve"> dE </w:t>
            </w:r>
            <w:r>
              <w:rPr>
                <w:sz w:val="16"/>
              </w:rPr>
              <w:t></w:t>
            </w:r>
            <w:r>
              <w:rPr>
                <w:sz w:val="16"/>
              </w:rPr>
              <w:tab/>
            </w:r>
            <w:r>
              <w:t xml:space="preserve"> </w:t>
            </w:r>
          </w:p>
          <w:p w:rsidR="00BC509B" w:rsidRDefault="00AC2165">
            <w:pPr>
              <w:tabs>
                <w:tab w:val="center" w:pos="338"/>
                <w:tab w:val="center" w:pos="866"/>
              </w:tabs>
              <w:spacing w:after="14" w:line="259" w:lineRule="auto"/>
              <w:ind w:left="0" w:firstLine="0"/>
              <w:jc w:val="left"/>
            </w:pPr>
            <w:r>
              <w:rPr>
                <w:rFonts w:ascii="Calibri" w:eastAsia="Calibri" w:hAnsi="Calibri" w:cs="Calibri"/>
                <w:sz w:val="22"/>
              </w:rPr>
              <w:tab/>
            </w:r>
            <w:r>
              <w:rPr>
                <w:sz w:val="16"/>
              </w:rPr>
              <w:t></w:t>
            </w:r>
            <w:r>
              <w:rPr>
                <w:sz w:val="16"/>
              </w:rPr>
              <w:t></w:t>
            </w:r>
            <w:r>
              <w:rPr>
                <w:sz w:val="16"/>
              </w:rPr>
              <w:tab/>
            </w:r>
            <w:r>
              <w:rPr>
                <w:rFonts w:ascii="Calibri" w:eastAsia="Calibri" w:hAnsi="Calibri" w:cs="Calibri"/>
                <w:noProof/>
                <w:sz w:val="22"/>
              </w:rPr>
              <mc:AlternateContent>
                <mc:Choice Requires="wpg">
                  <w:drawing>
                    <wp:inline distT="0" distB="0" distL="0" distR="0">
                      <wp:extent cx="130302" cy="5096"/>
                      <wp:effectExtent l="0" t="0" r="0" b="0"/>
                      <wp:docPr id="88972" name="Group 88972"/>
                      <wp:cNvGraphicFramePr/>
                      <a:graphic xmlns:a="http://schemas.openxmlformats.org/drawingml/2006/main">
                        <a:graphicData uri="http://schemas.microsoft.com/office/word/2010/wordprocessingGroup">
                          <wpg:wgp>
                            <wpg:cNvGrpSpPr/>
                            <wpg:grpSpPr>
                              <a:xfrm>
                                <a:off x="0" y="0"/>
                                <a:ext cx="130302" cy="5096"/>
                                <a:chOff x="0" y="0"/>
                                <a:chExt cx="130302" cy="5096"/>
                              </a:xfrm>
                            </wpg:grpSpPr>
                            <wps:wsp>
                              <wps:cNvPr id="2615" name="Shape 2615"/>
                              <wps:cNvSpPr/>
                              <wps:spPr>
                                <a:xfrm>
                                  <a:off x="0" y="0"/>
                                  <a:ext cx="130302" cy="0"/>
                                </a:xfrm>
                                <a:custGeom>
                                  <a:avLst/>
                                  <a:gdLst/>
                                  <a:ahLst/>
                                  <a:cxnLst/>
                                  <a:rect l="0" t="0" r="0" b="0"/>
                                  <a:pathLst>
                                    <a:path w="130302">
                                      <a:moveTo>
                                        <a:pt x="0" y="0"/>
                                      </a:moveTo>
                                      <a:lnTo>
                                        <a:pt x="130302" y="0"/>
                                      </a:lnTo>
                                    </a:path>
                                  </a:pathLst>
                                </a:custGeom>
                                <a:ln w="5096"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8972" style="width:10.26pt;height:0.40125pt;mso-position-horizontal-relative:char;mso-position-vertical-relative:line" coordsize="1303,50">
                      <v:shape id="Shape 2615" style="position:absolute;width:1303;height:0;left:0;top:0;" coordsize="130302,0" path="m0,0l130302,0">
                        <v:stroke weight="0.40125pt" endcap="round" joinstyle="round" on="true" color="#000000"/>
                        <v:fill on="false" color="#000000" opacity="0"/>
                      </v:shape>
                    </v:group>
                  </w:pict>
                </mc:Fallback>
              </mc:AlternateContent>
            </w:r>
            <w:r>
              <w:rPr>
                <w:sz w:val="16"/>
              </w:rPr>
              <w:t xml:space="preserve"> </w:t>
            </w:r>
            <w:r>
              <w:rPr>
                <w:sz w:val="16"/>
              </w:rPr>
              <w:t> NZ</w:t>
            </w:r>
          </w:p>
          <w:p w:rsidR="00BC509B" w:rsidRDefault="00AC2165">
            <w:pPr>
              <w:spacing w:after="0" w:line="259" w:lineRule="auto"/>
              <w:ind w:left="253" w:firstLine="0"/>
              <w:jc w:val="left"/>
            </w:pPr>
            <w:r>
              <w:rPr>
                <w:sz w:val="16"/>
              </w:rPr>
              <w:t xml:space="preserve"> dx </w:t>
            </w:r>
            <w:r>
              <w:rPr>
                <w:sz w:val="16"/>
              </w:rPr>
              <w:t></w:t>
            </w:r>
            <w:r>
              <w:rPr>
                <w:sz w:val="14"/>
                <w:vertAlign w:val="subscript"/>
              </w:rPr>
              <w:t>ион</w:t>
            </w:r>
          </w:p>
        </w:tc>
      </w:tr>
      <w:tr w:rsidR="00BC509B">
        <w:trPr>
          <w:trHeight w:val="1620"/>
        </w:trPr>
        <w:tc>
          <w:tcPr>
            <w:tcW w:w="259"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24" w:firstLine="0"/>
              <w:jc w:val="left"/>
            </w:pPr>
            <w:r>
              <w:t xml:space="preserve">3 </w:t>
            </w:r>
          </w:p>
        </w:tc>
        <w:tc>
          <w:tcPr>
            <w:tcW w:w="392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8" w:right="187" w:firstLine="0"/>
              <w:jc w:val="left"/>
            </w:pPr>
            <w:r>
              <w:t xml:space="preserve">Для широкого диапазона энергий значение логарифма изменяется слабо, поэтому ионизационные потери обратно пропорциональны квадрату скорости частицы </w:t>
            </w:r>
          </w:p>
        </w:tc>
        <w:tc>
          <w:tcPr>
            <w:tcW w:w="1721" w:type="dxa"/>
            <w:tcBorders>
              <w:top w:val="single" w:sz="4" w:space="0" w:color="000000"/>
              <w:left w:val="single" w:sz="4" w:space="0" w:color="000000"/>
              <w:bottom w:val="single" w:sz="4" w:space="0" w:color="000000"/>
              <w:right w:val="single" w:sz="7" w:space="0" w:color="000000"/>
            </w:tcBorders>
            <w:vAlign w:val="center"/>
          </w:tcPr>
          <w:p w:rsidR="00BC509B" w:rsidRDefault="00AC2165">
            <w:pPr>
              <w:tabs>
                <w:tab w:val="center" w:pos="507"/>
                <w:tab w:val="center" w:pos="1217"/>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76672" behindDoc="1" locked="0" layoutInCell="1" allowOverlap="1">
                      <wp:simplePos x="0" y="0"/>
                      <wp:positionH relativeFrom="column">
                        <wp:posOffset>342995</wp:posOffset>
                      </wp:positionH>
                      <wp:positionV relativeFrom="paragraph">
                        <wp:posOffset>119823</wp:posOffset>
                      </wp:positionV>
                      <wp:extent cx="536163" cy="5477"/>
                      <wp:effectExtent l="0" t="0" r="0" b="0"/>
                      <wp:wrapNone/>
                      <wp:docPr id="89286" name="Group 89286"/>
                      <wp:cNvGraphicFramePr/>
                      <a:graphic xmlns:a="http://schemas.openxmlformats.org/drawingml/2006/main">
                        <a:graphicData uri="http://schemas.microsoft.com/office/word/2010/wordprocessingGroup">
                          <wpg:wgp>
                            <wpg:cNvGrpSpPr/>
                            <wpg:grpSpPr>
                              <a:xfrm>
                                <a:off x="0" y="0"/>
                                <a:ext cx="536163" cy="5477"/>
                                <a:chOff x="0" y="0"/>
                                <a:chExt cx="536163" cy="5477"/>
                              </a:xfrm>
                            </wpg:grpSpPr>
                            <wps:wsp>
                              <wps:cNvPr id="2640" name="Shape 2640"/>
                              <wps:cNvSpPr/>
                              <wps:spPr>
                                <a:xfrm>
                                  <a:off x="0" y="0"/>
                                  <a:ext cx="140113" cy="0"/>
                                </a:xfrm>
                                <a:custGeom>
                                  <a:avLst/>
                                  <a:gdLst/>
                                  <a:ahLst/>
                                  <a:cxnLst/>
                                  <a:rect l="0" t="0" r="0" b="0"/>
                                  <a:pathLst>
                                    <a:path w="140113">
                                      <a:moveTo>
                                        <a:pt x="0" y="0"/>
                                      </a:moveTo>
                                      <a:lnTo>
                                        <a:pt x="140113" y="0"/>
                                      </a:lnTo>
                                    </a:path>
                                  </a:pathLst>
                                </a:custGeom>
                                <a:ln w="5477" cap="rnd">
                                  <a:round/>
                                </a:ln>
                              </wps:spPr>
                              <wps:style>
                                <a:lnRef idx="1">
                                  <a:srgbClr val="000000"/>
                                </a:lnRef>
                                <a:fillRef idx="0">
                                  <a:srgbClr val="000000">
                                    <a:alpha val="0"/>
                                  </a:srgbClr>
                                </a:fillRef>
                                <a:effectRef idx="0">
                                  <a:scrgbClr r="0" g="0" b="0"/>
                                </a:effectRef>
                                <a:fontRef idx="none"/>
                              </wps:style>
                              <wps:bodyPr/>
                            </wps:wsp>
                            <wps:wsp>
                              <wps:cNvPr id="2641" name="Shape 2641"/>
                              <wps:cNvSpPr/>
                              <wps:spPr>
                                <a:xfrm>
                                  <a:off x="428625" y="0"/>
                                  <a:ext cx="107538" cy="0"/>
                                </a:xfrm>
                                <a:custGeom>
                                  <a:avLst/>
                                  <a:gdLst/>
                                  <a:ahLst/>
                                  <a:cxnLst/>
                                  <a:rect l="0" t="0" r="0" b="0"/>
                                  <a:pathLst>
                                    <a:path w="107538">
                                      <a:moveTo>
                                        <a:pt x="0" y="0"/>
                                      </a:moveTo>
                                      <a:lnTo>
                                        <a:pt x="107538" y="0"/>
                                      </a:lnTo>
                                    </a:path>
                                  </a:pathLst>
                                </a:custGeom>
                                <a:ln w="5477"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9286" style="width:42.2175pt;height:0.43125pt;position:absolute;z-index:-2147483517;mso-position-horizontal-relative:text;mso-position-horizontal:absolute;margin-left:27.0075pt;mso-position-vertical-relative:text;margin-top:9.43488pt;" coordsize="5361,54">
                      <v:shape id="Shape 2640" style="position:absolute;width:1401;height:0;left:0;top:0;" coordsize="140113,0" path="m0,0l140113,0">
                        <v:stroke weight="0.43125pt" endcap="round" joinstyle="round" on="true" color="#000000"/>
                        <v:fill on="false" color="#000000" opacity="0"/>
                      </v:shape>
                      <v:shape id="Shape 2641" style="position:absolute;width:1075;height:0;left:4286;top:0;" coordsize="107538,0" path="m0,0l107538,0">
                        <v:stroke weight="0.43125pt" endcap="round" joinstyle="round" on="true" color="#000000"/>
                        <v:fill on="false" color="#000000" opacity="0"/>
                      </v:shape>
                    </v:group>
                  </w:pict>
                </mc:Fallback>
              </mc:AlternateContent>
            </w:r>
            <w:r>
              <w:rPr>
                <w:rFonts w:ascii="Calibri" w:eastAsia="Calibri" w:hAnsi="Calibri" w:cs="Calibri"/>
                <w:sz w:val="22"/>
              </w:rPr>
              <w:tab/>
            </w:r>
            <w:r>
              <w:rPr>
                <w:sz w:val="18"/>
              </w:rPr>
              <w:t> dE</w:t>
            </w:r>
            <w:r>
              <w:rPr>
                <w:sz w:val="18"/>
              </w:rPr>
              <w:t></w:t>
            </w:r>
            <w:r>
              <w:rPr>
                <w:sz w:val="18"/>
              </w:rPr>
              <w:tab/>
            </w:r>
            <w:r>
              <w:rPr>
                <w:sz w:val="18"/>
              </w:rPr>
              <w:t>1</w:t>
            </w:r>
            <w:r>
              <w:t xml:space="preserve"> </w:t>
            </w:r>
          </w:p>
          <w:p w:rsidR="00BC509B" w:rsidRDefault="00AC2165">
            <w:pPr>
              <w:tabs>
                <w:tab w:val="center" w:pos="338"/>
                <w:tab w:val="center" w:pos="990"/>
              </w:tabs>
              <w:spacing w:after="0" w:line="259" w:lineRule="auto"/>
              <w:ind w:left="0" w:firstLine="0"/>
              <w:jc w:val="left"/>
            </w:pPr>
            <w:r>
              <w:rPr>
                <w:rFonts w:ascii="Calibri" w:eastAsia="Calibri" w:hAnsi="Calibri" w:cs="Calibri"/>
                <w:sz w:val="22"/>
              </w:rPr>
              <w:tab/>
            </w:r>
            <w:r>
              <w:rPr>
                <w:sz w:val="18"/>
              </w:rPr>
              <w:t></w:t>
            </w:r>
            <w:r>
              <w:rPr>
                <w:sz w:val="18"/>
              </w:rPr>
              <w:t></w:t>
            </w:r>
            <w:r>
              <w:rPr>
                <w:sz w:val="18"/>
              </w:rPr>
              <w:tab/>
            </w:r>
            <w:r>
              <w:rPr>
                <w:sz w:val="18"/>
              </w:rPr>
              <w:t xml:space="preserve"> </w:t>
            </w:r>
            <w:r>
              <w:rPr>
                <w:sz w:val="18"/>
              </w:rPr>
              <w:t xml:space="preserve"> </w:t>
            </w:r>
            <w:r>
              <w:rPr>
                <w:sz w:val="10"/>
              </w:rPr>
              <w:t>2</w:t>
            </w:r>
          </w:p>
          <w:p w:rsidR="00BC509B" w:rsidRDefault="00AC2165">
            <w:pPr>
              <w:spacing w:after="0" w:line="259" w:lineRule="auto"/>
              <w:ind w:left="0" w:right="175" w:firstLine="0"/>
              <w:jc w:val="center"/>
            </w:pPr>
            <w:r>
              <w:rPr>
                <w:sz w:val="18"/>
              </w:rPr>
              <w:t xml:space="preserve"> dx </w:t>
            </w:r>
            <w:r>
              <w:rPr>
                <w:sz w:val="18"/>
              </w:rPr>
              <w:t></w:t>
            </w:r>
            <w:r>
              <w:rPr>
                <w:sz w:val="16"/>
                <w:vertAlign w:val="subscript"/>
              </w:rPr>
              <w:t xml:space="preserve">ион </w:t>
            </w:r>
            <w:r>
              <w:rPr>
                <w:sz w:val="18"/>
              </w:rPr>
              <w:t>v</w:t>
            </w:r>
          </w:p>
        </w:tc>
      </w:tr>
      <w:tr w:rsidR="00BC509B">
        <w:trPr>
          <w:trHeight w:val="876"/>
        </w:trPr>
        <w:tc>
          <w:tcPr>
            <w:tcW w:w="259"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24" w:firstLine="0"/>
              <w:jc w:val="left"/>
            </w:pPr>
            <w:r>
              <w:t xml:space="preserve">4 </w:t>
            </w:r>
          </w:p>
        </w:tc>
        <w:tc>
          <w:tcPr>
            <w:tcW w:w="392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8" w:firstLine="0"/>
              <w:jc w:val="left"/>
            </w:pPr>
            <w:r>
              <w:t xml:space="preserve">Ионизационные потери пропорциональны плотности вещества </w:t>
            </w:r>
          </w:p>
        </w:tc>
        <w:tc>
          <w:tcPr>
            <w:tcW w:w="1721" w:type="dxa"/>
            <w:tcBorders>
              <w:top w:val="single" w:sz="4" w:space="0" w:color="000000"/>
              <w:left w:val="single" w:sz="4" w:space="0" w:color="000000"/>
              <w:bottom w:val="single" w:sz="4" w:space="0" w:color="000000"/>
              <w:right w:val="single" w:sz="7" w:space="0" w:color="000000"/>
            </w:tcBorders>
            <w:vAlign w:val="center"/>
          </w:tcPr>
          <w:p w:rsidR="00BC509B" w:rsidRDefault="00AC2165">
            <w:pPr>
              <w:spacing w:after="0" w:line="259" w:lineRule="auto"/>
              <w:ind w:left="76" w:firstLine="0"/>
              <w:jc w:val="left"/>
            </w:pPr>
            <w:r>
              <w:rPr>
                <w:sz w:val="16"/>
              </w:rPr>
              <w:t xml:space="preserve"> </w:t>
            </w:r>
            <w:r>
              <w:rPr>
                <w:vertAlign w:val="subscript"/>
              </w:rPr>
              <w:t xml:space="preserve">dE </w:t>
            </w:r>
            <w:r>
              <w:rPr>
                <w:vertAlign w:val="subscript"/>
              </w:rPr>
              <w:t xml:space="preserve"> </w:t>
            </w:r>
            <w:r>
              <w:t xml:space="preserve">~ </w:t>
            </w:r>
            <w:r>
              <w:t>N</w:t>
            </w:r>
            <w:r>
              <w:t xml:space="preserve"> ~ </w:t>
            </w:r>
            <w:r>
              <w:t>ρ</w:t>
            </w:r>
            <w:r>
              <w:t xml:space="preserve"> </w:t>
            </w:r>
          </w:p>
          <w:p w:rsidR="00BC509B" w:rsidRDefault="00AC2165">
            <w:pPr>
              <w:tabs>
                <w:tab w:val="center" w:pos="415"/>
              </w:tabs>
              <w:spacing w:after="0" w:line="259" w:lineRule="auto"/>
              <w:ind w:left="0" w:firstLine="0"/>
              <w:jc w:val="left"/>
            </w:pPr>
            <w:r>
              <w:rPr>
                <w:sz w:val="16"/>
              </w:rPr>
              <w:t></w:t>
            </w:r>
            <w:r>
              <w:rPr>
                <w:vertAlign w:val="superscript"/>
              </w:rPr>
              <w:t></w:t>
            </w:r>
            <w:r>
              <w:rPr>
                <w:vertAlign w:val="superscript"/>
              </w:rPr>
              <w:tab/>
            </w:r>
            <w:r>
              <w:rPr>
                <w:rFonts w:ascii="Calibri" w:eastAsia="Calibri" w:hAnsi="Calibri" w:cs="Calibri"/>
                <w:noProof/>
                <w:sz w:val="22"/>
              </w:rPr>
              <mc:AlternateContent>
                <mc:Choice Requires="wpg">
                  <w:drawing>
                    <wp:inline distT="0" distB="0" distL="0" distR="0">
                      <wp:extent cx="128397" cy="5020"/>
                      <wp:effectExtent l="0" t="0" r="0" b="0"/>
                      <wp:docPr id="89472" name="Group 89472"/>
                      <wp:cNvGraphicFramePr/>
                      <a:graphic xmlns:a="http://schemas.openxmlformats.org/drawingml/2006/main">
                        <a:graphicData uri="http://schemas.microsoft.com/office/word/2010/wordprocessingGroup">
                          <wpg:wgp>
                            <wpg:cNvGrpSpPr/>
                            <wpg:grpSpPr>
                              <a:xfrm>
                                <a:off x="0" y="0"/>
                                <a:ext cx="128397" cy="5020"/>
                                <a:chOff x="0" y="0"/>
                                <a:chExt cx="128397" cy="5020"/>
                              </a:xfrm>
                            </wpg:grpSpPr>
                            <wps:wsp>
                              <wps:cNvPr id="2664" name="Shape 2664"/>
                              <wps:cNvSpPr/>
                              <wps:spPr>
                                <a:xfrm>
                                  <a:off x="0" y="0"/>
                                  <a:ext cx="128397" cy="0"/>
                                </a:xfrm>
                                <a:custGeom>
                                  <a:avLst/>
                                  <a:gdLst/>
                                  <a:ahLst/>
                                  <a:cxnLst/>
                                  <a:rect l="0" t="0" r="0" b="0"/>
                                  <a:pathLst>
                                    <a:path w="128397">
                                      <a:moveTo>
                                        <a:pt x="0" y="0"/>
                                      </a:moveTo>
                                      <a:lnTo>
                                        <a:pt x="128397" y="0"/>
                                      </a:lnTo>
                                    </a:path>
                                  </a:pathLst>
                                </a:custGeom>
                                <a:ln w="5020"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9472" style="width:10.11pt;height:0.39525pt;mso-position-horizontal-relative:char;mso-position-vertical-relative:line" coordsize="1283,50">
                      <v:shape id="Shape 2664" style="position:absolute;width:1283;height:0;left:0;top:0;" coordsize="128397,0" path="m0,0l128397,0">
                        <v:stroke weight="0.39525pt" endcap="round" joinstyle="round" on="true" color="#000000"/>
                        <v:fill on="false" color="#000000" opacity="0"/>
                      </v:shape>
                    </v:group>
                  </w:pict>
                </mc:Fallback>
              </mc:AlternateContent>
            </w:r>
            <w:r>
              <w:rPr>
                <w:sz w:val="16"/>
              </w:rPr>
              <w:t></w:t>
            </w:r>
          </w:p>
          <w:p w:rsidR="00BC509B" w:rsidRDefault="00AC2165">
            <w:pPr>
              <w:spacing w:after="0" w:line="259" w:lineRule="auto"/>
              <w:ind w:left="76" w:firstLine="0"/>
              <w:jc w:val="left"/>
            </w:pPr>
            <w:r>
              <w:rPr>
                <w:sz w:val="16"/>
              </w:rPr>
              <w:t xml:space="preserve"> dx </w:t>
            </w:r>
            <w:r>
              <w:rPr>
                <w:sz w:val="16"/>
              </w:rPr>
              <w:t></w:t>
            </w:r>
            <w:r>
              <w:rPr>
                <w:sz w:val="14"/>
                <w:vertAlign w:val="subscript"/>
              </w:rPr>
              <w:t>ион</w:t>
            </w:r>
          </w:p>
        </w:tc>
      </w:tr>
      <w:tr w:rsidR="00BC509B">
        <w:trPr>
          <w:trHeight w:val="626"/>
        </w:trPr>
        <w:tc>
          <w:tcPr>
            <w:tcW w:w="259"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24" w:firstLine="0"/>
              <w:jc w:val="left"/>
            </w:pPr>
            <w:r>
              <w:t xml:space="preserve">5 </w:t>
            </w:r>
          </w:p>
        </w:tc>
        <w:tc>
          <w:tcPr>
            <w:tcW w:w="392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8" w:firstLine="0"/>
              <w:jc w:val="left"/>
            </w:pPr>
            <w:r>
              <w:t xml:space="preserve">Ионизационные потери не зависят от массы налетающей частицы </w:t>
            </w:r>
          </w:p>
        </w:tc>
        <w:tc>
          <w:tcPr>
            <w:tcW w:w="1721" w:type="dxa"/>
            <w:tcBorders>
              <w:top w:val="single" w:sz="4" w:space="0" w:color="000000"/>
              <w:left w:val="single" w:sz="4" w:space="0" w:color="000000"/>
              <w:bottom w:val="single" w:sz="4" w:space="0" w:color="000000"/>
              <w:right w:val="single" w:sz="7" w:space="0" w:color="000000"/>
            </w:tcBorders>
            <w:vAlign w:val="center"/>
          </w:tcPr>
          <w:p w:rsidR="00BC509B" w:rsidRDefault="00AC2165">
            <w:pPr>
              <w:spacing w:after="0" w:line="259" w:lineRule="auto"/>
              <w:ind w:left="0" w:right="74" w:firstLine="0"/>
              <w:jc w:val="center"/>
            </w:pPr>
            <w:r>
              <w:t xml:space="preserve">m </w:t>
            </w:r>
          </w:p>
        </w:tc>
      </w:tr>
      <w:tr w:rsidR="00BC509B">
        <w:trPr>
          <w:trHeight w:val="667"/>
        </w:trPr>
        <w:tc>
          <w:tcPr>
            <w:tcW w:w="5903" w:type="dxa"/>
            <w:gridSpan w:val="3"/>
            <w:tcBorders>
              <w:top w:val="single" w:sz="4" w:space="0" w:color="000000"/>
              <w:left w:val="single" w:sz="4" w:space="0" w:color="000000"/>
              <w:bottom w:val="single" w:sz="4" w:space="0" w:color="000000"/>
              <w:right w:val="single" w:sz="7" w:space="0" w:color="000000"/>
            </w:tcBorders>
          </w:tcPr>
          <w:p w:rsidR="00BC509B" w:rsidRDefault="00AC2165">
            <w:pPr>
              <w:spacing w:after="0" w:line="259" w:lineRule="auto"/>
              <w:ind w:left="0" w:firstLine="0"/>
              <w:jc w:val="center"/>
            </w:pPr>
            <w:r>
              <w:t>Основные закономерности при упругом рассеянии тяжелых заряженных частиц</w:t>
            </w:r>
          </w:p>
        </w:tc>
      </w:tr>
      <w:tr w:rsidR="00BC509B">
        <w:trPr>
          <w:trHeight w:val="667"/>
        </w:trPr>
        <w:tc>
          <w:tcPr>
            <w:tcW w:w="259"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24" w:firstLine="0"/>
              <w:jc w:val="left"/>
            </w:pPr>
            <w:r>
              <w:t xml:space="preserve">1 </w:t>
            </w:r>
          </w:p>
        </w:tc>
        <w:tc>
          <w:tcPr>
            <w:tcW w:w="392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Упругие потери пропорциональны квадрату заряда частицы </w:t>
            </w:r>
          </w:p>
        </w:tc>
        <w:tc>
          <w:tcPr>
            <w:tcW w:w="1721" w:type="dxa"/>
            <w:tcBorders>
              <w:top w:val="single" w:sz="4" w:space="0" w:color="000000"/>
              <w:left w:val="single" w:sz="4" w:space="0" w:color="000000"/>
              <w:bottom w:val="single" w:sz="4" w:space="0" w:color="000000"/>
              <w:right w:val="single" w:sz="7" w:space="0" w:color="000000"/>
            </w:tcBorders>
            <w:vAlign w:val="center"/>
          </w:tcPr>
          <w:p w:rsidR="00BC509B" w:rsidRDefault="00AC2165">
            <w:pPr>
              <w:spacing w:after="50" w:line="216" w:lineRule="auto"/>
              <w:ind w:left="289" w:right="220" w:firstLine="0"/>
            </w:pPr>
            <w:r>
              <w:rPr>
                <w:sz w:val="16"/>
              </w:rPr>
              <w:t> dE</w:t>
            </w:r>
            <w:r>
              <w:rPr>
                <w:sz w:val="16"/>
              </w:rPr>
              <w:t xml:space="preserve"> </w:t>
            </w:r>
            <w:r>
              <w:rPr>
                <w:sz w:val="14"/>
                <w:vertAlign w:val="subscript"/>
              </w:rPr>
              <w:t xml:space="preserve">2 </w:t>
            </w:r>
            <w:r>
              <w:rPr>
                <w:sz w:val="16"/>
              </w:rPr>
              <w:t></w:t>
            </w:r>
            <w:r>
              <w:rPr>
                <w:sz w:val="16"/>
              </w:rPr>
              <w:t xml:space="preserve"> </w:t>
            </w:r>
            <w:r>
              <w:rPr>
                <w:rFonts w:ascii="Calibri" w:eastAsia="Calibri" w:hAnsi="Calibri" w:cs="Calibri"/>
                <w:noProof/>
                <w:sz w:val="22"/>
              </w:rPr>
              <mc:AlternateContent>
                <mc:Choice Requires="wpg">
                  <w:drawing>
                    <wp:inline distT="0" distB="0" distL="0" distR="0">
                      <wp:extent cx="126968" cy="4963"/>
                      <wp:effectExtent l="0" t="0" r="0" b="0"/>
                      <wp:docPr id="89982" name="Group 89982"/>
                      <wp:cNvGraphicFramePr/>
                      <a:graphic xmlns:a="http://schemas.openxmlformats.org/drawingml/2006/main">
                        <a:graphicData uri="http://schemas.microsoft.com/office/word/2010/wordprocessingGroup">
                          <wpg:wgp>
                            <wpg:cNvGrpSpPr/>
                            <wpg:grpSpPr>
                              <a:xfrm>
                                <a:off x="0" y="0"/>
                                <a:ext cx="126968" cy="4963"/>
                                <a:chOff x="0" y="0"/>
                                <a:chExt cx="126968" cy="4963"/>
                              </a:xfrm>
                            </wpg:grpSpPr>
                            <wps:wsp>
                              <wps:cNvPr id="2704" name="Shape 2704"/>
                              <wps:cNvSpPr/>
                              <wps:spPr>
                                <a:xfrm>
                                  <a:off x="0" y="0"/>
                                  <a:ext cx="126968" cy="0"/>
                                </a:xfrm>
                                <a:custGeom>
                                  <a:avLst/>
                                  <a:gdLst/>
                                  <a:ahLst/>
                                  <a:cxnLst/>
                                  <a:rect l="0" t="0" r="0" b="0"/>
                                  <a:pathLst>
                                    <a:path w="126968">
                                      <a:moveTo>
                                        <a:pt x="0" y="0"/>
                                      </a:moveTo>
                                      <a:lnTo>
                                        <a:pt x="126968" y="0"/>
                                      </a:lnTo>
                                    </a:path>
                                  </a:pathLst>
                                </a:custGeom>
                                <a:ln w="496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9982" style="width:9.9975pt;height:0.39075pt;mso-position-horizontal-relative:char;mso-position-vertical-relative:line" coordsize="1269,49">
                      <v:shape id="Shape 2704" style="position:absolute;width:1269;height:0;left:0;top:0;" coordsize="126968,0" path="m0,0l126968,0">
                        <v:stroke weight="0.39075pt" endcap="round" joinstyle="round" on="true" color="#000000"/>
                        <v:fill on="false" color="#000000" opacity="0"/>
                      </v:shape>
                    </v:group>
                  </w:pict>
                </mc:Fallback>
              </mc:AlternateContent>
            </w:r>
            <w:r>
              <w:rPr>
                <w:sz w:val="16"/>
              </w:rPr>
              <w:t xml:space="preserve"> </w:t>
            </w:r>
            <w:r>
              <w:rPr>
                <w:sz w:val="16"/>
              </w:rPr>
              <w:t>Z</w:t>
            </w:r>
          </w:p>
          <w:p w:rsidR="00BC509B" w:rsidRDefault="00AC2165">
            <w:pPr>
              <w:tabs>
                <w:tab w:val="center" w:pos="601"/>
                <w:tab w:val="center" w:pos="1271"/>
              </w:tabs>
              <w:spacing w:after="0" w:line="259" w:lineRule="auto"/>
              <w:ind w:left="0" w:firstLine="0"/>
              <w:jc w:val="left"/>
            </w:pPr>
            <w:r>
              <w:rPr>
                <w:rFonts w:ascii="Calibri" w:eastAsia="Calibri" w:hAnsi="Calibri" w:cs="Calibri"/>
                <w:sz w:val="22"/>
              </w:rPr>
              <w:tab/>
            </w:r>
            <w:r>
              <w:rPr>
                <w:sz w:val="16"/>
              </w:rPr>
              <w:t xml:space="preserve"> dx </w:t>
            </w:r>
            <w:r>
              <w:rPr>
                <w:sz w:val="16"/>
              </w:rPr>
              <w:t></w:t>
            </w:r>
            <w:r>
              <w:rPr>
                <w:sz w:val="14"/>
                <w:vertAlign w:val="subscript"/>
              </w:rPr>
              <w:t>упр</w:t>
            </w:r>
            <w:r>
              <w:rPr>
                <w:sz w:val="14"/>
                <w:vertAlign w:val="subscript"/>
              </w:rPr>
              <w:tab/>
            </w:r>
            <w:r>
              <w:t xml:space="preserve"> </w:t>
            </w:r>
          </w:p>
        </w:tc>
      </w:tr>
      <w:tr w:rsidR="00BC509B">
        <w:trPr>
          <w:trHeight w:val="665"/>
        </w:trPr>
        <w:tc>
          <w:tcPr>
            <w:tcW w:w="259"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24" w:firstLine="0"/>
              <w:jc w:val="left"/>
            </w:pPr>
            <w:r>
              <w:t xml:space="preserve">2 </w:t>
            </w:r>
          </w:p>
        </w:tc>
        <w:tc>
          <w:tcPr>
            <w:tcW w:w="392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Упругие потери пропорциональны квадрату заряда ядра атомов среды </w:t>
            </w:r>
          </w:p>
        </w:tc>
        <w:tc>
          <w:tcPr>
            <w:tcW w:w="1721" w:type="dxa"/>
            <w:tcBorders>
              <w:top w:val="single" w:sz="4" w:space="0" w:color="000000"/>
              <w:left w:val="single" w:sz="4" w:space="0" w:color="000000"/>
              <w:bottom w:val="single" w:sz="4" w:space="0" w:color="000000"/>
              <w:right w:val="single" w:sz="7" w:space="0" w:color="000000"/>
            </w:tcBorders>
            <w:vAlign w:val="center"/>
          </w:tcPr>
          <w:p w:rsidR="00BC509B" w:rsidRDefault="00AC2165">
            <w:pPr>
              <w:spacing w:after="34" w:line="216" w:lineRule="auto"/>
              <w:ind w:left="320" w:right="257" w:firstLine="0"/>
            </w:pPr>
            <w:r>
              <w:rPr>
                <w:sz w:val="16"/>
              </w:rPr>
              <w:t> dE</w:t>
            </w:r>
            <w:r>
              <w:rPr>
                <w:sz w:val="16"/>
              </w:rPr>
              <w:t xml:space="preserve"> </w:t>
            </w:r>
            <w:r>
              <w:rPr>
                <w:sz w:val="14"/>
                <w:vertAlign w:val="subscript"/>
              </w:rPr>
              <w:t xml:space="preserve">2 </w:t>
            </w:r>
            <w:r>
              <w:rPr>
                <w:sz w:val="16"/>
              </w:rPr>
              <w:t></w:t>
            </w:r>
            <w:r>
              <w:rPr>
                <w:sz w:val="16"/>
              </w:rPr>
              <w:t xml:space="preserve"> </w:t>
            </w:r>
            <w:r>
              <w:rPr>
                <w:rFonts w:ascii="Calibri" w:eastAsia="Calibri" w:hAnsi="Calibri" w:cs="Calibri"/>
                <w:noProof/>
                <w:sz w:val="22"/>
              </w:rPr>
              <mc:AlternateContent>
                <mc:Choice Requires="wpg">
                  <w:drawing>
                    <wp:inline distT="0" distB="0" distL="0" distR="0">
                      <wp:extent cx="118396" cy="4629"/>
                      <wp:effectExtent l="0" t="0" r="0" b="0"/>
                      <wp:docPr id="90203" name="Group 90203"/>
                      <wp:cNvGraphicFramePr/>
                      <a:graphic xmlns:a="http://schemas.openxmlformats.org/drawingml/2006/main">
                        <a:graphicData uri="http://schemas.microsoft.com/office/word/2010/wordprocessingGroup">
                          <wpg:wgp>
                            <wpg:cNvGrpSpPr/>
                            <wpg:grpSpPr>
                              <a:xfrm>
                                <a:off x="0" y="0"/>
                                <a:ext cx="118396" cy="4629"/>
                                <a:chOff x="0" y="0"/>
                                <a:chExt cx="118396" cy="4629"/>
                              </a:xfrm>
                            </wpg:grpSpPr>
                            <wps:wsp>
                              <wps:cNvPr id="2726" name="Shape 2726"/>
                              <wps:cNvSpPr/>
                              <wps:spPr>
                                <a:xfrm>
                                  <a:off x="0" y="0"/>
                                  <a:ext cx="118396" cy="0"/>
                                </a:xfrm>
                                <a:custGeom>
                                  <a:avLst/>
                                  <a:gdLst/>
                                  <a:ahLst/>
                                  <a:cxnLst/>
                                  <a:rect l="0" t="0" r="0" b="0"/>
                                  <a:pathLst>
                                    <a:path w="118396">
                                      <a:moveTo>
                                        <a:pt x="0" y="0"/>
                                      </a:moveTo>
                                      <a:lnTo>
                                        <a:pt x="118396" y="0"/>
                                      </a:lnTo>
                                    </a:path>
                                  </a:pathLst>
                                </a:custGeom>
                                <a:ln w="4629"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0203" style="width:9.32251pt;height:0.3645pt;mso-position-horizontal-relative:char;mso-position-vertical-relative:line" coordsize="1183,46">
                      <v:shape id="Shape 2726" style="position:absolute;width:1183;height:0;left:0;top:0;" coordsize="118396,0" path="m0,0l118396,0">
                        <v:stroke weight="0.3645pt" endcap="round" joinstyle="round" on="true" color="#000000"/>
                        <v:fill on="false" color="#000000" opacity="0"/>
                      </v:shape>
                    </v:group>
                  </w:pict>
                </mc:Fallback>
              </mc:AlternateContent>
            </w:r>
            <w:r>
              <w:rPr>
                <w:sz w:val="16"/>
              </w:rPr>
              <w:t xml:space="preserve"> </w:t>
            </w:r>
            <w:r>
              <w:rPr>
                <w:sz w:val="16"/>
              </w:rPr>
              <w:t>Z</w:t>
            </w:r>
          </w:p>
          <w:p w:rsidR="00BC509B" w:rsidRDefault="00AC2165">
            <w:pPr>
              <w:tabs>
                <w:tab w:val="center" w:pos="612"/>
                <w:tab w:val="center" w:pos="1237"/>
              </w:tabs>
              <w:spacing w:after="0" w:line="259" w:lineRule="auto"/>
              <w:ind w:left="0" w:firstLine="0"/>
              <w:jc w:val="left"/>
            </w:pPr>
            <w:r>
              <w:rPr>
                <w:rFonts w:ascii="Calibri" w:eastAsia="Calibri" w:hAnsi="Calibri" w:cs="Calibri"/>
                <w:sz w:val="22"/>
              </w:rPr>
              <w:tab/>
            </w:r>
            <w:r>
              <w:rPr>
                <w:sz w:val="16"/>
              </w:rPr>
              <w:t> dx</w:t>
            </w:r>
            <w:r>
              <w:rPr>
                <w:sz w:val="16"/>
              </w:rPr>
              <w:t></w:t>
            </w:r>
            <w:r>
              <w:rPr>
                <w:sz w:val="14"/>
                <w:vertAlign w:val="subscript"/>
              </w:rPr>
              <w:t>упр</w:t>
            </w:r>
            <w:r>
              <w:rPr>
                <w:sz w:val="14"/>
                <w:vertAlign w:val="subscript"/>
              </w:rPr>
              <w:tab/>
            </w:r>
            <w:r>
              <w:t xml:space="preserve"> </w:t>
            </w:r>
          </w:p>
        </w:tc>
      </w:tr>
      <w:tr w:rsidR="00BC509B">
        <w:trPr>
          <w:trHeight w:val="643"/>
        </w:trPr>
        <w:tc>
          <w:tcPr>
            <w:tcW w:w="259"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24" w:firstLine="0"/>
              <w:jc w:val="left"/>
            </w:pPr>
            <w:r>
              <w:t xml:space="preserve">3 </w:t>
            </w:r>
          </w:p>
        </w:tc>
        <w:tc>
          <w:tcPr>
            <w:tcW w:w="392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456" w:firstLine="0"/>
              <w:jc w:val="left"/>
            </w:pPr>
            <w:r>
              <w:t xml:space="preserve">Упругие потери слабо зависят от массы налетающей частицы </w:t>
            </w:r>
          </w:p>
        </w:tc>
        <w:tc>
          <w:tcPr>
            <w:tcW w:w="1721" w:type="dxa"/>
            <w:tcBorders>
              <w:top w:val="single" w:sz="4" w:space="0" w:color="000000"/>
              <w:left w:val="single" w:sz="4" w:space="0" w:color="000000"/>
              <w:bottom w:val="single" w:sz="4" w:space="0" w:color="000000"/>
              <w:right w:val="single" w:sz="7" w:space="0" w:color="000000"/>
            </w:tcBorders>
          </w:tcPr>
          <w:p w:rsidR="00BC509B" w:rsidRDefault="00AC2165">
            <w:pPr>
              <w:tabs>
                <w:tab w:val="center" w:pos="1127"/>
              </w:tabs>
              <w:spacing w:after="0" w:line="259" w:lineRule="auto"/>
              <w:ind w:left="0" w:firstLine="0"/>
              <w:jc w:val="left"/>
            </w:pPr>
            <w:r>
              <w:rPr>
                <w:sz w:val="14"/>
              </w:rPr>
              <w:t> dE</w:t>
            </w:r>
            <w:r>
              <w:rPr>
                <w:sz w:val="14"/>
              </w:rPr>
              <w:t></w:t>
            </w:r>
            <w:r>
              <w:rPr>
                <w:sz w:val="14"/>
              </w:rPr>
              <w:tab/>
            </w:r>
            <w:r>
              <w:rPr>
                <w:sz w:val="14"/>
              </w:rPr>
              <w:t>1</w:t>
            </w:r>
          </w:p>
          <w:p w:rsidR="00BC509B" w:rsidRDefault="00AC2165">
            <w:pPr>
              <w:tabs>
                <w:tab w:val="center" w:pos="719"/>
                <w:tab w:val="center" w:pos="1215"/>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77696" behindDoc="1" locked="0" layoutInCell="1" allowOverlap="1">
                      <wp:simplePos x="0" y="0"/>
                      <wp:positionH relativeFrom="column">
                        <wp:posOffset>283655</wp:posOffset>
                      </wp:positionH>
                      <wp:positionV relativeFrom="paragraph">
                        <wp:posOffset>22312</wp:posOffset>
                      </wp:positionV>
                      <wp:extent cx="618458" cy="114777"/>
                      <wp:effectExtent l="0" t="0" r="0" b="0"/>
                      <wp:wrapNone/>
                      <wp:docPr id="90327" name="Group 90327"/>
                      <wp:cNvGraphicFramePr/>
                      <a:graphic xmlns:a="http://schemas.openxmlformats.org/drawingml/2006/main">
                        <a:graphicData uri="http://schemas.microsoft.com/office/word/2010/wordprocessingGroup">
                          <wpg:wgp>
                            <wpg:cNvGrpSpPr/>
                            <wpg:grpSpPr>
                              <a:xfrm>
                                <a:off x="0" y="0"/>
                                <a:ext cx="618458" cy="114777"/>
                                <a:chOff x="0" y="0"/>
                                <a:chExt cx="618458" cy="114777"/>
                              </a:xfrm>
                            </wpg:grpSpPr>
                            <wps:wsp>
                              <wps:cNvPr id="2748" name="Shape 2748"/>
                              <wps:cNvSpPr/>
                              <wps:spPr>
                                <a:xfrm>
                                  <a:off x="0" y="0"/>
                                  <a:ext cx="115729" cy="0"/>
                                </a:xfrm>
                                <a:custGeom>
                                  <a:avLst/>
                                  <a:gdLst/>
                                  <a:ahLst/>
                                  <a:cxnLst/>
                                  <a:rect l="0" t="0" r="0" b="0"/>
                                  <a:pathLst>
                                    <a:path w="115729">
                                      <a:moveTo>
                                        <a:pt x="0" y="0"/>
                                      </a:moveTo>
                                      <a:lnTo>
                                        <a:pt x="115729" y="0"/>
                                      </a:lnTo>
                                    </a:path>
                                  </a:pathLst>
                                </a:custGeom>
                                <a:ln w="4524" cap="rnd">
                                  <a:round/>
                                </a:ln>
                              </wps:spPr>
                              <wps:style>
                                <a:lnRef idx="1">
                                  <a:srgbClr val="000000"/>
                                </a:lnRef>
                                <a:fillRef idx="0">
                                  <a:srgbClr val="000000">
                                    <a:alpha val="0"/>
                                  </a:srgbClr>
                                </a:fillRef>
                                <a:effectRef idx="0">
                                  <a:scrgbClr r="0" g="0" b="0"/>
                                </a:effectRef>
                                <a:fontRef idx="none"/>
                              </wps:style>
                              <wps:bodyPr/>
                            </wps:wsp>
                            <wps:wsp>
                              <wps:cNvPr id="2749" name="Shape 2749"/>
                              <wps:cNvSpPr/>
                              <wps:spPr>
                                <a:xfrm>
                                  <a:off x="470059" y="114777"/>
                                  <a:ext cx="141256" cy="0"/>
                                </a:xfrm>
                                <a:custGeom>
                                  <a:avLst/>
                                  <a:gdLst/>
                                  <a:ahLst/>
                                  <a:cxnLst/>
                                  <a:rect l="0" t="0" r="0" b="0"/>
                                  <a:pathLst>
                                    <a:path w="141256">
                                      <a:moveTo>
                                        <a:pt x="0" y="0"/>
                                      </a:moveTo>
                                      <a:lnTo>
                                        <a:pt x="14125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2750" name="Shape 2750"/>
                              <wps:cNvSpPr/>
                              <wps:spPr>
                                <a:xfrm>
                                  <a:off x="352901" y="0"/>
                                  <a:ext cx="265557" cy="0"/>
                                </a:xfrm>
                                <a:custGeom>
                                  <a:avLst/>
                                  <a:gdLst/>
                                  <a:ahLst/>
                                  <a:cxnLst/>
                                  <a:rect l="0" t="0" r="0" b="0"/>
                                  <a:pathLst>
                                    <a:path w="265557">
                                      <a:moveTo>
                                        <a:pt x="0" y="0"/>
                                      </a:moveTo>
                                      <a:lnTo>
                                        <a:pt x="265557" y="0"/>
                                      </a:lnTo>
                                    </a:path>
                                  </a:pathLst>
                                </a:custGeom>
                                <a:ln w="4524"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0327" style="width:48.6975pt;height:9.03754pt;position:absolute;z-index:-2147483408;mso-position-horizontal-relative:text;mso-position-horizontal:absolute;margin-left:22.335pt;mso-position-vertical-relative:text;margin-top:1.75687pt;" coordsize="6184,1147">
                      <v:shape id="Shape 2748" style="position:absolute;width:1157;height:0;left:0;top:0;" coordsize="115729,0" path="m0,0l115729,0">
                        <v:stroke weight="0.35625pt" endcap="round" joinstyle="round" on="true" color="#000000"/>
                        <v:fill on="false" color="#000000" opacity="0"/>
                      </v:shape>
                      <v:shape id="Shape 2749" style="position:absolute;width:1412;height:0;left:4700;top:1147;" coordsize="141256,0" path="m0,0l141256,0">
                        <v:stroke weight="0.375pt" endcap="round" joinstyle="round" on="true" color="#000000"/>
                        <v:fill on="false" color="#000000" opacity="0"/>
                      </v:shape>
                      <v:shape id="Shape 2750" style="position:absolute;width:2655;height:0;left:3529;top:0;" coordsize="265557,0" path="m0,0l265557,0">
                        <v:stroke weight="0.35625pt" endcap="round" joinstyle="round" on="true" color="#000000"/>
                        <v:fill on="false" color="#000000" opacity="0"/>
                      </v:shape>
                    </v:group>
                  </w:pict>
                </mc:Fallback>
              </mc:AlternateContent>
            </w:r>
            <w:r>
              <w:rPr>
                <w:sz w:val="14"/>
              </w:rPr>
              <w:t></w:t>
            </w:r>
            <w:r>
              <w:rPr>
                <w:sz w:val="14"/>
              </w:rPr>
              <w:t></w:t>
            </w:r>
            <w:r>
              <w:rPr>
                <w:sz w:val="14"/>
              </w:rPr>
              <w:tab/>
            </w:r>
            <w:r>
              <w:rPr>
                <w:sz w:val="14"/>
              </w:rPr>
              <w:t xml:space="preserve"> </w:t>
            </w:r>
            <w:r>
              <w:rPr>
                <w:sz w:val="14"/>
              </w:rPr>
              <w:t></w:t>
            </w:r>
            <w:r>
              <w:rPr>
                <w:sz w:val="14"/>
              </w:rPr>
              <w:tab/>
            </w:r>
            <w:r>
              <w:rPr>
                <w:sz w:val="22"/>
                <w:vertAlign w:val="subscript"/>
              </w:rPr>
              <w:t>m</w:t>
            </w:r>
            <w:r>
              <w:t xml:space="preserve"> </w:t>
            </w:r>
          </w:p>
          <w:p w:rsidR="00BC509B" w:rsidRDefault="00AC2165">
            <w:pPr>
              <w:spacing w:after="52" w:line="259" w:lineRule="auto"/>
              <w:ind w:left="186" w:firstLine="0"/>
              <w:jc w:val="left"/>
            </w:pPr>
            <w:r>
              <w:rPr>
                <w:sz w:val="14"/>
              </w:rPr>
              <w:t xml:space="preserve"> dx </w:t>
            </w:r>
            <w:r>
              <w:rPr>
                <w:sz w:val="14"/>
              </w:rPr>
              <w:t></w:t>
            </w:r>
            <w:r>
              <w:rPr>
                <w:sz w:val="13"/>
                <w:vertAlign w:val="subscript"/>
              </w:rPr>
              <w:t xml:space="preserve">упр </w:t>
            </w:r>
            <w:r>
              <w:rPr>
                <w:sz w:val="14"/>
              </w:rPr>
              <w:t>1</w:t>
            </w:r>
            <w:r>
              <w:rPr>
                <w:sz w:val="14"/>
              </w:rPr>
              <w:t></w:t>
            </w:r>
          </w:p>
          <w:p w:rsidR="00BC509B" w:rsidRDefault="00AC2165">
            <w:pPr>
              <w:spacing w:after="0" w:line="259" w:lineRule="auto"/>
              <w:ind w:left="1115" w:firstLine="0"/>
              <w:jc w:val="left"/>
            </w:pPr>
            <w:r>
              <w:rPr>
                <w:sz w:val="14"/>
              </w:rPr>
              <w:t>M</w:t>
            </w:r>
            <w:r>
              <w:rPr>
                <w:sz w:val="8"/>
              </w:rPr>
              <w:t>A</w:t>
            </w:r>
          </w:p>
        </w:tc>
      </w:tr>
    </w:tbl>
    <w:p w:rsidR="00BC509B" w:rsidRDefault="00AC2165">
      <w:pPr>
        <w:pStyle w:val="Heading4"/>
        <w:spacing w:after="0"/>
        <w:ind w:left="137"/>
      </w:pPr>
      <w:r>
        <w:t>38                                                      Библиотека медицинского физика</w:t>
      </w:r>
      <w:r>
        <w:rPr>
          <w:u w:val="none"/>
        </w:rPr>
        <w:t xml:space="preserve"> </w:t>
      </w:r>
    </w:p>
    <w:tbl>
      <w:tblPr>
        <w:tblStyle w:val="TableGrid"/>
        <w:tblW w:w="5906" w:type="dxa"/>
        <w:tblInd w:w="365" w:type="dxa"/>
        <w:tblCellMar>
          <w:top w:w="122" w:type="dxa"/>
          <w:left w:w="0" w:type="dxa"/>
          <w:bottom w:w="0" w:type="dxa"/>
          <w:right w:w="7" w:type="dxa"/>
        </w:tblCellMar>
        <w:tblLook w:val="04A0" w:firstRow="1" w:lastRow="0" w:firstColumn="1" w:lastColumn="0" w:noHBand="0" w:noVBand="1"/>
      </w:tblPr>
      <w:tblGrid>
        <w:gridCol w:w="235"/>
        <w:gridCol w:w="3931"/>
        <w:gridCol w:w="1740"/>
      </w:tblGrid>
      <w:tr w:rsidR="00BC509B">
        <w:trPr>
          <w:trHeight w:val="914"/>
        </w:trPr>
        <w:tc>
          <w:tcPr>
            <w:tcW w:w="235"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08" w:firstLine="0"/>
            </w:pPr>
            <w:r>
              <w:t>4</w:t>
            </w:r>
          </w:p>
        </w:tc>
        <w:tc>
          <w:tcPr>
            <w:tcW w:w="393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right="1002" w:firstLine="115"/>
              <w:jc w:val="left"/>
            </w:pPr>
            <w:r>
              <w:t xml:space="preserve">Упругие потери  обратно пропорциональны квадрату скорости частицы </w:t>
            </w:r>
          </w:p>
        </w:tc>
        <w:tc>
          <w:tcPr>
            <w:tcW w:w="1740" w:type="dxa"/>
            <w:tcBorders>
              <w:top w:val="single" w:sz="4" w:space="0" w:color="000000"/>
              <w:left w:val="single" w:sz="4" w:space="0" w:color="000000"/>
              <w:bottom w:val="single" w:sz="4" w:space="0" w:color="000000"/>
              <w:right w:val="single" w:sz="4" w:space="0" w:color="000000"/>
            </w:tcBorders>
            <w:vAlign w:val="center"/>
          </w:tcPr>
          <w:p w:rsidR="00BC509B" w:rsidRDefault="00AC2165">
            <w:pPr>
              <w:tabs>
                <w:tab w:val="center" w:pos="630"/>
                <w:tab w:val="center" w:pos="1246"/>
              </w:tabs>
              <w:spacing w:after="0" w:line="259" w:lineRule="auto"/>
              <w:ind w:left="0" w:firstLine="0"/>
              <w:jc w:val="left"/>
            </w:pPr>
            <w:r>
              <w:rPr>
                <w:rFonts w:ascii="Calibri" w:eastAsia="Calibri" w:hAnsi="Calibri" w:cs="Calibri"/>
                <w:sz w:val="22"/>
              </w:rPr>
              <w:tab/>
            </w:r>
            <w:r>
              <w:rPr>
                <w:sz w:val="16"/>
              </w:rPr>
              <w:t> dE</w:t>
            </w:r>
            <w:r>
              <w:rPr>
                <w:sz w:val="16"/>
              </w:rPr>
              <w:t></w:t>
            </w:r>
            <w:r>
              <w:rPr>
                <w:sz w:val="16"/>
              </w:rPr>
              <w:tab/>
            </w:r>
            <w:r>
              <w:rPr>
                <w:sz w:val="16"/>
              </w:rPr>
              <w:t>1</w:t>
            </w:r>
          </w:p>
          <w:p w:rsidR="00BC509B" w:rsidRDefault="00AC2165">
            <w:pPr>
              <w:tabs>
                <w:tab w:val="center" w:pos="483"/>
                <w:tab w:val="center" w:pos="1048"/>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78720" behindDoc="1" locked="0" layoutInCell="1" allowOverlap="1">
                      <wp:simplePos x="0" y="0"/>
                      <wp:positionH relativeFrom="column">
                        <wp:posOffset>371856</wp:posOffset>
                      </wp:positionH>
                      <wp:positionV relativeFrom="paragraph">
                        <wp:posOffset>28322</wp:posOffset>
                      </wp:positionV>
                      <wp:extent cx="465868" cy="4772"/>
                      <wp:effectExtent l="0" t="0" r="0" b="0"/>
                      <wp:wrapNone/>
                      <wp:docPr id="95837" name="Group 95837"/>
                      <wp:cNvGraphicFramePr/>
                      <a:graphic xmlns:a="http://schemas.openxmlformats.org/drawingml/2006/main">
                        <a:graphicData uri="http://schemas.microsoft.com/office/word/2010/wordprocessingGroup">
                          <wpg:wgp>
                            <wpg:cNvGrpSpPr/>
                            <wpg:grpSpPr>
                              <a:xfrm>
                                <a:off x="0" y="0"/>
                                <a:ext cx="465868" cy="4772"/>
                                <a:chOff x="0" y="0"/>
                                <a:chExt cx="465868" cy="4772"/>
                              </a:xfrm>
                            </wpg:grpSpPr>
                            <wps:wsp>
                              <wps:cNvPr id="2787" name="Shape 2787"/>
                              <wps:cNvSpPr/>
                              <wps:spPr>
                                <a:xfrm>
                                  <a:off x="0" y="0"/>
                                  <a:ext cx="122110" cy="0"/>
                                </a:xfrm>
                                <a:custGeom>
                                  <a:avLst/>
                                  <a:gdLst/>
                                  <a:ahLst/>
                                  <a:cxnLst/>
                                  <a:rect l="0" t="0" r="0" b="0"/>
                                  <a:pathLst>
                                    <a:path w="122110">
                                      <a:moveTo>
                                        <a:pt x="0" y="0"/>
                                      </a:moveTo>
                                      <a:lnTo>
                                        <a:pt x="122110" y="0"/>
                                      </a:lnTo>
                                    </a:path>
                                  </a:pathLst>
                                </a:custGeom>
                                <a:ln w="4772" cap="rnd">
                                  <a:round/>
                                </a:ln>
                              </wps:spPr>
                              <wps:style>
                                <a:lnRef idx="1">
                                  <a:srgbClr val="000000"/>
                                </a:lnRef>
                                <a:fillRef idx="0">
                                  <a:srgbClr val="000000">
                                    <a:alpha val="0"/>
                                  </a:srgbClr>
                                </a:fillRef>
                                <a:effectRef idx="0">
                                  <a:scrgbClr r="0" g="0" b="0"/>
                                </a:effectRef>
                                <a:fontRef idx="none"/>
                              </wps:style>
                              <wps:bodyPr/>
                            </wps:wsp>
                            <wps:wsp>
                              <wps:cNvPr id="2788" name="Shape 2788"/>
                              <wps:cNvSpPr/>
                              <wps:spPr>
                                <a:xfrm>
                                  <a:off x="372142" y="0"/>
                                  <a:ext cx="93726" cy="0"/>
                                </a:xfrm>
                                <a:custGeom>
                                  <a:avLst/>
                                  <a:gdLst/>
                                  <a:ahLst/>
                                  <a:cxnLst/>
                                  <a:rect l="0" t="0" r="0" b="0"/>
                                  <a:pathLst>
                                    <a:path w="93726">
                                      <a:moveTo>
                                        <a:pt x="0" y="0"/>
                                      </a:moveTo>
                                      <a:lnTo>
                                        <a:pt x="93726" y="0"/>
                                      </a:lnTo>
                                    </a:path>
                                  </a:pathLst>
                                </a:custGeom>
                                <a:ln w="477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5837" style="width:36.6825pt;height:0.37575pt;position:absolute;z-index:-2147483641;mso-position-horizontal-relative:text;mso-position-horizontal:absolute;margin-left:29.28pt;mso-position-vertical-relative:text;margin-top:2.23007pt;" coordsize="4658,47">
                      <v:shape id="Shape 2787" style="position:absolute;width:1221;height:0;left:0;top:0;" coordsize="122110,0" path="m0,0l122110,0">
                        <v:stroke weight="0.37575pt" endcap="round" joinstyle="round" on="true" color="#000000"/>
                        <v:fill on="false" color="#000000" opacity="0"/>
                      </v:shape>
                      <v:shape id="Shape 2788" style="position:absolute;width:937;height:0;left:3721;top:0;" coordsize="93726,0" path="m0,0l93726,0">
                        <v:stroke weight="0.37575pt" endcap="round" joinstyle="round" on="true" color="#000000"/>
                        <v:fill on="false" color="#000000" opacity="0"/>
                      </v:shape>
                    </v:group>
                  </w:pict>
                </mc:Fallback>
              </mc:AlternateContent>
            </w:r>
            <w:r>
              <w:rPr>
                <w:rFonts w:ascii="Calibri" w:eastAsia="Calibri" w:hAnsi="Calibri" w:cs="Calibri"/>
                <w:sz w:val="22"/>
              </w:rPr>
              <w:tab/>
            </w:r>
            <w:r>
              <w:rPr>
                <w:sz w:val="16"/>
              </w:rPr>
              <w:t></w:t>
            </w:r>
            <w:r>
              <w:rPr>
                <w:sz w:val="16"/>
              </w:rPr>
              <w:t></w:t>
            </w:r>
            <w:r>
              <w:rPr>
                <w:sz w:val="16"/>
              </w:rPr>
              <w:tab/>
            </w:r>
            <w:r>
              <w:rPr>
                <w:sz w:val="16"/>
              </w:rPr>
              <w:t xml:space="preserve"> </w:t>
            </w:r>
            <w:r>
              <w:rPr>
                <w:sz w:val="16"/>
              </w:rPr>
              <w:t xml:space="preserve"> </w:t>
            </w:r>
            <w:r>
              <w:rPr>
                <w:sz w:val="9"/>
              </w:rPr>
              <w:t>2</w:t>
            </w:r>
          </w:p>
          <w:p w:rsidR="00BC509B" w:rsidRDefault="00AC2165">
            <w:pPr>
              <w:spacing w:after="0" w:line="259" w:lineRule="auto"/>
              <w:ind w:left="0" w:right="84" w:firstLine="0"/>
              <w:jc w:val="center"/>
            </w:pPr>
            <w:r>
              <w:rPr>
                <w:sz w:val="16"/>
              </w:rPr>
              <w:t xml:space="preserve"> dx </w:t>
            </w:r>
            <w:r>
              <w:rPr>
                <w:sz w:val="16"/>
              </w:rPr>
              <w:t></w:t>
            </w:r>
            <w:r>
              <w:rPr>
                <w:sz w:val="14"/>
                <w:vertAlign w:val="subscript"/>
              </w:rPr>
              <w:t xml:space="preserve">упр </w:t>
            </w:r>
            <w:r>
              <w:rPr>
                <w:sz w:val="16"/>
              </w:rPr>
              <w:t>v</w:t>
            </w:r>
            <w:r>
              <w:t xml:space="preserve"> </w:t>
            </w:r>
          </w:p>
        </w:tc>
      </w:tr>
      <w:tr w:rsidR="00BC509B">
        <w:trPr>
          <w:trHeight w:val="917"/>
        </w:trPr>
        <w:tc>
          <w:tcPr>
            <w:tcW w:w="235"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0" w:line="259" w:lineRule="auto"/>
              <w:ind w:left="108" w:firstLine="0"/>
            </w:pPr>
            <w:r>
              <w:t>5</w:t>
            </w:r>
          </w:p>
          <w:p w:rsidR="00BC509B" w:rsidRDefault="00AC2165">
            <w:pPr>
              <w:spacing w:after="0" w:line="259" w:lineRule="auto"/>
              <w:ind w:left="108" w:firstLine="0"/>
              <w:jc w:val="left"/>
            </w:pPr>
            <w:r>
              <w:t xml:space="preserve"> </w:t>
            </w:r>
          </w:p>
        </w:tc>
        <w:tc>
          <w:tcPr>
            <w:tcW w:w="393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08" w:firstLine="0"/>
              <w:jc w:val="left"/>
            </w:pPr>
            <w:r>
              <w:t xml:space="preserve">Упругие потери </w:t>
            </w:r>
          </w:p>
          <w:p w:rsidR="00BC509B" w:rsidRDefault="00AC2165">
            <w:pPr>
              <w:spacing w:after="0" w:line="259" w:lineRule="auto"/>
              <w:ind w:left="-7" w:firstLine="0"/>
              <w:jc w:val="left"/>
            </w:pPr>
            <w:r>
              <w:t xml:space="preserve"> </w:t>
            </w:r>
          </w:p>
          <w:p w:rsidR="00BC509B" w:rsidRDefault="00AC2165">
            <w:pPr>
              <w:spacing w:after="0" w:line="259" w:lineRule="auto"/>
              <w:ind w:left="108" w:right="432" w:firstLine="0"/>
            </w:pPr>
            <w:r>
              <w:t xml:space="preserve">обратно пропорциональны массе атомов среды </w:t>
            </w:r>
          </w:p>
        </w:tc>
        <w:tc>
          <w:tcPr>
            <w:tcW w:w="1740" w:type="dxa"/>
            <w:tcBorders>
              <w:top w:val="single" w:sz="4" w:space="0" w:color="000000"/>
              <w:left w:val="single" w:sz="4" w:space="0" w:color="000000"/>
              <w:bottom w:val="single" w:sz="4" w:space="0" w:color="000000"/>
              <w:right w:val="single" w:sz="4" w:space="0" w:color="000000"/>
            </w:tcBorders>
            <w:vAlign w:val="center"/>
          </w:tcPr>
          <w:p w:rsidR="00BC509B" w:rsidRDefault="00AC2165">
            <w:pPr>
              <w:spacing w:after="20" w:line="216" w:lineRule="auto"/>
              <w:ind w:left="427" w:right="339" w:firstLine="0"/>
            </w:pPr>
            <w:r>
              <w:rPr>
                <w:rFonts w:ascii="Calibri" w:eastAsia="Calibri" w:hAnsi="Calibri" w:cs="Calibri"/>
                <w:noProof/>
                <w:sz w:val="22"/>
              </w:rPr>
              <mc:AlternateContent>
                <mc:Choice Requires="wpg">
                  <w:drawing>
                    <wp:anchor distT="0" distB="0" distL="114300" distR="114300" simplePos="0" relativeHeight="251679744" behindDoc="1" locked="0" layoutInCell="1" allowOverlap="1">
                      <wp:simplePos x="0" y="0"/>
                      <wp:positionH relativeFrom="column">
                        <wp:posOffset>374047</wp:posOffset>
                      </wp:positionH>
                      <wp:positionV relativeFrom="paragraph">
                        <wp:posOffset>97717</wp:posOffset>
                      </wp:positionV>
                      <wp:extent cx="455962" cy="4172"/>
                      <wp:effectExtent l="0" t="0" r="0" b="0"/>
                      <wp:wrapNone/>
                      <wp:docPr id="96074" name="Group 96074"/>
                      <wp:cNvGraphicFramePr/>
                      <a:graphic xmlns:a="http://schemas.openxmlformats.org/drawingml/2006/main">
                        <a:graphicData uri="http://schemas.microsoft.com/office/word/2010/wordprocessingGroup">
                          <wpg:wgp>
                            <wpg:cNvGrpSpPr/>
                            <wpg:grpSpPr>
                              <a:xfrm>
                                <a:off x="0" y="0"/>
                                <a:ext cx="455962" cy="4172"/>
                                <a:chOff x="0" y="0"/>
                                <a:chExt cx="455962" cy="4172"/>
                              </a:xfrm>
                            </wpg:grpSpPr>
                            <wps:wsp>
                              <wps:cNvPr id="2812" name="Shape 2812"/>
                              <wps:cNvSpPr/>
                              <wps:spPr>
                                <a:xfrm>
                                  <a:off x="0" y="0"/>
                                  <a:ext cx="106775" cy="0"/>
                                </a:xfrm>
                                <a:custGeom>
                                  <a:avLst/>
                                  <a:gdLst/>
                                  <a:ahLst/>
                                  <a:cxnLst/>
                                  <a:rect l="0" t="0" r="0" b="0"/>
                                  <a:pathLst>
                                    <a:path w="106775">
                                      <a:moveTo>
                                        <a:pt x="0" y="0"/>
                                      </a:moveTo>
                                      <a:lnTo>
                                        <a:pt x="106775" y="0"/>
                                      </a:lnTo>
                                    </a:path>
                                  </a:pathLst>
                                </a:custGeom>
                                <a:ln w="4172" cap="rnd">
                                  <a:round/>
                                </a:ln>
                              </wps:spPr>
                              <wps:style>
                                <a:lnRef idx="1">
                                  <a:srgbClr val="000000"/>
                                </a:lnRef>
                                <a:fillRef idx="0">
                                  <a:srgbClr val="000000">
                                    <a:alpha val="0"/>
                                  </a:srgbClr>
                                </a:fillRef>
                                <a:effectRef idx="0">
                                  <a:scrgbClr r="0" g="0" b="0"/>
                                </a:effectRef>
                                <a:fontRef idx="none"/>
                              </wps:style>
                              <wps:bodyPr/>
                            </wps:wsp>
                            <wps:wsp>
                              <wps:cNvPr id="2813" name="Shape 2813"/>
                              <wps:cNvSpPr/>
                              <wps:spPr>
                                <a:xfrm>
                                  <a:off x="325660" y="0"/>
                                  <a:ext cx="130302" cy="0"/>
                                </a:xfrm>
                                <a:custGeom>
                                  <a:avLst/>
                                  <a:gdLst/>
                                  <a:ahLst/>
                                  <a:cxnLst/>
                                  <a:rect l="0" t="0" r="0" b="0"/>
                                  <a:pathLst>
                                    <a:path w="130302">
                                      <a:moveTo>
                                        <a:pt x="0" y="0"/>
                                      </a:moveTo>
                                      <a:lnTo>
                                        <a:pt x="130302" y="0"/>
                                      </a:lnTo>
                                    </a:path>
                                  </a:pathLst>
                                </a:custGeom>
                                <a:ln w="417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6074" style="width:35.9025pt;height:0.3285pt;position:absolute;z-index:-2147483616;mso-position-horizontal-relative:text;mso-position-horizontal:absolute;margin-left:29.4525pt;mso-position-vertical-relative:text;margin-top:7.69423pt;" coordsize="4559,41">
                      <v:shape id="Shape 2812" style="position:absolute;width:1067;height:0;left:0;top:0;" coordsize="106775,0" path="m0,0l106775,0">
                        <v:stroke weight="0.3285pt" endcap="round" joinstyle="round" on="true" color="#000000"/>
                        <v:fill on="false" color="#000000" opacity="0"/>
                      </v:shape>
                      <v:shape id="Shape 2813" style="position:absolute;width:1303;height:0;left:3256;top:0;" coordsize="130302,0" path="m0,0l130302,0">
                        <v:stroke weight="0.3285pt" endcap="round" joinstyle="round" on="true" color="#000000"/>
                        <v:fill on="false" color="#000000" opacity="0"/>
                      </v:shape>
                    </v:group>
                  </w:pict>
                </mc:Fallback>
              </mc:AlternateContent>
            </w:r>
            <w:r>
              <w:rPr>
                <w:sz w:val="15"/>
              </w:rPr>
              <w:t> dE</w:t>
            </w:r>
            <w:r>
              <w:rPr>
                <w:sz w:val="15"/>
              </w:rPr>
              <w:t xml:space="preserve"> </w:t>
            </w:r>
            <w:r>
              <w:rPr>
                <w:sz w:val="15"/>
              </w:rPr>
              <w:t xml:space="preserve">1 </w:t>
            </w:r>
            <w:r>
              <w:rPr>
                <w:sz w:val="15"/>
              </w:rPr>
              <w:t></w:t>
            </w:r>
            <w:r>
              <w:rPr>
                <w:sz w:val="15"/>
              </w:rPr>
              <w:t xml:space="preserve"> </w:t>
            </w:r>
            <w:r>
              <w:rPr>
                <w:sz w:val="15"/>
              </w:rPr>
              <w:t xml:space="preserve"> </w:t>
            </w:r>
            <w:r>
              <w:rPr>
                <w:sz w:val="15"/>
              </w:rPr>
              <w:t></w:t>
            </w:r>
          </w:p>
          <w:p w:rsidR="00BC509B" w:rsidRDefault="00AC2165">
            <w:pPr>
              <w:spacing w:after="0" w:line="259" w:lineRule="auto"/>
              <w:ind w:left="0" w:right="11" w:firstLine="0"/>
              <w:jc w:val="center"/>
            </w:pPr>
            <w:r>
              <w:rPr>
                <w:sz w:val="15"/>
              </w:rPr>
              <w:t> dx</w:t>
            </w:r>
            <w:r>
              <w:rPr>
                <w:sz w:val="15"/>
              </w:rPr>
              <w:t></w:t>
            </w:r>
            <w:r>
              <w:rPr>
                <w:sz w:val="8"/>
              </w:rPr>
              <w:t xml:space="preserve">упр </w:t>
            </w:r>
            <w:r>
              <w:rPr>
                <w:sz w:val="15"/>
              </w:rPr>
              <w:t>M</w:t>
            </w:r>
            <w:r>
              <w:rPr>
                <w:sz w:val="8"/>
              </w:rPr>
              <w:t>A</w:t>
            </w:r>
            <w:r>
              <w:t xml:space="preserve"> </w:t>
            </w:r>
          </w:p>
        </w:tc>
      </w:tr>
    </w:tbl>
    <w:p w:rsidR="00BC509B" w:rsidRDefault="00AC2165">
      <w:pPr>
        <w:spacing w:after="0" w:line="259" w:lineRule="auto"/>
        <w:ind w:left="142" w:firstLine="0"/>
        <w:jc w:val="left"/>
      </w:pPr>
      <w:r>
        <w:t xml:space="preserve"> </w:t>
      </w:r>
    </w:p>
    <w:p w:rsidR="00BC509B" w:rsidRDefault="00AC2165">
      <w:pPr>
        <w:ind w:left="152" w:right="57"/>
      </w:pPr>
      <w:r>
        <w:t xml:space="preserve">Многократное рассеяние тяжелых заряженных частиц. </w:t>
      </w:r>
      <w:r>
        <w:t>При столкновении с атомами среды частица не только теряет энергию, но и изменяет направление своего движения. Для тяжелых заряженных частиц характерны сравнительно небольшие углы отклонения, составляющие несколько  градусов по отношению к начальному направ</w:t>
      </w:r>
      <w:r>
        <w:t xml:space="preserve">лению частицы. Чем выше масса иона, тем меньше среднеквадратичный угол отклонения частиц. С ростом энергии частиц углы отклонения от первоначального направления также становятся меньше. </w:t>
      </w:r>
    </w:p>
    <w:p w:rsidR="00BC509B" w:rsidRDefault="00AC2165">
      <w:pPr>
        <w:ind w:left="142" w:right="57" w:firstLine="566"/>
      </w:pPr>
      <w:r>
        <w:t xml:space="preserve">Отклонение частицы от первоначального направления характеризуется </w:t>
      </w:r>
      <w:r>
        <w:t>сре</w:t>
      </w:r>
      <w:r>
        <w:t>дним углом многократного кулоновского рассеяния</w:t>
      </w:r>
      <w:r>
        <w:t xml:space="preserve">. Средний квадрат угла отклонения частицы пропорционален числу столкновений и для тонкого слоя вещества с постоянной плотностью зависит от пройденного пути линейно: </w:t>
      </w:r>
    </w:p>
    <w:p w:rsidR="00BC509B" w:rsidRDefault="00AC2165">
      <w:pPr>
        <w:spacing w:after="0" w:line="259" w:lineRule="auto"/>
        <w:ind w:left="236" w:firstLine="0"/>
        <w:jc w:val="left"/>
      </w:pPr>
      <w:r>
        <w:rPr>
          <w:noProof/>
        </w:rPr>
        <w:drawing>
          <wp:inline distT="0" distB="0" distL="0" distR="0">
            <wp:extent cx="57912" cy="149352"/>
            <wp:effectExtent l="0" t="0" r="0" b="0"/>
            <wp:docPr id="118219" name="Picture 118219"/>
            <wp:cNvGraphicFramePr/>
            <a:graphic xmlns:a="http://schemas.openxmlformats.org/drawingml/2006/main">
              <a:graphicData uri="http://schemas.openxmlformats.org/drawingml/2006/picture">
                <pic:pic xmlns:pic="http://schemas.openxmlformats.org/drawingml/2006/picture">
                  <pic:nvPicPr>
                    <pic:cNvPr id="118219" name="Picture 118219"/>
                    <pic:cNvPicPr/>
                  </pic:nvPicPr>
                  <pic:blipFill>
                    <a:blip r:embed="rId78"/>
                    <a:stretch>
                      <a:fillRect/>
                    </a:stretch>
                  </pic:blipFill>
                  <pic:spPr>
                    <a:xfrm>
                      <a:off x="0" y="0"/>
                      <a:ext cx="57912" cy="149352"/>
                    </a:xfrm>
                    <a:prstGeom prst="rect">
                      <a:avLst/>
                    </a:prstGeom>
                  </pic:spPr>
                </pic:pic>
              </a:graphicData>
            </a:graphic>
          </wp:inline>
        </w:drawing>
      </w:r>
    </w:p>
    <w:p w:rsidR="00BC509B" w:rsidRDefault="00AC2165">
      <w:pPr>
        <w:tabs>
          <w:tab w:val="center" w:pos="1005"/>
          <w:tab w:val="center" w:pos="2673"/>
          <w:tab w:val="right" w:pos="6411"/>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80768" behindDoc="1" locked="0" layoutInCell="1" allowOverlap="1">
                <wp:simplePos x="0" y="0"/>
                <wp:positionH relativeFrom="column">
                  <wp:posOffset>1767745</wp:posOffset>
                </wp:positionH>
                <wp:positionV relativeFrom="paragraph">
                  <wp:posOffset>41849</wp:posOffset>
                </wp:positionV>
                <wp:extent cx="966597" cy="146983"/>
                <wp:effectExtent l="0" t="0" r="0" b="0"/>
                <wp:wrapNone/>
                <wp:docPr id="96326" name="Group 96326"/>
                <wp:cNvGraphicFramePr/>
                <a:graphic xmlns:a="http://schemas.openxmlformats.org/drawingml/2006/main">
                  <a:graphicData uri="http://schemas.microsoft.com/office/word/2010/wordprocessingGroup">
                    <wpg:wgp>
                      <wpg:cNvGrpSpPr/>
                      <wpg:grpSpPr>
                        <a:xfrm>
                          <a:off x="0" y="0"/>
                          <a:ext cx="966597" cy="146983"/>
                          <a:chOff x="0" y="0"/>
                          <a:chExt cx="966597" cy="146983"/>
                        </a:xfrm>
                      </wpg:grpSpPr>
                      <wps:wsp>
                        <wps:cNvPr id="2866" name="Shape 2866"/>
                        <wps:cNvSpPr/>
                        <wps:spPr>
                          <a:xfrm>
                            <a:off x="76772" y="146983"/>
                            <a:ext cx="45244" cy="0"/>
                          </a:xfrm>
                          <a:custGeom>
                            <a:avLst/>
                            <a:gdLst/>
                            <a:ahLst/>
                            <a:cxnLst/>
                            <a:rect l="0" t="0" r="0" b="0"/>
                            <a:pathLst>
                              <a:path w="45244">
                                <a:moveTo>
                                  <a:pt x="0" y="0"/>
                                </a:moveTo>
                                <a:lnTo>
                                  <a:pt x="45244" y="0"/>
                                </a:lnTo>
                              </a:path>
                            </a:pathLst>
                          </a:custGeom>
                          <a:ln w="3115" cap="rnd">
                            <a:round/>
                          </a:ln>
                        </wps:spPr>
                        <wps:style>
                          <a:lnRef idx="1">
                            <a:srgbClr val="000000"/>
                          </a:lnRef>
                          <a:fillRef idx="0">
                            <a:srgbClr val="000000">
                              <a:alpha val="0"/>
                            </a:srgbClr>
                          </a:fillRef>
                          <a:effectRef idx="0">
                            <a:scrgbClr r="0" g="0" b="0"/>
                          </a:effectRef>
                          <a:fontRef idx="none"/>
                        </wps:style>
                        <wps:bodyPr/>
                      </wps:wsp>
                      <wps:wsp>
                        <wps:cNvPr id="2867" name="Shape 2867"/>
                        <wps:cNvSpPr/>
                        <wps:spPr>
                          <a:xfrm>
                            <a:off x="352235" y="146983"/>
                            <a:ext cx="45244" cy="0"/>
                          </a:xfrm>
                          <a:custGeom>
                            <a:avLst/>
                            <a:gdLst/>
                            <a:ahLst/>
                            <a:cxnLst/>
                            <a:rect l="0" t="0" r="0" b="0"/>
                            <a:pathLst>
                              <a:path w="45244">
                                <a:moveTo>
                                  <a:pt x="0" y="0"/>
                                </a:moveTo>
                                <a:lnTo>
                                  <a:pt x="45244" y="0"/>
                                </a:lnTo>
                              </a:path>
                            </a:pathLst>
                          </a:custGeom>
                          <a:ln w="3115" cap="rnd">
                            <a:round/>
                          </a:ln>
                        </wps:spPr>
                        <wps:style>
                          <a:lnRef idx="1">
                            <a:srgbClr val="000000"/>
                          </a:lnRef>
                          <a:fillRef idx="0">
                            <a:srgbClr val="000000">
                              <a:alpha val="0"/>
                            </a:srgbClr>
                          </a:fillRef>
                          <a:effectRef idx="0">
                            <a:scrgbClr r="0" g="0" b="0"/>
                          </a:effectRef>
                          <a:fontRef idx="none"/>
                        </wps:style>
                        <wps:bodyPr/>
                      </wps:wsp>
                      <wps:wsp>
                        <wps:cNvPr id="2868" name="Shape 2868"/>
                        <wps:cNvSpPr/>
                        <wps:spPr>
                          <a:xfrm>
                            <a:off x="0" y="54305"/>
                            <a:ext cx="418148" cy="0"/>
                          </a:xfrm>
                          <a:custGeom>
                            <a:avLst/>
                            <a:gdLst/>
                            <a:ahLst/>
                            <a:cxnLst/>
                            <a:rect l="0" t="0" r="0" b="0"/>
                            <a:pathLst>
                              <a:path w="418148">
                                <a:moveTo>
                                  <a:pt x="0" y="0"/>
                                </a:moveTo>
                                <a:lnTo>
                                  <a:pt x="418148" y="0"/>
                                </a:lnTo>
                              </a:path>
                            </a:pathLst>
                          </a:custGeom>
                          <a:ln w="6563" cap="rnd">
                            <a:round/>
                          </a:ln>
                        </wps:spPr>
                        <wps:style>
                          <a:lnRef idx="1">
                            <a:srgbClr val="000000"/>
                          </a:lnRef>
                          <a:fillRef idx="0">
                            <a:srgbClr val="000000">
                              <a:alpha val="0"/>
                            </a:srgbClr>
                          </a:fillRef>
                          <a:effectRef idx="0">
                            <a:scrgbClr r="0" g="0" b="0"/>
                          </a:effectRef>
                          <a:fontRef idx="none"/>
                        </wps:style>
                        <wps:bodyPr/>
                      </wps:wsp>
                      <wps:wsp>
                        <wps:cNvPr id="2870" name="Shape 2870"/>
                        <wps:cNvSpPr/>
                        <wps:spPr>
                          <a:xfrm>
                            <a:off x="690182" y="54305"/>
                            <a:ext cx="276416" cy="0"/>
                          </a:xfrm>
                          <a:custGeom>
                            <a:avLst/>
                            <a:gdLst/>
                            <a:ahLst/>
                            <a:cxnLst/>
                            <a:rect l="0" t="0" r="0" b="0"/>
                            <a:pathLst>
                              <a:path w="276416">
                                <a:moveTo>
                                  <a:pt x="0" y="0"/>
                                </a:moveTo>
                                <a:lnTo>
                                  <a:pt x="276416" y="0"/>
                                </a:lnTo>
                              </a:path>
                            </a:pathLst>
                          </a:custGeom>
                          <a:ln w="6563" cap="rnd">
                            <a:round/>
                          </a:ln>
                        </wps:spPr>
                        <wps:style>
                          <a:lnRef idx="1">
                            <a:srgbClr val="000000"/>
                          </a:lnRef>
                          <a:fillRef idx="0">
                            <a:srgbClr val="000000">
                              <a:alpha val="0"/>
                            </a:srgbClr>
                          </a:fillRef>
                          <a:effectRef idx="0">
                            <a:scrgbClr r="0" g="0" b="0"/>
                          </a:effectRef>
                          <a:fontRef idx="none"/>
                        </wps:style>
                        <wps:bodyPr/>
                      </wps:wsp>
                      <wps:wsp>
                        <wps:cNvPr id="11808" name="Rectangle 11808"/>
                        <wps:cNvSpPr/>
                        <wps:spPr>
                          <a:xfrm>
                            <a:off x="583885" y="0"/>
                            <a:ext cx="88223" cy="146997"/>
                          </a:xfrm>
                          <a:prstGeom prst="rect">
                            <a:avLst/>
                          </a:prstGeom>
                          <a:ln>
                            <a:noFill/>
                          </a:ln>
                        </wps:spPr>
                        <wps:txbx>
                          <w:txbxContent>
                            <w:p w:rsidR="00BC509B" w:rsidRDefault="00AC2165">
                              <w:pPr>
                                <w:spacing w:after="160" w:line="259" w:lineRule="auto"/>
                                <w:ind w:left="0" w:firstLine="0"/>
                                <w:jc w:val="left"/>
                              </w:pPr>
                              <w:r>
                                <w:rPr>
                                  <w:w w:val="70"/>
                                  <w:sz w:val="19"/>
                                </w:rPr>
                                <w:t></w:t>
                              </w:r>
                            </w:p>
                          </w:txbxContent>
                        </wps:txbx>
                        <wps:bodyPr horzOverflow="overflow" vert="horz" lIns="0" tIns="0" rIns="0" bIns="0" rtlCol="0">
                          <a:noAutofit/>
                        </wps:bodyPr>
                      </wps:wsp>
                    </wpg:wgp>
                  </a:graphicData>
                </a:graphic>
              </wp:anchor>
            </w:drawing>
          </mc:Choice>
          <mc:Fallback xmlns:a="http://schemas.openxmlformats.org/drawingml/2006/main">
            <w:pict>
              <v:group id="Group 96326" style="width:76.11pt;height:11.5735pt;position:absolute;z-index:-2147483560;mso-position-horizontal-relative:text;mso-position-horizontal:absolute;margin-left:139.192pt;mso-position-vertical-relative:text;margin-top:3.29517pt;" coordsize="9665,1469">
                <v:shape id="Shape 2866" style="position:absolute;width:452;height:0;left:767;top:1469;" coordsize="45244,0" path="m0,0l45244,0">
                  <v:stroke weight="0.24525pt" endcap="round" joinstyle="round" on="true" color="#000000"/>
                  <v:fill on="false" color="#000000" opacity="0"/>
                </v:shape>
                <v:shape id="Shape 2867" style="position:absolute;width:452;height:0;left:3522;top:1469;" coordsize="45244,0" path="m0,0l45244,0">
                  <v:stroke weight="0.24525pt" endcap="round" joinstyle="round" on="true" color="#000000"/>
                  <v:fill on="false" color="#000000" opacity="0"/>
                </v:shape>
                <v:shape id="Shape 2868" style="position:absolute;width:4181;height:0;left:0;top:543;" coordsize="418148,0" path="m0,0l418148,0">
                  <v:stroke weight="0.51675pt" endcap="round" joinstyle="round" on="true" color="#000000"/>
                  <v:fill on="false" color="#000000" opacity="0"/>
                </v:shape>
                <v:shape id="Shape 2870" style="position:absolute;width:2764;height:0;left:6901;top:543;" coordsize="276416,0" path="m0,0l276416,0">
                  <v:stroke weight="0.51675pt" endcap="round" joinstyle="round" on="true" color="#000000"/>
                  <v:fill on="false" color="#000000" opacity="0"/>
                </v:shape>
                <v:rect id="Rectangle 11808" style="position:absolute;width:882;height:1469;left:5838;top:0;" filled="f" stroked="f">
                  <v:textbox inset="0,0,0,0">
                    <w:txbxContent>
                      <w:p>
                        <w:pPr>
                          <w:spacing w:before="0" w:after="160" w:line="259" w:lineRule="auto"/>
                          <w:ind w:left="0" w:firstLine="0"/>
                          <w:jc w:val="left"/>
                        </w:pPr>
                        <w:r>
                          <w:rPr>
                            <w:rFonts w:cs="Times New Roman" w:hAnsi="Times New Roman" w:eastAsia="Times New Roman" w:ascii="Times New Roman"/>
                            <w:w w:val="70"/>
                            <w:sz w:val="19"/>
                          </w:rPr>
                          <w:t xml:space="preserve"></w:t>
                        </w:r>
                      </w:p>
                    </w:txbxContent>
                  </v:textbox>
                </v:rect>
              </v:group>
            </w:pict>
          </mc:Fallback>
        </mc:AlternateContent>
      </w:r>
      <w:r>
        <w:t xml:space="preserve"> </w:t>
      </w:r>
      <w:r>
        <w:tab/>
      </w:r>
      <w:r>
        <w:rPr>
          <w:rFonts w:ascii="Calibri" w:eastAsia="Calibri" w:hAnsi="Calibri" w:cs="Calibri"/>
          <w:noProof/>
          <w:sz w:val="22"/>
        </w:rPr>
        <mc:AlternateContent>
          <mc:Choice Requires="wpg">
            <w:drawing>
              <wp:inline distT="0" distB="0" distL="0" distR="0">
                <wp:extent cx="1155668" cy="280642"/>
                <wp:effectExtent l="0" t="0" r="0" b="0"/>
                <wp:docPr id="96325" name="Group 96325"/>
                <wp:cNvGraphicFramePr/>
                <a:graphic xmlns:a="http://schemas.openxmlformats.org/drawingml/2006/main">
                  <a:graphicData uri="http://schemas.microsoft.com/office/word/2010/wordprocessingGroup">
                    <wpg:wgp>
                      <wpg:cNvGrpSpPr/>
                      <wpg:grpSpPr>
                        <a:xfrm>
                          <a:off x="0" y="0"/>
                          <a:ext cx="1155668" cy="280642"/>
                          <a:chOff x="0" y="0"/>
                          <a:chExt cx="1155668" cy="280642"/>
                        </a:xfrm>
                      </wpg:grpSpPr>
                      <wps:wsp>
                        <wps:cNvPr id="2855" name="Shape 2855"/>
                        <wps:cNvSpPr/>
                        <wps:spPr>
                          <a:xfrm>
                            <a:off x="92964" y="43946"/>
                            <a:ext cx="32194" cy="86678"/>
                          </a:xfrm>
                          <a:custGeom>
                            <a:avLst/>
                            <a:gdLst/>
                            <a:ahLst/>
                            <a:cxnLst/>
                            <a:rect l="0" t="0" r="0" b="0"/>
                            <a:pathLst>
                              <a:path w="32194" h="86678">
                                <a:moveTo>
                                  <a:pt x="32194" y="0"/>
                                </a:moveTo>
                                <a:lnTo>
                                  <a:pt x="0" y="86678"/>
                                </a:lnTo>
                              </a:path>
                            </a:pathLst>
                          </a:custGeom>
                          <a:ln w="6563" cap="rnd">
                            <a:round/>
                          </a:ln>
                        </wps:spPr>
                        <wps:style>
                          <a:lnRef idx="1">
                            <a:srgbClr val="000000"/>
                          </a:lnRef>
                          <a:fillRef idx="0">
                            <a:srgbClr val="000000">
                              <a:alpha val="0"/>
                            </a:srgbClr>
                          </a:fillRef>
                          <a:effectRef idx="0">
                            <a:scrgbClr r="0" g="0" b="0"/>
                          </a:effectRef>
                          <a:fontRef idx="none"/>
                        </wps:style>
                        <wps:bodyPr/>
                      </wps:wsp>
                      <wps:wsp>
                        <wps:cNvPr id="2856" name="Shape 2856"/>
                        <wps:cNvSpPr/>
                        <wps:spPr>
                          <a:xfrm>
                            <a:off x="92964" y="130623"/>
                            <a:ext cx="32194" cy="86677"/>
                          </a:xfrm>
                          <a:custGeom>
                            <a:avLst/>
                            <a:gdLst/>
                            <a:ahLst/>
                            <a:cxnLst/>
                            <a:rect l="0" t="0" r="0" b="0"/>
                            <a:pathLst>
                              <a:path w="32194" h="86677">
                                <a:moveTo>
                                  <a:pt x="0" y="0"/>
                                </a:moveTo>
                                <a:lnTo>
                                  <a:pt x="32194" y="86677"/>
                                </a:lnTo>
                              </a:path>
                            </a:pathLst>
                          </a:custGeom>
                          <a:ln w="6563" cap="rnd">
                            <a:round/>
                          </a:ln>
                        </wps:spPr>
                        <wps:style>
                          <a:lnRef idx="1">
                            <a:srgbClr val="000000"/>
                          </a:lnRef>
                          <a:fillRef idx="0">
                            <a:srgbClr val="000000">
                              <a:alpha val="0"/>
                            </a:srgbClr>
                          </a:fillRef>
                          <a:effectRef idx="0">
                            <a:scrgbClr r="0" g="0" b="0"/>
                          </a:effectRef>
                          <a:fontRef idx="none"/>
                        </wps:style>
                        <wps:bodyPr/>
                      </wps:wsp>
                      <wps:wsp>
                        <wps:cNvPr id="2857" name="Shape 2857"/>
                        <wps:cNvSpPr/>
                        <wps:spPr>
                          <a:xfrm>
                            <a:off x="278511" y="43946"/>
                            <a:ext cx="32195" cy="86678"/>
                          </a:xfrm>
                          <a:custGeom>
                            <a:avLst/>
                            <a:gdLst/>
                            <a:ahLst/>
                            <a:cxnLst/>
                            <a:rect l="0" t="0" r="0" b="0"/>
                            <a:pathLst>
                              <a:path w="32195" h="86678">
                                <a:moveTo>
                                  <a:pt x="0" y="0"/>
                                </a:moveTo>
                                <a:lnTo>
                                  <a:pt x="32195" y="86678"/>
                                </a:lnTo>
                              </a:path>
                            </a:pathLst>
                          </a:custGeom>
                          <a:ln w="6563" cap="rnd">
                            <a:round/>
                          </a:ln>
                        </wps:spPr>
                        <wps:style>
                          <a:lnRef idx="1">
                            <a:srgbClr val="000000"/>
                          </a:lnRef>
                          <a:fillRef idx="0">
                            <a:srgbClr val="000000">
                              <a:alpha val="0"/>
                            </a:srgbClr>
                          </a:fillRef>
                          <a:effectRef idx="0">
                            <a:scrgbClr r="0" g="0" b="0"/>
                          </a:effectRef>
                          <a:fontRef idx="none"/>
                        </wps:style>
                        <wps:bodyPr/>
                      </wps:wsp>
                      <wps:wsp>
                        <wps:cNvPr id="2858" name="Shape 2858"/>
                        <wps:cNvSpPr/>
                        <wps:spPr>
                          <a:xfrm>
                            <a:off x="278511" y="130623"/>
                            <a:ext cx="32195" cy="86677"/>
                          </a:xfrm>
                          <a:custGeom>
                            <a:avLst/>
                            <a:gdLst/>
                            <a:ahLst/>
                            <a:cxnLst/>
                            <a:rect l="0" t="0" r="0" b="0"/>
                            <a:pathLst>
                              <a:path w="32195" h="86677">
                                <a:moveTo>
                                  <a:pt x="32195" y="0"/>
                                </a:moveTo>
                                <a:lnTo>
                                  <a:pt x="0" y="86677"/>
                                </a:lnTo>
                              </a:path>
                            </a:pathLst>
                          </a:custGeom>
                          <a:ln w="6563" cap="rnd">
                            <a:round/>
                          </a:ln>
                        </wps:spPr>
                        <wps:style>
                          <a:lnRef idx="1">
                            <a:srgbClr val="000000"/>
                          </a:lnRef>
                          <a:fillRef idx="0">
                            <a:srgbClr val="000000">
                              <a:alpha val="0"/>
                            </a:srgbClr>
                          </a:fillRef>
                          <a:effectRef idx="0">
                            <a:scrgbClr r="0" g="0" b="0"/>
                          </a:effectRef>
                          <a:fontRef idx="none"/>
                        </wps:style>
                        <wps:bodyPr/>
                      </wps:wsp>
                      <wps:wsp>
                        <wps:cNvPr id="2859" name="Shape 2859"/>
                        <wps:cNvSpPr/>
                        <wps:spPr>
                          <a:xfrm>
                            <a:off x="1429" y="148244"/>
                            <a:ext cx="13144" cy="10764"/>
                          </a:xfrm>
                          <a:custGeom>
                            <a:avLst/>
                            <a:gdLst/>
                            <a:ahLst/>
                            <a:cxnLst/>
                            <a:rect l="0" t="0" r="0" b="0"/>
                            <a:pathLst>
                              <a:path w="13144" h="10764">
                                <a:moveTo>
                                  <a:pt x="0" y="10764"/>
                                </a:moveTo>
                                <a:lnTo>
                                  <a:pt x="13144"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2860" name="Shape 2860"/>
                        <wps:cNvSpPr/>
                        <wps:spPr>
                          <a:xfrm>
                            <a:off x="14573" y="148244"/>
                            <a:ext cx="32099" cy="78581"/>
                          </a:xfrm>
                          <a:custGeom>
                            <a:avLst/>
                            <a:gdLst/>
                            <a:ahLst/>
                            <a:cxnLst/>
                            <a:rect l="0" t="0" r="0" b="0"/>
                            <a:pathLst>
                              <a:path w="32099" h="78581">
                                <a:moveTo>
                                  <a:pt x="0" y="0"/>
                                </a:moveTo>
                                <a:lnTo>
                                  <a:pt x="32099" y="78581"/>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2861" name="Shape 2861"/>
                        <wps:cNvSpPr/>
                        <wps:spPr>
                          <a:xfrm>
                            <a:off x="46673" y="20324"/>
                            <a:ext cx="35624" cy="206502"/>
                          </a:xfrm>
                          <a:custGeom>
                            <a:avLst/>
                            <a:gdLst/>
                            <a:ahLst/>
                            <a:cxnLst/>
                            <a:rect l="0" t="0" r="0" b="0"/>
                            <a:pathLst>
                              <a:path w="35624" h="206502">
                                <a:moveTo>
                                  <a:pt x="0" y="206502"/>
                                </a:moveTo>
                                <a:lnTo>
                                  <a:pt x="35624"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2862" name="Shape 2862"/>
                        <wps:cNvSpPr/>
                        <wps:spPr>
                          <a:xfrm>
                            <a:off x="82296" y="20324"/>
                            <a:ext cx="242221" cy="0"/>
                          </a:xfrm>
                          <a:custGeom>
                            <a:avLst/>
                            <a:gdLst/>
                            <a:ahLst/>
                            <a:cxnLst/>
                            <a:rect l="0" t="0" r="0" b="0"/>
                            <a:pathLst>
                              <a:path w="242221">
                                <a:moveTo>
                                  <a:pt x="0" y="0"/>
                                </a:moveTo>
                                <a:lnTo>
                                  <a:pt x="242221"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2863" name="Shape 2863"/>
                        <wps:cNvSpPr/>
                        <wps:spPr>
                          <a:xfrm>
                            <a:off x="0" y="17466"/>
                            <a:ext cx="324517" cy="209359"/>
                          </a:xfrm>
                          <a:custGeom>
                            <a:avLst/>
                            <a:gdLst/>
                            <a:ahLst/>
                            <a:cxnLst/>
                            <a:rect l="0" t="0" r="0" b="0"/>
                            <a:pathLst>
                              <a:path w="324517" h="209359">
                                <a:moveTo>
                                  <a:pt x="79534" y="0"/>
                                </a:moveTo>
                                <a:lnTo>
                                  <a:pt x="324517" y="0"/>
                                </a:lnTo>
                                <a:lnTo>
                                  <a:pt x="324517" y="6000"/>
                                </a:lnTo>
                                <a:lnTo>
                                  <a:pt x="85058" y="6000"/>
                                </a:lnTo>
                                <a:lnTo>
                                  <a:pt x="50101" y="209359"/>
                                </a:lnTo>
                                <a:lnTo>
                                  <a:pt x="43529" y="209359"/>
                                </a:lnTo>
                                <a:lnTo>
                                  <a:pt x="10763" y="135826"/>
                                </a:lnTo>
                                <a:lnTo>
                                  <a:pt x="2762" y="143161"/>
                                </a:lnTo>
                                <a:lnTo>
                                  <a:pt x="0" y="140303"/>
                                </a:lnTo>
                                <a:lnTo>
                                  <a:pt x="18288" y="125825"/>
                                </a:lnTo>
                                <a:lnTo>
                                  <a:pt x="46672" y="191071"/>
                                </a:lnTo>
                                <a:lnTo>
                                  <a:pt x="7953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64" name="Shape 2864"/>
                        <wps:cNvSpPr/>
                        <wps:spPr>
                          <a:xfrm>
                            <a:off x="681133" y="280642"/>
                            <a:ext cx="192500" cy="0"/>
                          </a:xfrm>
                          <a:custGeom>
                            <a:avLst/>
                            <a:gdLst/>
                            <a:ahLst/>
                            <a:cxnLst/>
                            <a:rect l="0" t="0" r="0" b="0"/>
                            <a:pathLst>
                              <a:path w="192500">
                                <a:moveTo>
                                  <a:pt x="0" y="0"/>
                                </a:moveTo>
                                <a:lnTo>
                                  <a:pt x="192500" y="0"/>
                                </a:lnTo>
                              </a:path>
                            </a:pathLst>
                          </a:custGeom>
                          <a:ln w="3115" cap="rnd">
                            <a:round/>
                          </a:ln>
                        </wps:spPr>
                        <wps:style>
                          <a:lnRef idx="1">
                            <a:srgbClr val="000000"/>
                          </a:lnRef>
                          <a:fillRef idx="0">
                            <a:srgbClr val="000000">
                              <a:alpha val="0"/>
                            </a:srgbClr>
                          </a:fillRef>
                          <a:effectRef idx="0">
                            <a:scrgbClr r="0" g="0" b="0"/>
                          </a:effectRef>
                          <a:fontRef idx="none"/>
                        </wps:style>
                        <wps:bodyPr/>
                      </wps:wsp>
                      <wps:wsp>
                        <wps:cNvPr id="2865" name="Shape 2865"/>
                        <wps:cNvSpPr/>
                        <wps:spPr>
                          <a:xfrm>
                            <a:off x="465487" y="130623"/>
                            <a:ext cx="690181" cy="0"/>
                          </a:xfrm>
                          <a:custGeom>
                            <a:avLst/>
                            <a:gdLst/>
                            <a:ahLst/>
                            <a:cxnLst/>
                            <a:rect l="0" t="0" r="0" b="0"/>
                            <a:pathLst>
                              <a:path w="690181">
                                <a:moveTo>
                                  <a:pt x="0" y="0"/>
                                </a:moveTo>
                                <a:lnTo>
                                  <a:pt x="690181" y="0"/>
                                </a:lnTo>
                              </a:path>
                            </a:pathLst>
                          </a:custGeom>
                          <a:ln w="6563" cap="rnd">
                            <a:round/>
                          </a:ln>
                        </wps:spPr>
                        <wps:style>
                          <a:lnRef idx="1">
                            <a:srgbClr val="000000"/>
                          </a:lnRef>
                          <a:fillRef idx="0">
                            <a:srgbClr val="000000">
                              <a:alpha val="0"/>
                            </a:srgbClr>
                          </a:fillRef>
                          <a:effectRef idx="0">
                            <a:scrgbClr r="0" g="0" b="0"/>
                          </a:effectRef>
                          <a:fontRef idx="none"/>
                        </wps:style>
                        <wps:bodyPr/>
                      </wps:wsp>
                      <wps:wsp>
                        <wps:cNvPr id="11805" name="Rectangle 11805"/>
                        <wps:cNvSpPr/>
                        <wps:spPr>
                          <a:xfrm>
                            <a:off x="217170" y="58386"/>
                            <a:ext cx="46536" cy="84664"/>
                          </a:xfrm>
                          <a:prstGeom prst="rect">
                            <a:avLst/>
                          </a:prstGeom>
                          <a:ln>
                            <a:noFill/>
                          </a:ln>
                        </wps:spPr>
                        <wps:txbx>
                          <w:txbxContent>
                            <w:p w:rsidR="00BC509B" w:rsidRDefault="00AC2165">
                              <w:pPr>
                                <w:spacing w:after="160" w:line="259" w:lineRule="auto"/>
                                <w:ind w:left="0" w:firstLine="0"/>
                                <w:jc w:val="left"/>
                              </w:pPr>
                              <w:r>
                                <w:rPr>
                                  <w:sz w:val="11"/>
                                </w:rPr>
                                <w:t>2</w:t>
                              </w:r>
                            </w:p>
                          </w:txbxContent>
                        </wps:txbx>
                        <wps:bodyPr horzOverflow="overflow" vert="horz" lIns="0" tIns="0" rIns="0" bIns="0" rtlCol="0">
                          <a:noAutofit/>
                        </wps:bodyPr>
                      </wps:wsp>
                      <wps:wsp>
                        <wps:cNvPr id="11809" name="Rectangle 11809"/>
                        <wps:cNvSpPr/>
                        <wps:spPr>
                          <a:xfrm>
                            <a:off x="695706" y="0"/>
                            <a:ext cx="240357" cy="146604"/>
                          </a:xfrm>
                          <a:prstGeom prst="rect">
                            <a:avLst/>
                          </a:prstGeom>
                          <a:ln>
                            <a:noFill/>
                          </a:ln>
                        </wps:spPr>
                        <wps:txbx>
                          <w:txbxContent>
                            <w:p w:rsidR="00BC509B" w:rsidRDefault="00AC2165">
                              <w:pPr>
                                <w:spacing w:after="160" w:line="259" w:lineRule="auto"/>
                                <w:ind w:left="0" w:firstLine="0"/>
                                <w:jc w:val="left"/>
                              </w:pPr>
                              <w:r>
                                <w:rPr>
                                  <w:w w:val="92"/>
                                  <w:sz w:val="19"/>
                                </w:rPr>
                                <w:t>zZe</w:t>
                              </w:r>
                            </w:p>
                          </w:txbxContent>
                        </wps:txbx>
                        <wps:bodyPr horzOverflow="overflow" vert="horz" lIns="0" tIns="0" rIns="0" bIns="0" rtlCol="0">
                          <a:noAutofit/>
                        </wps:bodyPr>
                      </wps:wsp>
                      <wps:wsp>
                        <wps:cNvPr id="2889" name="Rectangle 2889"/>
                        <wps:cNvSpPr/>
                        <wps:spPr>
                          <a:xfrm>
                            <a:off x="730758" y="152400"/>
                            <a:ext cx="116234" cy="146604"/>
                          </a:xfrm>
                          <a:prstGeom prst="rect">
                            <a:avLst/>
                          </a:prstGeom>
                          <a:ln>
                            <a:noFill/>
                          </a:ln>
                        </wps:spPr>
                        <wps:txbx>
                          <w:txbxContent>
                            <w:p w:rsidR="00BC509B" w:rsidRDefault="00AC2165">
                              <w:pPr>
                                <w:spacing w:after="160" w:line="259" w:lineRule="auto"/>
                                <w:ind w:left="0" w:firstLine="0"/>
                                <w:jc w:val="left"/>
                              </w:pPr>
                              <w:r>
                                <w:rPr>
                                  <w:w w:val="92"/>
                                  <w:sz w:val="19"/>
                                </w:rPr>
                                <w:t>m</w:t>
                              </w:r>
                            </w:p>
                          </w:txbxContent>
                        </wps:txbx>
                        <wps:bodyPr horzOverflow="overflow" vert="horz" lIns="0" tIns="0" rIns="0" bIns="0" rtlCol="0">
                          <a:noAutofit/>
                        </wps:bodyPr>
                      </wps:wsp>
                      <wps:wsp>
                        <wps:cNvPr id="11821" name="Rectangle 11821"/>
                        <wps:cNvSpPr/>
                        <wps:spPr>
                          <a:xfrm>
                            <a:off x="118157" y="76318"/>
                            <a:ext cx="133990" cy="146997"/>
                          </a:xfrm>
                          <a:prstGeom prst="rect">
                            <a:avLst/>
                          </a:prstGeom>
                          <a:ln>
                            <a:noFill/>
                          </a:ln>
                        </wps:spPr>
                        <wps:txbx>
                          <w:txbxContent>
                            <w:p w:rsidR="00BC509B" w:rsidRDefault="00AC2165">
                              <w:pPr>
                                <w:spacing w:after="160" w:line="259" w:lineRule="auto"/>
                                <w:ind w:left="0" w:firstLine="0"/>
                                <w:jc w:val="left"/>
                              </w:pPr>
                              <w:r>
                                <w:rPr>
                                  <w:w w:val="95"/>
                                  <w:sz w:val="20"/>
                                </w:rPr>
                                <w:t></w:t>
                              </w:r>
                            </w:p>
                          </w:txbxContent>
                        </wps:txbx>
                        <wps:bodyPr horzOverflow="overflow" vert="horz" lIns="0" tIns="0" rIns="0" bIns="0" rtlCol="0">
                          <a:noAutofit/>
                        </wps:bodyPr>
                      </wps:wsp>
                      <wps:wsp>
                        <wps:cNvPr id="11807" name="Rectangle 11807"/>
                        <wps:cNvSpPr/>
                        <wps:spPr>
                          <a:xfrm>
                            <a:off x="360426" y="76318"/>
                            <a:ext cx="88222" cy="146997"/>
                          </a:xfrm>
                          <a:prstGeom prst="rect">
                            <a:avLst/>
                          </a:prstGeom>
                          <a:ln>
                            <a:noFill/>
                          </a:ln>
                        </wps:spPr>
                        <wps:txbx>
                          <w:txbxContent>
                            <w:p w:rsidR="00BC509B" w:rsidRDefault="00AC2165">
                              <w:pPr>
                                <w:spacing w:after="160" w:line="259" w:lineRule="auto"/>
                                <w:ind w:left="0" w:firstLine="0"/>
                                <w:jc w:val="left"/>
                              </w:pPr>
                              <w:r>
                                <w:rPr>
                                  <w:w w:val="70"/>
                                  <w:sz w:val="19"/>
                                </w:rPr>
                                <w:t></w:t>
                              </w:r>
                            </w:p>
                          </w:txbxContent>
                        </wps:txbx>
                        <wps:bodyPr horzOverflow="overflow" vert="horz" lIns="0" tIns="0" rIns="0" bIns="0" rtlCol="0">
                          <a:noAutofit/>
                        </wps:bodyPr>
                      </wps:wsp>
                    </wpg:wgp>
                  </a:graphicData>
                </a:graphic>
              </wp:inline>
            </w:drawing>
          </mc:Choice>
          <mc:Fallback xmlns:a="http://schemas.openxmlformats.org/drawingml/2006/main">
            <w:pict>
              <v:group id="Group 96325" style="width:90.9975pt;height:22.0978pt;mso-position-horizontal-relative:char;mso-position-vertical-relative:line" coordsize="11556,2806">
                <v:shape id="Shape 2855" style="position:absolute;width:321;height:866;left:929;top:439;" coordsize="32194,86678" path="m32194,0l0,86678">
                  <v:stroke weight="0.51675pt" endcap="round" joinstyle="round" on="true" color="#000000"/>
                  <v:fill on="false" color="#000000" opacity="0"/>
                </v:shape>
                <v:shape id="Shape 2856" style="position:absolute;width:321;height:866;left:929;top:1306;" coordsize="32194,86677" path="m0,0l32194,86677">
                  <v:stroke weight="0.51675pt" endcap="round" joinstyle="round" on="true" color="#000000"/>
                  <v:fill on="false" color="#000000" opacity="0"/>
                </v:shape>
                <v:shape id="Shape 2857" style="position:absolute;width:321;height:866;left:2785;top:439;" coordsize="32195,86678" path="m0,0l32195,86678">
                  <v:stroke weight="0.51675pt" endcap="round" joinstyle="round" on="true" color="#000000"/>
                  <v:fill on="false" color="#000000" opacity="0"/>
                </v:shape>
                <v:shape id="Shape 2858" style="position:absolute;width:321;height:866;left:2785;top:1306;" coordsize="32195,86677" path="m32195,0l0,86677">
                  <v:stroke weight="0.51675pt" endcap="round" joinstyle="round" on="true" color="#000000"/>
                  <v:fill on="false" color="#000000" opacity="0"/>
                </v:shape>
                <v:shape id="Shape 2859" style="position:absolute;width:131;height:107;left:14;top:1482;" coordsize="13144,10764" path="m0,10764l13144,0">
                  <v:stroke weight="0.375pt" endcap="round" joinstyle="round" on="true" color="#000000"/>
                  <v:fill on="false" color="#000000" opacity="0"/>
                </v:shape>
                <v:shape id="Shape 2860" style="position:absolute;width:320;height:785;left:145;top:1482;" coordsize="32099,78581" path="m0,0l32099,78581">
                  <v:stroke weight="0.375pt" endcap="round" joinstyle="round" on="true" color="#000000"/>
                  <v:fill on="false" color="#000000" opacity="0"/>
                </v:shape>
                <v:shape id="Shape 2861" style="position:absolute;width:356;height:2065;left:466;top:203;" coordsize="35624,206502" path="m0,206502l35624,0">
                  <v:stroke weight="0.375pt" endcap="round" joinstyle="round" on="true" color="#000000"/>
                  <v:fill on="false" color="#000000" opacity="0"/>
                </v:shape>
                <v:shape id="Shape 2862" style="position:absolute;width:2422;height:0;left:822;top:203;" coordsize="242221,0" path="m0,0l242221,0">
                  <v:stroke weight="0.375pt" endcap="round" joinstyle="round" on="true" color="#000000"/>
                  <v:fill on="false" color="#000000" opacity="0"/>
                </v:shape>
                <v:shape id="Shape 2863" style="position:absolute;width:3245;height:2093;left:0;top:174;" coordsize="324517,209359" path="m79534,0l324517,0l324517,6000l85058,6000l50101,209359l43529,209359l10763,135826l2762,143161l0,140303l18288,125825l46672,191071l79534,0x">
                  <v:stroke weight="0pt" endcap="flat" joinstyle="miter" miterlimit="10" on="false" color="#000000" opacity="0"/>
                  <v:fill on="true" color="#000000"/>
                </v:shape>
                <v:shape id="Shape 2864" style="position:absolute;width:1925;height:0;left:6811;top:2806;" coordsize="192500,0" path="m0,0l192500,0">
                  <v:stroke weight="0.24525pt" endcap="round" joinstyle="round" on="true" color="#000000"/>
                  <v:fill on="false" color="#000000" opacity="0"/>
                </v:shape>
                <v:shape id="Shape 2865" style="position:absolute;width:6901;height:0;left:4654;top:1306;" coordsize="690181,0" path="m0,0l690181,0">
                  <v:stroke weight="0.51675pt" endcap="round" joinstyle="round" on="true" color="#000000"/>
                  <v:fill on="false" color="#000000" opacity="0"/>
                </v:shape>
                <v:rect id="Rectangle 11805" style="position:absolute;width:465;height:846;left:2171;top:583;" filled="f" stroked="f">
                  <v:textbox inset="0,0,0,0">
                    <w:txbxContent>
                      <w:p>
                        <w:pPr>
                          <w:spacing w:before="0" w:after="160" w:line="259" w:lineRule="auto"/>
                          <w:ind w:left="0" w:firstLine="0"/>
                          <w:jc w:val="left"/>
                        </w:pPr>
                        <w:r>
                          <w:rPr>
                            <w:w w:val="100"/>
                            <w:sz w:val="11"/>
                          </w:rPr>
                          <w:t xml:space="preserve">2</w:t>
                        </w:r>
                      </w:p>
                    </w:txbxContent>
                  </v:textbox>
                </v:rect>
                <v:rect id="Rectangle 11809" style="position:absolute;width:2403;height:1466;left:6957;top:0;" filled="f" stroked="f">
                  <v:textbox inset="0,0,0,0">
                    <w:txbxContent>
                      <w:p>
                        <w:pPr>
                          <w:spacing w:before="0" w:after="160" w:line="259" w:lineRule="auto"/>
                          <w:ind w:left="0" w:firstLine="0"/>
                          <w:jc w:val="left"/>
                        </w:pPr>
                        <w:r>
                          <w:rPr>
                            <w:rFonts w:cs="Times New Roman" w:hAnsi="Times New Roman" w:eastAsia="Times New Roman" w:ascii="Times New Roman"/>
                            <w:w w:val="92"/>
                            <w:sz w:val="19"/>
                          </w:rPr>
                          <w:t xml:space="preserve">zZe</w:t>
                        </w:r>
                      </w:p>
                    </w:txbxContent>
                  </v:textbox>
                </v:rect>
                <v:rect id="Rectangle 2889" style="position:absolute;width:1162;height:1466;left:7307;top:1524;" filled="f" stroked="f">
                  <v:textbox inset="0,0,0,0">
                    <w:txbxContent>
                      <w:p>
                        <w:pPr>
                          <w:spacing w:before="0" w:after="160" w:line="259" w:lineRule="auto"/>
                          <w:ind w:left="0" w:firstLine="0"/>
                          <w:jc w:val="left"/>
                        </w:pPr>
                        <w:r>
                          <w:rPr>
                            <w:rFonts w:cs="Times New Roman" w:hAnsi="Times New Roman" w:eastAsia="Times New Roman" w:ascii="Times New Roman"/>
                            <w:w w:val="92"/>
                            <w:sz w:val="19"/>
                          </w:rPr>
                          <w:t xml:space="preserve">m</w:t>
                        </w:r>
                      </w:p>
                    </w:txbxContent>
                  </v:textbox>
                </v:rect>
                <v:rect id="Rectangle 11821" style="position:absolute;width:1339;height:1469;left:1181;top:763;" filled="f" stroked="f">
                  <v:textbox inset="0,0,0,0">
                    <w:txbxContent>
                      <w:p>
                        <w:pPr>
                          <w:spacing w:before="0" w:after="160" w:line="259" w:lineRule="auto"/>
                          <w:ind w:left="0" w:firstLine="0"/>
                          <w:jc w:val="left"/>
                        </w:pPr>
                        <w:r>
                          <w:rPr>
                            <w:rFonts w:cs="Times New Roman" w:hAnsi="Times New Roman" w:eastAsia="Times New Roman" w:ascii="Times New Roman"/>
                            <w:w w:val="95"/>
                            <w:sz w:val="20"/>
                          </w:rPr>
                          <w:t xml:space="preserve"></w:t>
                        </w:r>
                      </w:p>
                    </w:txbxContent>
                  </v:textbox>
                </v:rect>
                <v:rect id="Rectangle 11807" style="position:absolute;width:882;height:1469;left:3604;top:763;" filled="f" stroked="f">
                  <v:textbox inset="0,0,0,0">
                    <w:txbxContent>
                      <w:p>
                        <w:pPr>
                          <w:spacing w:before="0" w:after="160" w:line="259" w:lineRule="auto"/>
                          <w:ind w:left="0" w:firstLine="0"/>
                          <w:jc w:val="left"/>
                        </w:pPr>
                        <w:r>
                          <w:rPr>
                            <w:rFonts w:cs="Times New Roman" w:hAnsi="Times New Roman" w:eastAsia="Times New Roman" w:ascii="Times New Roman"/>
                            <w:w w:val="70"/>
                            <w:sz w:val="19"/>
                          </w:rPr>
                          <w:t xml:space="preserve"></w:t>
                        </w:r>
                      </w:p>
                    </w:txbxContent>
                  </v:textbox>
                </v:rect>
              </v:group>
            </w:pict>
          </mc:Fallback>
        </mc:AlternateContent>
      </w:r>
      <w:r>
        <w:rPr>
          <w:sz w:val="11"/>
        </w:rPr>
        <w:t>2</w:t>
      </w:r>
      <w:r>
        <w:rPr>
          <w:sz w:val="11"/>
        </w:rPr>
        <w:tab/>
      </w:r>
      <w:r>
        <w:rPr>
          <w:sz w:val="19"/>
        </w:rPr>
        <w:t></w:t>
      </w:r>
      <w:r>
        <w:rPr>
          <w:sz w:val="19"/>
        </w:rPr>
        <w:t></w:t>
      </w:r>
      <w:r>
        <w:rPr>
          <w:sz w:val="20"/>
        </w:rPr>
        <w:t></w:t>
      </w:r>
      <w:r>
        <w:rPr>
          <w:sz w:val="19"/>
        </w:rPr>
        <w:t>Nx</w:t>
      </w:r>
      <w:r>
        <w:rPr>
          <w:sz w:val="19"/>
        </w:rPr>
        <w:t xml:space="preserve">ln </w:t>
      </w:r>
      <w:r>
        <w:rPr>
          <w:sz w:val="20"/>
        </w:rPr>
        <w:t></w:t>
      </w:r>
      <w:r>
        <w:rPr>
          <w:sz w:val="11"/>
        </w:rPr>
        <w:t>2</w:t>
      </w:r>
      <w:r>
        <w:rPr>
          <w:sz w:val="19"/>
        </w:rPr>
        <w:t>Nxа</w:t>
      </w:r>
      <w:r>
        <w:rPr>
          <w:sz w:val="11"/>
        </w:rPr>
        <w:t xml:space="preserve">022 </w:t>
      </w:r>
      <w:r>
        <w:rPr>
          <w:sz w:val="19"/>
        </w:rPr>
        <w:t></w:t>
      </w:r>
      <w:r>
        <w:rPr>
          <w:sz w:val="19"/>
        </w:rPr>
        <w:t></w:t>
      </w:r>
      <w:r>
        <w:rPr>
          <w:sz w:val="19"/>
        </w:rPr>
        <w:tab/>
        <w:t>zZe</w:t>
      </w:r>
      <w:r>
        <w:rPr>
          <w:sz w:val="11"/>
        </w:rPr>
        <w:t xml:space="preserve">2 </w:t>
      </w:r>
      <w:r>
        <w:rPr>
          <w:sz w:val="19"/>
        </w:rPr>
        <w:t>(</w:t>
      </w:r>
      <w:r>
        <w:rPr>
          <w:sz w:val="20"/>
        </w:rPr>
        <w:t></w:t>
      </w:r>
      <w:r>
        <w:rPr>
          <w:sz w:val="19"/>
        </w:rPr>
        <w:t>Nx</w:t>
      </w:r>
      <w:r>
        <w:rPr>
          <w:sz w:val="19"/>
        </w:rPr>
        <w:t>ln</w:t>
      </w:r>
      <w:r>
        <w:rPr>
          <w:sz w:val="20"/>
        </w:rPr>
        <w:t></w:t>
      </w:r>
      <w:r>
        <w:rPr>
          <w:sz w:val="19"/>
        </w:rPr>
        <w:t>Nxa</w:t>
      </w:r>
      <w:r>
        <w:rPr>
          <w:sz w:val="11"/>
        </w:rPr>
        <w:t>B</w:t>
      </w:r>
      <w:r>
        <w:rPr>
          <w:sz w:val="11"/>
        </w:rPr>
        <w:t xml:space="preserve">2 </w:t>
      </w:r>
      <w:r>
        <w:rPr>
          <w:sz w:val="19"/>
        </w:rPr>
        <w:t>)</w:t>
      </w:r>
      <w:r>
        <w:rPr>
          <w:rFonts w:ascii="Calibri" w:eastAsia="Calibri" w:hAnsi="Calibri" w:cs="Calibri"/>
          <w:noProof/>
          <w:sz w:val="22"/>
        </w:rPr>
        <mc:AlternateContent>
          <mc:Choice Requires="wpg">
            <w:drawing>
              <wp:inline distT="0" distB="0" distL="0" distR="0">
                <wp:extent cx="45244" cy="3115"/>
                <wp:effectExtent l="0" t="0" r="0" b="0"/>
                <wp:docPr id="96327" name="Group 96327"/>
                <wp:cNvGraphicFramePr/>
                <a:graphic xmlns:a="http://schemas.openxmlformats.org/drawingml/2006/main">
                  <a:graphicData uri="http://schemas.microsoft.com/office/word/2010/wordprocessingGroup">
                    <wpg:wgp>
                      <wpg:cNvGrpSpPr/>
                      <wpg:grpSpPr>
                        <a:xfrm>
                          <a:off x="0" y="0"/>
                          <a:ext cx="45244" cy="3115"/>
                          <a:chOff x="0" y="0"/>
                          <a:chExt cx="45244" cy="3115"/>
                        </a:xfrm>
                      </wpg:grpSpPr>
                      <wps:wsp>
                        <wps:cNvPr id="2871" name="Shape 2871"/>
                        <wps:cNvSpPr/>
                        <wps:spPr>
                          <a:xfrm>
                            <a:off x="0" y="0"/>
                            <a:ext cx="45244" cy="0"/>
                          </a:xfrm>
                          <a:custGeom>
                            <a:avLst/>
                            <a:gdLst/>
                            <a:ahLst/>
                            <a:cxnLst/>
                            <a:rect l="0" t="0" r="0" b="0"/>
                            <a:pathLst>
                              <a:path w="45244">
                                <a:moveTo>
                                  <a:pt x="0" y="0"/>
                                </a:moveTo>
                                <a:lnTo>
                                  <a:pt x="45244" y="0"/>
                                </a:lnTo>
                              </a:path>
                            </a:pathLst>
                          </a:custGeom>
                          <a:ln w="3115"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6327" style="width:3.5625pt;height:0.24525pt;mso-position-horizontal-relative:char;mso-position-vertical-relative:line" coordsize="452,31">
                <v:shape id="Shape 2871" style="position:absolute;width:452;height:0;left:0;top:0;" coordsize="45244,0" path="m0,0l45244,0">
                  <v:stroke weight="0.24525pt" endcap="round" joinstyle="round" on="true" color="#000000"/>
                  <v:fill on="false" color="#000000" opacity="0"/>
                </v:shape>
              </v:group>
            </w:pict>
          </mc:Fallback>
        </mc:AlternateContent>
      </w:r>
      <w:r>
        <w:rPr>
          <w:sz w:val="11"/>
        </w:rPr>
        <w:t>12</w:t>
      </w:r>
      <w:r>
        <w:t xml:space="preserve"> (2.12) </w:t>
      </w:r>
    </w:p>
    <w:p w:rsidR="00BC509B" w:rsidRDefault="00AC2165">
      <w:pPr>
        <w:spacing w:after="61" w:line="287" w:lineRule="auto"/>
        <w:ind w:left="1325" w:right="2135" w:hanging="346"/>
        <w:jc w:val="left"/>
      </w:pPr>
      <w:r>
        <w:rPr>
          <w:sz w:val="19"/>
        </w:rPr>
        <w:t>(1</w:t>
      </w:r>
      <w:r>
        <w:rPr>
          <w:sz w:val="19"/>
        </w:rPr>
        <w:t xml:space="preserve"> </w:t>
      </w:r>
      <w:r>
        <w:rPr>
          <w:sz w:val="19"/>
        </w:rPr>
        <w:t>)</w:t>
      </w:r>
      <w:r>
        <w:rPr>
          <w:sz w:val="19"/>
        </w:rPr>
        <w:t>E</w:t>
      </w:r>
      <w:r>
        <w:rPr>
          <w:sz w:val="11"/>
        </w:rPr>
        <w:t xml:space="preserve">сущ </w:t>
      </w:r>
      <w:r>
        <w:rPr>
          <w:sz w:val="19"/>
        </w:rPr>
        <w:t></w:t>
      </w:r>
      <w:r>
        <w:rPr>
          <w:sz w:val="19"/>
        </w:rPr>
        <w:t> z</w:t>
      </w:r>
      <w:r>
        <w:rPr>
          <w:sz w:val="11"/>
        </w:rPr>
        <w:t xml:space="preserve">3 </w:t>
      </w:r>
      <w:r>
        <w:rPr>
          <w:sz w:val="19"/>
        </w:rPr>
        <w:t xml:space="preserve">Z </w:t>
      </w:r>
      <w:r>
        <w:rPr>
          <w:sz w:val="11"/>
        </w:rPr>
        <w:t xml:space="preserve">3 </w:t>
      </w:r>
      <w:r>
        <w:rPr>
          <w:sz w:val="19"/>
        </w:rPr>
        <w:t></w:t>
      </w:r>
      <w:r>
        <w:rPr>
          <w:sz w:val="19"/>
        </w:rPr>
        <w:t> E</w:t>
      </w:r>
      <w:r>
        <w:rPr>
          <w:sz w:val="11"/>
        </w:rPr>
        <w:t xml:space="preserve">ЛСК </w:t>
      </w:r>
      <w:r>
        <w:rPr>
          <w:sz w:val="19"/>
        </w:rPr>
        <w:t xml:space="preserve">M </w:t>
      </w:r>
      <w:r>
        <w:rPr>
          <w:sz w:val="17"/>
          <w:vertAlign w:val="subscript"/>
        </w:rPr>
        <w:t>a</w:t>
      </w:r>
    </w:p>
    <w:p w:rsidR="00BC509B" w:rsidRDefault="00AC2165">
      <w:pPr>
        <w:spacing w:after="4" w:line="242" w:lineRule="auto"/>
        <w:ind w:left="142" w:firstLine="996"/>
        <w:jc w:val="left"/>
      </w:pPr>
      <w:r>
        <w:t></w:t>
      </w:r>
      <w:r>
        <w:rPr>
          <w:sz w:val="14"/>
        </w:rPr>
        <w:t xml:space="preserve">2 </w:t>
      </w:r>
      <w:r>
        <w:t xml:space="preserve">где </w:t>
      </w:r>
      <w:r>
        <w:t>a</w:t>
      </w:r>
      <w:r>
        <w:rPr>
          <w:sz w:val="22"/>
          <w:vertAlign w:val="subscript"/>
        </w:rPr>
        <w:t xml:space="preserve">0 </w:t>
      </w:r>
      <w:r>
        <w:rPr>
          <w:sz w:val="37"/>
          <w:vertAlign w:val="superscript"/>
        </w:rPr>
        <w:t xml:space="preserve"> </w:t>
      </w:r>
      <w:r>
        <w:rPr>
          <w:rFonts w:ascii="Calibri" w:eastAsia="Calibri" w:hAnsi="Calibri" w:cs="Calibri"/>
          <w:noProof/>
          <w:sz w:val="22"/>
        </w:rPr>
        <mc:AlternateContent>
          <mc:Choice Requires="wpg">
            <w:drawing>
              <wp:inline distT="0" distB="0" distL="0" distR="0">
                <wp:extent cx="271748" cy="6353"/>
                <wp:effectExtent l="0" t="0" r="0" b="0"/>
                <wp:docPr id="96329" name="Group 96329"/>
                <wp:cNvGraphicFramePr/>
                <a:graphic xmlns:a="http://schemas.openxmlformats.org/drawingml/2006/main">
                  <a:graphicData uri="http://schemas.microsoft.com/office/word/2010/wordprocessingGroup">
                    <wpg:wgp>
                      <wpg:cNvGrpSpPr/>
                      <wpg:grpSpPr>
                        <a:xfrm>
                          <a:off x="0" y="0"/>
                          <a:ext cx="271748" cy="6353"/>
                          <a:chOff x="0" y="0"/>
                          <a:chExt cx="271748" cy="6353"/>
                        </a:xfrm>
                      </wpg:grpSpPr>
                      <wps:wsp>
                        <wps:cNvPr id="2904" name="Shape 2904"/>
                        <wps:cNvSpPr/>
                        <wps:spPr>
                          <a:xfrm>
                            <a:off x="0" y="0"/>
                            <a:ext cx="271748" cy="0"/>
                          </a:xfrm>
                          <a:custGeom>
                            <a:avLst/>
                            <a:gdLst/>
                            <a:ahLst/>
                            <a:cxnLst/>
                            <a:rect l="0" t="0" r="0" b="0"/>
                            <a:pathLst>
                              <a:path w="271748">
                                <a:moveTo>
                                  <a:pt x="0" y="0"/>
                                </a:moveTo>
                                <a:lnTo>
                                  <a:pt x="271748"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6329" style="width:21.3975pt;height:0.50025pt;mso-position-horizontal-relative:char;mso-position-vertical-relative:line" coordsize="2717,63">
                <v:shape id="Shape 2904" style="position:absolute;width:2717;height:0;left:0;top:0;" coordsize="271748,0" path="m0,0l271748,0">
                  <v:stroke weight="0.50025pt" endcap="round" joinstyle="round" on="true" color="#000000"/>
                  <v:fill on="false" color="#000000" opacity="0"/>
                </v:shape>
              </v:group>
            </w:pict>
          </mc:Fallback>
        </mc:AlternateContent>
      </w:r>
      <w:r>
        <w:rPr>
          <w:sz w:val="22"/>
          <w:vertAlign w:val="subscript"/>
        </w:rPr>
        <w:t>2</w:t>
      </w:r>
      <w:r>
        <w:t xml:space="preserve"> и </w:t>
      </w:r>
      <w:r>
        <w:rPr>
          <w:sz w:val="25"/>
        </w:rPr>
        <w:t>a</w:t>
      </w:r>
      <w:r>
        <w:rPr>
          <w:sz w:val="22"/>
          <w:vertAlign w:val="subscript"/>
        </w:rPr>
        <w:t>B</w:t>
      </w:r>
      <w:r>
        <w:t xml:space="preserve"> – соответственно радиус первой боровской </w:t>
      </w:r>
      <w:r>
        <w:t>me</w:t>
      </w:r>
    </w:p>
    <w:p w:rsidR="00BC509B" w:rsidRDefault="00AC2165">
      <w:pPr>
        <w:ind w:left="152" w:right="57"/>
      </w:pPr>
      <w:r>
        <w:t xml:space="preserve">орбиты и параметр экранирования, х – глубина   слоя вещества, z и Z, m и M соответственно заряды и массы налетающей частицы и атомов среды, N – плотность атомов среды. </w:t>
      </w:r>
    </w:p>
    <w:p w:rsidR="00BC509B" w:rsidRDefault="00AC2165">
      <w:pPr>
        <w:ind w:left="142" w:right="57" w:firstLine="396"/>
      </w:pPr>
      <w:r>
        <w:t xml:space="preserve">Обратим внимание, как изменяется число тяжелых заряженных частиц (на примере протонов) </w:t>
      </w:r>
      <w:r>
        <w:t xml:space="preserve">с глубиной. В таблице 2.3 представлены основные закономерности многократного рассеяния. </w:t>
      </w:r>
    </w:p>
    <w:p w:rsidR="00BC509B" w:rsidRDefault="00AC2165">
      <w:pPr>
        <w:pStyle w:val="Heading4"/>
        <w:ind w:left="10"/>
      </w:pPr>
      <w:r>
        <w:t>Взаимодействие ионизирующего излучения с веществом                39</w:t>
      </w:r>
      <w:r>
        <w:rPr>
          <w:u w:val="none"/>
        </w:rPr>
        <w:t xml:space="preserve"> </w:t>
      </w:r>
    </w:p>
    <w:p w:rsidR="00BC509B" w:rsidRDefault="00AC2165">
      <w:pPr>
        <w:spacing w:after="12" w:line="249" w:lineRule="auto"/>
        <w:ind w:left="44" w:right="57"/>
        <w:jc w:val="right"/>
      </w:pPr>
      <w:r>
        <w:t xml:space="preserve">Таблица 2.3. </w:t>
      </w:r>
    </w:p>
    <w:p w:rsidR="00BC509B" w:rsidRDefault="00AC2165">
      <w:pPr>
        <w:spacing w:after="3" w:line="265" w:lineRule="auto"/>
        <w:ind w:left="15" w:right="-11"/>
        <w:jc w:val="right"/>
      </w:pPr>
      <w:r>
        <w:t>Основные закономерности многократного кулоновкого  рассеяния тяжелых заряженных час</w:t>
      </w:r>
      <w:r>
        <w:t>тиц</w:t>
      </w:r>
      <w:r>
        <w:t xml:space="preserve"> </w:t>
      </w:r>
    </w:p>
    <w:tbl>
      <w:tblPr>
        <w:tblStyle w:val="TableGrid"/>
        <w:tblW w:w="7085" w:type="dxa"/>
        <w:tblInd w:w="-370" w:type="dxa"/>
        <w:tblCellMar>
          <w:top w:w="62" w:type="dxa"/>
          <w:left w:w="110" w:type="dxa"/>
          <w:bottom w:w="25" w:type="dxa"/>
          <w:right w:w="47" w:type="dxa"/>
        </w:tblCellMar>
        <w:tblLook w:val="04A0" w:firstRow="1" w:lastRow="0" w:firstColumn="1" w:lastColumn="0" w:noHBand="0" w:noVBand="1"/>
      </w:tblPr>
      <w:tblGrid>
        <w:gridCol w:w="336"/>
        <w:gridCol w:w="3902"/>
        <w:gridCol w:w="2846"/>
      </w:tblGrid>
      <w:tr w:rsidR="00BC509B">
        <w:trPr>
          <w:trHeight w:val="598"/>
        </w:trPr>
        <w:tc>
          <w:tcPr>
            <w:tcW w:w="7085" w:type="dxa"/>
            <w:gridSpan w:val="3"/>
            <w:tcBorders>
              <w:top w:val="double" w:sz="4" w:space="0" w:color="000000"/>
              <w:left w:val="double" w:sz="4" w:space="0" w:color="000000"/>
              <w:bottom w:val="double" w:sz="4" w:space="0" w:color="000000"/>
              <w:right w:val="single" w:sz="15" w:space="0" w:color="000000"/>
            </w:tcBorders>
          </w:tcPr>
          <w:p w:rsidR="00BC509B" w:rsidRDefault="00AC2165">
            <w:pPr>
              <w:spacing w:after="0" w:line="259" w:lineRule="auto"/>
              <w:ind w:left="119" w:firstLine="0"/>
              <w:jc w:val="center"/>
            </w:pPr>
            <w:r>
              <w:t>Основные закономерности многократного кулоновкого  рассеяния тяжелых заряженных частиц.</w:t>
            </w:r>
            <w:r>
              <w:t xml:space="preserve"> </w:t>
            </w:r>
          </w:p>
        </w:tc>
      </w:tr>
      <w:tr w:rsidR="00BC509B">
        <w:trPr>
          <w:trHeight w:val="972"/>
        </w:trPr>
        <w:tc>
          <w:tcPr>
            <w:tcW w:w="336" w:type="dxa"/>
            <w:tcBorders>
              <w:top w:val="double" w:sz="4" w:space="0" w:color="000000"/>
              <w:left w:val="double" w:sz="4" w:space="0" w:color="000000"/>
              <w:bottom w:val="single" w:sz="4" w:space="0" w:color="000000"/>
              <w:right w:val="single" w:sz="4" w:space="0" w:color="000000"/>
            </w:tcBorders>
          </w:tcPr>
          <w:p w:rsidR="00BC509B" w:rsidRDefault="00BC509B">
            <w:pPr>
              <w:spacing w:after="160" w:line="259" w:lineRule="auto"/>
              <w:ind w:left="0" w:firstLine="0"/>
              <w:jc w:val="left"/>
            </w:pPr>
          </w:p>
        </w:tc>
        <w:tc>
          <w:tcPr>
            <w:tcW w:w="3902" w:type="dxa"/>
            <w:tcBorders>
              <w:top w:val="doub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57" w:firstLine="0"/>
            </w:pPr>
            <w:r>
              <w:t xml:space="preserve">Средний угол многократного кулоновского рассеяния пропорционален заряду частицы. </w:t>
            </w:r>
          </w:p>
        </w:tc>
        <w:tc>
          <w:tcPr>
            <w:tcW w:w="2846" w:type="dxa"/>
            <w:tcBorders>
              <w:top w:val="double" w:sz="4" w:space="0" w:color="000000"/>
              <w:left w:val="single" w:sz="4" w:space="0" w:color="000000"/>
              <w:bottom w:val="single" w:sz="4" w:space="0" w:color="000000"/>
              <w:right w:val="single" w:sz="15" w:space="0" w:color="000000"/>
            </w:tcBorders>
            <w:vAlign w:val="bottom"/>
          </w:tcPr>
          <w:p w:rsidR="00BC509B" w:rsidRDefault="00AC2165">
            <w:pPr>
              <w:spacing w:after="0" w:line="259" w:lineRule="auto"/>
              <w:ind w:left="221" w:firstLine="0"/>
              <w:jc w:val="left"/>
            </w:pPr>
            <w:r>
              <w:rPr>
                <w:rFonts w:ascii="Calibri" w:eastAsia="Calibri" w:hAnsi="Calibri" w:cs="Calibri"/>
                <w:noProof/>
                <w:sz w:val="22"/>
              </w:rPr>
              <mc:AlternateContent>
                <mc:Choice Requires="wpg">
                  <w:drawing>
                    <wp:anchor distT="0" distB="0" distL="114300" distR="114300" simplePos="0" relativeHeight="251681792" behindDoc="1" locked="0" layoutInCell="1" allowOverlap="1">
                      <wp:simplePos x="0" y="0"/>
                      <wp:positionH relativeFrom="column">
                        <wp:posOffset>97345</wp:posOffset>
                      </wp:positionH>
                      <wp:positionV relativeFrom="paragraph">
                        <wp:posOffset>-68667</wp:posOffset>
                      </wp:positionV>
                      <wp:extent cx="562832" cy="198596"/>
                      <wp:effectExtent l="0" t="0" r="0" b="0"/>
                      <wp:wrapNone/>
                      <wp:docPr id="93509" name="Group 93509"/>
                      <wp:cNvGraphicFramePr/>
                      <a:graphic xmlns:a="http://schemas.openxmlformats.org/drawingml/2006/main">
                        <a:graphicData uri="http://schemas.microsoft.com/office/word/2010/wordprocessingGroup">
                          <wpg:wgp>
                            <wpg:cNvGrpSpPr/>
                            <wpg:grpSpPr>
                              <a:xfrm>
                                <a:off x="0" y="0"/>
                                <a:ext cx="562832" cy="198596"/>
                                <a:chOff x="0" y="0"/>
                                <a:chExt cx="562832" cy="198596"/>
                              </a:xfrm>
                            </wpg:grpSpPr>
                            <wps:wsp>
                              <wps:cNvPr id="2949" name="Shape 2949"/>
                              <wps:cNvSpPr/>
                              <wps:spPr>
                                <a:xfrm>
                                  <a:off x="0" y="126302"/>
                                  <a:ext cx="23526" cy="13335"/>
                                </a:xfrm>
                                <a:custGeom>
                                  <a:avLst/>
                                  <a:gdLst/>
                                  <a:ahLst/>
                                  <a:cxnLst/>
                                  <a:rect l="0" t="0" r="0" b="0"/>
                                  <a:pathLst>
                                    <a:path w="23526" h="13335">
                                      <a:moveTo>
                                        <a:pt x="0" y="13335"/>
                                      </a:moveTo>
                                      <a:lnTo>
                                        <a:pt x="23526"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2950" name="Shape 2950"/>
                              <wps:cNvSpPr/>
                              <wps:spPr>
                                <a:xfrm>
                                  <a:off x="23526" y="129540"/>
                                  <a:ext cx="34005" cy="69056"/>
                                </a:xfrm>
                                <a:custGeom>
                                  <a:avLst/>
                                  <a:gdLst/>
                                  <a:ahLst/>
                                  <a:cxnLst/>
                                  <a:rect l="0" t="0" r="0" b="0"/>
                                  <a:pathLst>
                                    <a:path w="34005" h="69056">
                                      <a:moveTo>
                                        <a:pt x="0" y="0"/>
                                      </a:moveTo>
                                      <a:lnTo>
                                        <a:pt x="34005" y="69056"/>
                                      </a:lnTo>
                                    </a:path>
                                  </a:pathLst>
                                </a:custGeom>
                                <a:ln w="12783" cap="rnd">
                                  <a:round/>
                                </a:ln>
                              </wps:spPr>
                              <wps:style>
                                <a:lnRef idx="1">
                                  <a:srgbClr val="000000"/>
                                </a:lnRef>
                                <a:fillRef idx="0">
                                  <a:srgbClr val="000000">
                                    <a:alpha val="0"/>
                                  </a:srgbClr>
                                </a:fillRef>
                                <a:effectRef idx="0">
                                  <a:scrgbClr r="0" g="0" b="0"/>
                                </a:effectRef>
                                <a:fontRef idx="none"/>
                              </wps:style>
                              <wps:bodyPr/>
                            </wps:wsp>
                            <wps:wsp>
                              <wps:cNvPr id="2951" name="Shape 2951"/>
                              <wps:cNvSpPr/>
                              <wps:spPr>
                                <a:xfrm>
                                  <a:off x="60674" y="0"/>
                                  <a:ext cx="43149" cy="198596"/>
                                </a:xfrm>
                                <a:custGeom>
                                  <a:avLst/>
                                  <a:gdLst/>
                                  <a:ahLst/>
                                  <a:cxnLst/>
                                  <a:rect l="0" t="0" r="0" b="0"/>
                                  <a:pathLst>
                                    <a:path w="43149" h="198596">
                                      <a:moveTo>
                                        <a:pt x="0" y="198596"/>
                                      </a:moveTo>
                                      <a:lnTo>
                                        <a:pt x="43149"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2952" name="Shape 2952"/>
                              <wps:cNvSpPr/>
                              <wps:spPr>
                                <a:xfrm>
                                  <a:off x="103822" y="0"/>
                                  <a:ext cx="459010" cy="0"/>
                                </a:xfrm>
                                <a:custGeom>
                                  <a:avLst/>
                                  <a:gdLst/>
                                  <a:ahLst/>
                                  <a:cxnLst/>
                                  <a:rect l="0" t="0" r="0" b="0"/>
                                  <a:pathLst>
                                    <a:path w="459010">
                                      <a:moveTo>
                                        <a:pt x="0" y="0"/>
                                      </a:moveTo>
                                      <a:lnTo>
                                        <a:pt x="459010" y="0"/>
                                      </a:lnTo>
                                    </a:path>
                                  </a:pathLst>
                                </a:custGeom>
                                <a:ln w="6391"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3509" style="width:44.3175pt;height:15.6375pt;position:absolute;z-index:-2147483478;mso-position-horizontal-relative:text;mso-position-horizontal:absolute;margin-left:7.66498pt;mso-position-vertical-relative:text;margin-top:-5.40694pt;" coordsize="5628,1985">
                      <v:shape id="Shape 2949" style="position:absolute;width:235;height:133;left:0;top:1263;" coordsize="23526,13335" path="m0,13335l23526,0">
                        <v:stroke weight="0.50325pt" endcap="round" joinstyle="round" on="true" color="#000000"/>
                        <v:fill on="false" color="#000000" opacity="0"/>
                      </v:shape>
                      <v:shape id="Shape 2950" style="position:absolute;width:340;height:690;left:235;top:1295;" coordsize="34005,69056" path="m0,0l34005,69056">
                        <v:stroke weight="1.0065pt" endcap="round" joinstyle="round" on="true" color="#000000"/>
                        <v:fill on="false" color="#000000" opacity="0"/>
                      </v:shape>
                      <v:shape id="Shape 2951" style="position:absolute;width:431;height:1985;left:606;top:0;" coordsize="43149,198596" path="m0,198596l43149,0">
                        <v:stroke weight="0.50325pt" endcap="round" joinstyle="round" on="true" color="#000000"/>
                        <v:fill on="false" color="#000000" opacity="0"/>
                      </v:shape>
                      <v:shape id="Shape 2952" style="position:absolute;width:4590;height:0;left:1038;top:0;" coordsize="459010,0" path="m0,0l459010,0">
                        <v:stroke weight="0.50325pt" endcap="round" joinstyle="round" on="true" color="#000000"/>
                        <v:fill on="false" color="#000000" opacity="0"/>
                      </v:shape>
                    </v:group>
                  </w:pict>
                </mc:Fallback>
              </mc:AlternateContent>
            </w:r>
            <w:r>
              <w:rPr>
                <w:sz w:val="28"/>
              </w:rPr>
              <w:t></w:t>
            </w:r>
            <w:r>
              <w:rPr>
                <w:sz w:val="28"/>
              </w:rPr>
              <w:t></w:t>
            </w:r>
            <w:r>
              <w:rPr>
                <w:vertAlign w:val="superscript"/>
              </w:rPr>
              <w:t xml:space="preserve">2 </w:t>
            </w:r>
            <w:r>
              <w:rPr>
                <w:sz w:val="28"/>
              </w:rPr>
              <w:t xml:space="preserve"> </w:t>
            </w:r>
            <w:r>
              <w:t xml:space="preserve">~z </w:t>
            </w:r>
          </w:p>
        </w:tc>
      </w:tr>
      <w:tr w:rsidR="00BC509B">
        <w:trPr>
          <w:trHeight w:val="1279"/>
        </w:trPr>
        <w:tc>
          <w:tcPr>
            <w:tcW w:w="336" w:type="dxa"/>
            <w:tcBorders>
              <w:top w:val="single" w:sz="4" w:space="0" w:color="000000"/>
              <w:left w:val="double" w:sz="4" w:space="0" w:color="000000"/>
              <w:bottom w:val="single" w:sz="4" w:space="0" w:color="000000"/>
              <w:right w:val="single" w:sz="4" w:space="0" w:color="000000"/>
            </w:tcBorders>
          </w:tcPr>
          <w:p w:rsidR="00BC509B" w:rsidRDefault="00BC509B">
            <w:pPr>
              <w:spacing w:after="160" w:line="259" w:lineRule="auto"/>
              <w:ind w:left="0" w:firstLine="0"/>
              <w:jc w:val="left"/>
            </w:pPr>
          </w:p>
        </w:tc>
        <w:tc>
          <w:tcPr>
            <w:tcW w:w="39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57" w:firstLine="0"/>
            </w:pPr>
            <w:r>
              <w:t xml:space="preserve">Средний угол многократного кулоновского рассеяния пропорционален порядковому номеру атомов вещества. </w:t>
            </w:r>
          </w:p>
        </w:tc>
        <w:tc>
          <w:tcPr>
            <w:tcW w:w="2846" w:type="dxa"/>
            <w:tcBorders>
              <w:top w:val="single" w:sz="4" w:space="0" w:color="000000"/>
              <w:left w:val="single" w:sz="4" w:space="0" w:color="000000"/>
              <w:bottom w:val="single" w:sz="4" w:space="0" w:color="000000"/>
              <w:right w:val="single" w:sz="15" w:space="0" w:color="000000"/>
            </w:tcBorders>
            <w:vAlign w:val="bottom"/>
          </w:tcPr>
          <w:p w:rsidR="00BC509B" w:rsidRDefault="00AC2165">
            <w:pPr>
              <w:spacing w:after="0" w:line="259" w:lineRule="auto"/>
              <w:ind w:left="221" w:firstLine="0"/>
              <w:jc w:val="left"/>
            </w:pPr>
            <w:r>
              <w:rPr>
                <w:rFonts w:ascii="Calibri" w:eastAsia="Calibri" w:hAnsi="Calibri" w:cs="Calibri"/>
                <w:noProof/>
                <w:sz w:val="22"/>
              </w:rPr>
              <mc:AlternateContent>
                <mc:Choice Requires="wpg">
                  <w:drawing>
                    <wp:anchor distT="0" distB="0" distL="114300" distR="114300" simplePos="0" relativeHeight="251682816" behindDoc="1" locked="0" layoutInCell="1" allowOverlap="1">
                      <wp:simplePos x="0" y="0"/>
                      <wp:positionH relativeFrom="column">
                        <wp:posOffset>97345</wp:posOffset>
                      </wp:positionH>
                      <wp:positionV relativeFrom="paragraph">
                        <wp:posOffset>-69414</wp:posOffset>
                      </wp:positionV>
                      <wp:extent cx="562832" cy="198596"/>
                      <wp:effectExtent l="0" t="0" r="0" b="0"/>
                      <wp:wrapNone/>
                      <wp:docPr id="93747" name="Group 93747"/>
                      <wp:cNvGraphicFramePr/>
                      <a:graphic xmlns:a="http://schemas.openxmlformats.org/drawingml/2006/main">
                        <a:graphicData uri="http://schemas.microsoft.com/office/word/2010/wordprocessingGroup">
                          <wpg:wgp>
                            <wpg:cNvGrpSpPr/>
                            <wpg:grpSpPr>
                              <a:xfrm>
                                <a:off x="0" y="0"/>
                                <a:ext cx="562832" cy="198596"/>
                                <a:chOff x="0" y="0"/>
                                <a:chExt cx="562832" cy="198596"/>
                              </a:xfrm>
                            </wpg:grpSpPr>
                            <wps:wsp>
                              <wps:cNvPr id="2989" name="Shape 2989"/>
                              <wps:cNvSpPr/>
                              <wps:spPr>
                                <a:xfrm>
                                  <a:off x="0" y="126302"/>
                                  <a:ext cx="23526" cy="13335"/>
                                </a:xfrm>
                                <a:custGeom>
                                  <a:avLst/>
                                  <a:gdLst/>
                                  <a:ahLst/>
                                  <a:cxnLst/>
                                  <a:rect l="0" t="0" r="0" b="0"/>
                                  <a:pathLst>
                                    <a:path w="23526" h="13335">
                                      <a:moveTo>
                                        <a:pt x="0" y="13335"/>
                                      </a:moveTo>
                                      <a:lnTo>
                                        <a:pt x="23526"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2990" name="Shape 2990"/>
                              <wps:cNvSpPr/>
                              <wps:spPr>
                                <a:xfrm>
                                  <a:off x="23526" y="129540"/>
                                  <a:ext cx="34005" cy="69056"/>
                                </a:xfrm>
                                <a:custGeom>
                                  <a:avLst/>
                                  <a:gdLst/>
                                  <a:ahLst/>
                                  <a:cxnLst/>
                                  <a:rect l="0" t="0" r="0" b="0"/>
                                  <a:pathLst>
                                    <a:path w="34005" h="69056">
                                      <a:moveTo>
                                        <a:pt x="0" y="0"/>
                                      </a:moveTo>
                                      <a:lnTo>
                                        <a:pt x="34005" y="69056"/>
                                      </a:lnTo>
                                    </a:path>
                                  </a:pathLst>
                                </a:custGeom>
                                <a:ln w="12783" cap="rnd">
                                  <a:round/>
                                </a:ln>
                              </wps:spPr>
                              <wps:style>
                                <a:lnRef idx="1">
                                  <a:srgbClr val="000000"/>
                                </a:lnRef>
                                <a:fillRef idx="0">
                                  <a:srgbClr val="000000">
                                    <a:alpha val="0"/>
                                  </a:srgbClr>
                                </a:fillRef>
                                <a:effectRef idx="0">
                                  <a:scrgbClr r="0" g="0" b="0"/>
                                </a:effectRef>
                                <a:fontRef idx="none"/>
                              </wps:style>
                              <wps:bodyPr/>
                            </wps:wsp>
                            <wps:wsp>
                              <wps:cNvPr id="2991" name="Shape 2991"/>
                              <wps:cNvSpPr/>
                              <wps:spPr>
                                <a:xfrm>
                                  <a:off x="60674" y="0"/>
                                  <a:ext cx="43149" cy="198596"/>
                                </a:xfrm>
                                <a:custGeom>
                                  <a:avLst/>
                                  <a:gdLst/>
                                  <a:ahLst/>
                                  <a:cxnLst/>
                                  <a:rect l="0" t="0" r="0" b="0"/>
                                  <a:pathLst>
                                    <a:path w="43149" h="198596">
                                      <a:moveTo>
                                        <a:pt x="0" y="198596"/>
                                      </a:moveTo>
                                      <a:lnTo>
                                        <a:pt x="43149"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2992" name="Shape 2992"/>
                              <wps:cNvSpPr/>
                              <wps:spPr>
                                <a:xfrm>
                                  <a:off x="103822" y="0"/>
                                  <a:ext cx="459010" cy="0"/>
                                </a:xfrm>
                                <a:custGeom>
                                  <a:avLst/>
                                  <a:gdLst/>
                                  <a:ahLst/>
                                  <a:cxnLst/>
                                  <a:rect l="0" t="0" r="0" b="0"/>
                                  <a:pathLst>
                                    <a:path w="459010">
                                      <a:moveTo>
                                        <a:pt x="0" y="0"/>
                                      </a:moveTo>
                                      <a:lnTo>
                                        <a:pt x="459010" y="0"/>
                                      </a:lnTo>
                                    </a:path>
                                  </a:pathLst>
                                </a:custGeom>
                                <a:ln w="6391"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3747" style="width:44.3175pt;height:15.6375pt;position:absolute;z-index:-2147483438;mso-position-horizontal-relative:text;mso-position-horizontal:absolute;margin-left:7.66498pt;mso-position-vertical-relative:text;margin-top:-5.46574pt;" coordsize="5628,1985">
                      <v:shape id="Shape 2989" style="position:absolute;width:235;height:133;left:0;top:1263;" coordsize="23526,13335" path="m0,13335l23526,0">
                        <v:stroke weight="0.50325pt" endcap="round" joinstyle="round" on="true" color="#000000"/>
                        <v:fill on="false" color="#000000" opacity="0"/>
                      </v:shape>
                      <v:shape id="Shape 2990" style="position:absolute;width:340;height:690;left:235;top:1295;" coordsize="34005,69056" path="m0,0l34005,69056">
                        <v:stroke weight="1.0065pt" endcap="round" joinstyle="round" on="true" color="#000000"/>
                        <v:fill on="false" color="#000000" opacity="0"/>
                      </v:shape>
                      <v:shape id="Shape 2991" style="position:absolute;width:431;height:1985;left:606;top:0;" coordsize="43149,198596" path="m0,198596l43149,0">
                        <v:stroke weight="0.50325pt" endcap="round" joinstyle="round" on="true" color="#000000"/>
                        <v:fill on="false" color="#000000" opacity="0"/>
                      </v:shape>
                      <v:shape id="Shape 2992" style="position:absolute;width:4590;height:0;left:1038;top:0;" coordsize="459010,0" path="m0,0l459010,0">
                        <v:stroke weight="0.50325pt" endcap="round" joinstyle="round" on="true" color="#000000"/>
                        <v:fill on="false" color="#000000" opacity="0"/>
                      </v:shape>
                    </v:group>
                  </w:pict>
                </mc:Fallback>
              </mc:AlternateContent>
            </w:r>
            <w:r>
              <w:rPr>
                <w:sz w:val="28"/>
              </w:rPr>
              <w:t></w:t>
            </w:r>
            <w:r>
              <w:rPr>
                <w:sz w:val="28"/>
              </w:rPr>
              <w:t></w:t>
            </w:r>
            <w:r>
              <w:rPr>
                <w:vertAlign w:val="superscript"/>
              </w:rPr>
              <w:t xml:space="preserve">2 </w:t>
            </w:r>
            <w:r>
              <w:rPr>
                <w:sz w:val="28"/>
              </w:rPr>
              <w:t xml:space="preserve"> </w:t>
            </w:r>
            <w:r>
              <w:t xml:space="preserve">~Z </w:t>
            </w:r>
          </w:p>
        </w:tc>
      </w:tr>
      <w:tr w:rsidR="00BC509B">
        <w:trPr>
          <w:trHeight w:val="1279"/>
        </w:trPr>
        <w:tc>
          <w:tcPr>
            <w:tcW w:w="336" w:type="dxa"/>
            <w:tcBorders>
              <w:top w:val="single" w:sz="4" w:space="0" w:color="000000"/>
              <w:left w:val="double" w:sz="4" w:space="0" w:color="000000"/>
              <w:bottom w:val="single" w:sz="4" w:space="0" w:color="000000"/>
              <w:right w:val="single" w:sz="4" w:space="0" w:color="000000"/>
            </w:tcBorders>
          </w:tcPr>
          <w:p w:rsidR="00BC509B" w:rsidRDefault="00BC509B">
            <w:pPr>
              <w:spacing w:after="160" w:line="259" w:lineRule="auto"/>
              <w:ind w:left="0" w:firstLine="0"/>
              <w:jc w:val="left"/>
            </w:pPr>
          </w:p>
        </w:tc>
        <w:tc>
          <w:tcPr>
            <w:tcW w:w="39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57" w:firstLine="0"/>
            </w:pPr>
            <w:r>
              <w:t xml:space="preserve">Средний угол многократного кулоновского рассеяния пропорционален квадратному корню из пройденного пути. </w:t>
            </w:r>
          </w:p>
        </w:tc>
        <w:tc>
          <w:tcPr>
            <w:tcW w:w="2846" w:type="dxa"/>
            <w:tcBorders>
              <w:top w:val="single" w:sz="4" w:space="0" w:color="000000"/>
              <w:left w:val="single" w:sz="4" w:space="0" w:color="000000"/>
              <w:bottom w:val="single" w:sz="4" w:space="0" w:color="000000"/>
              <w:right w:val="single" w:sz="15" w:space="0" w:color="000000"/>
            </w:tcBorders>
            <w:vAlign w:val="bottom"/>
          </w:tcPr>
          <w:p w:rsidR="00BC509B" w:rsidRDefault="00AC2165">
            <w:pPr>
              <w:tabs>
                <w:tab w:val="center" w:pos="1039"/>
                <w:tab w:val="center" w:pos="1934"/>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83840" behindDoc="1" locked="0" layoutInCell="1" allowOverlap="1">
                      <wp:simplePos x="0" y="0"/>
                      <wp:positionH relativeFrom="column">
                        <wp:posOffset>97345</wp:posOffset>
                      </wp:positionH>
                      <wp:positionV relativeFrom="paragraph">
                        <wp:posOffset>-80316</wp:posOffset>
                      </wp:positionV>
                      <wp:extent cx="1166145" cy="207169"/>
                      <wp:effectExtent l="0" t="0" r="0" b="0"/>
                      <wp:wrapNone/>
                      <wp:docPr id="94035" name="Group 94035"/>
                      <wp:cNvGraphicFramePr/>
                      <a:graphic xmlns:a="http://schemas.openxmlformats.org/drawingml/2006/main">
                        <a:graphicData uri="http://schemas.microsoft.com/office/word/2010/wordprocessingGroup">
                          <wpg:wgp>
                            <wpg:cNvGrpSpPr/>
                            <wpg:grpSpPr>
                              <a:xfrm>
                                <a:off x="0" y="0"/>
                                <a:ext cx="1166145" cy="207169"/>
                                <a:chOff x="0" y="0"/>
                                <a:chExt cx="1166145" cy="207169"/>
                              </a:xfrm>
                            </wpg:grpSpPr>
                            <wps:wsp>
                              <wps:cNvPr id="3014" name="Shape 3014"/>
                              <wps:cNvSpPr/>
                              <wps:spPr>
                                <a:xfrm>
                                  <a:off x="0" y="126302"/>
                                  <a:ext cx="23526" cy="13335"/>
                                </a:xfrm>
                                <a:custGeom>
                                  <a:avLst/>
                                  <a:gdLst/>
                                  <a:ahLst/>
                                  <a:cxnLst/>
                                  <a:rect l="0" t="0" r="0" b="0"/>
                                  <a:pathLst>
                                    <a:path w="23526" h="13335">
                                      <a:moveTo>
                                        <a:pt x="0" y="13335"/>
                                      </a:moveTo>
                                      <a:lnTo>
                                        <a:pt x="23526"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015" name="Shape 3015"/>
                              <wps:cNvSpPr/>
                              <wps:spPr>
                                <a:xfrm>
                                  <a:off x="23526" y="129540"/>
                                  <a:ext cx="34005" cy="69056"/>
                                </a:xfrm>
                                <a:custGeom>
                                  <a:avLst/>
                                  <a:gdLst/>
                                  <a:ahLst/>
                                  <a:cxnLst/>
                                  <a:rect l="0" t="0" r="0" b="0"/>
                                  <a:pathLst>
                                    <a:path w="34005" h="69056">
                                      <a:moveTo>
                                        <a:pt x="0" y="0"/>
                                      </a:moveTo>
                                      <a:lnTo>
                                        <a:pt x="34005" y="69056"/>
                                      </a:lnTo>
                                    </a:path>
                                  </a:pathLst>
                                </a:custGeom>
                                <a:ln w="12783" cap="rnd">
                                  <a:round/>
                                </a:ln>
                              </wps:spPr>
                              <wps:style>
                                <a:lnRef idx="1">
                                  <a:srgbClr val="000000"/>
                                </a:lnRef>
                                <a:fillRef idx="0">
                                  <a:srgbClr val="000000">
                                    <a:alpha val="0"/>
                                  </a:srgbClr>
                                </a:fillRef>
                                <a:effectRef idx="0">
                                  <a:scrgbClr r="0" g="0" b="0"/>
                                </a:effectRef>
                                <a:fontRef idx="none"/>
                              </wps:style>
                              <wps:bodyPr/>
                            </wps:wsp>
                            <wps:wsp>
                              <wps:cNvPr id="3016" name="Shape 3016"/>
                              <wps:cNvSpPr/>
                              <wps:spPr>
                                <a:xfrm>
                                  <a:off x="60674" y="0"/>
                                  <a:ext cx="43149" cy="198596"/>
                                </a:xfrm>
                                <a:custGeom>
                                  <a:avLst/>
                                  <a:gdLst/>
                                  <a:ahLst/>
                                  <a:cxnLst/>
                                  <a:rect l="0" t="0" r="0" b="0"/>
                                  <a:pathLst>
                                    <a:path w="43149" h="198596">
                                      <a:moveTo>
                                        <a:pt x="0" y="198596"/>
                                      </a:moveTo>
                                      <a:lnTo>
                                        <a:pt x="43149"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017" name="Shape 3017"/>
                              <wps:cNvSpPr/>
                              <wps:spPr>
                                <a:xfrm>
                                  <a:off x="103822" y="0"/>
                                  <a:ext cx="459010" cy="0"/>
                                </a:xfrm>
                                <a:custGeom>
                                  <a:avLst/>
                                  <a:gdLst/>
                                  <a:ahLst/>
                                  <a:cxnLst/>
                                  <a:rect l="0" t="0" r="0" b="0"/>
                                  <a:pathLst>
                                    <a:path w="459010">
                                      <a:moveTo>
                                        <a:pt x="0" y="0"/>
                                      </a:moveTo>
                                      <a:lnTo>
                                        <a:pt x="459010"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023" name="Shape 3023"/>
                              <wps:cNvSpPr/>
                              <wps:spPr>
                                <a:xfrm>
                                  <a:off x="744569" y="150876"/>
                                  <a:ext cx="15525" cy="8096"/>
                                </a:xfrm>
                                <a:custGeom>
                                  <a:avLst/>
                                  <a:gdLst/>
                                  <a:ahLst/>
                                  <a:cxnLst/>
                                  <a:rect l="0" t="0" r="0" b="0"/>
                                  <a:pathLst>
                                    <a:path w="15525" h="8096">
                                      <a:moveTo>
                                        <a:pt x="0" y="8096"/>
                                      </a:moveTo>
                                      <a:lnTo>
                                        <a:pt x="15525"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024" name="Shape 3024"/>
                              <wps:cNvSpPr/>
                              <wps:spPr>
                                <a:xfrm>
                                  <a:off x="760095" y="150876"/>
                                  <a:ext cx="36957" cy="56293"/>
                                </a:xfrm>
                                <a:custGeom>
                                  <a:avLst/>
                                  <a:gdLst/>
                                  <a:ahLst/>
                                  <a:cxnLst/>
                                  <a:rect l="0" t="0" r="0" b="0"/>
                                  <a:pathLst>
                                    <a:path w="36957" h="56293">
                                      <a:moveTo>
                                        <a:pt x="0" y="0"/>
                                      </a:moveTo>
                                      <a:lnTo>
                                        <a:pt x="36957" y="56293"/>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025" name="Shape 3025"/>
                              <wps:cNvSpPr/>
                              <wps:spPr>
                                <a:xfrm>
                                  <a:off x="797051" y="58198"/>
                                  <a:ext cx="40481" cy="148971"/>
                                </a:xfrm>
                                <a:custGeom>
                                  <a:avLst/>
                                  <a:gdLst/>
                                  <a:ahLst/>
                                  <a:cxnLst/>
                                  <a:rect l="0" t="0" r="0" b="0"/>
                                  <a:pathLst>
                                    <a:path w="40481" h="148971">
                                      <a:moveTo>
                                        <a:pt x="0" y="148971"/>
                                      </a:moveTo>
                                      <a:lnTo>
                                        <a:pt x="40481"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026" name="Shape 3026"/>
                              <wps:cNvSpPr/>
                              <wps:spPr>
                                <a:xfrm>
                                  <a:off x="837533" y="58198"/>
                                  <a:ext cx="328613" cy="0"/>
                                </a:xfrm>
                                <a:custGeom>
                                  <a:avLst/>
                                  <a:gdLst/>
                                  <a:ahLst/>
                                  <a:cxnLst/>
                                  <a:rect l="0" t="0" r="0" b="0"/>
                                  <a:pathLst>
                                    <a:path w="328613">
                                      <a:moveTo>
                                        <a:pt x="0" y="0"/>
                                      </a:moveTo>
                                      <a:lnTo>
                                        <a:pt x="328613"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027" name="Shape 3027"/>
                              <wps:cNvSpPr/>
                              <wps:spPr>
                                <a:xfrm>
                                  <a:off x="743426" y="54864"/>
                                  <a:ext cx="422719" cy="152305"/>
                                </a:xfrm>
                                <a:custGeom>
                                  <a:avLst/>
                                  <a:gdLst/>
                                  <a:ahLst/>
                                  <a:cxnLst/>
                                  <a:rect l="0" t="0" r="0" b="0"/>
                                  <a:pathLst>
                                    <a:path w="422719" h="152305">
                                      <a:moveTo>
                                        <a:pt x="91345" y="0"/>
                                      </a:moveTo>
                                      <a:lnTo>
                                        <a:pt x="422719" y="0"/>
                                      </a:lnTo>
                                      <a:lnTo>
                                        <a:pt x="422719" y="7048"/>
                                      </a:lnTo>
                                      <a:lnTo>
                                        <a:pt x="96965" y="7048"/>
                                      </a:lnTo>
                                      <a:lnTo>
                                        <a:pt x="57626" y="152305"/>
                                      </a:lnTo>
                                      <a:lnTo>
                                        <a:pt x="50006" y="152305"/>
                                      </a:lnTo>
                                      <a:lnTo>
                                        <a:pt x="12668" y="100393"/>
                                      </a:lnTo>
                                      <a:lnTo>
                                        <a:pt x="2381" y="106299"/>
                                      </a:lnTo>
                                      <a:lnTo>
                                        <a:pt x="0" y="102298"/>
                                      </a:lnTo>
                                      <a:lnTo>
                                        <a:pt x="21050" y="91630"/>
                                      </a:lnTo>
                                      <a:lnTo>
                                        <a:pt x="54007" y="137541"/>
                                      </a:lnTo>
                                      <a:lnTo>
                                        <a:pt x="9134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94035" style="width:91.8224pt;height:16.3125pt;position:absolute;z-index:-2147483405;mso-position-horizontal-relative:text;mso-position-horizontal:absolute;margin-left:7.66498pt;mso-position-vertical-relative:text;margin-top:-6.32416pt;" coordsize="11661,2071">
                      <v:shape id="Shape 3014" style="position:absolute;width:235;height:133;left:0;top:1263;" coordsize="23526,13335" path="m0,13335l23526,0">
                        <v:stroke weight="0.50325pt" endcap="round" joinstyle="round" on="true" color="#000000"/>
                        <v:fill on="false" color="#000000" opacity="0"/>
                      </v:shape>
                      <v:shape id="Shape 3015" style="position:absolute;width:340;height:690;left:235;top:1295;" coordsize="34005,69056" path="m0,0l34005,69056">
                        <v:stroke weight="1.0065pt" endcap="round" joinstyle="round" on="true" color="#000000"/>
                        <v:fill on="false" color="#000000" opacity="0"/>
                      </v:shape>
                      <v:shape id="Shape 3016" style="position:absolute;width:431;height:1985;left:606;top:0;" coordsize="43149,198596" path="m0,198596l43149,0">
                        <v:stroke weight="0.50325pt" endcap="round" joinstyle="round" on="true" color="#000000"/>
                        <v:fill on="false" color="#000000" opacity="0"/>
                      </v:shape>
                      <v:shape id="Shape 3017" style="position:absolute;width:4590;height:0;left:1038;top:0;" coordsize="459010,0" path="m0,0l459010,0">
                        <v:stroke weight="0.50325pt" endcap="round" joinstyle="round" on="true" color="#000000"/>
                        <v:fill on="false" color="#000000" opacity="0"/>
                      </v:shape>
                      <v:shape id="Shape 3023" style="position:absolute;width:155;height:80;left:7445;top:1508;" coordsize="15525,8096" path="m0,8096l15525,0">
                        <v:stroke weight="0.375pt" endcap="round" joinstyle="round" on="true" color="#000000"/>
                        <v:fill on="false" color="#000000" opacity="0"/>
                      </v:shape>
                      <v:shape id="Shape 3024" style="position:absolute;width:369;height:562;left:7600;top:1508;" coordsize="36957,56293" path="m0,0l36957,56293">
                        <v:stroke weight="0.375pt" endcap="round" joinstyle="round" on="true" color="#000000"/>
                        <v:fill on="false" color="#000000" opacity="0"/>
                      </v:shape>
                      <v:shape id="Shape 3025" style="position:absolute;width:404;height:1489;left:7970;top:581;" coordsize="40481,148971" path="m0,148971l40481,0">
                        <v:stroke weight="0.375pt" endcap="round" joinstyle="round" on="true" color="#000000"/>
                        <v:fill on="false" color="#000000" opacity="0"/>
                      </v:shape>
                      <v:shape id="Shape 3026" style="position:absolute;width:3286;height:0;left:8375;top:581;" coordsize="328613,0" path="m0,0l328613,0">
                        <v:stroke weight="0.375pt" endcap="round" joinstyle="round" on="true" color="#000000"/>
                        <v:fill on="false" color="#000000" opacity="0"/>
                      </v:shape>
                      <v:shape id="Shape 3027" style="position:absolute;width:4227;height:1523;left:7434;top:548;" coordsize="422719,152305" path="m91345,0l422719,0l422719,7048l96965,7048l57626,152305l50006,152305l12668,100393l2381,106299l0,102298l21050,91630l54007,137541l91345,0x">
                        <v:stroke weight="0pt" endcap="flat" joinstyle="miter" miterlimit="10" on="false" color="#000000" opacity="0"/>
                        <v:fill on="true" color="#000000"/>
                      </v:shape>
                    </v:group>
                  </w:pict>
                </mc:Fallback>
              </mc:AlternateContent>
            </w:r>
            <w:r>
              <w:rPr>
                <w:rFonts w:ascii="Calibri" w:eastAsia="Calibri" w:hAnsi="Calibri" w:cs="Calibri"/>
                <w:sz w:val="22"/>
              </w:rPr>
              <w:tab/>
            </w:r>
            <w:r>
              <w:rPr>
                <w:sz w:val="28"/>
              </w:rPr>
              <w:t></w:t>
            </w:r>
            <w:r>
              <w:rPr>
                <w:sz w:val="28"/>
              </w:rPr>
              <w:t></w:t>
            </w:r>
            <w:r>
              <w:rPr>
                <w:sz w:val="22"/>
                <w:vertAlign w:val="superscript"/>
              </w:rPr>
              <w:t xml:space="preserve">2 </w:t>
            </w:r>
            <w:r>
              <w:rPr>
                <w:sz w:val="28"/>
              </w:rPr>
              <w:t xml:space="preserve"> </w:t>
            </w:r>
            <w:r>
              <w:t xml:space="preserve">~ </w:t>
            </w:r>
            <w:r>
              <w:rPr>
                <w:sz w:val="22"/>
              </w:rPr>
              <w:t>x x</w:t>
            </w:r>
            <w:r>
              <w:rPr>
                <w:sz w:val="22"/>
              </w:rPr>
              <w:t>ln</w:t>
            </w:r>
            <w:r>
              <w:rPr>
                <w:sz w:val="22"/>
              </w:rPr>
              <w:tab/>
            </w:r>
            <w:r>
              <w:t xml:space="preserve"> </w:t>
            </w:r>
          </w:p>
        </w:tc>
      </w:tr>
      <w:tr w:rsidR="00BC509B">
        <w:trPr>
          <w:trHeight w:val="1279"/>
        </w:trPr>
        <w:tc>
          <w:tcPr>
            <w:tcW w:w="336" w:type="dxa"/>
            <w:tcBorders>
              <w:top w:val="single" w:sz="4" w:space="0" w:color="000000"/>
              <w:left w:val="double" w:sz="4" w:space="0" w:color="000000"/>
              <w:bottom w:val="single" w:sz="4" w:space="0" w:color="000000"/>
              <w:right w:val="single" w:sz="4" w:space="0" w:color="000000"/>
            </w:tcBorders>
          </w:tcPr>
          <w:p w:rsidR="00BC509B" w:rsidRDefault="00BC509B">
            <w:pPr>
              <w:spacing w:after="160" w:line="259" w:lineRule="auto"/>
              <w:ind w:left="0" w:firstLine="0"/>
              <w:jc w:val="left"/>
            </w:pPr>
          </w:p>
        </w:tc>
        <w:tc>
          <w:tcPr>
            <w:tcW w:w="39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56" w:firstLine="0"/>
            </w:pPr>
            <w:r>
              <w:t xml:space="preserve">Средний угол многократного кулоновского рассеяния пропорционален квадратному корню из плотности числа атомов вещества. </w:t>
            </w:r>
          </w:p>
        </w:tc>
        <w:tc>
          <w:tcPr>
            <w:tcW w:w="2846" w:type="dxa"/>
            <w:tcBorders>
              <w:top w:val="single" w:sz="4" w:space="0" w:color="000000"/>
              <w:left w:val="single" w:sz="4" w:space="0" w:color="000000"/>
              <w:bottom w:val="single" w:sz="4" w:space="0" w:color="000000"/>
              <w:right w:val="single" w:sz="15" w:space="0" w:color="000000"/>
            </w:tcBorders>
            <w:vAlign w:val="bottom"/>
          </w:tcPr>
          <w:p w:rsidR="00BC509B" w:rsidRDefault="00AC2165">
            <w:pPr>
              <w:spacing w:after="0" w:line="259" w:lineRule="auto"/>
              <w:ind w:left="221" w:firstLine="0"/>
              <w:jc w:val="left"/>
            </w:pPr>
            <w:r>
              <w:rPr>
                <w:rFonts w:ascii="Calibri" w:eastAsia="Calibri" w:hAnsi="Calibri" w:cs="Calibri"/>
                <w:noProof/>
                <w:sz w:val="22"/>
              </w:rPr>
              <mc:AlternateContent>
                <mc:Choice Requires="wpg">
                  <w:drawing>
                    <wp:anchor distT="0" distB="0" distL="114300" distR="114300" simplePos="0" relativeHeight="251684864" behindDoc="1" locked="0" layoutInCell="1" allowOverlap="1">
                      <wp:simplePos x="0" y="0"/>
                      <wp:positionH relativeFrom="column">
                        <wp:posOffset>97345</wp:posOffset>
                      </wp:positionH>
                      <wp:positionV relativeFrom="paragraph">
                        <wp:posOffset>-77835</wp:posOffset>
                      </wp:positionV>
                      <wp:extent cx="1222343" cy="207169"/>
                      <wp:effectExtent l="0" t="0" r="0" b="0"/>
                      <wp:wrapNone/>
                      <wp:docPr id="94289" name="Group 94289"/>
                      <wp:cNvGraphicFramePr/>
                      <a:graphic xmlns:a="http://schemas.openxmlformats.org/drawingml/2006/main">
                        <a:graphicData uri="http://schemas.microsoft.com/office/word/2010/wordprocessingGroup">
                          <wpg:wgp>
                            <wpg:cNvGrpSpPr/>
                            <wpg:grpSpPr>
                              <a:xfrm>
                                <a:off x="0" y="0"/>
                                <a:ext cx="1222343" cy="207169"/>
                                <a:chOff x="0" y="0"/>
                                <a:chExt cx="1222343" cy="207169"/>
                              </a:xfrm>
                            </wpg:grpSpPr>
                            <wps:wsp>
                              <wps:cNvPr id="3047" name="Shape 3047"/>
                              <wps:cNvSpPr/>
                              <wps:spPr>
                                <a:xfrm>
                                  <a:off x="0" y="126302"/>
                                  <a:ext cx="23526" cy="13335"/>
                                </a:xfrm>
                                <a:custGeom>
                                  <a:avLst/>
                                  <a:gdLst/>
                                  <a:ahLst/>
                                  <a:cxnLst/>
                                  <a:rect l="0" t="0" r="0" b="0"/>
                                  <a:pathLst>
                                    <a:path w="23526" h="13335">
                                      <a:moveTo>
                                        <a:pt x="0" y="13335"/>
                                      </a:moveTo>
                                      <a:lnTo>
                                        <a:pt x="23526"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048" name="Shape 3048"/>
                              <wps:cNvSpPr/>
                              <wps:spPr>
                                <a:xfrm>
                                  <a:off x="23526" y="129540"/>
                                  <a:ext cx="34005" cy="69056"/>
                                </a:xfrm>
                                <a:custGeom>
                                  <a:avLst/>
                                  <a:gdLst/>
                                  <a:ahLst/>
                                  <a:cxnLst/>
                                  <a:rect l="0" t="0" r="0" b="0"/>
                                  <a:pathLst>
                                    <a:path w="34005" h="69056">
                                      <a:moveTo>
                                        <a:pt x="0" y="0"/>
                                      </a:moveTo>
                                      <a:lnTo>
                                        <a:pt x="34005" y="69056"/>
                                      </a:lnTo>
                                    </a:path>
                                  </a:pathLst>
                                </a:custGeom>
                                <a:ln w="12783" cap="rnd">
                                  <a:round/>
                                </a:ln>
                              </wps:spPr>
                              <wps:style>
                                <a:lnRef idx="1">
                                  <a:srgbClr val="000000"/>
                                </a:lnRef>
                                <a:fillRef idx="0">
                                  <a:srgbClr val="000000">
                                    <a:alpha val="0"/>
                                  </a:srgbClr>
                                </a:fillRef>
                                <a:effectRef idx="0">
                                  <a:scrgbClr r="0" g="0" b="0"/>
                                </a:effectRef>
                                <a:fontRef idx="none"/>
                              </wps:style>
                              <wps:bodyPr/>
                            </wps:wsp>
                            <wps:wsp>
                              <wps:cNvPr id="3049" name="Shape 3049"/>
                              <wps:cNvSpPr/>
                              <wps:spPr>
                                <a:xfrm>
                                  <a:off x="60674" y="0"/>
                                  <a:ext cx="43149" cy="198596"/>
                                </a:xfrm>
                                <a:custGeom>
                                  <a:avLst/>
                                  <a:gdLst/>
                                  <a:ahLst/>
                                  <a:cxnLst/>
                                  <a:rect l="0" t="0" r="0" b="0"/>
                                  <a:pathLst>
                                    <a:path w="43149" h="198596">
                                      <a:moveTo>
                                        <a:pt x="0" y="198596"/>
                                      </a:moveTo>
                                      <a:lnTo>
                                        <a:pt x="43149"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050" name="Shape 3050"/>
                              <wps:cNvSpPr/>
                              <wps:spPr>
                                <a:xfrm>
                                  <a:off x="103822" y="0"/>
                                  <a:ext cx="459010" cy="0"/>
                                </a:xfrm>
                                <a:custGeom>
                                  <a:avLst/>
                                  <a:gdLst/>
                                  <a:ahLst/>
                                  <a:cxnLst/>
                                  <a:rect l="0" t="0" r="0" b="0"/>
                                  <a:pathLst>
                                    <a:path w="459010">
                                      <a:moveTo>
                                        <a:pt x="0" y="0"/>
                                      </a:moveTo>
                                      <a:lnTo>
                                        <a:pt x="459010"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056" name="Shape 3056"/>
                              <wps:cNvSpPr/>
                              <wps:spPr>
                                <a:xfrm>
                                  <a:off x="706660" y="150876"/>
                                  <a:ext cx="15621" cy="8096"/>
                                </a:xfrm>
                                <a:custGeom>
                                  <a:avLst/>
                                  <a:gdLst/>
                                  <a:ahLst/>
                                  <a:cxnLst/>
                                  <a:rect l="0" t="0" r="0" b="0"/>
                                  <a:pathLst>
                                    <a:path w="15621" h="8096">
                                      <a:moveTo>
                                        <a:pt x="0" y="8096"/>
                                      </a:moveTo>
                                      <a:lnTo>
                                        <a:pt x="15621"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057" name="Shape 3057"/>
                              <wps:cNvSpPr/>
                              <wps:spPr>
                                <a:xfrm>
                                  <a:off x="722281" y="150876"/>
                                  <a:ext cx="37243" cy="56293"/>
                                </a:xfrm>
                                <a:custGeom>
                                  <a:avLst/>
                                  <a:gdLst/>
                                  <a:ahLst/>
                                  <a:cxnLst/>
                                  <a:rect l="0" t="0" r="0" b="0"/>
                                  <a:pathLst>
                                    <a:path w="37243" h="56293">
                                      <a:moveTo>
                                        <a:pt x="0" y="0"/>
                                      </a:moveTo>
                                      <a:lnTo>
                                        <a:pt x="37243" y="56293"/>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058" name="Shape 3058"/>
                              <wps:cNvSpPr/>
                              <wps:spPr>
                                <a:xfrm>
                                  <a:off x="759523" y="58198"/>
                                  <a:ext cx="40767" cy="148971"/>
                                </a:xfrm>
                                <a:custGeom>
                                  <a:avLst/>
                                  <a:gdLst/>
                                  <a:ahLst/>
                                  <a:cxnLst/>
                                  <a:rect l="0" t="0" r="0" b="0"/>
                                  <a:pathLst>
                                    <a:path w="40767" h="148971">
                                      <a:moveTo>
                                        <a:pt x="0" y="148971"/>
                                      </a:moveTo>
                                      <a:lnTo>
                                        <a:pt x="40767"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059" name="Shape 3059"/>
                              <wps:cNvSpPr/>
                              <wps:spPr>
                                <a:xfrm>
                                  <a:off x="800291" y="58198"/>
                                  <a:ext cx="422053" cy="0"/>
                                </a:xfrm>
                                <a:custGeom>
                                  <a:avLst/>
                                  <a:gdLst/>
                                  <a:ahLst/>
                                  <a:cxnLst/>
                                  <a:rect l="0" t="0" r="0" b="0"/>
                                  <a:pathLst>
                                    <a:path w="422053">
                                      <a:moveTo>
                                        <a:pt x="0" y="0"/>
                                      </a:moveTo>
                                      <a:lnTo>
                                        <a:pt x="422053"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060" name="Shape 3060"/>
                              <wps:cNvSpPr/>
                              <wps:spPr>
                                <a:xfrm>
                                  <a:off x="705517" y="54864"/>
                                  <a:ext cx="516827" cy="152305"/>
                                </a:xfrm>
                                <a:custGeom>
                                  <a:avLst/>
                                  <a:gdLst/>
                                  <a:ahLst/>
                                  <a:cxnLst/>
                                  <a:rect l="0" t="0" r="0" b="0"/>
                                  <a:pathLst>
                                    <a:path w="516827" h="152305">
                                      <a:moveTo>
                                        <a:pt x="92011" y="0"/>
                                      </a:moveTo>
                                      <a:lnTo>
                                        <a:pt x="516827" y="0"/>
                                      </a:lnTo>
                                      <a:lnTo>
                                        <a:pt x="516827" y="7048"/>
                                      </a:lnTo>
                                      <a:lnTo>
                                        <a:pt x="97631" y="7048"/>
                                      </a:lnTo>
                                      <a:lnTo>
                                        <a:pt x="58007" y="152305"/>
                                      </a:lnTo>
                                      <a:lnTo>
                                        <a:pt x="50388" y="152305"/>
                                      </a:lnTo>
                                      <a:lnTo>
                                        <a:pt x="12764" y="100393"/>
                                      </a:lnTo>
                                      <a:lnTo>
                                        <a:pt x="2381" y="106299"/>
                                      </a:lnTo>
                                      <a:lnTo>
                                        <a:pt x="0" y="102298"/>
                                      </a:lnTo>
                                      <a:lnTo>
                                        <a:pt x="21145" y="91630"/>
                                      </a:lnTo>
                                      <a:lnTo>
                                        <a:pt x="54387" y="137541"/>
                                      </a:lnTo>
                                      <a:lnTo>
                                        <a:pt x="9201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94289" style="width:96.2475pt;height:16.3125pt;position:absolute;z-index:-2147483372;mso-position-horizontal-relative:text;mso-position-horizontal:absolute;margin-left:7.66498pt;mso-position-vertical-relative:text;margin-top:-6.12878pt;" coordsize="12223,2071">
                      <v:shape id="Shape 3047" style="position:absolute;width:235;height:133;left:0;top:1263;" coordsize="23526,13335" path="m0,13335l23526,0">
                        <v:stroke weight="0.50325pt" endcap="round" joinstyle="round" on="true" color="#000000"/>
                        <v:fill on="false" color="#000000" opacity="0"/>
                      </v:shape>
                      <v:shape id="Shape 3048" style="position:absolute;width:340;height:690;left:235;top:1295;" coordsize="34005,69056" path="m0,0l34005,69056">
                        <v:stroke weight="1.0065pt" endcap="round" joinstyle="round" on="true" color="#000000"/>
                        <v:fill on="false" color="#000000" opacity="0"/>
                      </v:shape>
                      <v:shape id="Shape 3049" style="position:absolute;width:431;height:1985;left:606;top:0;" coordsize="43149,198596" path="m0,198596l43149,0">
                        <v:stroke weight="0.50325pt" endcap="round" joinstyle="round" on="true" color="#000000"/>
                        <v:fill on="false" color="#000000" opacity="0"/>
                      </v:shape>
                      <v:shape id="Shape 3050" style="position:absolute;width:4590;height:0;left:1038;top:0;" coordsize="459010,0" path="m0,0l459010,0">
                        <v:stroke weight="0.50325pt" endcap="round" joinstyle="round" on="true" color="#000000"/>
                        <v:fill on="false" color="#000000" opacity="0"/>
                      </v:shape>
                      <v:shape id="Shape 3056" style="position:absolute;width:156;height:80;left:7066;top:1508;" coordsize="15621,8096" path="m0,8096l15621,0">
                        <v:stroke weight="0.375pt" endcap="round" joinstyle="round" on="true" color="#000000"/>
                        <v:fill on="false" color="#000000" opacity="0"/>
                      </v:shape>
                      <v:shape id="Shape 3057" style="position:absolute;width:372;height:562;left:7222;top:1508;" coordsize="37243,56293" path="m0,0l37243,56293">
                        <v:stroke weight="0.375pt" endcap="round" joinstyle="round" on="true" color="#000000"/>
                        <v:fill on="false" color="#000000" opacity="0"/>
                      </v:shape>
                      <v:shape id="Shape 3058" style="position:absolute;width:407;height:1489;left:7595;top:581;" coordsize="40767,148971" path="m0,148971l40767,0">
                        <v:stroke weight="0.375pt" endcap="round" joinstyle="round" on="true" color="#000000"/>
                        <v:fill on="false" color="#000000" opacity="0"/>
                      </v:shape>
                      <v:shape id="Shape 3059" style="position:absolute;width:4220;height:0;left:8002;top:581;" coordsize="422053,0" path="m0,0l422053,0">
                        <v:stroke weight="0.375pt" endcap="round" joinstyle="round" on="true" color="#000000"/>
                        <v:fill on="false" color="#000000" opacity="0"/>
                      </v:shape>
                      <v:shape id="Shape 3060" style="position:absolute;width:5168;height:1523;left:7055;top:548;" coordsize="516827,152305" path="m92011,0l516827,0l516827,7048l97631,7048l58007,152305l50388,152305l12764,100393l2381,106299l0,102298l21145,91630l54387,137541l92011,0x">
                        <v:stroke weight="0pt" endcap="flat" joinstyle="miter" miterlimit="10" on="false" color="#000000" opacity="0"/>
                        <v:fill on="true" color="#000000"/>
                      </v:shape>
                    </v:group>
                  </w:pict>
                </mc:Fallback>
              </mc:AlternateContent>
            </w:r>
            <w:r>
              <w:rPr>
                <w:sz w:val="28"/>
              </w:rPr>
              <w:t></w:t>
            </w:r>
            <w:r>
              <w:rPr>
                <w:sz w:val="28"/>
              </w:rPr>
              <w:t></w:t>
            </w:r>
            <w:r>
              <w:rPr>
                <w:sz w:val="22"/>
                <w:vertAlign w:val="superscript"/>
              </w:rPr>
              <w:t xml:space="preserve">2 </w:t>
            </w:r>
            <w:r>
              <w:rPr>
                <w:sz w:val="28"/>
              </w:rPr>
              <w:t xml:space="preserve"> </w:t>
            </w:r>
            <w:r>
              <w:t xml:space="preserve">~ </w:t>
            </w:r>
            <w:r>
              <w:rPr>
                <w:sz w:val="22"/>
              </w:rPr>
              <w:t xml:space="preserve">N </w:t>
            </w:r>
            <w:r>
              <w:rPr>
                <w:sz w:val="22"/>
              </w:rPr>
              <w:t xml:space="preserve">ln </w:t>
            </w:r>
            <w:r>
              <w:rPr>
                <w:sz w:val="22"/>
              </w:rPr>
              <w:t>N</w:t>
            </w:r>
            <w:r>
              <w:t xml:space="preserve"> </w:t>
            </w:r>
          </w:p>
        </w:tc>
      </w:tr>
      <w:tr w:rsidR="00BC509B">
        <w:trPr>
          <w:trHeight w:val="962"/>
        </w:trPr>
        <w:tc>
          <w:tcPr>
            <w:tcW w:w="336" w:type="dxa"/>
            <w:tcBorders>
              <w:top w:val="single" w:sz="4" w:space="0" w:color="000000"/>
              <w:left w:val="double" w:sz="4" w:space="0" w:color="000000"/>
              <w:bottom w:val="single" w:sz="4" w:space="0" w:color="000000"/>
              <w:right w:val="single" w:sz="4" w:space="0" w:color="000000"/>
            </w:tcBorders>
            <w:vAlign w:val="center"/>
          </w:tcPr>
          <w:p w:rsidR="00BC509B" w:rsidRDefault="00BC509B">
            <w:pPr>
              <w:spacing w:after="160" w:line="259" w:lineRule="auto"/>
              <w:ind w:left="0" w:firstLine="0"/>
              <w:jc w:val="left"/>
            </w:pPr>
          </w:p>
        </w:tc>
        <w:tc>
          <w:tcPr>
            <w:tcW w:w="39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57" w:firstLine="0"/>
            </w:pPr>
            <w:r>
              <w:t xml:space="preserve">Средний угол многократного кулоновского рассеяния обратно пропорционален энергии частицы. </w:t>
            </w:r>
          </w:p>
        </w:tc>
        <w:tc>
          <w:tcPr>
            <w:tcW w:w="2846" w:type="dxa"/>
            <w:tcBorders>
              <w:top w:val="single" w:sz="4" w:space="0" w:color="000000"/>
              <w:left w:val="single" w:sz="4" w:space="0" w:color="000000"/>
              <w:bottom w:val="single" w:sz="4" w:space="0" w:color="000000"/>
              <w:right w:val="single" w:sz="15" w:space="0" w:color="000000"/>
            </w:tcBorders>
            <w:vAlign w:val="bottom"/>
          </w:tcPr>
          <w:p w:rsidR="00BC509B" w:rsidRDefault="00AC2165">
            <w:pPr>
              <w:tabs>
                <w:tab w:val="center" w:pos="667"/>
                <w:tab w:val="center" w:pos="1407"/>
                <w:tab w:val="center" w:pos="1714"/>
              </w:tabs>
              <w:spacing w:after="59"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85888" behindDoc="1" locked="0" layoutInCell="1" allowOverlap="1">
                      <wp:simplePos x="0" y="0"/>
                      <wp:positionH relativeFrom="column">
                        <wp:posOffset>97345</wp:posOffset>
                      </wp:positionH>
                      <wp:positionV relativeFrom="paragraph">
                        <wp:posOffset>-54465</wp:posOffset>
                      </wp:positionV>
                      <wp:extent cx="1027938" cy="198596"/>
                      <wp:effectExtent l="0" t="0" r="0" b="0"/>
                      <wp:wrapNone/>
                      <wp:docPr id="94635" name="Group 94635"/>
                      <wp:cNvGraphicFramePr/>
                      <a:graphic xmlns:a="http://schemas.openxmlformats.org/drawingml/2006/main">
                        <a:graphicData uri="http://schemas.microsoft.com/office/word/2010/wordprocessingGroup">
                          <wpg:wgp>
                            <wpg:cNvGrpSpPr/>
                            <wpg:grpSpPr>
                              <a:xfrm>
                                <a:off x="0" y="0"/>
                                <a:ext cx="1027938" cy="198596"/>
                                <a:chOff x="0" y="0"/>
                                <a:chExt cx="1027938" cy="198596"/>
                              </a:xfrm>
                            </wpg:grpSpPr>
                            <wps:wsp>
                              <wps:cNvPr id="3079" name="Shape 3079"/>
                              <wps:cNvSpPr/>
                              <wps:spPr>
                                <a:xfrm>
                                  <a:off x="0" y="126302"/>
                                  <a:ext cx="23526" cy="13335"/>
                                </a:xfrm>
                                <a:custGeom>
                                  <a:avLst/>
                                  <a:gdLst/>
                                  <a:ahLst/>
                                  <a:cxnLst/>
                                  <a:rect l="0" t="0" r="0" b="0"/>
                                  <a:pathLst>
                                    <a:path w="23526" h="13335">
                                      <a:moveTo>
                                        <a:pt x="0" y="13335"/>
                                      </a:moveTo>
                                      <a:lnTo>
                                        <a:pt x="23526"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080" name="Shape 3080"/>
                              <wps:cNvSpPr/>
                              <wps:spPr>
                                <a:xfrm>
                                  <a:off x="23526" y="129540"/>
                                  <a:ext cx="34005" cy="69056"/>
                                </a:xfrm>
                                <a:custGeom>
                                  <a:avLst/>
                                  <a:gdLst/>
                                  <a:ahLst/>
                                  <a:cxnLst/>
                                  <a:rect l="0" t="0" r="0" b="0"/>
                                  <a:pathLst>
                                    <a:path w="34005" h="69056">
                                      <a:moveTo>
                                        <a:pt x="0" y="0"/>
                                      </a:moveTo>
                                      <a:lnTo>
                                        <a:pt x="34005" y="69056"/>
                                      </a:lnTo>
                                    </a:path>
                                  </a:pathLst>
                                </a:custGeom>
                                <a:ln w="12783" cap="rnd">
                                  <a:round/>
                                </a:ln>
                              </wps:spPr>
                              <wps:style>
                                <a:lnRef idx="1">
                                  <a:srgbClr val="000000"/>
                                </a:lnRef>
                                <a:fillRef idx="0">
                                  <a:srgbClr val="000000">
                                    <a:alpha val="0"/>
                                  </a:srgbClr>
                                </a:fillRef>
                                <a:effectRef idx="0">
                                  <a:scrgbClr r="0" g="0" b="0"/>
                                </a:effectRef>
                                <a:fontRef idx="none"/>
                              </wps:style>
                              <wps:bodyPr/>
                            </wps:wsp>
                            <wps:wsp>
                              <wps:cNvPr id="3081" name="Shape 3081"/>
                              <wps:cNvSpPr/>
                              <wps:spPr>
                                <a:xfrm>
                                  <a:off x="60674" y="0"/>
                                  <a:ext cx="43149" cy="198596"/>
                                </a:xfrm>
                                <a:custGeom>
                                  <a:avLst/>
                                  <a:gdLst/>
                                  <a:ahLst/>
                                  <a:cxnLst/>
                                  <a:rect l="0" t="0" r="0" b="0"/>
                                  <a:pathLst>
                                    <a:path w="43149" h="198596">
                                      <a:moveTo>
                                        <a:pt x="0" y="198596"/>
                                      </a:moveTo>
                                      <a:lnTo>
                                        <a:pt x="43149"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082" name="Shape 3082"/>
                              <wps:cNvSpPr/>
                              <wps:spPr>
                                <a:xfrm>
                                  <a:off x="103822" y="0"/>
                                  <a:ext cx="459010" cy="0"/>
                                </a:xfrm>
                                <a:custGeom>
                                  <a:avLst/>
                                  <a:gdLst/>
                                  <a:ahLst/>
                                  <a:cxnLst/>
                                  <a:rect l="0" t="0" r="0" b="0"/>
                                  <a:pathLst>
                                    <a:path w="459010">
                                      <a:moveTo>
                                        <a:pt x="0" y="0"/>
                                      </a:moveTo>
                                      <a:lnTo>
                                        <a:pt x="459010"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088" name="Shape 3088"/>
                              <wps:cNvSpPr/>
                              <wps:spPr>
                                <a:xfrm>
                                  <a:off x="705326" y="149352"/>
                                  <a:ext cx="322612" cy="0"/>
                                </a:xfrm>
                                <a:custGeom>
                                  <a:avLst/>
                                  <a:gdLst/>
                                  <a:ahLst/>
                                  <a:cxnLst/>
                                  <a:rect l="0" t="0" r="0" b="0"/>
                                  <a:pathLst>
                                    <a:path w="322612">
                                      <a:moveTo>
                                        <a:pt x="0" y="0"/>
                                      </a:moveTo>
                                      <a:lnTo>
                                        <a:pt x="322612"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4635" style="width:80.94pt;height:15.6375pt;position:absolute;z-index:-2147483347;mso-position-horizontal-relative:text;mso-position-horizontal:absolute;margin-left:7.66498pt;mso-position-vertical-relative:text;margin-top:-4.2887pt;" coordsize="10279,1985">
                      <v:shape id="Shape 3079" style="position:absolute;width:235;height:133;left:0;top:1263;" coordsize="23526,13335" path="m0,13335l23526,0">
                        <v:stroke weight="0.50325pt" endcap="round" joinstyle="round" on="true" color="#000000"/>
                        <v:fill on="false" color="#000000" opacity="0"/>
                      </v:shape>
                      <v:shape id="Shape 3080" style="position:absolute;width:340;height:690;left:235;top:1295;" coordsize="34005,69056" path="m0,0l34005,69056">
                        <v:stroke weight="1.0065pt" endcap="round" joinstyle="round" on="true" color="#000000"/>
                        <v:fill on="false" color="#000000" opacity="0"/>
                      </v:shape>
                      <v:shape id="Shape 3081" style="position:absolute;width:431;height:1985;left:606;top:0;" coordsize="43149,198596" path="m0,198596l43149,0">
                        <v:stroke weight="0.50325pt" endcap="round" joinstyle="round" on="true" color="#000000"/>
                        <v:fill on="false" color="#000000" opacity="0"/>
                      </v:shape>
                      <v:shape id="Shape 3082" style="position:absolute;width:4590;height:0;left:1038;top:0;" coordsize="459010,0" path="m0,0l459010,0">
                        <v:stroke weight="0.50325pt" endcap="round" joinstyle="round" on="true" color="#000000"/>
                        <v:fill on="false" color="#000000" opacity="0"/>
                      </v:shape>
                      <v:shape id="Shape 3088" style="position:absolute;width:3226;height:0;left:7053;top:1493;" coordsize="322612,0" path="m0,0l322612,0">
                        <v:stroke weight="0.594pt" endcap="round" joinstyle="round" on="true" color="#000000"/>
                        <v:fill on="false" color="#000000" opacity="0"/>
                      </v:shape>
                    </v:group>
                  </w:pict>
                </mc:Fallback>
              </mc:AlternateContent>
            </w:r>
            <w:r>
              <w:rPr>
                <w:rFonts w:ascii="Calibri" w:eastAsia="Calibri" w:hAnsi="Calibri" w:cs="Calibri"/>
                <w:sz w:val="22"/>
              </w:rPr>
              <w:tab/>
            </w:r>
            <w:r>
              <w:rPr>
                <w:sz w:val="28"/>
              </w:rPr>
              <w:t></w:t>
            </w:r>
            <w:r>
              <w:rPr>
                <w:sz w:val="28"/>
              </w:rPr>
              <w:t></w:t>
            </w:r>
            <w:r>
              <w:rPr>
                <w:sz w:val="16"/>
              </w:rPr>
              <w:t xml:space="preserve">2 </w:t>
            </w:r>
            <w:r>
              <w:rPr>
                <w:sz w:val="28"/>
              </w:rPr>
              <w:t xml:space="preserve"> </w:t>
            </w:r>
            <w:r>
              <w:t>~</w:t>
            </w:r>
            <w:r>
              <w:tab/>
              <w:t>1</w:t>
            </w:r>
            <w:r>
              <w:tab/>
              <w:t xml:space="preserve"> </w:t>
            </w:r>
          </w:p>
          <w:p w:rsidR="00BC509B" w:rsidRDefault="00AC2165">
            <w:pPr>
              <w:spacing w:after="0" w:line="259" w:lineRule="auto"/>
              <w:ind w:left="98" w:firstLine="0"/>
              <w:jc w:val="center"/>
            </w:pPr>
            <w:r>
              <w:t>E</w:t>
            </w:r>
            <w:r>
              <w:rPr>
                <w:sz w:val="14"/>
              </w:rPr>
              <w:t>CЦИ</w:t>
            </w:r>
          </w:p>
        </w:tc>
      </w:tr>
      <w:tr w:rsidR="00BC509B">
        <w:trPr>
          <w:trHeight w:val="972"/>
        </w:trPr>
        <w:tc>
          <w:tcPr>
            <w:tcW w:w="336" w:type="dxa"/>
            <w:tcBorders>
              <w:top w:val="single" w:sz="4" w:space="0" w:color="000000"/>
              <w:left w:val="double" w:sz="4" w:space="0" w:color="000000"/>
              <w:bottom w:val="double" w:sz="4" w:space="0" w:color="000000"/>
              <w:right w:val="single" w:sz="4" w:space="0" w:color="000000"/>
            </w:tcBorders>
          </w:tcPr>
          <w:p w:rsidR="00BC509B" w:rsidRDefault="00BC509B">
            <w:pPr>
              <w:spacing w:after="160" w:line="259" w:lineRule="auto"/>
              <w:ind w:left="0" w:firstLine="0"/>
              <w:jc w:val="left"/>
            </w:pPr>
          </w:p>
        </w:tc>
        <w:tc>
          <w:tcPr>
            <w:tcW w:w="3902" w:type="dxa"/>
            <w:tcBorders>
              <w:top w:val="single" w:sz="4" w:space="0" w:color="000000"/>
              <w:left w:val="single" w:sz="4" w:space="0" w:color="000000"/>
              <w:bottom w:val="double" w:sz="4" w:space="0" w:color="000000"/>
              <w:right w:val="single" w:sz="4" w:space="0" w:color="000000"/>
            </w:tcBorders>
          </w:tcPr>
          <w:p w:rsidR="00BC509B" w:rsidRDefault="00AC2165">
            <w:pPr>
              <w:spacing w:after="0" w:line="259" w:lineRule="auto"/>
              <w:ind w:left="0" w:right="57" w:firstLine="0"/>
            </w:pPr>
            <w:r>
              <w:t xml:space="preserve">Средний угол многократного кулоновского рассеяния слабо зависит от массы налетающей частицы. </w:t>
            </w:r>
          </w:p>
        </w:tc>
        <w:tc>
          <w:tcPr>
            <w:tcW w:w="2846" w:type="dxa"/>
            <w:tcBorders>
              <w:top w:val="single" w:sz="4" w:space="0" w:color="000000"/>
              <w:left w:val="single" w:sz="4" w:space="0" w:color="000000"/>
              <w:bottom w:val="double" w:sz="4" w:space="0" w:color="000000"/>
              <w:right w:val="single" w:sz="15" w:space="0" w:color="000000"/>
            </w:tcBorders>
            <w:vAlign w:val="center"/>
          </w:tcPr>
          <w:p w:rsidR="00BC509B" w:rsidRDefault="00AC2165">
            <w:pPr>
              <w:spacing w:after="0" w:line="259" w:lineRule="auto"/>
              <w:ind w:left="0" w:right="289" w:firstLine="0"/>
              <w:jc w:val="right"/>
            </w:pPr>
            <w:r>
              <w:rPr>
                <w:rFonts w:ascii="Calibri" w:eastAsia="Calibri" w:hAnsi="Calibri" w:cs="Calibri"/>
                <w:noProof/>
                <w:sz w:val="22"/>
              </w:rPr>
              <mc:AlternateContent>
                <mc:Choice Requires="wpg">
                  <w:drawing>
                    <wp:inline distT="0" distB="0" distL="0" distR="0">
                      <wp:extent cx="1427131" cy="443771"/>
                      <wp:effectExtent l="0" t="0" r="0" b="0"/>
                      <wp:docPr id="94805" name="Group 94805"/>
                      <wp:cNvGraphicFramePr/>
                      <a:graphic xmlns:a="http://schemas.openxmlformats.org/drawingml/2006/main">
                        <a:graphicData uri="http://schemas.microsoft.com/office/word/2010/wordprocessingGroup">
                          <wpg:wgp>
                            <wpg:cNvGrpSpPr/>
                            <wpg:grpSpPr>
                              <a:xfrm>
                                <a:off x="0" y="0"/>
                                <a:ext cx="1427131" cy="443771"/>
                                <a:chOff x="0" y="0"/>
                                <a:chExt cx="1427131" cy="443771"/>
                              </a:xfrm>
                            </wpg:grpSpPr>
                            <wps:wsp>
                              <wps:cNvPr id="3109" name="Shape 3109"/>
                              <wps:cNvSpPr/>
                              <wps:spPr>
                                <a:xfrm>
                                  <a:off x="0" y="174323"/>
                                  <a:ext cx="23526" cy="13334"/>
                                </a:xfrm>
                                <a:custGeom>
                                  <a:avLst/>
                                  <a:gdLst/>
                                  <a:ahLst/>
                                  <a:cxnLst/>
                                  <a:rect l="0" t="0" r="0" b="0"/>
                                  <a:pathLst>
                                    <a:path w="23526" h="13334">
                                      <a:moveTo>
                                        <a:pt x="0" y="13334"/>
                                      </a:moveTo>
                                      <a:lnTo>
                                        <a:pt x="23526"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110" name="Shape 3110"/>
                              <wps:cNvSpPr/>
                              <wps:spPr>
                                <a:xfrm>
                                  <a:off x="23526" y="177561"/>
                                  <a:ext cx="34005" cy="69056"/>
                                </a:xfrm>
                                <a:custGeom>
                                  <a:avLst/>
                                  <a:gdLst/>
                                  <a:ahLst/>
                                  <a:cxnLst/>
                                  <a:rect l="0" t="0" r="0" b="0"/>
                                  <a:pathLst>
                                    <a:path w="34005" h="69056">
                                      <a:moveTo>
                                        <a:pt x="0" y="0"/>
                                      </a:moveTo>
                                      <a:lnTo>
                                        <a:pt x="34005" y="69056"/>
                                      </a:lnTo>
                                    </a:path>
                                  </a:pathLst>
                                </a:custGeom>
                                <a:ln w="12783" cap="rnd">
                                  <a:round/>
                                </a:ln>
                              </wps:spPr>
                              <wps:style>
                                <a:lnRef idx="1">
                                  <a:srgbClr val="000000"/>
                                </a:lnRef>
                                <a:fillRef idx="0">
                                  <a:srgbClr val="000000">
                                    <a:alpha val="0"/>
                                  </a:srgbClr>
                                </a:fillRef>
                                <a:effectRef idx="0">
                                  <a:scrgbClr r="0" g="0" b="0"/>
                                </a:effectRef>
                                <a:fontRef idx="none"/>
                              </wps:style>
                              <wps:bodyPr/>
                            </wps:wsp>
                            <wps:wsp>
                              <wps:cNvPr id="3111" name="Shape 3111"/>
                              <wps:cNvSpPr/>
                              <wps:spPr>
                                <a:xfrm>
                                  <a:off x="60674" y="48022"/>
                                  <a:ext cx="43149" cy="198596"/>
                                </a:xfrm>
                                <a:custGeom>
                                  <a:avLst/>
                                  <a:gdLst/>
                                  <a:ahLst/>
                                  <a:cxnLst/>
                                  <a:rect l="0" t="0" r="0" b="0"/>
                                  <a:pathLst>
                                    <a:path w="43149" h="198596">
                                      <a:moveTo>
                                        <a:pt x="0" y="198596"/>
                                      </a:moveTo>
                                      <a:lnTo>
                                        <a:pt x="43149"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112" name="Shape 3112"/>
                              <wps:cNvSpPr/>
                              <wps:spPr>
                                <a:xfrm>
                                  <a:off x="103822" y="48022"/>
                                  <a:ext cx="459010" cy="0"/>
                                </a:xfrm>
                                <a:custGeom>
                                  <a:avLst/>
                                  <a:gdLst/>
                                  <a:ahLst/>
                                  <a:cxnLst/>
                                  <a:rect l="0" t="0" r="0" b="0"/>
                                  <a:pathLst>
                                    <a:path w="459010">
                                      <a:moveTo>
                                        <a:pt x="0" y="0"/>
                                      </a:moveTo>
                                      <a:lnTo>
                                        <a:pt x="459010" y="0"/>
                                      </a:lnTo>
                                    </a:path>
                                  </a:pathLst>
                                </a:custGeom>
                                <a:ln w="6391" cap="rnd">
                                  <a:round/>
                                </a:ln>
                              </wps:spPr>
                              <wps:style>
                                <a:lnRef idx="1">
                                  <a:srgbClr val="000000"/>
                                </a:lnRef>
                                <a:fillRef idx="0">
                                  <a:srgbClr val="000000">
                                    <a:alpha val="0"/>
                                  </a:srgbClr>
                                </a:fillRef>
                                <a:effectRef idx="0">
                                  <a:scrgbClr r="0" g="0" b="0"/>
                                </a:effectRef>
                                <a:fontRef idx="none"/>
                              </wps:style>
                              <wps:bodyPr/>
                            </wps:wsp>
                            <wps:wsp>
                              <wps:cNvPr id="3113" name="Rectangle 3113"/>
                              <wps:cNvSpPr/>
                              <wps:spPr>
                                <a:xfrm>
                                  <a:off x="458914" y="111800"/>
                                  <a:ext cx="131804" cy="219614"/>
                                </a:xfrm>
                                <a:prstGeom prst="rect">
                                  <a:avLst/>
                                </a:prstGeom>
                                <a:ln>
                                  <a:noFill/>
                                </a:ln>
                              </wps:spPr>
                              <wps:txbx>
                                <w:txbxContent>
                                  <w:p w:rsidR="00BC509B" w:rsidRDefault="00AC2165">
                                    <w:pPr>
                                      <w:spacing w:after="160" w:line="259" w:lineRule="auto"/>
                                      <w:ind w:left="0" w:firstLine="0"/>
                                      <w:jc w:val="left"/>
                                    </w:pPr>
                                    <w:r>
                                      <w:rPr>
                                        <w:w w:val="70"/>
                                        <w:sz w:val="28"/>
                                      </w:rPr>
                                      <w:t></w:t>
                                    </w:r>
                                  </w:p>
                                </w:txbxContent>
                              </wps:txbx>
                              <wps:bodyPr horzOverflow="overflow" vert="horz" lIns="0" tIns="0" rIns="0" bIns="0" rtlCol="0">
                                <a:noAutofit/>
                              </wps:bodyPr>
                            </wps:wsp>
                            <wps:wsp>
                              <wps:cNvPr id="3114" name="Rectangle 3114"/>
                              <wps:cNvSpPr/>
                              <wps:spPr>
                                <a:xfrm>
                                  <a:off x="247079" y="111800"/>
                                  <a:ext cx="125069" cy="219614"/>
                                </a:xfrm>
                                <a:prstGeom prst="rect">
                                  <a:avLst/>
                                </a:prstGeom>
                                <a:ln>
                                  <a:noFill/>
                                </a:ln>
                              </wps:spPr>
                              <wps:txbx>
                                <w:txbxContent>
                                  <w:p w:rsidR="00BC509B" w:rsidRDefault="00AC2165">
                                    <w:pPr>
                                      <w:spacing w:after="160" w:line="259" w:lineRule="auto"/>
                                      <w:ind w:left="0" w:firstLine="0"/>
                                      <w:jc w:val="left"/>
                                    </w:pPr>
                                    <w:r>
                                      <w:rPr>
                                        <w:w w:val="66"/>
                                        <w:sz w:val="28"/>
                                      </w:rPr>
                                      <w:t></w:t>
                                    </w:r>
                                  </w:p>
                                </w:txbxContent>
                              </wps:txbx>
                              <wps:bodyPr horzOverflow="overflow" vert="horz" lIns="0" tIns="0" rIns="0" bIns="0" rtlCol="0">
                                <a:noAutofit/>
                              </wps:bodyPr>
                            </wps:wsp>
                            <wps:wsp>
                              <wps:cNvPr id="3115" name="Rectangle 3115"/>
                              <wps:cNvSpPr/>
                              <wps:spPr>
                                <a:xfrm>
                                  <a:off x="112967" y="111800"/>
                                  <a:ext cx="131804" cy="219614"/>
                                </a:xfrm>
                                <a:prstGeom prst="rect">
                                  <a:avLst/>
                                </a:prstGeom>
                                <a:ln>
                                  <a:noFill/>
                                </a:ln>
                              </wps:spPr>
                              <wps:txbx>
                                <w:txbxContent>
                                  <w:p w:rsidR="00BC509B" w:rsidRDefault="00AC2165">
                                    <w:pPr>
                                      <w:spacing w:after="160" w:line="259" w:lineRule="auto"/>
                                      <w:ind w:left="0" w:firstLine="0"/>
                                      <w:jc w:val="left"/>
                                    </w:pPr>
                                    <w:r>
                                      <w:rPr>
                                        <w:w w:val="70"/>
                                        <w:sz w:val="28"/>
                                      </w:rPr>
                                      <w:t></w:t>
                                    </w:r>
                                  </w:p>
                                </w:txbxContent>
                              </wps:txbx>
                              <wps:bodyPr horzOverflow="overflow" vert="horz" lIns="0" tIns="0" rIns="0" bIns="0" rtlCol="0">
                                <a:noAutofit/>
                              </wps:bodyPr>
                            </wps:wsp>
                            <wps:wsp>
                              <wps:cNvPr id="3116" name="Rectangle 3116"/>
                              <wps:cNvSpPr/>
                              <wps:spPr>
                                <a:xfrm>
                                  <a:off x="347663" y="84766"/>
                                  <a:ext cx="68720" cy="125024"/>
                                </a:xfrm>
                                <a:prstGeom prst="rect">
                                  <a:avLst/>
                                </a:prstGeom>
                                <a:ln>
                                  <a:noFill/>
                                </a:ln>
                              </wps:spPr>
                              <wps:txbx>
                                <w:txbxContent>
                                  <w:p w:rsidR="00BC509B" w:rsidRDefault="00AC2165">
                                    <w:pPr>
                                      <w:spacing w:after="160" w:line="259" w:lineRule="auto"/>
                                      <w:ind w:left="0" w:firstLine="0"/>
                                      <w:jc w:val="left"/>
                                    </w:pPr>
                                    <w:r>
                                      <w:rPr>
                                        <w:sz w:val="16"/>
                                      </w:rPr>
                                      <w:t>2</w:t>
                                    </w:r>
                                  </w:p>
                                </w:txbxContent>
                              </wps:txbx>
                              <wps:bodyPr horzOverflow="overflow" vert="horz" lIns="0" tIns="0" rIns="0" bIns="0" rtlCol="0">
                                <a:noAutofit/>
                              </wps:bodyPr>
                            </wps:wsp>
                            <wps:wsp>
                              <wps:cNvPr id="3117" name="Rectangle 3117"/>
                              <wps:cNvSpPr/>
                              <wps:spPr>
                                <a:xfrm>
                                  <a:off x="597598" y="133048"/>
                                  <a:ext cx="109652" cy="184375"/>
                                </a:xfrm>
                                <a:prstGeom prst="rect">
                                  <a:avLst/>
                                </a:prstGeom>
                                <a:ln>
                                  <a:noFill/>
                                </a:ln>
                              </wps:spPr>
                              <wps:txbx>
                                <w:txbxContent>
                                  <w:p w:rsidR="00BC509B" w:rsidRDefault="00AC2165">
                                    <w:pPr>
                                      <w:spacing w:after="160" w:line="259" w:lineRule="auto"/>
                                      <w:ind w:left="0" w:firstLine="0"/>
                                      <w:jc w:val="left"/>
                                    </w:pPr>
                                    <w:r>
                                      <w:rPr>
                                        <w:w w:val="99"/>
                                      </w:rPr>
                                      <w:t>~</w:t>
                                    </w:r>
                                  </w:p>
                                </w:txbxContent>
                              </wps:txbx>
                              <wps:bodyPr horzOverflow="overflow" vert="horz" lIns="0" tIns="0" rIns="0" bIns="0" rtlCol="0">
                                <a:noAutofit/>
                              </wps:bodyPr>
                            </wps:wsp>
                            <wps:wsp>
                              <wps:cNvPr id="3118" name="Shape 3118"/>
                              <wps:cNvSpPr/>
                              <wps:spPr>
                                <a:xfrm>
                                  <a:off x="1073658" y="240045"/>
                                  <a:ext cx="58293" cy="182213"/>
                                </a:xfrm>
                                <a:custGeom>
                                  <a:avLst/>
                                  <a:gdLst/>
                                  <a:ahLst/>
                                  <a:cxnLst/>
                                  <a:rect l="0" t="0" r="0" b="0"/>
                                  <a:pathLst>
                                    <a:path w="58293" h="182213">
                                      <a:moveTo>
                                        <a:pt x="58293" y="0"/>
                                      </a:moveTo>
                                      <a:lnTo>
                                        <a:pt x="0" y="182213"/>
                                      </a:lnTo>
                                    </a:path>
                                  </a:pathLst>
                                </a:custGeom>
                                <a:ln w="3191" cap="rnd">
                                  <a:round/>
                                </a:ln>
                              </wps:spPr>
                              <wps:style>
                                <a:lnRef idx="1">
                                  <a:srgbClr val="000000"/>
                                </a:lnRef>
                                <a:fillRef idx="0">
                                  <a:srgbClr val="000000">
                                    <a:alpha val="0"/>
                                  </a:srgbClr>
                                </a:fillRef>
                                <a:effectRef idx="0">
                                  <a:scrgbClr r="0" g="0" b="0"/>
                                </a:effectRef>
                                <a:fontRef idx="none"/>
                              </wps:style>
                              <wps:bodyPr/>
                            </wps:wsp>
                            <wps:wsp>
                              <wps:cNvPr id="3119" name="Shape 3119"/>
                              <wps:cNvSpPr/>
                              <wps:spPr>
                                <a:xfrm>
                                  <a:off x="705421" y="192325"/>
                                  <a:ext cx="721709" cy="0"/>
                                </a:xfrm>
                                <a:custGeom>
                                  <a:avLst/>
                                  <a:gdLst/>
                                  <a:ahLst/>
                                  <a:cxnLst/>
                                  <a:rect l="0" t="0" r="0" b="0"/>
                                  <a:pathLst>
                                    <a:path w="721709">
                                      <a:moveTo>
                                        <a:pt x="0" y="0"/>
                                      </a:moveTo>
                                      <a:lnTo>
                                        <a:pt x="721709" y="0"/>
                                      </a:lnTo>
                                    </a:path>
                                  </a:pathLst>
                                </a:custGeom>
                                <a:ln w="6382" cap="rnd">
                                  <a:round/>
                                </a:ln>
                              </wps:spPr>
                              <wps:style>
                                <a:lnRef idx="1">
                                  <a:srgbClr val="000000"/>
                                </a:lnRef>
                                <a:fillRef idx="0">
                                  <a:srgbClr val="000000">
                                    <a:alpha val="0"/>
                                  </a:srgbClr>
                                </a:fillRef>
                                <a:effectRef idx="0">
                                  <a:scrgbClr r="0" g="0" b="0"/>
                                </a:effectRef>
                                <a:fontRef idx="none"/>
                              </wps:style>
                              <wps:bodyPr/>
                            </wps:wsp>
                            <wps:wsp>
                              <wps:cNvPr id="3120" name="Rectangle 3120"/>
                              <wps:cNvSpPr/>
                              <wps:spPr>
                                <a:xfrm>
                                  <a:off x="1321498" y="350499"/>
                                  <a:ext cx="98459" cy="124051"/>
                                </a:xfrm>
                                <a:prstGeom prst="rect">
                                  <a:avLst/>
                                </a:prstGeom>
                                <a:ln>
                                  <a:noFill/>
                                </a:ln>
                              </wps:spPr>
                              <wps:txbx>
                                <w:txbxContent>
                                  <w:p w:rsidR="00BC509B" w:rsidRDefault="00AC2165">
                                    <w:pPr>
                                      <w:spacing w:after="160" w:line="259" w:lineRule="auto"/>
                                      <w:ind w:left="0" w:firstLine="0"/>
                                      <w:jc w:val="left"/>
                                    </w:pPr>
                                    <w:r>
                                      <w:rPr>
                                        <w:w w:val="99"/>
                                        <w:sz w:val="16"/>
                                      </w:rPr>
                                      <w:t>A</w:t>
                                    </w:r>
                                  </w:p>
                                </w:txbxContent>
                              </wps:txbx>
                              <wps:bodyPr horzOverflow="overflow" vert="horz" lIns="0" tIns="0" rIns="0" bIns="0" rtlCol="0">
                                <a:noAutofit/>
                              </wps:bodyPr>
                            </wps:wsp>
                            <wps:wsp>
                              <wps:cNvPr id="3121" name="Rectangle 3121"/>
                              <wps:cNvSpPr/>
                              <wps:spPr>
                                <a:xfrm>
                                  <a:off x="1144714" y="252984"/>
                                  <a:ext cx="212157" cy="217089"/>
                                </a:xfrm>
                                <a:prstGeom prst="rect">
                                  <a:avLst/>
                                </a:prstGeom>
                                <a:ln>
                                  <a:noFill/>
                                </a:ln>
                              </wps:spPr>
                              <wps:txbx>
                                <w:txbxContent>
                                  <w:p w:rsidR="00BC509B" w:rsidRDefault="00AC2165">
                                    <w:pPr>
                                      <w:spacing w:after="160" w:line="259" w:lineRule="auto"/>
                                      <w:ind w:left="0" w:firstLine="0"/>
                                      <w:jc w:val="left"/>
                                    </w:pPr>
                                    <w:r>
                                      <w:rPr>
                                        <w:w w:val="99"/>
                                        <w:sz w:val="28"/>
                                      </w:rPr>
                                      <w:t>M</w:t>
                                    </w:r>
                                  </w:p>
                                </w:txbxContent>
                              </wps:txbx>
                              <wps:bodyPr horzOverflow="overflow" vert="horz" lIns="0" tIns="0" rIns="0" bIns="0" rtlCol="0">
                                <a:noAutofit/>
                              </wps:bodyPr>
                            </wps:wsp>
                            <wps:wsp>
                              <wps:cNvPr id="3122" name="Rectangle 3122"/>
                              <wps:cNvSpPr/>
                              <wps:spPr>
                                <a:xfrm>
                                  <a:off x="938975" y="252984"/>
                                  <a:ext cx="185429" cy="217089"/>
                                </a:xfrm>
                                <a:prstGeom prst="rect">
                                  <a:avLst/>
                                </a:prstGeom>
                                <a:ln>
                                  <a:noFill/>
                                </a:ln>
                              </wps:spPr>
                              <wps:txbx>
                                <w:txbxContent>
                                  <w:p w:rsidR="00BC509B" w:rsidRDefault="00AC2165">
                                    <w:pPr>
                                      <w:spacing w:after="160" w:line="259" w:lineRule="auto"/>
                                      <w:ind w:left="0" w:firstLine="0"/>
                                      <w:jc w:val="left"/>
                                    </w:pPr>
                                    <w:r>
                                      <w:rPr>
                                        <w:w w:val="99"/>
                                        <w:sz w:val="28"/>
                                      </w:rPr>
                                      <w:t>m</w:t>
                                    </w:r>
                                  </w:p>
                                </w:txbxContent>
                              </wps:txbx>
                              <wps:bodyPr horzOverflow="overflow" vert="horz" lIns="0" tIns="0" rIns="0" bIns="0" rtlCol="0">
                                <a:noAutofit/>
                              </wps:bodyPr>
                            </wps:wsp>
                            <wps:wsp>
                              <wps:cNvPr id="3123" name="Rectangle 3123"/>
                              <wps:cNvSpPr/>
                              <wps:spPr>
                                <a:xfrm>
                                  <a:off x="696658" y="252984"/>
                                  <a:ext cx="119324" cy="217089"/>
                                </a:xfrm>
                                <a:prstGeom prst="rect">
                                  <a:avLst/>
                                </a:prstGeom>
                                <a:ln>
                                  <a:noFill/>
                                </a:ln>
                              </wps:spPr>
                              <wps:txbx>
                                <w:txbxContent>
                                  <w:p w:rsidR="00BC509B" w:rsidRDefault="00AC2165">
                                    <w:pPr>
                                      <w:spacing w:after="160" w:line="259" w:lineRule="auto"/>
                                      <w:ind w:left="0" w:firstLine="0"/>
                                      <w:jc w:val="left"/>
                                    </w:pPr>
                                    <w:r>
                                      <w:rPr>
                                        <w:sz w:val="28"/>
                                      </w:rPr>
                                      <w:t>1</w:t>
                                    </w:r>
                                  </w:p>
                                </w:txbxContent>
                              </wps:txbx>
                              <wps:bodyPr horzOverflow="overflow" vert="horz" lIns="0" tIns="0" rIns="0" bIns="0" rtlCol="0">
                                <a:noAutofit/>
                              </wps:bodyPr>
                            </wps:wsp>
                            <wps:wsp>
                              <wps:cNvPr id="3124" name="Rectangle 3124"/>
                              <wps:cNvSpPr/>
                              <wps:spPr>
                                <a:xfrm>
                                  <a:off x="1021270" y="0"/>
                                  <a:ext cx="119324" cy="217090"/>
                                </a:xfrm>
                                <a:prstGeom prst="rect">
                                  <a:avLst/>
                                </a:prstGeom>
                                <a:ln>
                                  <a:noFill/>
                                </a:ln>
                              </wps:spPr>
                              <wps:txbx>
                                <w:txbxContent>
                                  <w:p w:rsidR="00BC509B" w:rsidRDefault="00AC2165">
                                    <w:pPr>
                                      <w:spacing w:after="160" w:line="259" w:lineRule="auto"/>
                                      <w:ind w:left="0" w:firstLine="0"/>
                                      <w:jc w:val="left"/>
                                    </w:pPr>
                                    <w:r>
                                      <w:rPr>
                                        <w:sz w:val="28"/>
                                      </w:rPr>
                                      <w:t>1</w:t>
                                    </w:r>
                                  </w:p>
                                </w:txbxContent>
                              </wps:txbx>
                              <wps:bodyPr horzOverflow="overflow" vert="horz" lIns="0" tIns="0" rIns="0" bIns="0" rtlCol="0">
                                <a:noAutofit/>
                              </wps:bodyPr>
                            </wps:wsp>
                            <wps:wsp>
                              <wps:cNvPr id="3125" name="Rectangle 3125"/>
                              <wps:cNvSpPr/>
                              <wps:spPr>
                                <a:xfrm>
                                  <a:off x="803339" y="252984"/>
                                  <a:ext cx="130778" cy="217906"/>
                                </a:xfrm>
                                <a:prstGeom prst="rect">
                                  <a:avLst/>
                                </a:prstGeom>
                                <a:ln>
                                  <a:noFill/>
                                </a:ln>
                              </wps:spPr>
                              <wps:txbx>
                                <w:txbxContent>
                                  <w:p w:rsidR="00BC509B" w:rsidRDefault="00AC2165">
                                    <w:pPr>
                                      <w:spacing w:after="160" w:line="259" w:lineRule="auto"/>
                                      <w:ind w:left="0" w:firstLine="0"/>
                                      <w:jc w:val="left"/>
                                    </w:pPr>
                                    <w:r>
                                      <w:rPr>
                                        <w:w w:val="70"/>
                                        <w:sz w:val="28"/>
                                      </w:rPr>
                                      <w:t></w:t>
                                    </w:r>
                                  </w:p>
                                </w:txbxContent>
                              </wps:txbx>
                              <wps:bodyPr horzOverflow="overflow" vert="horz" lIns="0" tIns="0" rIns="0" bIns="0" rtlCol="0">
                                <a:noAutofit/>
                              </wps:bodyPr>
                            </wps:wsp>
                          </wpg:wgp>
                        </a:graphicData>
                      </a:graphic>
                    </wp:inline>
                  </w:drawing>
                </mc:Choice>
                <mc:Fallback xmlns:a="http://schemas.openxmlformats.org/drawingml/2006/main">
                  <w:pict>
                    <v:group id="Group 94805" style="width:112.372pt;height:34.9426pt;mso-position-horizontal-relative:char;mso-position-vertical-relative:line" coordsize="14271,4437">
                      <v:shape id="Shape 3109" style="position:absolute;width:235;height:133;left:0;top:1743;" coordsize="23526,13334" path="m0,13334l23526,0">
                        <v:stroke weight="0.50325pt" endcap="round" joinstyle="round" on="true" color="#000000"/>
                        <v:fill on="false" color="#000000" opacity="0"/>
                      </v:shape>
                      <v:shape id="Shape 3110" style="position:absolute;width:340;height:690;left:235;top:1775;" coordsize="34005,69056" path="m0,0l34005,69056">
                        <v:stroke weight="1.0065pt" endcap="round" joinstyle="round" on="true" color="#000000"/>
                        <v:fill on="false" color="#000000" opacity="0"/>
                      </v:shape>
                      <v:shape id="Shape 3111" style="position:absolute;width:431;height:1985;left:606;top:480;" coordsize="43149,198596" path="m0,198596l43149,0">
                        <v:stroke weight="0.50325pt" endcap="round" joinstyle="round" on="true" color="#000000"/>
                        <v:fill on="false" color="#000000" opacity="0"/>
                      </v:shape>
                      <v:shape id="Shape 3112" style="position:absolute;width:4590;height:0;left:1038;top:480;" coordsize="459010,0" path="m0,0l459010,0">
                        <v:stroke weight="0.50325pt" endcap="round" joinstyle="round" on="true" color="#000000"/>
                        <v:fill on="false" color="#000000" opacity="0"/>
                      </v:shape>
                      <v:rect id="Rectangle 3113" style="position:absolute;width:1318;height:2196;left:4589;top:1118;" filled="f" stroked="f">
                        <v:textbox inset="0,0,0,0">
                          <w:txbxContent>
                            <w:p>
                              <w:pPr>
                                <w:spacing w:before="0" w:after="160" w:line="259" w:lineRule="auto"/>
                                <w:ind w:left="0" w:firstLine="0"/>
                                <w:jc w:val="left"/>
                              </w:pPr>
                              <w:r>
                                <w:rPr>
                                  <w:rFonts w:cs="Times New Roman" w:hAnsi="Times New Roman" w:eastAsia="Times New Roman" w:ascii="Times New Roman"/>
                                  <w:w w:val="70"/>
                                  <w:sz w:val="28"/>
                                </w:rPr>
                                <w:t xml:space="preserve"></w:t>
                              </w:r>
                            </w:p>
                          </w:txbxContent>
                        </v:textbox>
                      </v:rect>
                      <v:rect id="Rectangle 3114" style="position:absolute;width:1250;height:2196;left:2470;top:1118;" filled="f" stroked="f">
                        <v:textbox inset="0,0,0,0">
                          <w:txbxContent>
                            <w:p>
                              <w:pPr>
                                <w:spacing w:before="0" w:after="160" w:line="259" w:lineRule="auto"/>
                                <w:ind w:left="0" w:firstLine="0"/>
                                <w:jc w:val="left"/>
                              </w:pPr>
                              <w:r>
                                <w:rPr>
                                  <w:rFonts w:cs="Times New Roman" w:hAnsi="Times New Roman" w:eastAsia="Times New Roman" w:ascii="Times New Roman"/>
                                  <w:w w:val="66"/>
                                  <w:sz w:val="28"/>
                                </w:rPr>
                                <w:t xml:space="preserve"></w:t>
                              </w:r>
                            </w:p>
                          </w:txbxContent>
                        </v:textbox>
                      </v:rect>
                      <v:rect id="Rectangle 3115" style="position:absolute;width:1318;height:2196;left:1129;top:1118;" filled="f" stroked="f">
                        <v:textbox inset="0,0,0,0">
                          <w:txbxContent>
                            <w:p>
                              <w:pPr>
                                <w:spacing w:before="0" w:after="160" w:line="259" w:lineRule="auto"/>
                                <w:ind w:left="0" w:firstLine="0"/>
                                <w:jc w:val="left"/>
                              </w:pPr>
                              <w:r>
                                <w:rPr>
                                  <w:rFonts w:cs="Times New Roman" w:hAnsi="Times New Roman" w:eastAsia="Times New Roman" w:ascii="Times New Roman"/>
                                  <w:w w:val="70"/>
                                  <w:sz w:val="28"/>
                                </w:rPr>
                                <w:t xml:space="preserve"></w:t>
                              </w:r>
                            </w:p>
                          </w:txbxContent>
                        </v:textbox>
                      </v:rect>
                      <v:rect id="Rectangle 3116" style="position:absolute;width:687;height:1250;left:3476;top:847;" filled="f" stroked="f">
                        <v:textbox inset="0,0,0,0">
                          <w:txbxContent>
                            <w:p>
                              <w:pPr>
                                <w:spacing w:before="0" w:after="160" w:line="259" w:lineRule="auto"/>
                                <w:ind w:left="0" w:firstLine="0"/>
                                <w:jc w:val="left"/>
                              </w:pPr>
                              <w:r>
                                <w:rPr>
                                  <w:w w:val="100"/>
                                  <w:sz w:val="16"/>
                                </w:rPr>
                                <w:t xml:space="preserve">2</w:t>
                              </w:r>
                            </w:p>
                          </w:txbxContent>
                        </v:textbox>
                      </v:rect>
                      <v:rect id="Rectangle 3117" style="position:absolute;width:1096;height:1843;left:5975;top:1330;" filled="f" stroked="f">
                        <v:textbox inset="0,0,0,0">
                          <w:txbxContent>
                            <w:p>
                              <w:pPr>
                                <w:spacing w:before="0" w:after="160" w:line="259" w:lineRule="auto"/>
                                <w:ind w:left="0" w:firstLine="0"/>
                                <w:jc w:val="left"/>
                              </w:pPr>
                              <w:r>
                                <w:rPr>
                                  <w:w w:val="99"/>
                                  <w:sz w:val="24"/>
                                </w:rPr>
                                <w:t xml:space="preserve">~</w:t>
                              </w:r>
                            </w:p>
                          </w:txbxContent>
                        </v:textbox>
                      </v:rect>
                      <v:shape id="Shape 3118" style="position:absolute;width:582;height:1822;left:10736;top:2400;" coordsize="58293,182213" path="m58293,0l0,182213">
                        <v:stroke weight="0.25125pt" endcap="round" joinstyle="round" on="true" color="#000000"/>
                        <v:fill on="false" color="#000000" opacity="0"/>
                      </v:shape>
                      <v:shape id="Shape 3119" style="position:absolute;width:7217;height:0;left:7054;top:1923;" coordsize="721709,0" path="m0,0l721709,0">
                        <v:stroke weight="0.5025pt" endcap="round" joinstyle="round" on="true" color="#000000"/>
                        <v:fill on="false" color="#000000" opacity="0"/>
                      </v:shape>
                      <v:rect id="Rectangle 3120" style="position:absolute;width:984;height:1240;left:13214;top:3504;" filled="f" stroked="f">
                        <v:textbox inset="0,0,0,0">
                          <w:txbxContent>
                            <w:p>
                              <w:pPr>
                                <w:spacing w:before="0" w:after="160" w:line="259" w:lineRule="auto"/>
                                <w:ind w:left="0" w:firstLine="0"/>
                                <w:jc w:val="left"/>
                              </w:pPr>
                              <w:r>
                                <w:rPr>
                                  <w:w w:val="99"/>
                                  <w:sz w:val="16"/>
                                </w:rPr>
                                <w:t xml:space="preserve">A</w:t>
                              </w:r>
                            </w:p>
                          </w:txbxContent>
                        </v:textbox>
                      </v:rect>
                      <v:rect id="Rectangle 3121" style="position:absolute;width:2121;height:2170;left:11447;top:2529;" filled="f" stroked="f">
                        <v:textbox inset="0,0,0,0">
                          <w:txbxContent>
                            <w:p>
                              <w:pPr>
                                <w:spacing w:before="0" w:after="160" w:line="259" w:lineRule="auto"/>
                                <w:ind w:left="0" w:firstLine="0"/>
                                <w:jc w:val="left"/>
                              </w:pPr>
                              <w:r>
                                <w:rPr>
                                  <w:w w:val="99"/>
                                  <w:sz w:val="28"/>
                                </w:rPr>
                                <w:t xml:space="preserve">M</w:t>
                              </w:r>
                            </w:p>
                          </w:txbxContent>
                        </v:textbox>
                      </v:rect>
                      <v:rect id="Rectangle 3122" style="position:absolute;width:1854;height:2170;left:9389;top:2529;" filled="f" stroked="f">
                        <v:textbox inset="0,0,0,0">
                          <w:txbxContent>
                            <w:p>
                              <w:pPr>
                                <w:spacing w:before="0" w:after="160" w:line="259" w:lineRule="auto"/>
                                <w:ind w:left="0" w:firstLine="0"/>
                                <w:jc w:val="left"/>
                              </w:pPr>
                              <w:r>
                                <w:rPr>
                                  <w:w w:val="99"/>
                                  <w:sz w:val="28"/>
                                </w:rPr>
                                <w:t xml:space="preserve">m</w:t>
                              </w:r>
                            </w:p>
                          </w:txbxContent>
                        </v:textbox>
                      </v:rect>
                      <v:rect id="Rectangle 3123" style="position:absolute;width:1193;height:2170;left:6966;top:2529;" filled="f" stroked="f">
                        <v:textbox inset="0,0,0,0">
                          <w:txbxContent>
                            <w:p>
                              <w:pPr>
                                <w:spacing w:before="0" w:after="160" w:line="259" w:lineRule="auto"/>
                                <w:ind w:left="0" w:firstLine="0"/>
                                <w:jc w:val="left"/>
                              </w:pPr>
                              <w:r>
                                <w:rPr>
                                  <w:w w:val="100"/>
                                  <w:sz w:val="28"/>
                                </w:rPr>
                                <w:t xml:space="preserve">1</w:t>
                              </w:r>
                            </w:p>
                          </w:txbxContent>
                        </v:textbox>
                      </v:rect>
                      <v:rect id="Rectangle 3124" style="position:absolute;width:1193;height:2170;left:10212;top:0;" filled="f" stroked="f">
                        <v:textbox inset="0,0,0,0">
                          <w:txbxContent>
                            <w:p>
                              <w:pPr>
                                <w:spacing w:before="0" w:after="160" w:line="259" w:lineRule="auto"/>
                                <w:ind w:left="0" w:firstLine="0"/>
                                <w:jc w:val="left"/>
                              </w:pPr>
                              <w:r>
                                <w:rPr>
                                  <w:w w:val="100"/>
                                  <w:sz w:val="28"/>
                                </w:rPr>
                                <w:t xml:space="preserve">1</w:t>
                              </w:r>
                            </w:p>
                          </w:txbxContent>
                        </v:textbox>
                      </v:rect>
                      <v:rect id="Rectangle 3125" style="position:absolute;width:1307;height:2179;left:8033;top:2529;" filled="f" stroked="f">
                        <v:textbox inset="0,0,0,0">
                          <w:txbxContent>
                            <w:p>
                              <w:pPr>
                                <w:spacing w:before="0" w:after="160" w:line="259" w:lineRule="auto"/>
                                <w:ind w:left="0" w:firstLine="0"/>
                                <w:jc w:val="left"/>
                              </w:pPr>
                              <w:r>
                                <w:rPr>
                                  <w:rFonts w:cs="Times New Roman" w:hAnsi="Times New Roman" w:eastAsia="Times New Roman" w:ascii="Times New Roman"/>
                                  <w:w w:val="70"/>
                                  <w:sz w:val="28"/>
                                </w:rPr>
                                <w:t xml:space="preserve"></w:t>
                              </w:r>
                            </w:p>
                          </w:txbxContent>
                        </v:textbox>
                      </v:rect>
                    </v:group>
                  </w:pict>
                </mc:Fallback>
              </mc:AlternateContent>
            </w:r>
            <w:r>
              <w:t xml:space="preserve"> </w:t>
            </w:r>
          </w:p>
        </w:tc>
      </w:tr>
    </w:tbl>
    <w:p w:rsidR="00BC509B" w:rsidRDefault="00AC2165">
      <w:pPr>
        <w:spacing w:after="71" w:line="259" w:lineRule="auto"/>
        <w:ind w:left="396" w:firstLine="0"/>
        <w:jc w:val="left"/>
      </w:pPr>
      <w:r>
        <w:t xml:space="preserve"> </w:t>
      </w:r>
    </w:p>
    <w:p w:rsidR="00BC509B" w:rsidRDefault="00AC2165">
      <w:pPr>
        <w:ind w:left="3" w:right="57" w:firstLine="396"/>
      </w:pPr>
      <w:r>
        <w:t xml:space="preserve">Ядерные реакции. </w:t>
      </w:r>
      <w:r>
        <w:t xml:space="preserve">Вклад вторичных частиц при прохождении пучков протонов и ионов через вещество является </w:t>
      </w:r>
      <w:r>
        <w:rPr>
          <w:sz w:val="20"/>
          <w:u w:val="single" w:color="000000"/>
        </w:rPr>
        <w:t>40                                                      Библиотека медицинского физика</w:t>
      </w:r>
      <w:r>
        <w:rPr>
          <w:sz w:val="20"/>
        </w:rPr>
        <w:t xml:space="preserve"> </w:t>
      </w:r>
      <w:r>
        <w:t>достаточно заметным. С целью учета вклада продуктов ядерных реакций под действием протонов в значение поглощенной дозы выполняется оценка сечений ядерных реакций с испол</w:t>
      </w:r>
      <w:r>
        <w:t xml:space="preserve">ьзованием различных теоретических моделей одновременно с данными экспериментальных измерений. </w:t>
      </w:r>
    </w:p>
    <w:p w:rsidR="00BC509B" w:rsidRDefault="00AC2165">
      <w:pPr>
        <w:ind w:left="142" w:right="57" w:firstLine="396"/>
      </w:pPr>
      <w:r>
        <w:t>Например, для пучков протонов с энергией 160 МэВ примерно 19.6% протонов участвует в ядерных реакциях.  В этом случае идет большое количество парциальных ядерных</w:t>
      </w:r>
      <w:r>
        <w:t xml:space="preserve"> реакций вида (p,MpNn) (здесь M и N – целые числа), (p,хd), (p,хt) (p,x</w:t>
      </w:r>
      <w:r>
        <w:t></w:t>
      </w:r>
      <w:r>
        <w:t xml:space="preserve">) с образованием в конечном состоянии разного количества протонов и нейтронов, дейтронов, тритонов и </w:t>
      </w:r>
      <w:r>
        <w:t></w:t>
      </w:r>
      <w:r>
        <w:t>-частиц. Число возможных каналов реакции, например, на меди для протонов с энергие</w:t>
      </w:r>
      <w:r>
        <w:t>й 160 МэВ составляет 39. Наиболее интенсивны парциальные каналы с образованием в конечном состоянии одного - двух протонов и от одного до пяти нейтронов. Вклад этих каналов в суммарное сечение ядерных реакций составляет 72% (с образованием одного протона в</w:t>
      </w:r>
      <w:r>
        <w:t xml:space="preserve"> конечном состоянии – 33%, двух –39%). Реакции вида (p,x</w:t>
      </w:r>
      <w:r>
        <w:t></w:t>
      </w:r>
      <w:r>
        <w:t xml:space="preserve">) составляют 5.8%. </w:t>
      </w:r>
    </w:p>
    <w:p w:rsidR="00BC509B" w:rsidRDefault="00AC2165">
      <w:pPr>
        <w:spacing w:after="187"/>
        <w:ind w:left="142" w:right="57" w:firstLine="566"/>
      </w:pPr>
      <w:r>
        <w:t xml:space="preserve">Прохождение ионов через вещество     характеризуется их взаимодействием с ядрами, в результате которого происходит распад ядер и ионов на фрагменты, число которых растет с ростом </w:t>
      </w:r>
      <w:r>
        <w:t xml:space="preserve">энергии. Их пробег больше пробега ионов исходного пучка, поскольку удельные потери энергии осколков иона ниже, чем целого ядра. Потери энергии иона пропорциональны квадрату заряда, поэтому: </w:t>
      </w:r>
    </w:p>
    <w:p w:rsidR="00BC509B" w:rsidRDefault="00AC2165">
      <w:pPr>
        <w:tabs>
          <w:tab w:val="center" w:pos="989"/>
          <w:tab w:val="center" w:pos="2960"/>
          <w:tab w:val="center" w:pos="4305"/>
          <w:tab w:val="center" w:pos="5268"/>
        </w:tabs>
        <w:spacing w:line="254" w:lineRule="auto"/>
        <w:ind w:left="0" w:firstLine="0"/>
        <w:jc w:val="left"/>
      </w:pPr>
      <w:r>
        <w:rPr>
          <w:rFonts w:ascii="Calibri" w:eastAsia="Calibri" w:hAnsi="Calibri" w:cs="Calibri"/>
          <w:sz w:val="22"/>
        </w:rPr>
        <w:tab/>
      </w:r>
      <w:r>
        <w:t> dE</w:t>
      </w:r>
      <w:r>
        <w:tab/>
      </w:r>
      <w:r>
        <w:t xml:space="preserve"> </w:t>
      </w:r>
      <w:r>
        <w:t> dE</w:t>
      </w:r>
      <w:r>
        <w:tab/>
      </w:r>
      <w:r>
        <w:t xml:space="preserve"> </w:t>
      </w:r>
      <w:r>
        <w:t> dE</w:t>
      </w:r>
      <w:r>
        <w:tab/>
      </w:r>
      <w:r>
        <w:t></w:t>
      </w:r>
    </w:p>
    <w:p w:rsidR="00BC509B" w:rsidRDefault="00AC2165">
      <w:pPr>
        <w:tabs>
          <w:tab w:val="center" w:pos="829"/>
          <w:tab w:val="center" w:pos="2044"/>
          <w:tab w:val="center" w:pos="3777"/>
          <w:tab w:val="center" w:pos="4887"/>
          <w:tab w:val="right" w:pos="6451"/>
        </w:tabs>
        <w:spacing w:after="0" w:line="259" w:lineRule="auto"/>
        <w:ind w:left="0" w:firstLine="0"/>
        <w:jc w:val="left"/>
      </w:pPr>
      <w:r>
        <w:rPr>
          <w:rFonts w:ascii="Calibri" w:eastAsia="Calibri" w:hAnsi="Calibri" w:cs="Calibri"/>
          <w:sz w:val="22"/>
        </w:rPr>
        <w:tab/>
      </w:r>
      <w:r>
        <w:t></w:t>
      </w:r>
      <w:r>
        <w:t></w:t>
      </w:r>
      <w:r>
        <w:tab/>
      </w:r>
      <w:r>
        <w:rPr>
          <w:rFonts w:ascii="Calibri" w:eastAsia="Calibri" w:hAnsi="Calibri" w:cs="Calibri"/>
          <w:noProof/>
          <w:sz w:val="22"/>
        </w:rPr>
        <mc:AlternateContent>
          <mc:Choice Requires="wpg">
            <w:drawing>
              <wp:inline distT="0" distB="0" distL="0" distR="0">
                <wp:extent cx="193643" cy="7572"/>
                <wp:effectExtent l="0" t="0" r="0" b="0"/>
                <wp:docPr id="93508" name="Group 93508"/>
                <wp:cNvGraphicFramePr/>
                <a:graphic xmlns:a="http://schemas.openxmlformats.org/drawingml/2006/main">
                  <a:graphicData uri="http://schemas.microsoft.com/office/word/2010/wordprocessingGroup">
                    <wpg:wgp>
                      <wpg:cNvGrpSpPr/>
                      <wpg:grpSpPr>
                        <a:xfrm>
                          <a:off x="0" y="0"/>
                          <a:ext cx="193643" cy="7572"/>
                          <a:chOff x="0" y="0"/>
                          <a:chExt cx="193643" cy="7572"/>
                        </a:xfrm>
                      </wpg:grpSpPr>
                      <wps:wsp>
                        <wps:cNvPr id="3196" name="Shape 3196"/>
                        <wps:cNvSpPr/>
                        <wps:spPr>
                          <a:xfrm>
                            <a:off x="0" y="0"/>
                            <a:ext cx="193643" cy="0"/>
                          </a:xfrm>
                          <a:custGeom>
                            <a:avLst/>
                            <a:gdLst/>
                            <a:ahLst/>
                            <a:cxnLst/>
                            <a:rect l="0" t="0" r="0" b="0"/>
                            <a:pathLst>
                              <a:path w="193643">
                                <a:moveTo>
                                  <a:pt x="0" y="0"/>
                                </a:moveTo>
                                <a:lnTo>
                                  <a:pt x="193643" y="0"/>
                                </a:lnTo>
                              </a:path>
                            </a:pathLst>
                          </a:custGeom>
                          <a:ln w="757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3508" style="width:15.2475pt;height:0.59625pt;mso-position-horizontal-relative:char;mso-position-vertical-relative:line" coordsize="1936,75">
                <v:shape id="Shape 3196" style="position:absolute;width:1936;height:0;left:0;top:0;" coordsize="193643,0" path="m0,0l193643,0">
                  <v:stroke weight="0.59625pt" endcap="round" joinstyle="round" on="true" color="#000000"/>
                  <v:fill on="false" color="#000000" opacity="0"/>
                </v:shape>
              </v:group>
            </w:pict>
          </mc:Fallback>
        </mc:AlternateContent>
      </w:r>
      <w:r>
        <w:rPr>
          <w:sz w:val="31"/>
        </w:rPr>
        <w:t></w:t>
      </w:r>
      <w:r>
        <w:t xml:space="preserve">z </w:t>
      </w:r>
      <w:r>
        <w:t> z</w:t>
      </w:r>
      <w:r>
        <w:rPr>
          <w:sz w:val="21"/>
          <w:vertAlign w:val="subscript"/>
        </w:rPr>
        <w:t xml:space="preserve">1 </w:t>
      </w:r>
      <w:r>
        <w:t> z</w:t>
      </w:r>
      <w:r>
        <w:rPr>
          <w:sz w:val="21"/>
          <w:vertAlign w:val="subscript"/>
        </w:rPr>
        <w:t>2</w:t>
      </w:r>
      <w:r>
        <w:rPr>
          <w:sz w:val="31"/>
        </w:rPr>
        <w:t></w:t>
      </w:r>
      <w:r>
        <w:t xml:space="preserve"> </w:t>
      </w:r>
      <w:r>
        <w:t></w:t>
      </w:r>
      <w:r>
        <w:t xml:space="preserve"> </w:t>
      </w:r>
      <w:r>
        <w:t></w:t>
      </w:r>
      <w:r>
        <w:tab/>
      </w:r>
      <w:r>
        <w:rPr>
          <w:rFonts w:ascii="Calibri" w:eastAsia="Calibri" w:hAnsi="Calibri" w:cs="Calibri"/>
          <w:noProof/>
          <w:sz w:val="22"/>
        </w:rPr>
        <mc:AlternateContent>
          <mc:Choice Requires="wpg">
            <w:drawing>
              <wp:inline distT="0" distB="0" distL="0" distR="0">
                <wp:extent cx="193548" cy="7572"/>
                <wp:effectExtent l="0" t="0" r="0" b="0"/>
                <wp:docPr id="93510" name="Group 93510"/>
                <wp:cNvGraphicFramePr/>
                <a:graphic xmlns:a="http://schemas.openxmlformats.org/drawingml/2006/main">
                  <a:graphicData uri="http://schemas.microsoft.com/office/word/2010/wordprocessingGroup">
                    <wpg:wgp>
                      <wpg:cNvGrpSpPr/>
                      <wpg:grpSpPr>
                        <a:xfrm>
                          <a:off x="0" y="0"/>
                          <a:ext cx="193548" cy="7572"/>
                          <a:chOff x="0" y="0"/>
                          <a:chExt cx="193548" cy="7572"/>
                        </a:xfrm>
                      </wpg:grpSpPr>
                      <wps:wsp>
                        <wps:cNvPr id="3198" name="Shape 3198"/>
                        <wps:cNvSpPr/>
                        <wps:spPr>
                          <a:xfrm>
                            <a:off x="0" y="0"/>
                            <a:ext cx="193548" cy="0"/>
                          </a:xfrm>
                          <a:custGeom>
                            <a:avLst/>
                            <a:gdLst/>
                            <a:ahLst/>
                            <a:cxnLst/>
                            <a:rect l="0" t="0" r="0" b="0"/>
                            <a:pathLst>
                              <a:path w="193548">
                                <a:moveTo>
                                  <a:pt x="0" y="0"/>
                                </a:moveTo>
                                <a:lnTo>
                                  <a:pt x="193548" y="0"/>
                                </a:lnTo>
                              </a:path>
                            </a:pathLst>
                          </a:custGeom>
                          <a:ln w="757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3510" style="width:15.24pt;height:0.59625pt;mso-position-horizontal-relative:char;mso-position-vertical-relative:line" coordsize="1935,75">
                <v:shape id="Shape 3198" style="position:absolute;width:1935;height:0;left:0;top:0;" coordsize="193548,0" path="m0,0l193548,0">
                  <v:stroke weight="0.59625pt" endcap="round" joinstyle="round" on="true" color="#000000"/>
                  <v:fill on="false" color="#000000" opacity="0"/>
                </v:shape>
              </v:group>
            </w:pict>
          </mc:Fallback>
        </mc:AlternateContent>
      </w:r>
      <w:r>
        <w:rPr>
          <w:sz w:val="31"/>
        </w:rPr>
        <w:t xml:space="preserve"> </w:t>
      </w:r>
      <w:r>
        <w:rPr>
          <w:sz w:val="31"/>
        </w:rPr>
        <w:t></w:t>
      </w:r>
      <w:r>
        <w:t>z</w:t>
      </w:r>
      <w:r>
        <w:rPr>
          <w:sz w:val="21"/>
          <w:vertAlign w:val="subscript"/>
        </w:rPr>
        <w:t xml:space="preserve">1 </w:t>
      </w:r>
      <w:r>
        <w:t xml:space="preserve"> </w:t>
      </w:r>
      <w:r>
        <w:t></w:t>
      </w:r>
      <w:r>
        <w:t xml:space="preserve"> </w:t>
      </w:r>
      <w:r>
        <w:t></w:t>
      </w:r>
      <w:r>
        <w:tab/>
      </w:r>
      <w:r>
        <w:rPr>
          <w:rFonts w:ascii="Calibri" w:eastAsia="Calibri" w:hAnsi="Calibri" w:cs="Calibri"/>
          <w:noProof/>
          <w:sz w:val="22"/>
        </w:rPr>
        <mc:AlternateContent>
          <mc:Choice Requires="wpg">
            <w:drawing>
              <wp:inline distT="0" distB="0" distL="0" distR="0">
                <wp:extent cx="193548" cy="7572"/>
                <wp:effectExtent l="0" t="0" r="0" b="0"/>
                <wp:docPr id="93511" name="Group 93511"/>
                <wp:cNvGraphicFramePr/>
                <a:graphic xmlns:a="http://schemas.openxmlformats.org/drawingml/2006/main">
                  <a:graphicData uri="http://schemas.microsoft.com/office/word/2010/wordprocessingGroup">
                    <wpg:wgp>
                      <wpg:cNvGrpSpPr/>
                      <wpg:grpSpPr>
                        <a:xfrm>
                          <a:off x="0" y="0"/>
                          <a:ext cx="193548" cy="7572"/>
                          <a:chOff x="0" y="0"/>
                          <a:chExt cx="193548" cy="7572"/>
                        </a:xfrm>
                      </wpg:grpSpPr>
                      <wps:wsp>
                        <wps:cNvPr id="3200" name="Shape 3200"/>
                        <wps:cNvSpPr/>
                        <wps:spPr>
                          <a:xfrm>
                            <a:off x="0" y="0"/>
                            <a:ext cx="193548" cy="0"/>
                          </a:xfrm>
                          <a:custGeom>
                            <a:avLst/>
                            <a:gdLst/>
                            <a:ahLst/>
                            <a:cxnLst/>
                            <a:rect l="0" t="0" r="0" b="0"/>
                            <a:pathLst>
                              <a:path w="193548">
                                <a:moveTo>
                                  <a:pt x="0" y="0"/>
                                </a:moveTo>
                                <a:lnTo>
                                  <a:pt x="193548" y="0"/>
                                </a:lnTo>
                              </a:path>
                            </a:pathLst>
                          </a:custGeom>
                          <a:ln w="757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3511" style="width:15.24pt;height:0.59625pt;mso-position-horizontal-relative:char;mso-position-vertical-relative:line" coordsize="1935,75">
                <v:shape id="Shape 3200" style="position:absolute;width:1935;height:0;left:0;top:0;" coordsize="193548,0" path="m0,0l193548,0">
                  <v:stroke weight="0.59625pt" endcap="round" joinstyle="round" on="true" color="#000000"/>
                  <v:fill on="false" color="#000000" opacity="0"/>
                </v:shape>
              </v:group>
            </w:pict>
          </mc:Fallback>
        </mc:AlternateContent>
      </w:r>
      <w:r>
        <w:rPr>
          <w:sz w:val="31"/>
        </w:rPr>
        <w:t></w:t>
      </w:r>
      <w:r>
        <w:t>z</w:t>
      </w:r>
      <w:r>
        <w:rPr>
          <w:sz w:val="21"/>
          <w:vertAlign w:val="subscript"/>
        </w:rPr>
        <w:t>2</w:t>
      </w:r>
      <w:r>
        <w:rPr>
          <w:sz w:val="31"/>
        </w:rPr>
        <w:t></w:t>
      </w:r>
      <w:r>
        <w:t></w:t>
      </w:r>
      <w:r>
        <w:t xml:space="preserve"> </w:t>
      </w:r>
      <w:r>
        <w:tab/>
        <w:t xml:space="preserve">(2.13) </w:t>
      </w:r>
    </w:p>
    <w:p w:rsidR="00BC509B" w:rsidRDefault="00AC2165">
      <w:pPr>
        <w:tabs>
          <w:tab w:val="center" w:pos="982"/>
          <w:tab w:val="center" w:pos="2952"/>
          <w:tab w:val="center" w:pos="4298"/>
          <w:tab w:val="center" w:pos="5268"/>
        </w:tabs>
        <w:spacing w:after="140" w:line="254" w:lineRule="auto"/>
        <w:ind w:left="0" w:firstLine="0"/>
        <w:jc w:val="left"/>
      </w:pPr>
      <w:r>
        <w:rPr>
          <w:rFonts w:ascii="Calibri" w:eastAsia="Calibri" w:hAnsi="Calibri" w:cs="Calibri"/>
          <w:sz w:val="22"/>
        </w:rPr>
        <w:tab/>
      </w:r>
      <w:r>
        <w:t> dx</w:t>
      </w:r>
      <w:r>
        <w:tab/>
      </w:r>
      <w:r>
        <w:t xml:space="preserve"> </w:t>
      </w:r>
      <w:r>
        <w:t> dx</w:t>
      </w:r>
      <w:r>
        <w:tab/>
      </w:r>
      <w:r>
        <w:t xml:space="preserve"> </w:t>
      </w:r>
      <w:r>
        <w:t> dx</w:t>
      </w:r>
      <w:r>
        <w:tab/>
      </w:r>
      <w:r>
        <w:t></w:t>
      </w:r>
    </w:p>
    <w:p w:rsidR="00BC509B" w:rsidRDefault="00AC2165">
      <w:pPr>
        <w:spacing w:after="157"/>
        <w:ind w:left="142" w:right="57" w:firstLine="749"/>
      </w:pPr>
      <w:r>
        <w:t xml:space="preserve">По этой причине пробеги продуктов распада ядер сильно различаются между собой. Например, для ядер </w:t>
      </w:r>
      <w:r>
        <w:rPr>
          <w:vertAlign w:val="superscript"/>
        </w:rPr>
        <w:t>3</w:t>
      </w:r>
      <w:r>
        <w:t xml:space="preserve">Н и </w:t>
      </w:r>
      <w:r>
        <w:rPr>
          <w:vertAlign w:val="superscript"/>
        </w:rPr>
        <w:t xml:space="preserve"> 3</w:t>
      </w:r>
      <w:r>
        <w:t xml:space="preserve">Не пробеги различаются в три раза. </w:t>
      </w:r>
    </w:p>
    <w:p w:rsidR="00BC509B" w:rsidRDefault="00AC2165">
      <w:pPr>
        <w:ind w:left="142" w:right="57" w:firstLine="720"/>
      </w:pPr>
      <w:r>
        <w:t>Для ядер неона в результате их распада на фрагменты, суммарная энергия, передавае</w:t>
      </w:r>
      <w:r>
        <w:t xml:space="preserve">мая осколками веществу, составляет 37% поглощенной энергии первичного пучка. </w:t>
      </w:r>
    </w:p>
    <w:p w:rsidR="00BC509B" w:rsidRDefault="00AC2165">
      <w:pPr>
        <w:pStyle w:val="Heading4"/>
        <w:ind w:left="10"/>
      </w:pPr>
      <w:r>
        <w:t>Взаимодействие ионизирующего излучения с веществом                41</w:t>
      </w:r>
      <w:r>
        <w:rPr>
          <w:u w:val="none"/>
        </w:rPr>
        <w:t xml:space="preserve"> </w:t>
      </w:r>
    </w:p>
    <w:p w:rsidR="00BC509B" w:rsidRDefault="00AC2165">
      <w:pPr>
        <w:ind w:left="3" w:right="57" w:firstLine="720"/>
      </w:pPr>
      <w:r>
        <w:t xml:space="preserve">При прохождении протонов и ионов через биологическую ткань образуются вторичные нейтроны. Их число в каждом </w:t>
      </w:r>
      <w:r>
        <w:t>акте взаимодействия составляет от одного до пяти. Вклад в интегральную дозу при взаимодействии вторичных нейтронов с биологическими тканями составляет примерно 0.5% величины поглощенной дозы первичного пучка частиц    и растет в толстых мишенях как следств</w:t>
      </w:r>
      <w:r>
        <w:t xml:space="preserve">ие нескольких актов взаимодействия.  </w:t>
      </w:r>
    </w:p>
    <w:p w:rsidR="00BC509B" w:rsidRDefault="00AC2165">
      <w:pPr>
        <w:ind w:left="3" w:right="57" w:firstLine="720"/>
      </w:pPr>
      <w:r>
        <w:t xml:space="preserve">Протоны при взаимодействии с ядрами </w:t>
      </w:r>
      <w:r>
        <w:rPr>
          <w:vertAlign w:val="superscript"/>
        </w:rPr>
        <w:t>16</w:t>
      </w:r>
      <w:r>
        <w:t>О передают часть своей энергии вторичным нейтронам. Доля энергии первичного пучка протонов (для случая, когда Е</w:t>
      </w:r>
      <w:r>
        <w:rPr>
          <w:vertAlign w:val="subscript"/>
        </w:rPr>
        <w:t>р</w:t>
      </w:r>
      <w:r>
        <w:t xml:space="preserve"> = 200 МэВ), передаваемая в результате ядерных реакций вторичным ней</w:t>
      </w:r>
      <w:r>
        <w:t>тронам,  составляет ~1.4%, а при энергии протонов Е</w:t>
      </w:r>
      <w:r>
        <w:rPr>
          <w:vertAlign w:val="subscript"/>
        </w:rPr>
        <w:t>р</w:t>
      </w:r>
      <w:r>
        <w:t xml:space="preserve"> = 10 МэВ  она возрастает до ~10%.  Практически все нейтроны, образовавшиеся в ядерных реакциях, относятся к быстрым нейтронам. Например, при прохождении через воду протонов с энергией 160 МэВ половина об</w:t>
      </w:r>
      <w:r>
        <w:t xml:space="preserve">щего числа образовавшихся в ядерных реакциях вторичных нейтронов имеют энергию ниже 20 МэВ.  При этом одна третья часть всех нейтронов имеет энергию ниже 10 МэВ, а одна четвертая часть  – менее 5 МэВ.  </w:t>
      </w:r>
    </w:p>
    <w:p w:rsidR="00BC509B" w:rsidRDefault="00AC2165">
      <w:pPr>
        <w:spacing w:after="98" w:line="259" w:lineRule="auto"/>
        <w:ind w:left="0" w:firstLine="0"/>
        <w:jc w:val="left"/>
      </w:pPr>
      <w:r>
        <w:t xml:space="preserve"> </w:t>
      </w:r>
    </w:p>
    <w:p w:rsidR="00BC509B" w:rsidRDefault="00AC2165">
      <w:pPr>
        <w:spacing w:after="132"/>
        <w:ind w:left="13" w:right="57"/>
      </w:pPr>
      <w:r>
        <w:t>Пробег тяжелых заряженных частиц.</w:t>
      </w:r>
      <w:r>
        <w:t xml:space="preserve"> Полный путь, кото</w:t>
      </w:r>
      <w:r>
        <w:t xml:space="preserve">рый проходит заряженная частица в веществе называется </w:t>
      </w:r>
      <w:r>
        <w:t>пробегом</w:t>
      </w:r>
      <w:r>
        <w:t xml:space="preserve">: </w:t>
      </w:r>
    </w:p>
    <w:p w:rsidR="00BC509B" w:rsidRDefault="00AC2165">
      <w:pPr>
        <w:tabs>
          <w:tab w:val="center" w:pos="1565"/>
          <w:tab w:val="center" w:pos="2145"/>
          <w:tab w:val="center" w:pos="3279"/>
          <w:tab w:val="center" w:pos="3778"/>
          <w:tab w:val="center" w:pos="4864"/>
        </w:tabs>
        <w:spacing w:after="124" w:line="259" w:lineRule="auto"/>
        <w:ind w:left="0" w:firstLine="0"/>
        <w:jc w:val="left"/>
      </w:pPr>
      <w:r>
        <w:rPr>
          <w:rFonts w:ascii="Calibri" w:eastAsia="Calibri" w:hAnsi="Calibri" w:cs="Calibri"/>
          <w:sz w:val="22"/>
        </w:rPr>
        <w:tab/>
      </w:r>
      <w:r>
        <w:rPr>
          <w:sz w:val="12"/>
        </w:rPr>
        <w:t>0</w:t>
      </w:r>
      <w:r>
        <w:rPr>
          <w:sz w:val="12"/>
        </w:rPr>
        <w:tab/>
      </w:r>
      <w:r>
        <w:rPr>
          <w:sz w:val="20"/>
        </w:rPr>
        <w:t>dE</w:t>
      </w:r>
      <w:r>
        <w:rPr>
          <w:sz w:val="20"/>
        </w:rPr>
        <w:tab/>
        <w:t>Mm</w:t>
      </w:r>
      <w:r>
        <w:rPr>
          <w:sz w:val="20"/>
        </w:rPr>
        <w:tab/>
      </w:r>
      <w:r>
        <w:rPr>
          <w:sz w:val="12"/>
        </w:rPr>
        <w:t>v</w:t>
      </w:r>
      <w:r>
        <w:rPr>
          <w:sz w:val="8"/>
        </w:rPr>
        <w:t>2</w:t>
      </w:r>
      <w:r>
        <w:rPr>
          <w:sz w:val="8"/>
        </w:rPr>
        <w:tab/>
      </w:r>
      <w:r>
        <w:rPr>
          <w:sz w:val="20"/>
        </w:rPr>
        <w:t>m</w:t>
      </w:r>
    </w:p>
    <w:p w:rsidR="00BC509B" w:rsidRDefault="00AC2165">
      <w:pPr>
        <w:tabs>
          <w:tab w:val="center" w:pos="1545"/>
          <w:tab w:val="center" w:pos="3170"/>
          <w:tab w:val="center" w:pos="4991"/>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86912" behindDoc="1" locked="0" layoutInCell="1" allowOverlap="1">
                <wp:simplePos x="0" y="0"/>
                <wp:positionH relativeFrom="column">
                  <wp:posOffset>1062449</wp:posOffset>
                </wp:positionH>
                <wp:positionV relativeFrom="paragraph">
                  <wp:posOffset>18783</wp:posOffset>
                </wp:positionV>
                <wp:extent cx="1281970" cy="171164"/>
                <wp:effectExtent l="0" t="0" r="0" b="0"/>
                <wp:wrapNone/>
                <wp:docPr id="93512" name="Group 93512"/>
                <wp:cNvGraphicFramePr/>
                <a:graphic xmlns:a="http://schemas.openxmlformats.org/drawingml/2006/main">
                  <a:graphicData uri="http://schemas.microsoft.com/office/word/2010/wordprocessingGroup">
                    <wpg:wgp>
                      <wpg:cNvGrpSpPr/>
                      <wpg:grpSpPr>
                        <a:xfrm>
                          <a:off x="0" y="0"/>
                          <a:ext cx="1281970" cy="171164"/>
                          <a:chOff x="0" y="0"/>
                          <a:chExt cx="1281970" cy="171164"/>
                        </a:xfrm>
                      </wpg:grpSpPr>
                      <wps:wsp>
                        <wps:cNvPr id="3258" name="Shape 3258"/>
                        <wps:cNvSpPr/>
                        <wps:spPr>
                          <a:xfrm>
                            <a:off x="176308" y="171164"/>
                            <a:ext cx="177832" cy="0"/>
                          </a:xfrm>
                          <a:custGeom>
                            <a:avLst/>
                            <a:gdLst/>
                            <a:ahLst/>
                            <a:cxnLst/>
                            <a:rect l="0" t="0" r="0" b="0"/>
                            <a:pathLst>
                              <a:path w="177832">
                                <a:moveTo>
                                  <a:pt x="0" y="0"/>
                                </a:moveTo>
                                <a:lnTo>
                                  <a:pt x="177832" y="0"/>
                                </a:lnTo>
                              </a:path>
                            </a:pathLst>
                          </a:custGeom>
                          <a:ln w="3296" cap="rnd">
                            <a:round/>
                          </a:ln>
                        </wps:spPr>
                        <wps:style>
                          <a:lnRef idx="1">
                            <a:srgbClr val="000000"/>
                          </a:lnRef>
                          <a:fillRef idx="0">
                            <a:srgbClr val="000000">
                              <a:alpha val="0"/>
                            </a:srgbClr>
                          </a:fillRef>
                          <a:effectRef idx="0">
                            <a:scrgbClr r="0" g="0" b="0"/>
                          </a:effectRef>
                          <a:fontRef idx="none"/>
                        </wps:style>
                        <wps:bodyPr/>
                      </wps:wsp>
                      <wps:wsp>
                        <wps:cNvPr id="3259" name="Shape 3259"/>
                        <wps:cNvSpPr/>
                        <wps:spPr>
                          <a:xfrm>
                            <a:off x="0" y="0"/>
                            <a:ext cx="611695" cy="0"/>
                          </a:xfrm>
                          <a:custGeom>
                            <a:avLst/>
                            <a:gdLst/>
                            <a:ahLst/>
                            <a:cxnLst/>
                            <a:rect l="0" t="0" r="0" b="0"/>
                            <a:pathLst>
                              <a:path w="611695">
                                <a:moveTo>
                                  <a:pt x="0" y="0"/>
                                </a:moveTo>
                                <a:lnTo>
                                  <a:pt x="611695" y="0"/>
                                </a:lnTo>
                              </a:path>
                            </a:pathLst>
                          </a:custGeom>
                          <a:ln w="6953" cap="rnd">
                            <a:round/>
                          </a:ln>
                        </wps:spPr>
                        <wps:style>
                          <a:lnRef idx="1">
                            <a:srgbClr val="000000"/>
                          </a:lnRef>
                          <a:fillRef idx="0">
                            <a:srgbClr val="000000">
                              <a:alpha val="0"/>
                            </a:srgbClr>
                          </a:fillRef>
                          <a:effectRef idx="0">
                            <a:scrgbClr r="0" g="0" b="0"/>
                          </a:effectRef>
                          <a:fontRef idx="none"/>
                        </wps:style>
                        <wps:bodyPr/>
                      </wps:wsp>
                      <wps:wsp>
                        <wps:cNvPr id="3260" name="Shape 3260"/>
                        <wps:cNvSpPr/>
                        <wps:spPr>
                          <a:xfrm>
                            <a:off x="760953" y="0"/>
                            <a:ext cx="521017" cy="0"/>
                          </a:xfrm>
                          <a:custGeom>
                            <a:avLst/>
                            <a:gdLst/>
                            <a:ahLst/>
                            <a:cxnLst/>
                            <a:rect l="0" t="0" r="0" b="0"/>
                            <a:pathLst>
                              <a:path w="521017">
                                <a:moveTo>
                                  <a:pt x="0" y="0"/>
                                </a:moveTo>
                                <a:lnTo>
                                  <a:pt x="521017" y="0"/>
                                </a:lnTo>
                              </a:path>
                            </a:pathLst>
                          </a:custGeom>
                          <a:ln w="6953"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3512" style="width:100.943pt;height:13.4775pt;position:absolute;z-index:-2147483551;mso-position-horizontal-relative:text;mso-position-horizontal:absolute;margin-left:83.6574pt;mso-position-vertical-relative:text;margin-top:1.47894pt;" coordsize="12819,1711">
                <v:shape id="Shape 3258" style="position:absolute;width:1778;height:0;left:1763;top:1711;" coordsize="177832,0" path="m0,0l177832,0">
                  <v:stroke weight="0.2595pt" endcap="round" joinstyle="round" on="true" color="#000000"/>
                  <v:fill on="false" color="#000000" opacity="0"/>
                </v:shape>
                <v:shape id="Shape 3259" style="position:absolute;width:6116;height:0;left:0;top:0;" coordsize="611695,0" path="m0,0l611695,0">
                  <v:stroke weight="0.5475pt" endcap="round" joinstyle="round" on="true" color="#000000"/>
                  <v:fill on="false" color="#000000" opacity="0"/>
                </v:shape>
                <v:shape id="Shape 3260" style="position:absolute;width:5210;height:0;left:7609;top:0;" coordsize="521017,0" path="m0,0l521017,0">
                  <v:stroke weight="0.5475pt" endcap="round" joinstyle="round" on="true" color="#000000"/>
                  <v:fill on="false" color="#000000" opacity="0"/>
                </v:shape>
              </v:group>
            </w:pict>
          </mc:Fallback>
        </mc:AlternateContent>
      </w:r>
      <w:r>
        <w:rPr>
          <w:rFonts w:ascii="Calibri" w:eastAsia="Calibri" w:hAnsi="Calibri" w:cs="Calibri"/>
          <w:sz w:val="22"/>
        </w:rPr>
        <w:tab/>
      </w:r>
      <w:r>
        <w:rPr>
          <w:sz w:val="20"/>
        </w:rPr>
        <w:t>R E</w:t>
      </w:r>
      <w:r>
        <w:rPr>
          <w:sz w:val="20"/>
        </w:rPr>
        <w:t xml:space="preserve">( </w:t>
      </w:r>
      <w:r>
        <w:rPr>
          <w:sz w:val="18"/>
          <w:vertAlign w:val="subscript"/>
        </w:rPr>
        <w:t>0</w:t>
      </w:r>
      <w:r>
        <w:rPr>
          <w:sz w:val="20"/>
        </w:rPr>
        <w:t xml:space="preserve">) </w:t>
      </w:r>
      <w:r>
        <w:rPr>
          <w:sz w:val="20"/>
        </w:rPr>
        <w:t xml:space="preserve"> </w:t>
      </w:r>
      <w:r>
        <w:rPr>
          <w:sz w:val="12"/>
        </w:rPr>
        <w:t>E</w:t>
      </w:r>
      <w:r>
        <w:rPr>
          <w:sz w:val="47"/>
          <w:vertAlign w:val="superscript"/>
        </w:rPr>
        <w:t></w:t>
      </w:r>
      <w:r>
        <w:rPr>
          <w:sz w:val="8"/>
        </w:rPr>
        <w:t xml:space="preserve">0 </w:t>
      </w:r>
      <w:r>
        <w:rPr>
          <w:sz w:val="31"/>
          <w:vertAlign w:val="subscript"/>
        </w:rPr>
        <w:t xml:space="preserve"> dE </w:t>
      </w:r>
      <w:r>
        <w:rPr>
          <w:sz w:val="31"/>
          <w:vertAlign w:val="subscript"/>
        </w:rPr>
        <w:t></w:t>
      </w:r>
      <w:r>
        <w:rPr>
          <w:sz w:val="31"/>
          <w:vertAlign w:val="subscript"/>
        </w:rPr>
        <w:tab/>
      </w:r>
      <w:r>
        <w:rPr>
          <w:sz w:val="20"/>
        </w:rPr>
        <w:t xml:space="preserve"> </w:t>
      </w:r>
      <w:r>
        <w:rPr>
          <w:sz w:val="31"/>
          <w:vertAlign w:val="subscript"/>
        </w:rPr>
        <w:t>4</w:t>
      </w:r>
      <w:r>
        <w:rPr>
          <w:sz w:val="33"/>
          <w:vertAlign w:val="subscript"/>
        </w:rPr>
        <w:t></w:t>
      </w:r>
      <w:r>
        <w:rPr>
          <w:sz w:val="31"/>
          <w:vertAlign w:val="subscript"/>
        </w:rPr>
        <w:t>z e N</w:t>
      </w:r>
      <w:r>
        <w:rPr>
          <w:sz w:val="12"/>
        </w:rPr>
        <w:t>2 4</w:t>
      </w:r>
      <w:r>
        <w:rPr>
          <w:sz w:val="12"/>
        </w:rPr>
        <w:tab/>
      </w:r>
      <w:r>
        <w:rPr>
          <w:sz w:val="12"/>
        </w:rPr>
        <w:t>v</w:t>
      </w:r>
      <w:r>
        <w:rPr>
          <w:sz w:val="47"/>
          <w:vertAlign w:val="superscript"/>
        </w:rPr>
        <w:t></w:t>
      </w:r>
      <w:r>
        <w:rPr>
          <w:sz w:val="8"/>
        </w:rPr>
        <w:t xml:space="preserve">1 </w:t>
      </w:r>
      <w:r>
        <w:rPr>
          <w:sz w:val="20"/>
        </w:rPr>
        <w:t xml:space="preserve">f </w:t>
      </w:r>
      <w:r>
        <w:rPr>
          <w:sz w:val="26"/>
        </w:rPr>
        <w:t xml:space="preserve"> </w:t>
      </w:r>
      <w:r>
        <w:rPr>
          <w:sz w:val="26"/>
        </w:rPr>
        <w:t></w:t>
      </w:r>
      <w:r>
        <w:rPr>
          <w:sz w:val="20"/>
        </w:rPr>
        <w:t xml:space="preserve">v dv </w:t>
      </w:r>
      <w:r>
        <w:rPr>
          <w:sz w:val="20"/>
        </w:rPr>
        <w:t xml:space="preserve"> </w:t>
      </w:r>
      <w:r>
        <w:rPr>
          <w:rFonts w:ascii="Calibri" w:eastAsia="Calibri" w:hAnsi="Calibri" w:cs="Calibri"/>
          <w:noProof/>
          <w:sz w:val="22"/>
        </w:rPr>
        <mc:AlternateContent>
          <mc:Choice Requires="wpg">
            <w:drawing>
              <wp:inline distT="0" distB="0" distL="0" distR="0">
                <wp:extent cx="140780" cy="6953"/>
                <wp:effectExtent l="0" t="0" r="0" b="0"/>
                <wp:docPr id="93513" name="Group 93513"/>
                <wp:cNvGraphicFramePr/>
                <a:graphic xmlns:a="http://schemas.openxmlformats.org/drawingml/2006/main">
                  <a:graphicData uri="http://schemas.microsoft.com/office/word/2010/wordprocessingGroup">
                    <wpg:wgp>
                      <wpg:cNvGrpSpPr/>
                      <wpg:grpSpPr>
                        <a:xfrm>
                          <a:off x="0" y="0"/>
                          <a:ext cx="140780" cy="6953"/>
                          <a:chOff x="0" y="0"/>
                          <a:chExt cx="140780" cy="6953"/>
                        </a:xfrm>
                      </wpg:grpSpPr>
                      <wps:wsp>
                        <wps:cNvPr id="3262" name="Shape 3262"/>
                        <wps:cNvSpPr/>
                        <wps:spPr>
                          <a:xfrm>
                            <a:off x="0" y="0"/>
                            <a:ext cx="140780" cy="0"/>
                          </a:xfrm>
                          <a:custGeom>
                            <a:avLst/>
                            <a:gdLst/>
                            <a:ahLst/>
                            <a:cxnLst/>
                            <a:rect l="0" t="0" r="0" b="0"/>
                            <a:pathLst>
                              <a:path w="140780">
                                <a:moveTo>
                                  <a:pt x="0" y="0"/>
                                </a:moveTo>
                                <a:lnTo>
                                  <a:pt x="140780" y="0"/>
                                </a:lnTo>
                              </a:path>
                            </a:pathLst>
                          </a:custGeom>
                          <a:ln w="69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3513" style="width:11.085pt;height:0.5475pt;mso-position-horizontal-relative:char;mso-position-vertical-relative:line" coordsize="1407,69">
                <v:shape id="Shape 3262" style="position:absolute;width:1407;height:0;left:0;top:0;" coordsize="140780,0" path="m0,0l140780,0">
                  <v:stroke weight="0.5475pt" endcap="round" joinstyle="round" on="true" color="#000000"/>
                  <v:fill on="false" color="#000000" opacity="0"/>
                </v:shape>
              </v:group>
            </w:pict>
          </mc:Fallback>
        </mc:AlternateContent>
      </w:r>
      <w:r>
        <w:rPr>
          <w:sz w:val="31"/>
          <w:vertAlign w:val="subscript"/>
        </w:rPr>
        <w:t>z</w:t>
      </w:r>
      <w:r>
        <w:rPr>
          <w:sz w:val="12"/>
        </w:rPr>
        <w:t xml:space="preserve">2 </w:t>
      </w:r>
      <w:r>
        <w:rPr>
          <w:sz w:val="20"/>
        </w:rPr>
        <w:t>F v</w:t>
      </w:r>
      <w:r>
        <w:rPr>
          <w:sz w:val="26"/>
        </w:rPr>
        <w:t xml:space="preserve"> </w:t>
      </w:r>
      <w:r>
        <w:rPr>
          <w:sz w:val="26"/>
        </w:rPr>
        <w:t></w:t>
      </w:r>
      <w:r>
        <w:t xml:space="preserve">, (2.14) </w:t>
      </w:r>
    </w:p>
    <w:p w:rsidR="00BC509B" w:rsidRDefault="00AC2165">
      <w:pPr>
        <w:tabs>
          <w:tab w:val="center" w:pos="1793"/>
          <w:tab w:val="center" w:pos="2303"/>
        </w:tabs>
        <w:spacing w:after="36" w:line="216" w:lineRule="auto"/>
        <w:ind w:left="0" w:firstLine="0"/>
        <w:jc w:val="left"/>
      </w:pPr>
      <w:r>
        <w:rPr>
          <w:rFonts w:ascii="Calibri" w:eastAsia="Calibri" w:hAnsi="Calibri" w:cs="Calibri"/>
          <w:sz w:val="22"/>
        </w:rPr>
        <w:tab/>
      </w:r>
      <w:r>
        <w:rPr>
          <w:sz w:val="20"/>
        </w:rPr>
        <w:t></w:t>
      </w:r>
      <w:r>
        <w:rPr>
          <w:sz w:val="20"/>
        </w:rPr>
        <w:t></w:t>
      </w:r>
      <w:r>
        <w:rPr>
          <w:sz w:val="20"/>
        </w:rPr>
        <w:tab/>
      </w:r>
      <w:r>
        <w:rPr>
          <w:sz w:val="20"/>
        </w:rPr>
        <w:t></w:t>
      </w:r>
    </w:p>
    <w:p w:rsidR="00BC509B" w:rsidRDefault="00AC2165">
      <w:pPr>
        <w:spacing w:after="60" w:line="259" w:lineRule="auto"/>
        <w:ind w:left="1680" w:firstLine="0"/>
        <w:jc w:val="left"/>
      </w:pPr>
      <w:r>
        <w:rPr>
          <w:sz w:val="20"/>
        </w:rPr>
        <w:t xml:space="preserve"> dx </w:t>
      </w:r>
      <w:r>
        <w:rPr>
          <w:sz w:val="20"/>
        </w:rPr>
        <w:t></w:t>
      </w:r>
      <w:r>
        <w:rPr>
          <w:sz w:val="18"/>
          <w:vertAlign w:val="subscript"/>
        </w:rPr>
        <w:t>полн</w:t>
      </w:r>
    </w:p>
    <w:p w:rsidR="00BC509B" w:rsidRDefault="00AC2165">
      <w:pPr>
        <w:spacing w:after="0" w:line="259" w:lineRule="auto"/>
        <w:ind w:left="708" w:firstLine="0"/>
        <w:jc w:val="left"/>
      </w:pPr>
      <w:r>
        <w:t xml:space="preserve"> </w:t>
      </w:r>
    </w:p>
    <w:p w:rsidR="00BC509B" w:rsidRDefault="00AC2165">
      <w:pPr>
        <w:spacing w:after="0" w:line="259" w:lineRule="auto"/>
        <w:ind w:left="938" w:firstLine="0"/>
        <w:jc w:val="left"/>
      </w:pPr>
      <w:r>
        <w:t>𝐹</w:t>
      </w:r>
      <w:r>
        <w:t>(</w:t>
      </w:r>
      <w:r>
        <w:t>𝜐</w:t>
      </w:r>
      <w:r>
        <w:t>)~</w:t>
      </w:r>
      <w:r>
        <w:t>𝑣</w:t>
      </w:r>
      <w:r>
        <w:t xml:space="preserve"> </w:t>
      </w:r>
      <w:r>
        <w:t>,</w:t>
      </w:r>
    </w:p>
    <w:p w:rsidR="00BC509B" w:rsidRDefault="00AC2165">
      <w:pPr>
        <w:tabs>
          <w:tab w:val="center" w:pos="559"/>
          <w:tab w:val="right" w:pos="6471"/>
        </w:tabs>
        <w:ind w:left="0" w:firstLine="0"/>
        <w:jc w:val="left"/>
      </w:pPr>
      <w:r>
        <w:rPr>
          <w:rFonts w:ascii="Calibri" w:eastAsia="Calibri" w:hAnsi="Calibri" w:cs="Calibri"/>
          <w:sz w:val="22"/>
        </w:rPr>
        <w:tab/>
      </w:r>
      <w:r>
        <w:t xml:space="preserve">где   </w:t>
      </w:r>
      <w:r>
        <w:tab/>
        <w:t>а m и z – соответственно масса и заряд ча-</w:t>
      </w:r>
    </w:p>
    <w:p w:rsidR="00BC509B" w:rsidRDefault="00AC2165">
      <w:pPr>
        <w:ind w:left="13" w:right="57"/>
      </w:pPr>
      <w:r>
        <w:t xml:space="preserve">стицы. На рис. 2.5 приводится зависимость числа частиц N  от их пробега. </w:t>
      </w:r>
    </w:p>
    <w:p w:rsidR="00BC509B" w:rsidRDefault="00AC2165">
      <w:pPr>
        <w:pStyle w:val="Heading4"/>
        <w:ind w:left="137"/>
      </w:pPr>
      <w:r>
        <w:t>42                                                      Библиотека медицинского физика</w:t>
      </w:r>
      <w:r>
        <w:rPr>
          <w:u w:val="none"/>
        </w:rPr>
        <w:t xml:space="preserve"> </w:t>
      </w:r>
    </w:p>
    <w:p w:rsidR="00BC509B" w:rsidRDefault="00AC2165">
      <w:pPr>
        <w:spacing w:after="0" w:line="259" w:lineRule="auto"/>
        <w:ind w:left="142" w:firstLine="0"/>
        <w:jc w:val="left"/>
      </w:pPr>
      <w:r>
        <w:t xml:space="preserve"> </w:t>
      </w:r>
    </w:p>
    <w:p w:rsidR="00BC509B" w:rsidRDefault="00AC2165">
      <w:pPr>
        <w:spacing w:after="0" w:line="259" w:lineRule="auto"/>
        <w:ind w:left="1747" w:firstLine="0"/>
        <w:jc w:val="left"/>
      </w:pPr>
      <w:r>
        <w:rPr>
          <w:noProof/>
        </w:rPr>
        <w:drawing>
          <wp:inline distT="0" distB="0" distL="0" distR="0">
            <wp:extent cx="2243328" cy="1645920"/>
            <wp:effectExtent l="0" t="0" r="0" b="0"/>
            <wp:docPr id="118220" name="Picture 118220"/>
            <wp:cNvGraphicFramePr/>
            <a:graphic xmlns:a="http://schemas.openxmlformats.org/drawingml/2006/main">
              <a:graphicData uri="http://schemas.openxmlformats.org/drawingml/2006/picture">
                <pic:pic xmlns:pic="http://schemas.openxmlformats.org/drawingml/2006/picture">
                  <pic:nvPicPr>
                    <pic:cNvPr id="118220" name="Picture 118220"/>
                    <pic:cNvPicPr/>
                  </pic:nvPicPr>
                  <pic:blipFill>
                    <a:blip r:embed="rId79"/>
                    <a:stretch>
                      <a:fillRect/>
                    </a:stretch>
                  </pic:blipFill>
                  <pic:spPr>
                    <a:xfrm>
                      <a:off x="0" y="0"/>
                      <a:ext cx="2243328" cy="1645920"/>
                    </a:xfrm>
                    <a:prstGeom prst="rect">
                      <a:avLst/>
                    </a:prstGeom>
                  </pic:spPr>
                </pic:pic>
              </a:graphicData>
            </a:graphic>
          </wp:inline>
        </w:drawing>
      </w:r>
      <w:r>
        <w:t xml:space="preserve"> </w:t>
      </w:r>
    </w:p>
    <w:p w:rsidR="00BC509B" w:rsidRDefault="00AC2165">
      <w:pPr>
        <w:spacing w:after="100"/>
        <w:ind w:left="1013" w:right="57"/>
      </w:pPr>
      <w:r>
        <w:t xml:space="preserve">Рис.2.5. Зависимость числа протонов от глубины </w:t>
      </w:r>
    </w:p>
    <w:p w:rsidR="00BC509B" w:rsidRDefault="00AC2165">
      <w:pPr>
        <w:spacing w:after="46"/>
        <w:ind w:left="142" w:right="57" w:firstLine="708"/>
      </w:pPr>
      <w:r>
        <w:t xml:space="preserve">Полные потери энергии тяжелых заряженных частиц в веществе включают в себя ионизационные, упругие и ядерные неупругие потери энергии: </w:t>
      </w:r>
    </w:p>
    <w:p w:rsidR="00BC509B" w:rsidRDefault="00AC2165">
      <w:pPr>
        <w:tabs>
          <w:tab w:val="center" w:pos="935"/>
          <w:tab w:val="center" w:pos="2286"/>
          <w:tab w:val="center" w:pos="3539"/>
          <w:tab w:val="center" w:pos="4790"/>
        </w:tabs>
        <w:spacing w:after="30" w:line="259" w:lineRule="auto"/>
        <w:ind w:left="0" w:firstLine="0"/>
        <w:jc w:val="left"/>
      </w:pPr>
      <w:r>
        <w:rPr>
          <w:rFonts w:ascii="Calibri" w:eastAsia="Calibri" w:hAnsi="Calibri" w:cs="Calibri"/>
          <w:sz w:val="22"/>
        </w:rPr>
        <w:tab/>
      </w:r>
      <w:r>
        <w:rPr>
          <w:sz w:val="23"/>
        </w:rPr>
        <w:t xml:space="preserve"> </w:t>
      </w:r>
      <w:r>
        <w:rPr>
          <w:sz w:val="23"/>
        </w:rPr>
        <w:t xml:space="preserve">dE </w:t>
      </w:r>
      <w:r>
        <w:rPr>
          <w:sz w:val="23"/>
        </w:rPr>
        <w:t></w:t>
      </w:r>
      <w:r>
        <w:rPr>
          <w:sz w:val="23"/>
        </w:rPr>
        <w:tab/>
      </w:r>
      <w:r>
        <w:rPr>
          <w:sz w:val="23"/>
        </w:rPr>
        <w:t xml:space="preserve"> </w:t>
      </w:r>
      <w:r>
        <w:rPr>
          <w:sz w:val="23"/>
        </w:rPr>
        <w:t xml:space="preserve">dE </w:t>
      </w:r>
      <w:r>
        <w:rPr>
          <w:sz w:val="23"/>
        </w:rPr>
        <w:t></w:t>
      </w:r>
      <w:r>
        <w:rPr>
          <w:sz w:val="23"/>
        </w:rPr>
        <w:tab/>
      </w:r>
      <w:r>
        <w:rPr>
          <w:sz w:val="23"/>
        </w:rPr>
        <w:t xml:space="preserve"> </w:t>
      </w:r>
      <w:r>
        <w:rPr>
          <w:sz w:val="23"/>
        </w:rPr>
        <w:t xml:space="preserve">dE </w:t>
      </w:r>
      <w:r>
        <w:rPr>
          <w:sz w:val="23"/>
        </w:rPr>
        <w:t></w:t>
      </w:r>
      <w:r>
        <w:rPr>
          <w:sz w:val="23"/>
        </w:rPr>
        <w:tab/>
      </w:r>
      <w:r>
        <w:rPr>
          <w:sz w:val="23"/>
        </w:rPr>
        <w:t xml:space="preserve"> </w:t>
      </w:r>
      <w:r>
        <w:rPr>
          <w:sz w:val="23"/>
        </w:rPr>
        <w:t xml:space="preserve">dE </w:t>
      </w:r>
      <w:r>
        <w:rPr>
          <w:sz w:val="23"/>
        </w:rPr>
        <w:t></w:t>
      </w:r>
    </w:p>
    <w:p w:rsidR="00BC509B" w:rsidRDefault="00AC2165">
      <w:pPr>
        <w:spacing w:before="39" w:after="46" w:line="259" w:lineRule="auto"/>
        <w:ind w:left="718"/>
        <w:jc w:val="left"/>
      </w:pPr>
      <w:r>
        <w:rPr>
          <w:rFonts w:ascii="Calibri" w:eastAsia="Calibri" w:hAnsi="Calibri" w:cs="Calibri"/>
          <w:noProof/>
          <w:sz w:val="22"/>
        </w:rPr>
        <mc:AlternateContent>
          <mc:Choice Requires="wpg">
            <w:drawing>
              <wp:anchor distT="0" distB="0" distL="114300" distR="114300" simplePos="0" relativeHeight="251687936" behindDoc="0" locked="0" layoutInCell="1" allowOverlap="1">
                <wp:simplePos x="0" y="0"/>
                <wp:positionH relativeFrom="column">
                  <wp:posOffset>650367</wp:posOffset>
                </wp:positionH>
                <wp:positionV relativeFrom="paragraph">
                  <wp:posOffset>-24938</wp:posOffset>
                </wp:positionV>
                <wp:extent cx="192500" cy="5705"/>
                <wp:effectExtent l="0" t="0" r="0" b="0"/>
                <wp:wrapSquare wrapText="bothSides"/>
                <wp:docPr id="92715" name="Group 92715"/>
                <wp:cNvGraphicFramePr/>
                <a:graphic xmlns:a="http://schemas.openxmlformats.org/drawingml/2006/main">
                  <a:graphicData uri="http://schemas.microsoft.com/office/word/2010/wordprocessingGroup">
                    <wpg:wgp>
                      <wpg:cNvGrpSpPr/>
                      <wpg:grpSpPr>
                        <a:xfrm>
                          <a:off x="0" y="0"/>
                          <a:ext cx="192500" cy="5705"/>
                          <a:chOff x="0" y="0"/>
                          <a:chExt cx="192500" cy="5705"/>
                        </a:xfrm>
                      </wpg:grpSpPr>
                      <wps:wsp>
                        <wps:cNvPr id="3325" name="Shape 3325"/>
                        <wps:cNvSpPr/>
                        <wps:spPr>
                          <a:xfrm>
                            <a:off x="0" y="0"/>
                            <a:ext cx="192500" cy="0"/>
                          </a:xfrm>
                          <a:custGeom>
                            <a:avLst/>
                            <a:gdLst/>
                            <a:ahLst/>
                            <a:cxnLst/>
                            <a:rect l="0" t="0" r="0" b="0"/>
                            <a:pathLst>
                              <a:path w="192500">
                                <a:moveTo>
                                  <a:pt x="0" y="0"/>
                                </a:moveTo>
                                <a:lnTo>
                                  <a:pt x="192500" y="0"/>
                                </a:lnTo>
                              </a:path>
                            </a:pathLst>
                          </a:custGeom>
                          <a:ln w="570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2715" style="width:15.1575pt;height:0.44925pt;position:absolute;mso-position-horizontal-relative:text;mso-position-horizontal:absolute;margin-left:51.21pt;mso-position-vertical-relative:text;margin-top:-1.96368pt;" coordsize="1925,57">
                <v:shape id="Shape 3325" style="position:absolute;width:1925;height:0;left:0;top:0;" coordsize="192500,0" path="m0,0l192500,0">
                  <v:stroke weight="0.44925pt" endcap="round" joinstyle="round" on="true" color="#000000"/>
                  <v:fill on="false" color="#000000" opacity="0"/>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688960" behindDoc="0" locked="0" layoutInCell="1" allowOverlap="1">
                <wp:simplePos x="0" y="0"/>
                <wp:positionH relativeFrom="column">
                  <wp:posOffset>1507998</wp:posOffset>
                </wp:positionH>
                <wp:positionV relativeFrom="paragraph">
                  <wp:posOffset>-24938</wp:posOffset>
                </wp:positionV>
                <wp:extent cx="192500" cy="5705"/>
                <wp:effectExtent l="0" t="0" r="0" b="0"/>
                <wp:wrapSquare wrapText="bothSides"/>
                <wp:docPr id="92728" name="Group 92728"/>
                <wp:cNvGraphicFramePr/>
                <a:graphic xmlns:a="http://schemas.openxmlformats.org/drawingml/2006/main">
                  <a:graphicData uri="http://schemas.microsoft.com/office/word/2010/wordprocessingGroup">
                    <wpg:wgp>
                      <wpg:cNvGrpSpPr/>
                      <wpg:grpSpPr>
                        <a:xfrm>
                          <a:off x="0" y="0"/>
                          <a:ext cx="192500" cy="5705"/>
                          <a:chOff x="0" y="0"/>
                          <a:chExt cx="192500" cy="5705"/>
                        </a:xfrm>
                      </wpg:grpSpPr>
                      <wps:wsp>
                        <wps:cNvPr id="3326" name="Shape 3326"/>
                        <wps:cNvSpPr/>
                        <wps:spPr>
                          <a:xfrm>
                            <a:off x="0" y="0"/>
                            <a:ext cx="192500" cy="0"/>
                          </a:xfrm>
                          <a:custGeom>
                            <a:avLst/>
                            <a:gdLst/>
                            <a:ahLst/>
                            <a:cxnLst/>
                            <a:rect l="0" t="0" r="0" b="0"/>
                            <a:pathLst>
                              <a:path w="192500">
                                <a:moveTo>
                                  <a:pt x="0" y="0"/>
                                </a:moveTo>
                                <a:lnTo>
                                  <a:pt x="192500" y="0"/>
                                </a:lnTo>
                              </a:path>
                            </a:pathLst>
                          </a:custGeom>
                          <a:ln w="570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2728" style="width:15.1575pt;height:0.44925pt;position:absolute;mso-position-horizontal-relative:text;mso-position-horizontal:absolute;margin-left:118.74pt;mso-position-vertical-relative:text;margin-top:-1.96368pt;" coordsize="1925,57">
                <v:shape id="Shape 3326" style="position:absolute;width:1925;height:0;left:0;top:0;" coordsize="192500,0" path="m0,0l192500,0">
                  <v:stroke weight="0.44925pt" endcap="round" joinstyle="round" on="true" color="#000000"/>
                  <v:fill on="false" color="#000000" opacity="0"/>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689984" behindDoc="0" locked="0" layoutInCell="1" allowOverlap="1">
                <wp:simplePos x="0" y="0"/>
                <wp:positionH relativeFrom="column">
                  <wp:posOffset>2303240</wp:posOffset>
                </wp:positionH>
                <wp:positionV relativeFrom="paragraph">
                  <wp:posOffset>-24938</wp:posOffset>
                </wp:positionV>
                <wp:extent cx="192500" cy="5705"/>
                <wp:effectExtent l="0" t="0" r="0" b="0"/>
                <wp:wrapSquare wrapText="bothSides"/>
                <wp:docPr id="92730" name="Group 92730"/>
                <wp:cNvGraphicFramePr/>
                <a:graphic xmlns:a="http://schemas.openxmlformats.org/drawingml/2006/main">
                  <a:graphicData uri="http://schemas.microsoft.com/office/word/2010/wordprocessingGroup">
                    <wpg:wgp>
                      <wpg:cNvGrpSpPr/>
                      <wpg:grpSpPr>
                        <a:xfrm>
                          <a:off x="0" y="0"/>
                          <a:ext cx="192500" cy="5705"/>
                          <a:chOff x="0" y="0"/>
                          <a:chExt cx="192500" cy="5705"/>
                        </a:xfrm>
                      </wpg:grpSpPr>
                      <wps:wsp>
                        <wps:cNvPr id="3327" name="Shape 3327"/>
                        <wps:cNvSpPr/>
                        <wps:spPr>
                          <a:xfrm>
                            <a:off x="0" y="0"/>
                            <a:ext cx="192500" cy="0"/>
                          </a:xfrm>
                          <a:custGeom>
                            <a:avLst/>
                            <a:gdLst/>
                            <a:ahLst/>
                            <a:cxnLst/>
                            <a:rect l="0" t="0" r="0" b="0"/>
                            <a:pathLst>
                              <a:path w="192500">
                                <a:moveTo>
                                  <a:pt x="0" y="0"/>
                                </a:moveTo>
                                <a:lnTo>
                                  <a:pt x="192500" y="0"/>
                                </a:lnTo>
                              </a:path>
                            </a:pathLst>
                          </a:custGeom>
                          <a:ln w="570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2730" style="width:15.1575pt;height:0.44925pt;position:absolute;mso-position-horizontal-relative:text;mso-position-horizontal:absolute;margin-left:181.357pt;mso-position-vertical-relative:text;margin-top:-1.96368pt;" coordsize="1925,57">
                <v:shape id="Shape 3327" style="position:absolute;width:1925;height:0;left:0;top:0;" coordsize="192500,0" path="m0,0l192500,0">
                  <v:stroke weight="0.44925pt" endcap="round" joinstyle="round" on="true" color="#000000"/>
                  <v:fill on="false" color="#000000" opacity="0"/>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691008" behindDoc="0" locked="0" layoutInCell="1" allowOverlap="1">
                <wp:simplePos x="0" y="0"/>
                <wp:positionH relativeFrom="column">
                  <wp:posOffset>3097054</wp:posOffset>
                </wp:positionH>
                <wp:positionV relativeFrom="paragraph">
                  <wp:posOffset>-24938</wp:posOffset>
                </wp:positionV>
                <wp:extent cx="192500" cy="5705"/>
                <wp:effectExtent l="0" t="0" r="0" b="0"/>
                <wp:wrapSquare wrapText="bothSides"/>
                <wp:docPr id="92733" name="Group 92733"/>
                <wp:cNvGraphicFramePr/>
                <a:graphic xmlns:a="http://schemas.openxmlformats.org/drawingml/2006/main">
                  <a:graphicData uri="http://schemas.microsoft.com/office/word/2010/wordprocessingGroup">
                    <wpg:wgp>
                      <wpg:cNvGrpSpPr/>
                      <wpg:grpSpPr>
                        <a:xfrm>
                          <a:off x="0" y="0"/>
                          <a:ext cx="192500" cy="5705"/>
                          <a:chOff x="0" y="0"/>
                          <a:chExt cx="192500" cy="5705"/>
                        </a:xfrm>
                      </wpg:grpSpPr>
                      <wps:wsp>
                        <wps:cNvPr id="3328" name="Shape 3328"/>
                        <wps:cNvSpPr/>
                        <wps:spPr>
                          <a:xfrm>
                            <a:off x="0" y="0"/>
                            <a:ext cx="192500" cy="0"/>
                          </a:xfrm>
                          <a:custGeom>
                            <a:avLst/>
                            <a:gdLst/>
                            <a:ahLst/>
                            <a:cxnLst/>
                            <a:rect l="0" t="0" r="0" b="0"/>
                            <a:pathLst>
                              <a:path w="192500">
                                <a:moveTo>
                                  <a:pt x="0" y="0"/>
                                </a:moveTo>
                                <a:lnTo>
                                  <a:pt x="192500" y="0"/>
                                </a:lnTo>
                              </a:path>
                            </a:pathLst>
                          </a:custGeom>
                          <a:ln w="570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2733" style="width:15.1575pt;height:0.44925pt;position:absolute;mso-position-horizontal-relative:text;mso-position-horizontal:absolute;margin-left:243.863pt;mso-position-vertical-relative:text;margin-top:-1.96368pt;" coordsize="1925,57">
                <v:shape id="Shape 3328" style="position:absolute;width:1925;height:0;left:0;top:0;" coordsize="192500,0" path="m0,0l192500,0">
                  <v:stroke weight="0.44925pt" endcap="round" joinstyle="round" on="true" color="#000000"/>
                  <v:fill on="false" color="#000000" opacity="0"/>
                </v:shape>
                <w10:wrap type="square"/>
              </v:group>
            </w:pict>
          </mc:Fallback>
        </mc:AlternateContent>
      </w:r>
      <w:r>
        <w:rPr>
          <w:sz w:val="23"/>
        </w:rPr>
        <w:t></w:t>
      </w:r>
      <w:r>
        <w:rPr>
          <w:sz w:val="23"/>
        </w:rPr>
        <w:t xml:space="preserve"> </w:t>
      </w:r>
      <w:r>
        <w:rPr>
          <w:sz w:val="23"/>
        </w:rPr>
        <w:t xml:space="preserve">dx </w:t>
      </w:r>
      <w:r>
        <w:rPr>
          <w:sz w:val="23"/>
        </w:rPr>
        <w:t></w:t>
      </w:r>
      <w:r>
        <w:rPr>
          <w:sz w:val="23"/>
        </w:rPr>
        <w:t xml:space="preserve"> </w:t>
      </w:r>
      <w:r>
        <w:rPr>
          <w:sz w:val="13"/>
        </w:rPr>
        <w:t xml:space="preserve">полн </w:t>
      </w:r>
      <w:r>
        <w:rPr>
          <w:sz w:val="23"/>
        </w:rPr>
        <w:t xml:space="preserve"> </w:t>
      </w:r>
      <w:r>
        <w:rPr>
          <w:sz w:val="23"/>
        </w:rPr>
        <w:t></w:t>
      </w:r>
      <w:r>
        <w:rPr>
          <w:sz w:val="23"/>
        </w:rPr>
        <w:t></w:t>
      </w:r>
      <w:r>
        <w:rPr>
          <w:sz w:val="23"/>
        </w:rPr>
        <w:t xml:space="preserve"> </w:t>
      </w:r>
      <w:r>
        <w:rPr>
          <w:sz w:val="23"/>
        </w:rPr>
        <w:t xml:space="preserve">dx </w:t>
      </w:r>
      <w:r>
        <w:rPr>
          <w:sz w:val="23"/>
        </w:rPr>
        <w:t></w:t>
      </w:r>
      <w:r>
        <w:rPr>
          <w:sz w:val="23"/>
        </w:rPr>
        <w:t xml:space="preserve"> </w:t>
      </w:r>
      <w:r>
        <w:rPr>
          <w:sz w:val="13"/>
        </w:rPr>
        <w:t xml:space="preserve">ион </w:t>
      </w:r>
      <w:r>
        <w:rPr>
          <w:sz w:val="23"/>
        </w:rPr>
        <w:t></w:t>
      </w:r>
      <w:r>
        <w:rPr>
          <w:sz w:val="23"/>
        </w:rPr>
        <w:t></w:t>
      </w:r>
      <w:r>
        <w:rPr>
          <w:sz w:val="23"/>
        </w:rPr>
        <w:t></w:t>
      </w:r>
      <w:r>
        <w:rPr>
          <w:sz w:val="23"/>
        </w:rPr>
        <w:t xml:space="preserve"> </w:t>
      </w:r>
      <w:r>
        <w:rPr>
          <w:sz w:val="23"/>
        </w:rPr>
        <w:t xml:space="preserve">dx </w:t>
      </w:r>
      <w:r>
        <w:rPr>
          <w:sz w:val="23"/>
        </w:rPr>
        <w:t></w:t>
      </w:r>
      <w:r>
        <w:rPr>
          <w:sz w:val="23"/>
        </w:rPr>
        <w:t xml:space="preserve"> </w:t>
      </w:r>
      <w:r>
        <w:rPr>
          <w:sz w:val="13"/>
        </w:rPr>
        <w:t xml:space="preserve">упр </w:t>
      </w:r>
      <w:r>
        <w:rPr>
          <w:sz w:val="23"/>
        </w:rPr>
        <w:t></w:t>
      </w:r>
      <w:r>
        <w:rPr>
          <w:sz w:val="23"/>
        </w:rPr>
        <w:t></w:t>
      </w:r>
      <w:r>
        <w:rPr>
          <w:sz w:val="23"/>
        </w:rPr>
        <w:t></w:t>
      </w:r>
      <w:r>
        <w:rPr>
          <w:sz w:val="23"/>
        </w:rPr>
        <w:t xml:space="preserve"> </w:t>
      </w:r>
      <w:r>
        <w:rPr>
          <w:sz w:val="23"/>
        </w:rPr>
        <w:t xml:space="preserve">dx </w:t>
      </w:r>
      <w:r>
        <w:rPr>
          <w:sz w:val="23"/>
        </w:rPr>
        <w:t></w:t>
      </w:r>
      <w:r>
        <w:rPr>
          <w:sz w:val="23"/>
        </w:rPr>
        <w:t xml:space="preserve"> </w:t>
      </w:r>
      <w:r>
        <w:rPr>
          <w:sz w:val="13"/>
        </w:rPr>
        <w:t xml:space="preserve">яд.неупр </w:t>
      </w:r>
      <w:r>
        <w:t xml:space="preserve">(2.15) </w:t>
      </w:r>
      <w:r>
        <w:rPr>
          <w:sz w:val="23"/>
        </w:rPr>
        <w:t></w:t>
      </w:r>
    </w:p>
    <w:p w:rsidR="00BC509B" w:rsidRDefault="00AC2165">
      <w:pPr>
        <w:spacing w:after="162"/>
        <w:ind w:left="142" w:right="57" w:firstLine="708"/>
      </w:pPr>
      <w:r>
        <w:t>Пробеги двух т</w:t>
      </w:r>
      <w:r>
        <w:t>яжелых заряженных частиц R</w:t>
      </w:r>
      <w:r>
        <w:rPr>
          <w:vertAlign w:val="subscript"/>
        </w:rPr>
        <w:t>1</w:t>
      </w:r>
      <w:r>
        <w:t xml:space="preserve"> и R</w:t>
      </w:r>
      <w:r>
        <w:rPr>
          <w:vertAlign w:val="subscript"/>
        </w:rPr>
        <w:t>2</w:t>
      </w:r>
      <w:r>
        <w:t xml:space="preserve"> с разными массами m</w:t>
      </w:r>
      <w:r>
        <w:rPr>
          <w:vertAlign w:val="subscript"/>
        </w:rPr>
        <w:t>1</w:t>
      </w:r>
      <w:r>
        <w:t xml:space="preserve"> и m</w:t>
      </w:r>
      <w:r>
        <w:rPr>
          <w:vertAlign w:val="subscript"/>
        </w:rPr>
        <w:t>2</w:t>
      </w:r>
      <w:r>
        <w:t xml:space="preserve"> и зарядами z</w:t>
      </w:r>
      <w:r>
        <w:rPr>
          <w:vertAlign w:val="subscript"/>
        </w:rPr>
        <w:t>1</w:t>
      </w:r>
      <w:r>
        <w:t xml:space="preserve"> и z</w:t>
      </w:r>
      <w:r>
        <w:rPr>
          <w:vertAlign w:val="subscript"/>
        </w:rPr>
        <w:t>2</w:t>
      </w:r>
      <w:r>
        <w:t xml:space="preserve"> связаны соотношением:  </w:t>
      </w:r>
    </w:p>
    <w:p w:rsidR="00BC509B" w:rsidRDefault="00AC2165">
      <w:pPr>
        <w:tabs>
          <w:tab w:val="center" w:pos="2984"/>
          <w:tab w:val="center" w:pos="3706"/>
          <w:tab w:val="center" w:pos="4354"/>
          <w:tab w:val="center" w:pos="5062"/>
          <w:tab w:val="right" w:pos="6412"/>
        </w:tabs>
        <w:spacing w:after="145"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92032" behindDoc="0" locked="0" layoutInCell="1" allowOverlap="1">
                <wp:simplePos x="0" y="0"/>
                <wp:positionH relativeFrom="column">
                  <wp:posOffset>1531144</wp:posOffset>
                </wp:positionH>
                <wp:positionV relativeFrom="paragraph">
                  <wp:posOffset>111705</wp:posOffset>
                </wp:positionV>
                <wp:extent cx="960120" cy="7544"/>
                <wp:effectExtent l="0" t="0" r="0" b="0"/>
                <wp:wrapNone/>
                <wp:docPr id="92737" name="Group 92737"/>
                <wp:cNvGraphicFramePr/>
                <a:graphic xmlns:a="http://schemas.openxmlformats.org/drawingml/2006/main">
                  <a:graphicData uri="http://schemas.microsoft.com/office/word/2010/wordprocessingGroup">
                    <wpg:wgp>
                      <wpg:cNvGrpSpPr/>
                      <wpg:grpSpPr>
                        <a:xfrm>
                          <a:off x="0" y="0"/>
                          <a:ext cx="960120" cy="7544"/>
                          <a:chOff x="0" y="0"/>
                          <a:chExt cx="960120" cy="7544"/>
                        </a:xfrm>
                      </wpg:grpSpPr>
                      <wps:wsp>
                        <wps:cNvPr id="3390" name="Shape 3390"/>
                        <wps:cNvSpPr/>
                        <wps:spPr>
                          <a:xfrm>
                            <a:off x="0" y="0"/>
                            <a:ext cx="434340" cy="0"/>
                          </a:xfrm>
                          <a:custGeom>
                            <a:avLst/>
                            <a:gdLst/>
                            <a:ahLst/>
                            <a:cxnLst/>
                            <a:rect l="0" t="0" r="0" b="0"/>
                            <a:pathLst>
                              <a:path w="434340">
                                <a:moveTo>
                                  <a:pt x="0" y="0"/>
                                </a:moveTo>
                                <a:lnTo>
                                  <a:pt x="434340" y="0"/>
                                </a:lnTo>
                              </a:path>
                            </a:pathLst>
                          </a:custGeom>
                          <a:ln w="7544" cap="rnd">
                            <a:round/>
                          </a:ln>
                        </wps:spPr>
                        <wps:style>
                          <a:lnRef idx="1">
                            <a:srgbClr val="000000"/>
                          </a:lnRef>
                          <a:fillRef idx="0">
                            <a:srgbClr val="000000">
                              <a:alpha val="0"/>
                            </a:srgbClr>
                          </a:fillRef>
                          <a:effectRef idx="0">
                            <a:scrgbClr r="0" g="0" b="0"/>
                          </a:effectRef>
                          <a:fontRef idx="none"/>
                        </wps:style>
                        <wps:bodyPr/>
                      </wps:wsp>
                      <wps:wsp>
                        <wps:cNvPr id="3392" name="Shape 3392"/>
                        <wps:cNvSpPr/>
                        <wps:spPr>
                          <a:xfrm>
                            <a:off x="777812" y="0"/>
                            <a:ext cx="182308" cy="0"/>
                          </a:xfrm>
                          <a:custGeom>
                            <a:avLst/>
                            <a:gdLst/>
                            <a:ahLst/>
                            <a:cxnLst/>
                            <a:rect l="0" t="0" r="0" b="0"/>
                            <a:pathLst>
                              <a:path w="182308">
                                <a:moveTo>
                                  <a:pt x="0" y="0"/>
                                </a:moveTo>
                                <a:lnTo>
                                  <a:pt x="182308"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2737" style="width:75.6pt;height:0.594pt;position:absolute;z-index:75;mso-position-horizontal-relative:text;mso-position-horizontal:absolute;margin-left:120.563pt;mso-position-vertical-relative:text;margin-top:8.79565pt;" coordsize="9601,75">
                <v:shape id="Shape 3390" style="position:absolute;width:4343;height:0;left:0;top:0;" coordsize="434340,0" path="m0,0l434340,0">
                  <v:stroke weight="0.594pt" endcap="round" joinstyle="round" on="true" color="#000000"/>
                  <v:fill on="false" color="#000000" opacity="0"/>
                </v:shape>
                <v:shape id="Shape 3392" style="position:absolute;width:1823;height:0;left:7778;top:0;" coordsize="182308,0" path="m0,0l182308,0">
                  <v:stroke weight="0.594pt" endcap="round" joinstyle="round" on="true" color="#000000"/>
                  <v:fill on="false" color="#000000" opacity="0"/>
                </v:shape>
              </v:group>
            </w:pict>
          </mc:Fallback>
        </mc:AlternateContent>
      </w:r>
      <w:r>
        <w:rPr>
          <w:rFonts w:ascii="Calibri" w:eastAsia="Calibri" w:hAnsi="Calibri" w:cs="Calibri"/>
          <w:sz w:val="22"/>
        </w:rPr>
        <w:tab/>
      </w:r>
      <w:r>
        <w:rPr>
          <w:sz w:val="21"/>
        </w:rPr>
        <w:t>R E</w:t>
      </w:r>
      <w:r>
        <w:rPr>
          <w:sz w:val="12"/>
        </w:rPr>
        <w:t>2</w:t>
      </w:r>
      <w:r>
        <w:rPr>
          <w:sz w:val="21"/>
        </w:rPr>
        <w:t xml:space="preserve">( </w:t>
      </w:r>
      <w:r>
        <w:rPr>
          <w:sz w:val="12"/>
        </w:rPr>
        <w:t>2</w:t>
      </w:r>
      <w:r>
        <w:rPr>
          <w:sz w:val="21"/>
        </w:rPr>
        <w:t xml:space="preserve">) </w:t>
      </w:r>
      <w:r>
        <w:rPr>
          <w:sz w:val="21"/>
        </w:rPr>
        <w:t> z m</w:t>
      </w:r>
      <w:r>
        <w:rPr>
          <w:sz w:val="12"/>
          <w:u w:val="single" w:color="000000"/>
        </w:rPr>
        <w:t>1</w:t>
      </w:r>
      <w:r>
        <w:rPr>
          <w:sz w:val="12"/>
        </w:rPr>
        <w:t>22</w:t>
      </w:r>
      <w:r>
        <w:rPr>
          <w:sz w:val="12"/>
        </w:rPr>
        <w:tab/>
        <w:t>1</w:t>
      </w:r>
      <w:r>
        <w:t xml:space="preserve"> </w:t>
      </w:r>
      <w:r>
        <w:tab/>
        <w:t xml:space="preserve"> </w:t>
      </w:r>
      <w:r>
        <w:tab/>
        <w:t xml:space="preserve"> </w:t>
      </w:r>
      <w:r>
        <w:tab/>
        <w:t xml:space="preserve">(2.16) </w:t>
      </w:r>
    </w:p>
    <w:p w:rsidR="00BC509B" w:rsidRDefault="00AC2165">
      <w:pPr>
        <w:tabs>
          <w:tab w:val="center" w:pos="2614"/>
          <w:tab w:val="center" w:pos="3449"/>
          <w:tab w:val="center" w:pos="3708"/>
        </w:tabs>
        <w:spacing w:after="64" w:line="259" w:lineRule="auto"/>
        <w:ind w:left="0" w:firstLine="0"/>
        <w:jc w:val="left"/>
      </w:pPr>
      <w:r>
        <w:rPr>
          <w:rFonts w:ascii="Calibri" w:eastAsia="Calibri" w:hAnsi="Calibri" w:cs="Calibri"/>
          <w:sz w:val="22"/>
        </w:rPr>
        <w:tab/>
      </w:r>
      <w:r>
        <w:rPr>
          <w:sz w:val="21"/>
        </w:rPr>
        <w:t>R E</w:t>
      </w:r>
      <w:r>
        <w:rPr>
          <w:sz w:val="12"/>
        </w:rPr>
        <w:t>1</w:t>
      </w:r>
      <w:r>
        <w:rPr>
          <w:sz w:val="21"/>
        </w:rPr>
        <w:t xml:space="preserve">( </w:t>
      </w:r>
      <w:r>
        <w:rPr>
          <w:sz w:val="12"/>
        </w:rPr>
        <w:t>1</w:t>
      </w:r>
      <w:r>
        <w:rPr>
          <w:sz w:val="21"/>
        </w:rPr>
        <w:t>)</w:t>
      </w:r>
      <w:r>
        <w:rPr>
          <w:sz w:val="21"/>
        </w:rPr>
        <w:tab/>
      </w:r>
      <w:r>
        <w:rPr>
          <w:sz w:val="21"/>
        </w:rPr>
        <w:t>z m</w:t>
      </w:r>
      <w:r>
        <w:rPr>
          <w:sz w:val="12"/>
        </w:rPr>
        <w:t>2</w:t>
      </w:r>
      <w:r>
        <w:rPr>
          <w:sz w:val="12"/>
        </w:rPr>
        <w:tab/>
        <w:t>2</w:t>
      </w:r>
    </w:p>
    <w:p w:rsidR="00BC509B" w:rsidRDefault="00AC2165">
      <w:pPr>
        <w:spacing w:after="105"/>
        <w:ind w:left="142" w:right="57" w:firstLine="708"/>
      </w:pPr>
      <w:r>
        <w:t>В случаях, когда существенна перезарядка и возникает остаточный пробег R</w:t>
      </w:r>
      <w:r>
        <w:rPr>
          <w:vertAlign w:val="subscript"/>
        </w:rPr>
        <w:t>0</w:t>
      </w:r>
      <w:r>
        <w:t xml:space="preserve">, выражение для полного пробега принимает вид: </w:t>
      </w:r>
    </w:p>
    <w:p w:rsidR="00BC509B" w:rsidRDefault="00AC2165">
      <w:pPr>
        <w:tabs>
          <w:tab w:val="center" w:pos="2785"/>
          <w:tab w:val="center" w:pos="3936"/>
          <w:tab w:val="center" w:pos="4354"/>
          <w:tab w:val="center" w:pos="5062"/>
          <w:tab w:val="right" w:pos="6412"/>
        </w:tabs>
        <w:spacing w:after="12" w:line="24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93056" behindDoc="0" locked="0" layoutInCell="1" allowOverlap="1">
                <wp:simplePos x="0" y="0"/>
                <wp:positionH relativeFrom="column">
                  <wp:posOffset>1790319</wp:posOffset>
                </wp:positionH>
                <wp:positionV relativeFrom="paragraph">
                  <wp:posOffset>104016</wp:posOffset>
                </wp:positionV>
                <wp:extent cx="152781" cy="7658"/>
                <wp:effectExtent l="0" t="0" r="0" b="0"/>
                <wp:wrapSquare wrapText="bothSides"/>
                <wp:docPr id="92740" name="Group 92740"/>
                <wp:cNvGraphicFramePr/>
                <a:graphic xmlns:a="http://schemas.openxmlformats.org/drawingml/2006/main">
                  <a:graphicData uri="http://schemas.microsoft.com/office/word/2010/wordprocessingGroup">
                    <wpg:wgp>
                      <wpg:cNvGrpSpPr/>
                      <wpg:grpSpPr>
                        <a:xfrm>
                          <a:off x="0" y="0"/>
                          <a:ext cx="152781" cy="7658"/>
                          <a:chOff x="0" y="0"/>
                          <a:chExt cx="152781" cy="7658"/>
                        </a:xfrm>
                      </wpg:grpSpPr>
                      <wps:wsp>
                        <wps:cNvPr id="3408" name="Shape 3408"/>
                        <wps:cNvSpPr/>
                        <wps:spPr>
                          <a:xfrm>
                            <a:off x="0" y="0"/>
                            <a:ext cx="152781" cy="0"/>
                          </a:xfrm>
                          <a:custGeom>
                            <a:avLst/>
                            <a:gdLst/>
                            <a:ahLst/>
                            <a:cxnLst/>
                            <a:rect l="0" t="0" r="0" b="0"/>
                            <a:pathLst>
                              <a:path w="152781">
                                <a:moveTo>
                                  <a:pt x="0" y="0"/>
                                </a:moveTo>
                                <a:lnTo>
                                  <a:pt x="152781" y="0"/>
                                </a:lnTo>
                              </a:path>
                            </a:pathLst>
                          </a:custGeom>
                          <a:ln w="7658"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2740" style="width:12.03pt;height:0.603pt;position:absolute;mso-position-horizontal-relative:text;mso-position-horizontal:absolute;margin-left:140.97pt;mso-position-vertical-relative:text;margin-top:8.19022pt;" coordsize="1527,76">
                <v:shape id="Shape 3408" style="position:absolute;width:1527;height:0;left:0;top:0;" coordsize="152781,0" path="m0,0l152781,0">
                  <v:stroke weight="0.603pt" endcap="round" joinstyle="round" on="true" color="#000000"/>
                  <v:fill on="false" color="#000000" opacity="0"/>
                </v:shape>
                <w10:wrap type="square"/>
              </v:group>
            </w:pict>
          </mc:Fallback>
        </mc:AlternateContent>
      </w:r>
      <w:r>
        <w:rPr>
          <w:rFonts w:ascii="Calibri" w:eastAsia="Calibri" w:hAnsi="Calibri" w:cs="Calibri"/>
          <w:sz w:val="22"/>
        </w:rPr>
        <w:tab/>
      </w:r>
      <w:r>
        <w:rPr>
          <w:sz w:val="20"/>
        </w:rPr>
        <w:t>m</w:t>
      </w:r>
      <w:r>
        <w:rPr>
          <w:sz w:val="20"/>
        </w:rPr>
        <w:tab/>
      </w:r>
      <w:r>
        <w:t xml:space="preserve"> </w:t>
      </w:r>
      <w:r>
        <w:tab/>
        <w:t xml:space="preserve"> </w:t>
      </w:r>
      <w:r>
        <w:tab/>
        <w:t xml:space="preserve"> </w:t>
      </w:r>
      <w:r>
        <w:tab/>
        <w:t xml:space="preserve">(2.17) </w:t>
      </w:r>
    </w:p>
    <w:p w:rsidR="00BC509B" w:rsidRDefault="00AC2165">
      <w:pPr>
        <w:numPr>
          <w:ilvl w:val="0"/>
          <w:numId w:val="3"/>
        </w:numPr>
        <w:spacing w:after="20" w:line="259" w:lineRule="auto"/>
        <w:ind w:right="1252" w:hanging="209"/>
        <w:jc w:val="left"/>
      </w:pPr>
      <w:r>
        <w:rPr>
          <w:sz w:val="20"/>
        </w:rPr>
        <w:t xml:space="preserve"> </w:t>
      </w:r>
      <w:r>
        <w:rPr>
          <w:sz w:val="12"/>
        </w:rPr>
        <w:t xml:space="preserve">2 </w:t>
      </w:r>
      <w:r>
        <w:rPr>
          <w:sz w:val="20"/>
        </w:rPr>
        <w:t>F v</w:t>
      </w:r>
      <w:r>
        <w:rPr>
          <w:sz w:val="26"/>
        </w:rPr>
        <w:t xml:space="preserve"> </w:t>
      </w:r>
      <w:r>
        <w:rPr>
          <w:sz w:val="26"/>
        </w:rPr>
        <w:t></w:t>
      </w:r>
      <w:r>
        <w:rPr>
          <w:sz w:val="20"/>
        </w:rPr>
        <w:t> R</w:t>
      </w:r>
      <w:r>
        <w:rPr>
          <w:sz w:val="18"/>
          <w:vertAlign w:val="subscript"/>
        </w:rPr>
        <w:t xml:space="preserve">0 </w:t>
      </w:r>
      <w:r>
        <w:rPr>
          <w:sz w:val="20"/>
        </w:rPr>
        <w:t>z</w:t>
      </w:r>
    </w:p>
    <w:p w:rsidR="00BC509B" w:rsidRDefault="00AC2165">
      <w:pPr>
        <w:ind w:left="142" w:right="57" w:firstLine="708"/>
      </w:pPr>
      <w:r>
        <w:t>Относительный разброс пробегов частиц называют</w:t>
      </w:r>
      <w:r>
        <w:t xml:space="preserve"> стрэгглингом</w:t>
      </w:r>
      <w:r>
        <w:t>. Наличие этого разброса приводит к тому, что кривая поглощения имеет не резкий, а плавный спад.</w:t>
      </w:r>
    </w:p>
    <w:p w:rsidR="00BC509B" w:rsidRDefault="00AC2165">
      <w:pPr>
        <w:tabs>
          <w:tab w:val="center" w:pos="4557"/>
          <w:tab w:val="center" w:pos="5465"/>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94080" behindDoc="0" locked="0" layoutInCell="1" allowOverlap="1">
                <wp:simplePos x="0" y="0"/>
                <wp:positionH relativeFrom="column">
                  <wp:posOffset>2519198</wp:posOffset>
                </wp:positionH>
                <wp:positionV relativeFrom="paragraph">
                  <wp:posOffset>7125</wp:posOffset>
                </wp:positionV>
                <wp:extent cx="57930" cy="250801"/>
                <wp:effectExtent l="0" t="0" r="0" b="0"/>
                <wp:wrapSquare wrapText="bothSides"/>
                <wp:docPr id="118344" name="Group 118344"/>
                <wp:cNvGraphicFramePr/>
                <a:graphic xmlns:a="http://schemas.openxmlformats.org/drawingml/2006/main">
                  <a:graphicData uri="http://schemas.microsoft.com/office/word/2010/wordprocessingGroup">
                    <wpg:wgp>
                      <wpg:cNvGrpSpPr/>
                      <wpg:grpSpPr>
                        <a:xfrm>
                          <a:off x="0" y="0"/>
                          <a:ext cx="57930" cy="250801"/>
                          <a:chOff x="0" y="0"/>
                          <a:chExt cx="57930" cy="250801"/>
                        </a:xfrm>
                      </wpg:grpSpPr>
                      <wps:wsp>
                        <wps:cNvPr id="3424" name="Rectangle 3424"/>
                        <wps:cNvSpPr/>
                        <wps:spPr>
                          <a:xfrm>
                            <a:off x="0" y="0"/>
                            <a:ext cx="77047" cy="333565"/>
                          </a:xfrm>
                          <a:prstGeom prst="rect">
                            <a:avLst/>
                          </a:prstGeom>
                          <a:ln>
                            <a:noFill/>
                          </a:ln>
                        </wps:spPr>
                        <wps:txbx>
                          <w:txbxContent>
                            <w:p w:rsidR="00BC509B" w:rsidRDefault="00AC2165">
                              <w:pPr>
                                <w:spacing w:after="160" w:line="259" w:lineRule="auto"/>
                                <w:ind w:left="0" w:firstLine="0"/>
                                <w:jc w:val="left"/>
                              </w:pPr>
                              <w:r>
                                <w:rPr>
                                  <w:w w:val="17"/>
                                  <w:sz w:val="43"/>
                                </w:rPr>
                                <w:t></w:t>
                              </w:r>
                            </w:p>
                          </w:txbxContent>
                        </wps:txbx>
                        <wps:bodyPr horzOverflow="overflow" vert="horz" lIns="0" tIns="0" rIns="0" bIns="0" rtlCol="0">
                          <a:noAutofit/>
                        </wps:bodyPr>
                      </wps:wsp>
                    </wpg:wgp>
                  </a:graphicData>
                </a:graphic>
              </wp:anchor>
            </w:drawing>
          </mc:Choice>
          <mc:Fallback xmlns:a="http://schemas.openxmlformats.org/drawingml/2006/main">
            <w:pict>
              <v:group id="Group 118344" style="width:4.5614pt;height:19.7481pt;position:absolute;mso-position-horizontal-relative:text;mso-position-horizontal:absolute;margin-left:198.362pt;mso-position-vertical-relative:text;margin-top:0.561035pt;" coordsize="579,2508">
                <v:rect id="Rectangle 3424" style="position:absolute;width:770;height:3335;left:0;top:0;" filled="f" stroked="f">
                  <v:textbox inset="0,0,0,0">
                    <w:txbxContent>
                      <w:p>
                        <w:pPr>
                          <w:spacing w:before="0" w:after="160" w:line="259" w:lineRule="auto"/>
                          <w:ind w:left="0" w:firstLine="0"/>
                          <w:jc w:val="left"/>
                        </w:pPr>
                        <w:r>
                          <w:rPr>
                            <w:rFonts w:cs="Times New Roman" w:hAnsi="Times New Roman" w:eastAsia="Times New Roman" w:ascii="Times New Roman"/>
                            <w:w w:val="17"/>
                            <w:sz w:val="43"/>
                          </w:rPr>
                          <w:t xml:space="preserve"></w:t>
                        </w:r>
                      </w:p>
                    </w:txbxContent>
                  </v:textbox>
                </v:rect>
                <w10:wrap type="square"/>
              </v:group>
            </w:pict>
          </mc:Fallback>
        </mc:AlternateContent>
      </w:r>
      <w:r>
        <w:rPr>
          <w:rFonts w:ascii="Calibri" w:eastAsia="Calibri" w:hAnsi="Calibri" w:cs="Calibri"/>
          <w:sz w:val="22"/>
        </w:rPr>
        <w:tab/>
      </w:r>
      <w:r>
        <w:rPr>
          <w:sz w:val="13"/>
        </w:rPr>
        <w:t>1 2</w:t>
      </w:r>
      <w:r>
        <w:rPr>
          <w:sz w:val="13"/>
        </w:rPr>
        <w:tab/>
      </w:r>
      <w:r>
        <w:t xml:space="preserve"> </w:t>
      </w:r>
    </w:p>
    <w:p w:rsidR="00BC509B" w:rsidRDefault="00AC2165">
      <w:pPr>
        <w:spacing w:after="0" w:line="259" w:lineRule="auto"/>
        <w:ind w:left="2120" w:firstLine="0"/>
        <w:jc w:val="center"/>
      </w:pPr>
      <w:r>
        <w:rPr>
          <w:rFonts w:ascii="Calibri" w:eastAsia="Calibri" w:hAnsi="Calibri" w:cs="Calibri"/>
          <w:noProof/>
          <w:sz w:val="22"/>
        </w:rPr>
        <mc:AlternateContent>
          <mc:Choice Requires="wpg">
            <w:drawing>
              <wp:anchor distT="0" distB="0" distL="114300" distR="114300" simplePos="0" relativeHeight="251695104" behindDoc="1" locked="0" layoutInCell="1" allowOverlap="1">
                <wp:simplePos x="0" y="0"/>
                <wp:positionH relativeFrom="column">
                  <wp:posOffset>2510790</wp:posOffset>
                </wp:positionH>
                <wp:positionV relativeFrom="paragraph">
                  <wp:posOffset>-57271</wp:posOffset>
                </wp:positionV>
                <wp:extent cx="572357" cy="230981"/>
                <wp:effectExtent l="0" t="0" r="0" b="0"/>
                <wp:wrapNone/>
                <wp:docPr id="92741" name="Group 92741"/>
                <wp:cNvGraphicFramePr/>
                <a:graphic xmlns:a="http://schemas.openxmlformats.org/drawingml/2006/main">
                  <a:graphicData uri="http://schemas.microsoft.com/office/word/2010/wordprocessingGroup">
                    <wpg:wgp>
                      <wpg:cNvGrpSpPr/>
                      <wpg:grpSpPr>
                        <a:xfrm>
                          <a:off x="0" y="0"/>
                          <a:ext cx="572357" cy="230981"/>
                          <a:chOff x="0" y="0"/>
                          <a:chExt cx="572357" cy="230981"/>
                        </a:xfrm>
                      </wpg:grpSpPr>
                      <wps:wsp>
                        <wps:cNvPr id="3423" name="Shape 3423"/>
                        <wps:cNvSpPr/>
                        <wps:spPr>
                          <a:xfrm>
                            <a:off x="52388" y="30480"/>
                            <a:ext cx="312325" cy="0"/>
                          </a:xfrm>
                          <a:custGeom>
                            <a:avLst/>
                            <a:gdLst/>
                            <a:ahLst/>
                            <a:cxnLst/>
                            <a:rect l="0" t="0" r="0" b="0"/>
                            <a:pathLst>
                              <a:path w="312325">
                                <a:moveTo>
                                  <a:pt x="0" y="0"/>
                                </a:moveTo>
                                <a:lnTo>
                                  <a:pt x="312325" y="0"/>
                                </a:lnTo>
                              </a:path>
                            </a:pathLst>
                          </a:custGeom>
                          <a:ln w="6306" cap="rnd">
                            <a:round/>
                          </a:ln>
                        </wps:spPr>
                        <wps:style>
                          <a:lnRef idx="1">
                            <a:srgbClr val="000000"/>
                          </a:lnRef>
                          <a:fillRef idx="0">
                            <a:srgbClr val="000000">
                              <a:alpha val="0"/>
                            </a:srgbClr>
                          </a:fillRef>
                          <a:effectRef idx="0">
                            <a:scrgbClr r="0" g="0" b="0"/>
                          </a:effectRef>
                          <a:fontRef idx="none"/>
                        </wps:style>
                        <wps:bodyPr/>
                      </wps:wsp>
                      <wps:wsp>
                        <wps:cNvPr id="3426" name="Shape 3426"/>
                        <wps:cNvSpPr/>
                        <wps:spPr>
                          <a:xfrm>
                            <a:off x="452628" y="0"/>
                            <a:ext cx="32290" cy="81152"/>
                          </a:xfrm>
                          <a:custGeom>
                            <a:avLst/>
                            <a:gdLst/>
                            <a:ahLst/>
                            <a:cxnLst/>
                            <a:rect l="0" t="0" r="0" b="0"/>
                            <a:pathLst>
                              <a:path w="32290" h="81152">
                                <a:moveTo>
                                  <a:pt x="32290" y="0"/>
                                </a:moveTo>
                                <a:lnTo>
                                  <a:pt x="0" y="81152"/>
                                </a:lnTo>
                              </a:path>
                            </a:pathLst>
                          </a:custGeom>
                          <a:ln w="3153" cap="rnd">
                            <a:round/>
                          </a:ln>
                        </wps:spPr>
                        <wps:style>
                          <a:lnRef idx="1">
                            <a:srgbClr val="000000"/>
                          </a:lnRef>
                          <a:fillRef idx="0">
                            <a:srgbClr val="000000">
                              <a:alpha val="0"/>
                            </a:srgbClr>
                          </a:fillRef>
                          <a:effectRef idx="0">
                            <a:scrgbClr r="0" g="0" b="0"/>
                          </a:effectRef>
                          <a:fontRef idx="none"/>
                        </wps:style>
                        <wps:bodyPr/>
                      </wps:wsp>
                      <wps:wsp>
                        <wps:cNvPr id="3427" name="Shape 3427"/>
                        <wps:cNvSpPr/>
                        <wps:spPr>
                          <a:xfrm>
                            <a:off x="0" y="230981"/>
                            <a:ext cx="572357" cy="0"/>
                          </a:xfrm>
                          <a:custGeom>
                            <a:avLst/>
                            <a:gdLst/>
                            <a:ahLst/>
                            <a:cxnLst/>
                            <a:rect l="0" t="0" r="0" b="0"/>
                            <a:pathLst>
                              <a:path w="572357">
                                <a:moveTo>
                                  <a:pt x="0" y="0"/>
                                </a:moveTo>
                                <a:lnTo>
                                  <a:pt x="572357" y="0"/>
                                </a:lnTo>
                              </a:path>
                            </a:pathLst>
                          </a:custGeom>
                          <a:ln w="6306"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2741" style="width:45.0675pt;height:18.1875pt;position:absolute;z-index:-2147483539;mso-position-horizontal-relative:text;mso-position-horizontal:absolute;margin-left:197.7pt;mso-position-vertical-relative:text;margin-top:-4.50961pt;" coordsize="5723,2309">
                <v:shape id="Shape 3423" style="position:absolute;width:3123;height:0;left:523;top:304;" coordsize="312325,0" path="m0,0l312325,0">
                  <v:stroke weight="0.4965pt" endcap="round" joinstyle="round" on="true" color="#000000"/>
                  <v:fill on="false" color="#000000" opacity="0"/>
                </v:shape>
                <v:shape id="Shape 3426" style="position:absolute;width:322;height:811;left:4526;top:0;" coordsize="32290,81152" path="m32290,0l0,81152">
                  <v:stroke weight="0.24825pt" endcap="round" joinstyle="round" on="true" color="#000000"/>
                  <v:fill on="false" color="#000000" opacity="0"/>
                </v:shape>
                <v:shape id="Shape 3427" style="position:absolute;width:5723;height:0;left:0;top:2309;" coordsize="572357,0" path="m0,0l572357,0">
                  <v:stroke weight="0.4965pt" endcap="round" joinstyle="round" on="true" color="#000000"/>
                  <v:fill on="false" color="#000000" opacity="0"/>
                </v:shape>
              </v:group>
            </w:pict>
          </mc:Fallback>
        </mc:AlternateContent>
      </w:r>
      <w:r>
        <w:rPr>
          <w:sz w:val="22"/>
        </w:rPr>
        <w:t></w:t>
      </w:r>
      <w:r>
        <w:rPr>
          <w:sz w:val="22"/>
        </w:rPr>
        <w:t xml:space="preserve">R </w:t>
      </w:r>
      <w:r>
        <w:rPr>
          <w:sz w:val="20"/>
          <w:vertAlign w:val="superscript"/>
        </w:rPr>
        <w:t xml:space="preserve">2 </w:t>
      </w:r>
      <w:r>
        <w:rPr>
          <w:sz w:val="43"/>
        </w:rPr>
        <w:t></w:t>
      </w:r>
    </w:p>
    <w:p w:rsidR="00BC509B" w:rsidRDefault="00AC2165">
      <w:pPr>
        <w:numPr>
          <w:ilvl w:val="0"/>
          <w:numId w:val="3"/>
        </w:numPr>
        <w:spacing w:after="12" w:line="249" w:lineRule="auto"/>
        <w:ind w:right="1252" w:hanging="209"/>
        <w:jc w:val="left"/>
      </w:pPr>
      <w:r>
        <w:rPr>
          <w:sz w:val="13"/>
        </w:rPr>
        <w:t xml:space="preserve">стрэг </w:t>
      </w:r>
      <w:r>
        <w:rPr>
          <w:sz w:val="22"/>
        </w:rPr>
        <w:t></w:t>
      </w:r>
      <w:r>
        <w:t xml:space="preserve"> </w:t>
      </w:r>
      <w:r>
        <w:tab/>
        <w:t xml:space="preserve"> </w:t>
      </w:r>
      <w:r>
        <w:tab/>
        <w:t xml:space="preserve">(2.18) </w:t>
      </w:r>
    </w:p>
    <w:p w:rsidR="00BC509B" w:rsidRDefault="00AC2165">
      <w:pPr>
        <w:spacing w:after="0" w:line="259" w:lineRule="auto"/>
        <w:ind w:left="2210" w:firstLine="0"/>
        <w:jc w:val="center"/>
      </w:pPr>
      <w:r>
        <w:rPr>
          <w:sz w:val="22"/>
        </w:rPr>
        <w:t xml:space="preserve">R </w:t>
      </w:r>
      <w:r>
        <w:rPr>
          <w:sz w:val="20"/>
          <w:vertAlign w:val="subscript"/>
        </w:rPr>
        <w:t>0</w:t>
      </w:r>
    </w:p>
    <w:p w:rsidR="00BC509B" w:rsidRDefault="00AC2165">
      <w:pPr>
        <w:pStyle w:val="Heading4"/>
        <w:ind w:left="10"/>
      </w:pPr>
      <w:r>
        <w:t>Взаимодействие ионизирующего излучения с веществом                43</w:t>
      </w:r>
      <w:r>
        <w:rPr>
          <w:u w:val="none"/>
        </w:rPr>
        <w:t xml:space="preserve"> </w:t>
      </w:r>
    </w:p>
    <w:p w:rsidR="00BC509B" w:rsidRDefault="00AC2165">
      <w:pPr>
        <w:ind w:left="3" w:right="57" w:firstLine="708"/>
      </w:pPr>
      <w:r>
        <w:t xml:space="preserve">Для воды эмпирическое соотношение между энергией частицы E и ее пробегом в среде R приближено записывается в виде: </w:t>
      </w:r>
    </w:p>
    <w:p w:rsidR="00BC509B" w:rsidRDefault="00AC2165">
      <w:pPr>
        <w:tabs>
          <w:tab w:val="center" w:pos="3333"/>
          <w:tab w:val="center" w:pos="4354"/>
          <w:tab w:val="center" w:pos="5062"/>
          <w:tab w:val="right" w:pos="6411"/>
        </w:tabs>
        <w:spacing w:after="12" w:line="249" w:lineRule="auto"/>
        <w:ind w:left="0" w:firstLine="0"/>
        <w:jc w:val="left"/>
      </w:pPr>
      <w:r>
        <w:rPr>
          <w:rFonts w:ascii="Calibri" w:eastAsia="Calibri" w:hAnsi="Calibri" w:cs="Calibri"/>
          <w:sz w:val="22"/>
        </w:rPr>
        <w:tab/>
      </w:r>
      <w:r>
        <w:rPr>
          <w:sz w:val="23"/>
        </w:rPr>
        <w:t xml:space="preserve">R </w:t>
      </w:r>
      <w:r>
        <w:rPr>
          <w:sz w:val="23"/>
        </w:rPr>
        <w:t></w:t>
      </w:r>
      <w:r>
        <w:rPr>
          <w:sz w:val="23"/>
        </w:rPr>
        <w:t></w:t>
      </w:r>
      <w:r>
        <w:rPr>
          <w:sz w:val="23"/>
        </w:rPr>
        <w:t>E</w:t>
      </w:r>
      <w:r>
        <w:rPr>
          <w:sz w:val="18"/>
          <w:vertAlign w:val="superscript"/>
        </w:rPr>
        <w:t>p</w:t>
      </w:r>
      <w:r>
        <w:t xml:space="preserve"> </w:t>
      </w:r>
      <w:r>
        <w:tab/>
        <w:t xml:space="preserve"> </w:t>
      </w:r>
      <w:r>
        <w:tab/>
        <w:t xml:space="preserve"> </w:t>
      </w:r>
      <w:r>
        <w:tab/>
        <w:t xml:space="preserve">(2.19) </w:t>
      </w:r>
    </w:p>
    <w:p w:rsidR="00BC509B" w:rsidRDefault="00AC2165">
      <w:pPr>
        <w:ind w:left="3" w:right="57" w:firstLine="708"/>
      </w:pPr>
      <w:r>
        <w:t xml:space="preserve">Значения коэффициентов </w:t>
      </w:r>
      <w:r>
        <w:t></w:t>
      </w:r>
      <w:r>
        <w:t xml:space="preserve"> и p для протонов и α-частиц приведены в таблице 2.4. </w:t>
      </w:r>
    </w:p>
    <w:p w:rsidR="00BC509B" w:rsidRDefault="00AC2165">
      <w:pPr>
        <w:ind w:left="13" w:right="57"/>
      </w:pPr>
      <w:r>
        <w:t xml:space="preserve">Таблица 2.4. Коэффициенты </w:t>
      </w:r>
      <w:r>
        <w:t></w:t>
      </w:r>
      <w:r>
        <w:t xml:space="preserve"> и p при прохождении протонов и α-частиц через воду. </w:t>
      </w:r>
    </w:p>
    <w:tbl>
      <w:tblPr>
        <w:tblStyle w:val="TableGrid"/>
        <w:tblW w:w="6365" w:type="dxa"/>
        <w:tblInd w:w="-7" w:type="dxa"/>
        <w:tblCellMar>
          <w:top w:w="56" w:type="dxa"/>
          <w:left w:w="107" w:type="dxa"/>
          <w:bottom w:w="0" w:type="dxa"/>
          <w:right w:w="103" w:type="dxa"/>
        </w:tblCellMar>
        <w:tblLook w:val="04A0" w:firstRow="1" w:lastRow="0" w:firstColumn="1" w:lastColumn="0" w:noHBand="0" w:noVBand="1"/>
      </w:tblPr>
      <w:tblGrid>
        <w:gridCol w:w="1476"/>
        <w:gridCol w:w="2268"/>
        <w:gridCol w:w="1488"/>
        <w:gridCol w:w="1133"/>
      </w:tblGrid>
      <w:tr w:rsidR="00BC509B">
        <w:trPr>
          <w:trHeight w:val="307"/>
        </w:trPr>
        <w:tc>
          <w:tcPr>
            <w:tcW w:w="1476" w:type="dxa"/>
            <w:tcBorders>
              <w:top w:val="double" w:sz="4" w:space="0" w:color="000000"/>
              <w:left w:val="double" w:sz="4" w:space="0" w:color="000000"/>
              <w:bottom w:val="double" w:sz="4" w:space="0" w:color="000000"/>
              <w:right w:val="single" w:sz="4" w:space="0" w:color="000000"/>
            </w:tcBorders>
          </w:tcPr>
          <w:p w:rsidR="00BC509B" w:rsidRDefault="00AC2165">
            <w:pPr>
              <w:spacing w:after="0" w:line="259" w:lineRule="auto"/>
              <w:ind w:left="3" w:firstLine="0"/>
              <w:jc w:val="left"/>
            </w:pPr>
            <w:r>
              <w:t xml:space="preserve">Тип частиц </w:t>
            </w:r>
          </w:p>
        </w:tc>
        <w:tc>
          <w:tcPr>
            <w:tcW w:w="2268" w:type="dxa"/>
            <w:tcBorders>
              <w:top w:val="double" w:sz="4" w:space="0" w:color="000000"/>
              <w:left w:val="single" w:sz="4" w:space="0" w:color="000000"/>
              <w:bottom w:val="double" w:sz="4" w:space="0" w:color="000000"/>
              <w:right w:val="single" w:sz="4" w:space="0" w:color="000000"/>
            </w:tcBorders>
          </w:tcPr>
          <w:p w:rsidR="00BC509B" w:rsidRDefault="00AC2165">
            <w:pPr>
              <w:spacing w:after="0" w:line="259" w:lineRule="auto"/>
              <w:ind w:left="1" w:firstLine="0"/>
              <w:jc w:val="left"/>
            </w:pPr>
            <w:r>
              <w:t xml:space="preserve">энергия частиц </w:t>
            </w:r>
          </w:p>
        </w:tc>
        <w:tc>
          <w:tcPr>
            <w:tcW w:w="1488" w:type="dxa"/>
            <w:tcBorders>
              <w:top w:val="double" w:sz="4" w:space="0" w:color="000000"/>
              <w:left w:val="single" w:sz="4" w:space="0" w:color="000000"/>
              <w:bottom w:val="double" w:sz="4" w:space="0" w:color="000000"/>
              <w:right w:val="single" w:sz="4" w:space="0" w:color="000000"/>
            </w:tcBorders>
          </w:tcPr>
          <w:p w:rsidR="00BC509B" w:rsidRDefault="00AC2165">
            <w:pPr>
              <w:spacing w:after="0" w:line="259" w:lineRule="auto"/>
              <w:ind w:left="563" w:firstLine="0"/>
              <w:jc w:val="center"/>
            </w:pPr>
            <w:r>
              <w:t xml:space="preserve">α </w:t>
            </w:r>
          </w:p>
        </w:tc>
        <w:tc>
          <w:tcPr>
            <w:tcW w:w="1133" w:type="dxa"/>
            <w:tcBorders>
              <w:top w:val="double" w:sz="4" w:space="0" w:color="000000"/>
              <w:left w:val="single" w:sz="4" w:space="0" w:color="000000"/>
              <w:bottom w:val="double" w:sz="4" w:space="0" w:color="000000"/>
              <w:right w:val="double" w:sz="4" w:space="0" w:color="000000"/>
            </w:tcBorders>
          </w:tcPr>
          <w:p w:rsidR="00BC509B" w:rsidRDefault="00AC2165">
            <w:pPr>
              <w:spacing w:after="0" w:line="259" w:lineRule="auto"/>
              <w:ind w:left="11" w:firstLine="0"/>
              <w:jc w:val="center"/>
            </w:pPr>
            <w:r>
              <w:t xml:space="preserve">p </w:t>
            </w:r>
          </w:p>
        </w:tc>
      </w:tr>
      <w:tr w:rsidR="00BC509B">
        <w:trPr>
          <w:trHeight w:val="295"/>
        </w:trPr>
        <w:tc>
          <w:tcPr>
            <w:tcW w:w="1476" w:type="dxa"/>
            <w:tcBorders>
              <w:top w:val="double" w:sz="4" w:space="0" w:color="000000"/>
              <w:left w:val="doub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протон </w:t>
            </w:r>
          </w:p>
        </w:tc>
        <w:tc>
          <w:tcPr>
            <w:tcW w:w="2268" w:type="dxa"/>
            <w:tcBorders>
              <w:top w:val="doub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61" w:firstLine="0"/>
              <w:jc w:val="right"/>
            </w:pPr>
            <w:r>
              <w:t xml:space="preserve">10 – 200 МэВ </w:t>
            </w:r>
          </w:p>
        </w:tc>
        <w:tc>
          <w:tcPr>
            <w:tcW w:w="1488" w:type="dxa"/>
            <w:tcBorders>
              <w:top w:val="doub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t>1.9·10</w:t>
            </w:r>
            <w:r>
              <w:rPr>
                <w:vertAlign w:val="superscript"/>
              </w:rPr>
              <w:t xml:space="preserve">-3 </w:t>
            </w:r>
          </w:p>
        </w:tc>
        <w:tc>
          <w:tcPr>
            <w:tcW w:w="1133" w:type="dxa"/>
            <w:tcBorders>
              <w:top w:val="double" w:sz="4" w:space="0" w:color="000000"/>
              <w:left w:val="single" w:sz="4" w:space="0" w:color="000000"/>
              <w:bottom w:val="single" w:sz="4" w:space="0" w:color="000000"/>
              <w:right w:val="double" w:sz="4" w:space="0" w:color="000000"/>
            </w:tcBorders>
          </w:tcPr>
          <w:p w:rsidR="00BC509B" w:rsidRDefault="00AC2165">
            <w:pPr>
              <w:spacing w:after="0" w:line="259" w:lineRule="auto"/>
              <w:ind w:left="8" w:firstLine="0"/>
              <w:jc w:val="center"/>
            </w:pPr>
            <w:r>
              <w:t xml:space="preserve">1.8 </w:t>
            </w:r>
          </w:p>
        </w:tc>
      </w:tr>
      <w:tr w:rsidR="00BC509B">
        <w:trPr>
          <w:trHeight w:val="382"/>
        </w:trPr>
        <w:tc>
          <w:tcPr>
            <w:tcW w:w="1476" w:type="dxa"/>
            <w:tcBorders>
              <w:top w:val="single" w:sz="4" w:space="0" w:color="000000"/>
              <w:left w:val="double" w:sz="4" w:space="0" w:color="000000"/>
              <w:bottom w:val="double" w:sz="4" w:space="0" w:color="000000"/>
              <w:right w:val="single" w:sz="4" w:space="0" w:color="000000"/>
            </w:tcBorders>
          </w:tcPr>
          <w:p w:rsidR="00BC509B" w:rsidRDefault="00AC2165">
            <w:pPr>
              <w:spacing w:after="0" w:line="259" w:lineRule="auto"/>
              <w:ind w:left="3" w:firstLine="0"/>
              <w:jc w:val="left"/>
            </w:pPr>
            <w:r>
              <w:t xml:space="preserve">α-частица </w:t>
            </w:r>
          </w:p>
        </w:tc>
        <w:tc>
          <w:tcPr>
            <w:tcW w:w="2268" w:type="dxa"/>
            <w:tcBorders>
              <w:top w:val="single" w:sz="4" w:space="0" w:color="000000"/>
              <w:left w:val="single" w:sz="4" w:space="0" w:color="000000"/>
              <w:bottom w:val="double" w:sz="4" w:space="0" w:color="000000"/>
              <w:right w:val="single" w:sz="4" w:space="0" w:color="000000"/>
            </w:tcBorders>
          </w:tcPr>
          <w:p w:rsidR="00BC509B" w:rsidRDefault="00AC2165">
            <w:pPr>
              <w:spacing w:after="0" w:line="259" w:lineRule="auto"/>
              <w:ind w:left="823" w:firstLine="0"/>
              <w:jc w:val="left"/>
            </w:pPr>
            <w:r>
              <w:t xml:space="preserve">&lt; 10 МэВ </w:t>
            </w:r>
          </w:p>
        </w:tc>
        <w:tc>
          <w:tcPr>
            <w:tcW w:w="1488" w:type="dxa"/>
            <w:tcBorders>
              <w:top w:val="single" w:sz="4" w:space="0" w:color="000000"/>
              <w:left w:val="single" w:sz="4" w:space="0" w:color="000000"/>
              <w:bottom w:val="double" w:sz="4" w:space="0" w:color="000000"/>
              <w:right w:val="single" w:sz="4" w:space="0" w:color="000000"/>
            </w:tcBorders>
          </w:tcPr>
          <w:p w:rsidR="00BC509B" w:rsidRDefault="00AC2165">
            <w:pPr>
              <w:spacing w:after="0" w:line="259" w:lineRule="auto"/>
              <w:ind w:left="0" w:firstLine="0"/>
              <w:jc w:val="left"/>
            </w:pPr>
            <w:r>
              <w:t>1.73·10</w:t>
            </w:r>
            <w:r>
              <w:rPr>
                <w:vertAlign w:val="superscript"/>
              </w:rPr>
              <w:t>-3</w:t>
            </w:r>
            <w:r>
              <w:t xml:space="preserve"> </w:t>
            </w:r>
          </w:p>
        </w:tc>
        <w:tc>
          <w:tcPr>
            <w:tcW w:w="1133" w:type="dxa"/>
            <w:tcBorders>
              <w:top w:val="single" w:sz="4" w:space="0" w:color="000000"/>
              <w:left w:val="single" w:sz="4" w:space="0" w:color="000000"/>
              <w:bottom w:val="double" w:sz="4" w:space="0" w:color="000000"/>
              <w:right w:val="double" w:sz="4" w:space="0" w:color="000000"/>
            </w:tcBorders>
          </w:tcPr>
          <w:p w:rsidR="00BC509B" w:rsidRDefault="00AC2165">
            <w:pPr>
              <w:spacing w:after="0" w:line="259" w:lineRule="auto"/>
              <w:ind w:left="8" w:firstLine="0"/>
              <w:jc w:val="center"/>
            </w:pPr>
            <w:r>
              <w:t xml:space="preserve">1.5 </w:t>
            </w:r>
          </w:p>
        </w:tc>
      </w:tr>
    </w:tbl>
    <w:p w:rsidR="00BC509B" w:rsidRDefault="00AC2165">
      <w:pPr>
        <w:spacing w:after="0" w:line="259" w:lineRule="auto"/>
        <w:ind w:left="396" w:firstLine="0"/>
        <w:jc w:val="left"/>
      </w:pPr>
      <w:r>
        <w:t xml:space="preserve"> </w:t>
      </w:r>
    </w:p>
    <w:p w:rsidR="00BC509B" w:rsidRDefault="00AC2165">
      <w:pPr>
        <w:ind w:left="13" w:right="57"/>
      </w:pPr>
      <w:r>
        <w:t xml:space="preserve">Кривая Брэгга. </w:t>
      </w:r>
      <w:r>
        <w:t>Экспериментально доказано, что при торможении заряженных частиц в веществе в конце их тормозного пути линейные потери энергии имеют максимум, который  из-</w:t>
      </w:r>
    </w:p>
    <w:p w:rsidR="00BC509B" w:rsidRDefault="00AC2165">
      <w:pPr>
        <w:ind w:left="13" w:right="57"/>
      </w:pPr>
      <w:r>
        <w:t>вестен под названием «пик Брэгга». Для электронов пик Брэгга наблюдается при энергии примерно 200 эВ, для протонов при энергиях между 60 и 100 кэВ. На рис. 4.11 показано изменение величины потери энергии электронов и протонов в воде в зависимости от их эне</w:t>
      </w:r>
      <w:r>
        <w:t>ргии. Пик Брэгга при торможении пучка электронов в веществе не наблюдается из-за того, что количество электронов с ростом глубины быстро уменьшается в результате их рассеяния. В конце пути количество электронов с энергией примерно 200 эВ оказывается чрезвы</w:t>
      </w:r>
      <w:r>
        <w:t>чайно малым по сравнению с их числом на входе в среду. У тяжелых заряженных частиц ситуация другая. В пучке с ростом глубины остается число частиц, сравнимое с начальным их числом. Потери числа частиц равномерны и невелики. Они резко возрастают в конце пут</w:t>
      </w:r>
      <w:r>
        <w:t xml:space="preserve">и.  </w:t>
      </w:r>
    </w:p>
    <w:p w:rsidR="00BC509B" w:rsidRDefault="00AC2165">
      <w:pPr>
        <w:spacing w:after="4" w:line="242" w:lineRule="auto"/>
        <w:ind w:left="-14" w:firstLine="708"/>
        <w:jc w:val="left"/>
      </w:pPr>
      <w:r>
        <w:t xml:space="preserve">Физически кривая Брэгга для тяжелых заряженных частиц возникает из-за того, что с уменьшением энергии протона или </w:t>
      </w:r>
      <w:r>
        <w:tab/>
        <w:t xml:space="preserve">иона сечение взаимодействия с </w:t>
      </w:r>
      <w:r>
        <w:tab/>
        <w:t xml:space="preserve">атомными </w:t>
      </w:r>
    </w:p>
    <w:p w:rsidR="00BC509B" w:rsidRDefault="00AC2165">
      <w:pPr>
        <w:pStyle w:val="Heading4"/>
        <w:ind w:left="137"/>
      </w:pPr>
      <w:r>
        <w:t>44                                                      Библиотека медицинского физика</w:t>
      </w:r>
      <w:r>
        <w:rPr>
          <w:u w:val="none"/>
        </w:rPr>
        <w:t xml:space="preserve"> </w:t>
      </w:r>
    </w:p>
    <w:p w:rsidR="00BC509B" w:rsidRDefault="00AC2165">
      <w:pPr>
        <w:ind w:left="5201" w:right="57"/>
      </w:pPr>
      <w:r>
        <w:t>1</w:t>
      </w:r>
    </w:p>
    <w:p w:rsidR="00BC509B" w:rsidRDefault="00AC2165">
      <w:pPr>
        <w:spacing w:after="12" w:line="249" w:lineRule="auto"/>
        <w:ind w:left="44" w:right="57"/>
        <w:jc w:val="right"/>
      </w:pPr>
      <w:r>
        <w:t>элект</w:t>
      </w:r>
      <w:r>
        <w:t xml:space="preserve">ронами возрастает пропорционально </w:t>
      </w:r>
      <w:r>
        <w:rPr>
          <w:sz w:val="26"/>
        </w:rPr>
        <w:t></w:t>
      </w:r>
      <w:r>
        <w:rPr>
          <w:sz w:val="37"/>
          <w:vertAlign w:val="superscript"/>
        </w:rPr>
        <w:t xml:space="preserve"> </w:t>
      </w:r>
      <w:r>
        <w:rPr>
          <w:rFonts w:ascii="Calibri" w:eastAsia="Calibri" w:hAnsi="Calibri" w:cs="Calibri"/>
          <w:noProof/>
          <w:sz w:val="22"/>
        </w:rPr>
        <mc:AlternateContent>
          <mc:Choice Requires="wpg">
            <w:drawing>
              <wp:inline distT="0" distB="0" distL="0" distR="0">
                <wp:extent cx="152209" cy="7753"/>
                <wp:effectExtent l="0" t="0" r="0" b="0"/>
                <wp:docPr id="85154" name="Group 85154"/>
                <wp:cNvGraphicFramePr/>
                <a:graphic xmlns:a="http://schemas.openxmlformats.org/drawingml/2006/main">
                  <a:graphicData uri="http://schemas.microsoft.com/office/word/2010/wordprocessingGroup">
                    <wpg:wgp>
                      <wpg:cNvGrpSpPr/>
                      <wpg:grpSpPr>
                        <a:xfrm>
                          <a:off x="0" y="0"/>
                          <a:ext cx="152209" cy="7753"/>
                          <a:chOff x="0" y="0"/>
                          <a:chExt cx="152209" cy="7753"/>
                        </a:xfrm>
                      </wpg:grpSpPr>
                      <wps:wsp>
                        <wps:cNvPr id="3618" name="Shape 3618"/>
                        <wps:cNvSpPr/>
                        <wps:spPr>
                          <a:xfrm>
                            <a:off x="0" y="0"/>
                            <a:ext cx="152209" cy="0"/>
                          </a:xfrm>
                          <a:custGeom>
                            <a:avLst/>
                            <a:gdLst/>
                            <a:ahLst/>
                            <a:cxnLst/>
                            <a:rect l="0" t="0" r="0" b="0"/>
                            <a:pathLst>
                              <a:path w="152209">
                                <a:moveTo>
                                  <a:pt x="0" y="0"/>
                                </a:moveTo>
                                <a:lnTo>
                                  <a:pt x="152209" y="0"/>
                                </a:lnTo>
                              </a:path>
                            </a:pathLst>
                          </a:custGeom>
                          <a:ln w="77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5154" style="width:11.985pt;height:0.6105pt;mso-position-horizontal-relative:char;mso-position-vertical-relative:line" coordsize="1522,77">
                <v:shape id="Shape 3618" style="position:absolute;width:1522;height:0;left:0;top:0;" coordsize="152209,0" path="m0,0l152209,0">
                  <v:stroke weight="0.6105pt" endcap="round" joinstyle="round" on="true" color="#000000"/>
                  <v:fill on="false" color="#000000" opacity="0"/>
                </v:shape>
              </v:group>
            </w:pict>
          </mc:Fallback>
        </mc:AlternateContent>
      </w:r>
      <w:r>
        <w:rPr>
          <w:sz w:val="22"/>
          <w:vertAlign w:val="subscript"/>
        </w:rPr>
        <w:t xml:space="preserve">2 </w:t>
      </w:r>
      <w:r>
        <w:t xml:space="preserve">. Поэтому </w:t>
      </w:r>
      <w:r>
        <w:t>v</w:t>
      </w:r>
    </w:p>
    <w:p w:rsidR="00BC509B" w:rsidRDefault="00AC2165">
      <w:pPr>
        <w:ind w:left="152" w:right="57"/>
      </w:pPr>
      <w:r>
        <w:t>ионизация атомов среды в конце пути частицы происходит лавинообразно. До этого момента частица теряет примерно одинаковое количество энергии на единицу длины пути. Поэтому в конце пути в переданной вещест</w:t>
      </w:r>
      <w:r>
        <w:t xml:space="preserve">ву энергии возникает максимум, который получил название пика Брэгга. </w:t>
      </w:r>
    </w:p>
    <w:p w:rsidR="00BC509B" w:rsidRDefault="00AC2165">
      <w:pPr>
        <w:spacing w:after="196"/>
        <w:ind w:left="142" w:right="57" w:firstLine="708"/>
      </w:pPr>
      <w:r>
        <w:t xml:space="preserve">Распределение дозы D(x) при прохождении монохроматического пучка тяжелых заряженных частиц в воде имеет вид: </w:t>
      </w:r>
    </w:p>
    <w:p w:rsidR="00BC509B" w:rsidRDefault="00AC2165">
      <w:pPr>
        <w:tabs>
          <w:tab w:val="center" w:pos="2631"/>
          <w:tab w:val="center" w:pos="4168"/>
        </w:tabs>
        <w:spacing w:after="48" w:line="259" w:lineRule="auto"/>
        <w:ind w:left="0" w:firstLine="0"/>
        <w:jc w:val="left"/>
      </w:pPr>
      <w:r>
        <w:rPr>
          <w:rFonts w:ascii="Calibri" w:eastAsia="Calibri" w:hAnsi="Calibri" w:cs="Calibri"/>
          <w:sz w:val="22"/>
        </w:rPr>
        <w:tab/>
      </w:r>
      <w:r>
        <w:rPr>
          <w:sz w:val="25"/>
        </w:rPr>
        <w:t xml:space="preserve"> </w:t>
      </w:r>
      <w:r>
        <w:rPr>
          <w:sz w:val="25"/>
        </w:rPr>
        <w:t xml:space="preserve">1 </w:t>
      </w:r>
      <w:r>
        <w:rPr>
          <w:sz w:val="25"/>
        </w:rPr>
        <w:t xml:space="preserve">dE </w:t>
      </w:r>
      <w:r>
        <w:rPr>
          <w:sz w:val="25"/>
        </w:rPr>
        <w:t></w:t>
      </w:r>
      <w:r>
        <w:rPr>
          <w:sz w:val="25"/>
        </w:rPr>
        <w:tab/>
      </w:r>
      <w:r>
        <w:rPr>
          <w:sz w:val="25"/>
        </w:rPr>
        <w:t>1</w:t>
      </w:r>
    </w:p>
    <w:p w:rsidR="00BC509B" w:rsidRDefault="00AC2165">
      <w:pPr>
        <w:tabs>
          <w:tab w:val="center" w:pos="2192"/>
          <w:tab w:val="center" w:pos="4725"/>
          <w:tab w:val="center" w:pos="5006"/>
          <w:tab w:val="right" w:pos="6411"/>
        </w:tabs>
        <w:spacing w:after="111" w:line="24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96128" behindDoc="1" locked="0" layoutInCell="1" allowOverlap="1">
                <wp:simplePos x="0" y="0"/>
                <wp:positionH relativeFrom="column">
                  <wp:posOffset>1645253</wp:posOffset>
                </wp:positionH>
                <wp:positionV relativeFrom="paragraph">
                  <wp:posOffset>-52527</wp:posOffset>
                </wp:positionV>
                <wp:extent cx="1594676" cy="318869"/>
                <wp:effectExtent l="0" t="0" r="0" b="0"/>
                <wp:wrapNone/>
                <wp:docPr id="85156" name="Group 85156"/>
                <wp:cNvGraphicFramePr/>
                <a:graphic xmlns:a="http://schemas.openxmlformats.org/drawingml/2006/main">
                  <a:graphicData uri="http://schemas.microsoft.com/office/word/2010/wordprocessingGroup">
                    <wpg:wgp>
                      <wpg:cNvGrpSpPr/>
                      <wpg:grpSpPr>
                        <a:xfrm>
                          <a:off x="0" y="0"/>
                          <a:ext cx="1594676" cy="318869"/>
                          <a:chOff x="0" y="0"/>
                          <a:chExt cx="1594676" cy="318869"/>
                        </a:xfrm>
                      </wpg:grpSpPr>
                      <wps:wsp>
                        <wps:cNvPr id="3633" name="Shape 3633"/>
                        <wps:cNvSpPr/>
                        <wps:spPr>
                          <a:xfrm>
                            <a:off x="0" y="72314"/>
                            <a:ext cx="120872" cy="0"/>
                          </a:xfrm>
                          <a:custGeom>
                            <a:avLst/>
                            <a:gdLst/>
                            <a:ahLst/>
                            <a:cxnLst/>
                            <a:rect l="0" t="0" r="0" b="0"/>
                            <a:pathLst>
                              <a:path w="120872">
                                <a:moveTo>
                                  <a:pt x="0" y="0"/>
                                </a:moveTo>
                                <a:lnTo>
                                  <a:pt x="120872" y="0"/>
                                </a:lnTo>
                              </a:path>
                            </a:pathLst>
                          </a:custGeom>
                          <a:ln w="6363" cap="rnd">
                            <a:round/>
                          </a:ln>
                        </wps:spPr>
                        <wps:style>
                          <a:lnRef idx="1">
                            <a:srgbClr val="000000"/>
                          </a:lnRef>
                          <a:fillRef idx="0">
                            <a:srgbClr val="000000">
                              <a:alpha val="0"/>
                            </a:srgbClr>
                          </a:fillRef>
                          <a:effectRef idx="0">
                            <a:scrgbClr r="0" g="0" b="0"/>
                          </a:effectRef>
                          <a:fontRef idx="none"/>
                        </wps:style>
                        <wps:bodyPr/>
                      </wps:wsp>
                      <wps:wsp>
                        <wps:cNvPr id="3634" name="Shape 3634"/>
                        <wps:cNvSpPr/>
                        <wps:spPr>
                          <a:xfrm>
                            <a:off x="149543" y="72314"/>
                            <a:ext cx="194786" cy="0"/>
                          </a:xfrm>
                          <a:custGeom>
                            <a:avLst/>
                            <a:gdLst/>
                            <a:ahLst/>
                            <a:cxnLst/>
                            <a:rect l="0" t="0" r="0" b="0"/>
                            <a:pathLst>
                              <a:path w="194786">
                                <a:moveTo>
                                  <a:pt x="0" y="0"/>
                                </a:moveTo>
                                <a:lnTo>
                                  <a:pt x="194786" y="0"/>
                                </a:lnTo>
                              </a:path>
                            </a:pathLst>
                          </a:custGeom>
                          <a:ln w="6363" cap="rnd">
                            <a:round/>
                          </a:ln>
                        </wps:spPr>
                        <wps:style>
                          <a:lnRef idx="1">
                            <a:srgbClr val="000000"/>
                          </a:lnRef>
                          <a:fillRef idx="0">
                            <a:srgbClr val="000000">
                              <a:alpha val="0"/>
                            </a:srgbClr>
                          </a:fillRef>
                          <a:effectRef idx="0">
                            <a:scrgbClr r="0" g="0" b="0"/>
                          </a:effectRef>
                          <a:fontRef idx="none"/>
                        </wps:style>
                        <wps:bodyPr/>
                      </wps:wsp>
                      <wps:wsp>
                        <wps:cNvPr id="3635" name="Shape 3635"/>
                        <wps:cNvSpPr/>
                        <wps:spPr>
                          <a:xfrm>
                            <a:off x="888968" y="203188"/>
                            <a:ext cx="66866" cy="0"/>
                          </a:xfrm>
                          <a:custGeom>
                            <a:avLst/>
                            <a:gdLst/>
                            <a:ahLst/>
                            <a:cxnLst/>
                            <a:rect l="0" t="0" r="0" b="0"/>
                            <a:pathLst>
                              <a:path w="66866">
                                <a:moveTo>
                                  <a:pt x="0" y="0"/>
                                </a:moveTo>
                                <a:lnTo>
                                  <a:pt x="66866" y="0"/>
                                </a:lnTo>
                              </a:path>
                            </a:pathLst>
                          </a:custGeom>
                          <a:ln w="3181" cap="rnd">
                            <a:round/>
                          </a:ln>
                        </wps:spPr>
                        <wps:style>
                          <a:lnRef idx="1">
                            <a:srgbClr val="000000"/>
                          </a:lnRef>
                          <a:fillRef idx="0">
                            <a:srgbClr val="000000">
                              <a:alpha val="0"/>
                            </a:srgbClr>
                          </a:fillRef>
                          <a:effectRef idx="0">
                            <a:scrgbClr r="0" g="0" b="0"/>
                          </a:effectRef>
                          <a:fontRef idx="none"/>
                        </wps:style>
                        <wps:bodyPr/>
                      </wps:wsp>
                      <wps:wsp>
                        <wps:cNvPr id="3637" name="Shape 3637"/>
                        <wps:cNvSpPr/>
                        <wps:spPr>
                          <a:xfrm>
                            <a:off x="1496092" y="264052"/>
                            <a:ext cx="66770" cy="0"/>
                          </a:xfrm>
                          <a:custGeom>
                            <a:avLst/>
                            <a:gdLst/>
                            <a:ahLst/>
                            <a:cxnLst/>
                            <a:rect l="0" t="0" r="0" b="0"/>
                            <a:pathLst>
                              <a:path w="66770">
                                <a:moveTo>
                                  <a:pt x="0" y="0"/>
                                </a:moveTo>
                                <a:lnTo>
                                  <a:pt x="66770" y="0"/>
                                </a:lnTo>
                              </a:path>
                            </a:pathLst>
                          </a:custGeom>
                          <a:ln w="3181" cap="rnd">
                            <a:round/>
                          </a:ln>
                        </wps:spPr>
                        <wps:style>
                          <a:lnRef idx="1">
                            <a:srgbClr val="000000"/>
                          </a:lnRef>
                          <a:fillRef idx="0">
                            <a:srgbClr val="000000">
                              <a:alpha val="0"/>
                            </a:srgbClr>
                          </a:fillRef>
                          <a:effectRef idx="0">
                            <a:scrgbClr r="0" g="0" b="0"/>
                          </a:effectRef>
                          <a:fontRef idx="none"/>
                        </wps:style>
                        <wps:bodyPr/>
                      </wps:wsp>
                      <wps:wsp>
                        <wps:cNvPr id="3638" name="Shape 3638"/>
                        <wps:cNvSpPr/>
                        <wps:spPr>
                          <a:xfrm>
                            <a:off x="587597" y="72314"/>
                            <a:ext cx="1007078" cy="0"/>
                          </a:xfrm>
                          <a:custGeom>
                            <a:avLst/>
                            <a:gdLst/>
                            <a:ahLst/>
                            <a:cxnLst/>
                            <a:rect l="0" t="0" r="0" b="0"/>
                            <a:pathLst>
                              <a:path w="1007078">
                                <a:moveTo>
                                  <a:pt x="0" y="0"/>
                                </a:moveTo>
                                <a:lnTo>
                                  <a:pt x="1007078" y="0"/>
                                </a:lnTo>
                              </a:path>
                            </a:pathLst>
                          </a:custGeom>
                          <a:ln w="6363" cap="rnd">
                            <a:round/>
                          </a:ln>
                        </wps:spPr>
                        <wps:style>
                          <a:lnRef idx="1">
                            <a:srgbClr val="000000"/>
                          </a:lnRef>
                          <a:fillRef idx="0">
                            <a:srgbClr val="000000">
                              <a:alpha val="0"/>
                            </a:srgbClr>
                          </a:fillRef>
                          <a:effectRef idx="0">
                            <a:scrgbClr r="0" g="0" b="0"/>
                          </a:effectRef>
                          <a:fontRef idx="none"/>
                        </wps:style>
                        <wps:bodyPr/>
                      </wps:wsp>
                      <wps:wsp>
                        <wps:cNvPr id="3640" name="Rectangle 3640"/>
                        <wps:cNvSpPr/>
                        <wps:spPr>
                          <a:xfrm>
                            <a:off x="905923" y="235663"/>
                            <a:ext cx="60761" cy="110664"/>
                          </a:xfrm>
                          <a:prstGeom prst="rect">
                            <a:avLst/>
                          </a:prstGeom>
                          <a:ln>
                            <a:noFill/>
                          </a:ln>
                        </wps:spPr>
                        <wps:txbx>
                          <w:txbxContent>
                            <w:p w:rsidR="00BC509B" w:rsidRDefault="00AC2165">
                              <w:pPr>
                                <w:spacing w:after="160" w:line="259" w:lineRule="auto"/>
                                <w:ind w:left="0" w:firstLine="0"/>
                                <w:jc w:val="left"/>
                              </w:pPr>
                              <w:r>
                                <w:rPr>
                                  <w:w w:val="99"/>
                                  <w:sz w:val="14"/>
                                </w:rPr>
                                <w:t>р</w:t>
                              </w:r>
                            </w:p>
                          </w:txbxContent>
                        </wps:txbx>
                        <wps:bodyPr horzOverflow="overflow" vert="horz" lIns="0" tIns="0" rIns="0" bIns="0" rtlCol="0">
                          <a:noAutofit/>
                        </wps:bodyPr>
                      </wps:wsp>
                      <wps:wsp>
                        <wps:cNvPr id="3648" name="Rectangle 3648"/>
                        <wps:cNvSpPr/>
                        <wps:spPr>
                          <a:xfrm>
                            <a:off x="1507903" y="164124"/>
                            <a:ext cx="60761" cy="110545"/>
                          </a:xfrm>
                          <a:prstGeom prst="rect">
                            <a:avLst/>
                          </a:prstGeom>
                          <a:ln>
                            <a:noFill/>
                          </a:ln>
                        </wps:spPr>
                        <wps:txbx>
                          <w:txbxContent>
                            <w:p w:rsidR="00BC509B" w:rsidRDefault="00AC2165">
                              <w:pPr>
                                <w:spacing w:after="160" w:line="259" w:lineRule="auto"/>
                                <w:ind w:left="0" w:firstLine="0"/>
                                <w:jc w:val="left"/>
                              </w:pPr>
                              <w:r>
                                <w:rPr>
                                  <w:sz w:val="14"/>
                                </w:rPr>
                                <w:t>1</w:t>
                              </w:r>
                            </w:p>
                          </w:txbxContent>
                        </wps:txbx>
                        <wps:bodyPr horzOverflow="overflow" vert="horz" lIns="0" tIns="0" rIns="0" bIns="0" rtlCol="0">
                          <a:noAutofit/>
                        </wps:bodyPr>
                      </wps:wsp>
                      <wps:wsp>
                        <wps:cNvPr id="3650" name="Rectangle 3650"/>
                        <wps:cNvSpPr/>
                        <wps:spPr>
                          <a:xfrm>
                            <a:off x="899827" y="103164"/>
                            <a:ext cx="60761" cy="110545"/>
                          </a:xfrm>
                          <a:prstGeom prst="rect">
                            <a:avLst/>
                          </a:prstGeom>
                          <a:ln>
                            <a:noFill/>
                          </a:ln>
                        </wps:spPr>
                        <wps:txbx>
                          <w:txbxContent>
                            <w:p w:rsidR="00BC509B" w:rsidRDefault="00AC2165">
                              <w:pPr>
                                <w:spacing w:after="160" w:line="259" w:lineRule="auto"/>
                                <w:ind w:left="0" w:firstLine="0"/>
                                <w:jc w:val="left"/>
                              </w:pPr>
                              <w:r>
                                <w:rPr>
                                  <w:w w:val="99"/>
                                  <w:sz w:val="14"/>
                                </w:rPr>
                                <w:t>1</w:t>
                              </w:r>
                            </w:p>
                          </w:txbxContent>
                        </wps:txbx>
                        <wps:bodyPr horzOverflow="overflow" vert="horz" lIns="0" tIns="0" rIns="0" bIns="0" rtlCol="0">
                          <a:noAutofit/>
                        </wps:bodyPr>
                      </wps:wsp>
                      <wps:wsp>
                        <wps:cNvPr id="3657" name="Rectangle 3657"/>
                        <wps:cNvSpPr/>
                        <wps:spPr>
                          <a:xfrm>
                            <a:off x="460915" y="3048"/>
                            <a:ext cx="114162" cy="190218"/>
                          </a:xfrm>
                          <a:prstGeom prst="rect">
                            <a:avLst/>
                          </a:prstGeom>
                          <a:ln>
                            <a:noFill/>
                          </a:ln>
                        </wps:spPr>
                        <wps:txbx>
                          <w:txbxContent>
                            <w:p w:rsidR="00BC509B" w:rsidRDefault="00AC2165">
                              <w:pPr>
                                <w:spacing w:after="160" w:line="259" w:lineRule="auto"/>
                                <w:ind w:left="0" w:firstLine="0"/>
                                <w:jc w:val="left"/>
                              </w:pPr>
                              <w:r>
                                <w:rPr>
                                  <w:w w:val="70"/>
                                  <w:sz w:val="25"/>
                                </w:rPr>
                                <w:t></w:t>
                              </w:r>
                            </w:p>
                          </w:txbxContent>
                        </wps:txbx>
                        <wps:bodyPr horzOverflow="overflow" vert="horz" lIns="0" tIns="0" rIns="0" bIns="0" rtlCol="0">
                          <a:noAutofit/>
                        </wps:bodyPr>
                      </wps:wsp>
                      <wps:wsp>
                        <wps:cNvPr id="3658" name="Rectangle 3658"/>
                        <wps:cNvSpPr/>
                        <wps:spPr>
                          <a:xfrm>
                            <a:off x="363379" y="59436"/>
                            <a:ext cx="79788" cy="190218"/>
                          </a:xfrm>
                          <a:prstGeom prst="rect">
                            <a:avLst/>
                          </a:prstGeom>
                          <a:ln>
                            <a:noFill/>
                          </a:ln>
                        </wps:spPr>
                        <wps:txbx>
                          <w:txbxContent>
                            <w:p w:rsidR="00BC509B" w:rsidRDefault="00AC2165">
                              <w:pPr>
                                <w:spacing w:after="160" w:line="259" w:lineRule="auto"/>
                                <w:ind w:left="0" w:firstLine="0"/>
                                <w:jc w:val="left"/>
                              </w:pPr>
                              <w:r>
                                <w:rPr>
                                  <w:w w:val="49"/>
                                  <w:sz w:val="25"/>
                                </w:rPr>
                                <w:t></w:t>
                              </w:r>
                            </w:p>
                          </w:txbxContent>
                        </wps:txbx>
                        <wps:bodyPr horzOverflow="overflow" vert="horz" lIns="0" tIns="0" rIns="0" bIns="0" rtlCol="0">
                          <a:noAutofit/>
                        </wps:bodyPr>
                      </wps:wsp>
                      <wps:wsp>
                        <wps:cNvPr id="3659" name="Rectangle 3659"/>
                        <wps:cNvSpPr/>
                        <wps:spPr>
                          <a:xfrm>
                            <a:off x="363379" y="0"/>
                            <a:ext cx="79788" cy="190218"/>
                          </a:xfrm>
                          <a:prstGeom prst="rect">
                            <a:avLst/>
                          </a:prstGeom>
                          <a:ln>
                            <a:noFill/>
                          </a:ln>
                        </wps:spPr>
                        <wps:txbx>
                          <w:txbxContent>
                            <w:p w:rsidR="00BC509B" w:rsidRDefault="00AC2165">
                              <w:pPr>
                                <w:spacing w:after="160" w:line="259" w:lineRule="auto"/>
                                <w:ind w:left="0" w:firstLine="0"/>
                                <w:jc w:val="left"/>
                              </w:pPr>
                              <w:r>
                                <w:rPr>
                                  <w:w w:val="49"/>
                                  <w:sz w:val="25"/>
                                </w:rPr>
                                <w:t></w:t>
                              </w:r>
                            </w:p>
                          </w:txbxContent>
                        </wps:txbx>
                        <wps:bodyPr horzOverflow="overflow" vert="horz" lIns="0" tIns="0" rIns="0" bIns="0" rtlCol="0">
                          <a:noAutofit/>
                        </wps:bodyPr>
                      </wps:wsp>
                      <wps:wsp>
                        <wps:cNvPr id="3660" name="Rectangle 3660"/>
                        <wps:cNvSpPr/>
                        <wps:spPr>
                          <a:xfrm>
                            <a:off x="363379" y="160020"/>
                            <a:ext cx="79788" cy="190218"/>
                          </a:xfrm>
                          <a:prstGeom prst="rect">
                            <a:avLst/>
                          </a:prstGeom>
                          <a:ln>
                            <a:noFill/>
                          </a:ln>
                        </wps:spPr>
                        <wps:txbx>
                          <w:txbxContent>
                            <w:p w:rsidR="00BC509B" w:rsidRDefault="00AC2165">
                              <w:pPr>
                                <w:spacing w:after="160" w:line="259" w:lineRule="auto"/>
                                <w:ind w:left="0" w:firstLine="0"/>
                                <w:jc w:val="left"/>
                              </w:pPr>
                              <w:r>
                                <w:rPr>
                                  <w:w w:val="49"/>
                                  <w:sz w:val="25"/>
                                </w:rPr>
                                <w:t></w:t>
                              </w:r>
                            </w:p>
                          </w:txbxContent>
                        </wps:txbx>
                        <wps:bodyPr horzOverflow="overflow" vert="horz" lIns="0" tIns="0" rIns="0" bIns="0" rtlCol="0">
                          <a:noAutofit/>
                        </wps:bodyPr>
                      </wps:wsp>
                    </wpg:wgp>
                  </a:graphicData>
                </a:graphic>
              </wp:anchor>
            </w:drawing>
          </mc:Choice>
          <mc:Fallback xmlns:a="http://schemas.openxmlformats.org/drawingml/2006/main">
            <w:pict>
              <v:group id="Group 85156" style="width:125.565pt;height:25.1078pt;position:absolute;z-index:-2147483619;mso-position-horizontal-relative:text;mso-position-horizontal:absolute;margin-left:129.548pt;mso-position-vertical-relative:text;margin-top:-4.13603pt;" coordsize="15946,3188">
                <v:shape id="Shape 3633" style="position:absolute;width:1208;height:0;left:0;top:723;" coordsize="120872,0" path="m0,0l120872,0">
                  <v:stroke weight="0.501pt" endcap="round" joinstyle="round" on="true" color="#000000"/>
                  <v:fill on="false" color="#000000" opacity="0"/>
                </v:shape>
                <v:shape id="Shape 3634" style="position:absolute;width:1947;height:0;left:1495;top:723;" coordsize="194786,0" path="m0,0l194786,0">
                  <v:stroke weight="0.501pt" endcap="round" joinstyle="round" on="true" color="#000000"/>
                  <v:fill on="false" color="#000000" opacity="0"/>
                </v:shape>
                <v:shape id="Shape 3635" style="position:absolute;width:668;height:0;left:8889;top:2031;" coordsize="66866,0" path="m0,0l66866,0">
                  <v:stroke weight="0.2505pt" endcap="round" joinstyle="round" on="true" color="#000000"/>
                  <v:fill on="false" color="#000000" opacity="0"/>
                </v:shape>
                <v:shape id="Shape 3637" style="position:absolute;width:667;height:0;left:14960;top:2640;" coordsize="66770,0" path="m0,0l66770,0">
                  <v:stroke weight="0.2505pt" endcap="round" joinstyle="round" on="true" color="#000000"/>
                  <v:fill on="false" color="#000000" opacity="0"/>
                </v:shape>
                <v:shape id="Shape 3638" style="position:absolute;width:10070;height:0;left:5875;top:723;" coordsize="1007078,0" path="m0,0l1007078,0">
                  <v:stroke weight="0.501pt" endcap="round" joinstyle="round" on="true" color="#000000"/>
                  <v:fill on="false" color="#000000" opacity="0"/>
                </v:shape>
                <v:rect id="Rectangle 3640" style="position:absolute;width:607;height:1106;left:9059;top:2356;" filled="f" stroked="f">
                  <v:textbox inset="0,0,0,0">
                    <w:txbxContent>
                      <w:p>
                        <w:pPr>
                          <w:spacing w:before="0" w:after="160" w:line="259" w:lineRule="auto"/>
                          <w:ind w:left="0" w:firstLine="0"/>
                          <w:jc w:val="left"/>
                        </w:pPr>
                        <w:r>
                          <w:rPr>
                            <w:rFonts w:cs="Times New Roman" w:hAnsi="Times New Roman" w:eastAsia="Times New Roman" w:ascii="Times New Roman"/>
                            <w:w w:val="99"/>
                            <w:sz w:val="14"/>
                          </w:rPr>
                          <w:t xml:space="preserve">р</w:t>
                        </w:r>
                      </w:p>
                    </w:txbxContent>
                  </v:textbox>
                </v:rect>
                <v:rect id="Rectangle 3648" style="position:absolute;width:607;height:1105;left:15079;top:1641;" filled="f" stroked="f">
                  <v:textbox inset="0,0,0,0">
                    <w:txbxContent>
                      <w:p>
                        <w:pPr>
                          <w:spacing w:before="0" w:after="160" w:line="259" w:lineRule="auto"/>
                          <w:ind w:left="0" w:firstLine="0"/>
                          <w:jc w:val="left"/>
                        </w:pPr>
                        <w:r>
                          <w:rPr>
                            <w:w w:val="100"/>
                            <w:sz w:val="14"/>
                          </w:rPr>
                          <w:t xml:space="preserve">1</w:t>
                        </w:r>
                      </w:p>
                    </w:txbxContent>
                  </v:textbox>
                </v:rect>
                <v:rect id="Rectangle 3650" style="position:absolute;width:607;height:1105;left:8998;top:1031;" filled="f" stroked="f">
                  <v:textbox inset="0,0,0,0">
                    <w:txbxContent>
                      <w:p>
                        <w:pPr>
                          <w:spacing w:before="0" w:after="160" w:line="259" w:lineRule="auto"/>
                          <w:ind w:left="0" w:firstLine="0"/>
                          <w:jc w:val="left"/>
                        </w:pPr>
                        <w:r>
                          <w:rPr>
                            <w:w w:val="99"/>
                            <w:sz w:val="14"/>
                          </w:rPr>
                          <w:t xml:space="preserve">1</w:t>
                        </w:r>
                      </w:p>
                    </w:txbxContent>
                  </v:textbox>
                </v:rect>
                <v:rect id="Rectangle 3657" style="position:absolute;width:1141;height:1902;left:4609;top:30;" filled="f" stroked="f">
                  <v:textbox inset="0,0,0,0">
                    <w:txbxContent>
                      <w:p>
                        <w:pPr>
                          <w:spacing w:before="0" w:after="160" w:line="259" w:lineRule="auto"/>
                          <w:ind w:left="0" w:firstLine="0"/>
                          <w:jc w:val="left"/>
                        </w:pPr>
                        <w:r>
                          <w:rPr>
                            <w:rFonts w:cs="Times New Roman" w:hAnsi="Times New Roman" w:eastAsia="Times New Roman" w:ascii="Times New Roman"/>
                            <w:w w:val="70"/>
                            <w:sz w:val="25"/>
                          </w:rPr>
                          <w:t xml:space="preserve"></w:t>
                        </w:r>
                      </w:p>
                    </w:txbxContent>
                  </v:textbox>
                </v:rect>
                <v:rect id="Rectangle 3658" style="position:absolute;width:797;height:1902;left:3633;top:594;" filled="f" stroked="f">
                  <v:textbox inset="0,0,0,0">
                    <w:txbxContent>
                      <w:p>
                        <w:pPr>
                          <w:spacing w:before="0" w:after="160" w:line="259" w:lineRule="auto"/>
                          <w:ind w:left="0" w:firstLine="0"/>
                          <w:jc w:val="left"/>
                        </w:pPr>
                        <w:r>
                          <w:rPr>
                            <w:rFonts w:cs="Times New Roman" w:hAnsi="Times New Roman" w:eastAsia="Times New Roman" w:ascii="Times New Roman"/>
                            <w:w w:val="49"/>
                            <w:sz w:val="25"/>
                          </w:rPr>
                          <w:t xml:space="preserve"></w:t>
                        </w:r>
                      </w:p>
                    </w:txbxContent>
                  </v:textbox>
                </v:rect>
                <v:rect id="Rectangle 3659" style="position:absolute;width:797;height:1902;left:3633;top:0;" filled="f" stroked="f">
                  <v:textbox inset="0,0,0,0">
                    <w:txbxContent>
                      <w:p>
                        <w:pPr>
                          <w:spacing w:before="0" w:after="160" w:line="259" w:lineRule="auto"/>
                          <w:ind w:left="0" w:firstLine="0"/>
                          <w:jc w:val="left"/>
                        </w:pPr>
                        <w:r>
                          <w:rPr>
                            <w:rFonts w:cs="Times New Roman" w:hAnsi="Times New Roman" w:eastAsia="Times New Roman" w:ascii="Times New Roman"/>
                            <w:w w:val="49"/>
                            <w:sz w:val="25"/>
                          </w:rPr>
                          <w:t xml:space="preserve"></w:t>
                        </w:r>
                      </w:p>
                    </w:txbxContent>
                  </v:textbox>
                </v:rect>
                <v:rect id="Rectangle 3660" style="position:absolute;width:797;height:1902;left:3633;top:1600;" filled="f" stroked="f">
                  <v:textbox inset="0,0,0,0">
                    <w:txbxContent>
                      <w:p>
                        <w:pPr>
                          <w:spacing w:before="0" w:after="160" w:line="259" w:lineRule="auto"/>
                          <w:ind w:left="0" w:firstLine="0"/>
                          <w:jc w:val="left"/>
                        </w:pPr>
                        <w:r>
                          <w:rPr>
                            <w:rFonts w:cs="Times New Roman" w:hAnsi="Times New Roman" w:eastAsia="Times New Roman" w:ascii="Times New Roman"/>
                            <w:w w:val="49"/>
                            <w:sz w:val="25"/>
                          </w:rPr>
                          <w:t xml:space="preserve"></w:t>
                        </w:r>
                      </w:p>
                    </w:txbxContent>
                  </v:textbox>
                </v:rect>
              </v:group>
            </w:pict>
          </mc:Fallback>
        </mc:AlternateContent>
      </w:r>
      <w:r>
        <w:rPr>
          <w:rFonts w:ascii="Calibri" w:eastAsia="Calibri" w:hAnsi="Calibri" w:cs="Calibri"/>
          <w:sz w:val="22"/>
        </w:rPr>
        <w:tab/>
      </w:r>
      <w:r>
        <w:rPr>
          <w:sz w:val="25"/>
        </w:rPr>
        <w:t>D</w:t>
      </w:r>
      <w:r>
        <w:rPr>
          <w:sz w:val="25"/>
        </w:rPr>
        <w:t>(</w:t>
      </w:r>
      <w:r>
        <w:rPr>
          <w:sz w:val="25"/>
        </w:rPr>
        <w:t>x</w:t>
      </w:r>
      <w:r>
        <w:rPr>
          <w:sz w:val="25"/>
        </w:rPr>
        <w:t xml:space="preserve">) </w:t>
      </w:r>
      <w:r>
        <w:rPr>
          <w:sz w:val="25"/>
        </w:rPr>
        <w:t xml:space="preserve"> </w:t>
      </w:r>
      <w:r>
        <w:rPr>
          <w:sz w:val="25"/>
        </w:rPr>
        <w:t></w:t>
      </w:r>
      <w:r>
        <w:rPr>
          <w:sz w:val="25"/>
        </w:rPr>
        <w:t></w:t>
      </w:r>
      <w:r>
        <w:rPr>
          <w:sz w:val="25"/>
        </w:rPr>
        <w:t></w:t>
      </w:r>
      <w:r>
        <w:rPr>
          <w:sz w:val="25"/>
        </w:rPr>
        <w:t xml:space="preserve"> </w:t>
      </w:r>
      <w:r>
        <w:rPr>
          <w:sz w:val="40"/>
          <w:vertAlign w:val="subscript"/>
        </w:rPr>
        <w:t></w:t>
      </w:r>
      <w:r>
        <w:rPr>
          <w:sz w:val="38"/>
          <w:vertAlign w:val="subscript"/>
        </w:rPr>
        <w:t>dx</w:t>
      </w:r>
      <w:r>
        <w:rPr>
          <w:sz w:val="38"/>
          <w:vertAlign w:val="subscript"/>
        </w:rPr>
        <w:tab/>
      </w:r>
      <w:r>
        <w:rPr>
          <w:sz w:val="14"/>
        </w:rPr>
        <w:t>1</w:t>
      </w:r>
      <w:r>
        <w:rPr>
          <w:sz w:val="14"/>
        </w:rPr>
        <w:t></w:t>
      </w:r>
      <w:r>
        <w:rPr>
          <w:sz w:val="14"/>
        </w:rPr>
        <w:tab/>
      </w:r>
      <w:r>
        <w:t xml:space="preserve">  </w:t>
      </w:r>
      <w:r>
        <w:tab/>
        <w:t xml:space="preserve">(2.20) </w:t>
      </w:r>
    </w:p>
    <w:p w:rsidR="00BC509B" w:rsidRDefault="00AC2165">
      <w:pPr>
        <w:spacing w:after="68" w:line="259" w:lineRule="auto"/>
        <w:ind w:left="2028"/>
        <w:jc w:val="center"/>
      </w:pPr>
      <w:r>
        <w:rPr>
          <w:sz w:val="26"/>
        </w:rPr>
        <w:t></w:t>
      </w:r>
      <w:r>
        <w:rPr>
          <w:sz w:val="25"/>
        </w:rPr>
        <w:t>p</w:t>
      </w:r>
      <w:r>
        <w:rPr>
          <w:sz w:val="26"/>
        </w:rPr>
        <w:t xml:space="preserve"> </w:t>
      </w:r>
      <w:r>
        <w:rPr>
          <w:sz w:val="33"/>
        </w:rPr>
        <w:t></w:t>
      </w:r>
      <w:r>
        <w:rPr>
          <w:sz w:val="25"/>
        </w:rPr>
        <w:t xml:space="preserve">R </w:t>
      </w:r>
      <w:r>
        <w:rPr>
          <w:sz w:val="25"/>
        </w:rPr>
        <w:t> x</w:t>
      </w:r>
      <w:r>
        <w:rPr>
          <w:sz w:val="33"/>
        </w:rPr>
        <w:t xml:space="preserve"> </w:t>
      </w:r>
      <w:r>
        <w:rPr>
          <w:sz w:val="14"/>
        </w:rPr>
        <w:t>p</w:t>
      </w:r>
    </w:p>
    <w:p w:rsidR="00BC509B" w:rsidRDefault="00AC2165">
      <w:pPr>
        <w:spacing w:after="0" w:line="259" w:lineRule="auto"/>
        <w:ind w:left="708" w:firstLine="0"/>
        <w:jc w:val="left"/>
      </w:pPr>
      <w:r>
        <w:t xml:space="preserve"> </w:t>
      </w:r>
    </w:p>
    <w:p w:rsidR="00BC509B" w:rsidRDefault="00AC2165">
      <w:pPr>
        <w:spacing w:after="108"/>
        <w:ind w:left="152" w:right="57"/>
      </w:pPr>
      <w:r>
        <w:t xml:space="preserve">где </w:t>
      </w:r>
      <w:r>
        <w:t></w:t>
      </w:r>
      <w:r>
        <w:t xml:space="preserve"> – плотность среды.  </w:t>
      </w:r>
    </w:p>
    <w:p w:rsidR="00BC509B" w:rsidRDefault="00AC2165">
      <w:pPr>
        <w:ind w:left="142" w:right="57" w:firstLine="566"/>
      </w:pPr>
      <w:r>
        <w:t>Уравнение (2.20), которое описывает линейную тормозную способность вещества, математически существенно проще формулы Бете – Блоха.</w:t>
      </w:r>
    </w:p>
    <w:p w:rsidR="00BC509B" w:rsidRDefault="00AC2165">
      <w:pPr>
        <w:spacing w:after="121" w:line="259" w:lineRule="auto"/>
        <w:ind w:left="0" w:firstLine="0"/>
        <w:jc w:val="left"/>
      </w:pPr>
      <w:r>
        <w:rPr>
          <w:sz w:val="28"/>
        </w:rPr>
        <w:t xml:space="preserve"> </w:t>
      </w:r>
    </w:p>
    <w:p w:rsidR="00BC509B" w:rsidRDefault="00AC2165">
      <w:pPr>
        <w:pStyle w:val="Heading1"/>
        <w:spacing w:after="49"/>
        <w:ind w:left="2832" w:right="0" w:hanging="1673"/>
        <w:jc w:val="left"/>
      </w:pPr>
      <w:bookmarkStart w:id="5" w:name="_Toc121097"/>
      <w:r>
        <w:t xml:space="preserve">3. Взаимодействие электронов с  </w:t>
      </w:r>
      <w:bookmarkEnd w:id="5"/>
    </w:p>
    <w:p w:rsidR="00BC509B" w:rsidRDefault="00AC2165">
      <w:pPr>
        <w:pStyle w:val="Heading1"/>
        <w:spacing w:after="49"/>
        <w:ind w:left="2832" w:right="0" w:hanging="1673"/>
        <w:jc w:val="left"/>
      </w:pPr>
      <w:bookmarkStart w:id="6" w:name="_Toc121098"/>
      <w:r>
        <w:t xml:space="preserve">веществом </w:t>
      </w:r>
      <w:bookmarkEnd w:id="6"/>
    </w:p>
    <w:p w:rsidR="00BC509B" w:rsidRDefault="00AC2165">
      <w:pPr>
        <w:ind w:left="3" w:right="57" w:firstLine="396"/>
      </w:pPr>
      <w:r>
        <w:t>Взаимодействие электронов с веществом отличается от взаимодействия тяжелых заряженных частиц. Вследствие равенства массы электронов пучка и орбитальных электронов атомов среды при столкновениях сильно меняется направление движения и налетающие электроны бы</w:t>
      </w:r>
      <w:r>
        <w:t xml:space="preserve">стро теряют энергию (рис.3.1), где показан пример траектории электрона. </w:t>
      </w:r>
    </w:p>
    <w:p w:rsidR="00BC509B" w:rsidRDefault="00AC2165">
      <w:pPr>
        <w:spacing w:after="0" w:line="259" w:lineRule="auto"/>
        <w:ind w:left="0" w:right="701" w:firstLine="0"/>
        <w:jc w:val="right"/>
      </w:pPr>
      <w:r>
        <w:rPr>
          <w:noProof/>
        </w:rPr>
        <w:drawing>
          <wp:inline distT="0" distB="0" distL="0" distR="0">
            <wp:extent cx="3349753" cy="1316736"/>
            <wp:effectExtent l="0" t="0" r="0" b="0"/>
            <wp:docPr id="3699" name="Picture 3699"/>
            <wp:cNvGraphicFramePr/>
            <a:graphic xmlns:a="http://schemas.openxmlformats.org/drawingml/2006/main">
              <a:graphicData uri="http://schemas.openxmlformats.org/drawingml/2006/picture">
                <pic:pic xmlns:pic="http://schemas.openxmlformats.org/drawingml/2006/picture">
                  <pic:nvPicPr>
                    <pic:cNvPr id="3699" name="Picture 3699"/>
                    <pic:cNvPicPr/>
                  </pic:nvPicPr>
                  <pic:blipFill>
                    <a:blip r:embed="rId80"/>
                    <a:stretch>
                      <a:fillRect/>
                    </a:stretch>
                  </pic:blipFill>
                  <pic:spPr>
                    <a:xfrm>
                      <a:off x="0" y="0"/>
                      <a:ext cx="3349753" cy="1316736"/>
                    </a:xfrm>
                    <a:prstGeom prst="rect">
                      <a:avLst/>
                    </a:prstGeom>
                  </pic:spPr>
                </pic:pic>
              </a:graphicData>
            </a:graphic>
          </wp:inline>
        </w:drawing>
      </w:r>
      <w:r>
        <w:t xml:space="preserve"> </w:t>
      </w:r>
    </w:p>
    <w:p w:rsidR="00BC509B" w:rsidRDefault="00AC2165">
      <w:pPr>
        <w:spacing w:after="88" w:line="259" w:lineRule="auto"/>
        <w:ind w:left="219" w:right="280"/>
        <w:jc w:val="center"/>
      </w:pPr>
      <w:r>
        <w:t xml:space="preserve">Рис. 3.1. Пример траектории электрона в веществе </w:t>
      </w:r>
    </w:p>
    <w:p w:rsidR="00BC509B" w:rsidRDefault="00AC2165">
      <w:pPr>
        <w:ind w:left="3" w:right="57" w:firstLine="708"/>
      </w:pPr>
      <w:r>
        <w:t xml:space="preserve">Общая схема взаимодействия электронов с веществом представлена на рис. 3.2 </w:t>
      </w:r>
    </w:p>
    <w:p w:rsidR="00BC509B" w:rsidRDefault="00AC2165">
      <w:pPr>
        <w:spacing w:after="0" w:line="259" w:lineRule="auto"/>
        <w:ind w:left="-2" w:firstLine="0"/>
        <w:jc w:val="right"/>
      </w:pPr>
      <w:r>
        <w:rPr>
          <w:noProof/>
        </w:rPr>
        <w:drawing>
          <wp:inline distT="0" distB="0" distL="0" distR="0">
            <wp:extent cx="4038600" cy="2081784"/>
            <wp:effectExtent l="0" t="0" r="0" b="0"/>
            <wp:docPr id="3701" name="Picture 3701"/>
            <wp:cNvGraphicFramePr/>
            <a:graphic xmlns:a="http://schemas.openxmlformats.org/drawingml/2006/main">
              <a:graphicData uri="http://schemas.openxmlformats.org/drawingml/2006/picture">
                <pic:pic xmlns:pic="http://schemas.openxmlformats.org/drawingml/2006/picture">
                  <pic:nvPicPr>
                    <pic:cNvPr id="3701" name="Picture 3701"/>
                    <pic:cNvPicPr/>
                  </pic:nvPicPr>
                  <pic:blipFill>
                    <a:blip r:embed="rId81"/>
                    <a:stretch>
                      <a:fillRect/>
                    </a:stretch>
                  </pic:blipFill>
                  <pic:spPr>
                    <a:xfrm>
                      <a:off x="0" y="0"/>
                      <a:ext cx="4038600" cy="2081784"/>
                    </a:xfrm>
                    <a:prstGeom prst="rect">
                      <a:avLst/>
                    </a:prstGeom>
                  </pic:spPr>
                </pic:pic>
              </a:graphicData>
            </a:graphic>
          </wp:inline>
        </w:drawing>
      </w:r>
      <w:r>
        <w:t xml:space="preserve"> </w:t>
      </w:r>
    </w:p>
    <w:p w:rsidR="00BC509B" w:rsidRDefault="00AC2165">
      <w:pPr>
        <w:spacing w:after="3" w:line="259" w:lineRule="auto"/>
        <w:ind w:left="219" w:right="282"/>
        <w:jc w:val="center"/>
      </w:pPr>
      <w:r>
        <w:t xml:space="preserve">Рис. 3.2. Схема взаимодействия электронов с веществом </w:t>
      </w:r>
    </w:p>
    <w:p w:rsidR="00BC509B" w:rsidRDefault="00AC2165">
      <w:pPr>
        <w:pStyle w:val="Heading4"/>
        <w:ind w:left="137"/>
      </w:pPr>
      <w:r>
        <w:t>46                                                      Библиотека медицинского физика</w:t>
      </w:r>
      <w:r>
        <w:rPr>
          <w:u w:val="none"/>
        </w:rPr>
        <w:t xml:space="preserve"> </w:t>
      </w:r>
    </w:p>
    <w:p w:rsidR="00BC509B" w:rsidRDefault="00AC2165">
      <w:pPr>
        <w:ind w:left="142" w:right="57" w:firstLine="708"/>
      </w:pPr>
      <w:r>
        <w:t>Рассмотрим, например, как тормозится электрон в воде. Сечение взаимодействия электрона с ядром пропорционально кв</w:t>
      </w:r>
      <w:r>
        <w:t xml:space="preserve">адрату заряда ядра </w:t>
      </w:r>
      <w:r>
        <w:rPr>
          <w:sz w:val="26"/>
        </w:rPr>
        <w:t></w:t>
      </w:r>
      <w:r>
        <w:rPr>
          <w:sz w:val="22"/>
          <w:vertAlign w:val="subscript"/>
        </w:rPr>
        <w:t xml:space="preserve">Я </w:t>
      </w:r>
      <w:r>
        <w:t xml:space="preserve"> Z </w:t>
      </w:r>
      <w:r>
        <w:rPr>
          <w:sz w:val="22"/>
          <w:vertAlign w:val="superscript"/>
        </w:rPr>
        <w:t xml:space="preserve">2 </w:t>
      </w:r>
      <w:r>
        <w:t xml:space="preserve">, а сечение взаимодействия с атомными электронами пропорционально заряду </w:t>
      </w:r>
      <w:r>
        <w:rPr>
          <w:sz w:val="25"/>
        </w:rPr>
        <w:t></w:t>
      </w:r>
      <w:r>
        <w:rPr>
          <w:sz w:val="21"/>
          <w:vertAlign w:val="subscript"/>
        </w:rPr>
        <w:t xml:space="preserve">А </w:t>
      </w:r>
      <w:r>
        <w:t xml:space="preserve"> Z </w:t>
      </w:r>
      <w:r>
        <w:t>. Сначала электрон проходит в веществе некоторый отрезок прямолинейно, теряя энергию, но испытывая лишь незначительные отклонения за счет рассеяния.</w:t>
      </w:r>
      <w:r>
        <w:t xml:space="preserve"> В результате кулоновского взаимодействия с атомными электронами происходит ионизация атомов, в результате которой он теряет энергию. </w:t>
      </w:r>
    </w:p>
    <w:p w:rsidR="00BC509B" w:rsidRDefault="00AC2165">
      <w:pPr>
        <w:ind w:left="142" w:right="57" w:firstLine="708"/>
      </w:pPr>
      <w:r>
        <w:t>Взаимодействие электрона не высокой энергии с ядром происходит, в основном, упругим образом – меняется его направление дв</w:t>
      </w:r>
      <w:r>
        <w:t>ижения, но не изменяется   энергия.  Если энергия электрона высока, то он может пролететь сквозь электронную оболочку и осуществить электроядерную реакцию, которая приводит к образованию вторичных протонов, нейтронов и других частиц. Тяжелых частиц и оскол</w:t>
      </w:r>
      <w:r>
        <w:t>ков ядер образуется сравнительно немного, поскольку сечение взаимодействия с атомными ядрами примерно на два - три порядка меньше сечений взаимодействия с атомами (</w:t>
      </w:r>
      <w:r>
        <w:rPr>
          <w:sz w:val="27"/>
        </w:rPr>
        <w:t xml:space="preserve"> </w:t>
      </w:r>
      <w:r>
        <w:rPr>
          <w:sz w:val="27"/>
        </w:rPr>
        <w:t></w:t>
      </w:r>
      <w:r>
        <w:rPr>
          <w:vertAlign w:val="subscript"/>
        </w:rPr>
        <w:t xml:space="preserve">Я </w:t>
      </w:r>
      <w:r>
        <w:rPr>
          <w:sz w:val="40"/>
          <w:vertAlign w:val="superscript"/>
        </w:rPr>
        <w:t xml:space="preserve"> </w:t>
      </w:r>
      <w:r>
        <w:rPr>
          <w:vertAlign w:val="subscript"/>
        </w:rPr>
        <w:t xml:space="preserve">А </w:t>
      </w:r>
      <w:r>
        <w:t xml:space="preserve">). </w:t>
      </w:r>
    </w:p>
    <w:p w:rsidR="00BC509B" w:rsidRDefault="00AC2165">
      <w:pPr>
        <w:ind w:left="142" w:right="57" w:firstLine="708"/>
      </w:pPr>
      <w:r>
        <w:t>Поскольку при движении электрона в веществе его траектория сильно изменяется, в</w:t>
      </w:r>
      <w:r>
        <w:t>следствие малой массы электрона, он может рассеиваться в поле атома на большие углы, проходя даже на большом расстоянии от него. Экранирование ядра атомными электронами в этом случае играет более существенную роль, чем при прохождении тяжелых заряженных ча</w:t>
      </w:r>
      <w:r>
        <w:t>стиц. На начальном участке пути среднеквадратичный угол многократного рассеяния электронов пропорционален корню квадратному из пройденного слоя вещества. На рис.3.2 представлена траектория электрона в результате его многократных столкновений. Общее число э</w:t>
      </w:r>
      <w:r>
        <w:t>лектронов уменьшается из-за того, что часть электронов рассеивается назад (на угол более 90</w:t>
      </w:r>
      <w:r>
        <w:rPr>
          <w:vertAlign w:val="superscript"/>
        </w:rPr>
        <w:t>0</w:t>
      </w:r>
      <w:r>
        <w:t xml:space="preserve">). Когда энергия электрона в результате многократных столкновений уменьшится до единиц – десятков </w:t>
      </w:r>
      <w:r>
        <w:rPr>
          <w:sz w:val="20"/>
          <w:u w:val="single" w:color="000000"/>
        </w:rPr>
        <w:t xml:space="preserve">Взаимодействие ионизирующего излучения с веществом                </w:t>
      </w:r>
      <w:r>
        <w:rPr>
          <w:sz w:val="20"/>
          <w:u w:val="single" w:color="000000"/>
        </w:rPr>
        <w:t>47</w:t>
      </w:r>
      <w:r>
        <w:rPr>
          <w:sz w:val="20"/>
        </w:rPr>
        <w:t xml:space="preserve"> </w:t>
      </w:r>
      <w:r>
        <w:t xml:space="preserve">электронвольт (их энергия становится ниже энергии ионизации и возбуждения атома) процесс распространения электронов в веществе становится больше похожим на  процесс диффузии без строго выделенного направления. </w:t>
      </w:r>
    </w:p>
    <w:p w:rsidR="00BC509B" w:rsidRDefault="00AC2165">
      <w:pPr>
        <w:spacing w:after="50"/>
        <w:ind w:left="3" w:right="57" w:firstLine="396"/>
      </w:pPr>
      <w:r>
        <w:t xml:space="preserve">Вследствие такого поведения электронов глубина их проникновения заметно ниже их фактического пробега (рис.3.3), а также значительное число электронов способно рассеяться назад. Но у электронов в веществе есть еще одна интересная особенность, показанная на </w:t>
      </w:r>
      <w:r>
        <w:t xml:space="preserve">рис. 3.4: их число сначала растет с глубиной, а потом спадает. Это явление легко объясняется тем, что электроны, попав в вещество, ионизируют его, выбивая другие, атомарные электроны. </w:t>
      </w:r>
    </w:p>
    <w:p w:rsidR="00BC509B" w:rsidRDefault="00AC2165">
      <w:pPr>
        <w:spacing w:after="0" w:line="259" w:lineRule="auto"/>
        <w:ind w:left="0" w:right="874" w:firstLine="0"/>
        <w:jc w:val="right"/>
      </w:pPr>
      <w:r>
        <w:rPr>
          <w:noProof/>
        </w:rPr>
        <w:drawing>
          <wp:inline distT="0" distB="0" distL="0" distR="0">
            <wp:extent cx="2688336" cy="1429512"/>
            <wp:effectExtent l="0" t="0" r="0" b="0"/>
            <wp:docPr id="3780" name="Picture 3780"/>
            <wp:cNvGraphicFramePr/>
            <a:graphic xmlns:a="http://schemas.openxmlformats.org/drawingml/2006/main">
              <a:graphicData uri="http://schemas.openxmlformats.org/drawingml/2006/picture">
                <pic:pic xmlns:pic="http://schemas.openxmlformats.org/drawingml/2006/picture">
                  <pic:nvPicPr>
                    <pic:cNvPr id="3780" name="Picture 3780"/>
                    <pic:cNvPicPr/>
                  </pic:nvPicPr>
                  <pic:blipFill>
                    <a:blip r:embed="rId82"/>
                    <a:stretch>
                      <a:fillRect/>
                    </a:stretch>
                  </pic:blipFill>
                  <pic:spPr>
                    <a:xfrm>
                      <a:off x="0" y="0"/>
                      <a:ext cx="2688336" cy="1429512"/>
                    </a:xfrm>
                    <a:prstGeom prst="rect">
                      <a:avLst/>
                    </a:prstGeom>
                  </pic:spPr>
                </pic:pic>
              </a:graphicData>
            </a:graphic>
          </wp:inline>
        </w:drawing>
      </w:r>
      <w:r>
        <w:t xml:space="preserve"> </w:t>
      </w:r>
    </w:p>
    <w:p w:rsidR="00BC509B" w:rsidRDefault="00AC2165">
      <w:pPr>
        <w:ind w:left="1347" w:right="57"/>
      </w:pPr>
      <w:r>
        <w:t xml:space="preserve">Рис. 3.3. Пример траектории электрона. </w:t>
      </w:r>
    </w:p>
    <w:p w:rsidR="00BC509B" w:rsidRDefault="00AC2165">
      <w:pPr>
        <w:spacing w:after="0" w:line="259" w:lineRule="auto"/>
        <w:ind w:left="0" w:right="557" w:firstLine="0"/>
        <w:jc w:val="right"/>
      </w:pPr>
      <w:r>
        <w:rPr>
          <w:noProof/>
        </w:rPr>
        <w:drawing>
          <wp:inline distT="0" distB="0" distL="0" distR="0">
            <wp:extent cx="3343656" cy="1813560"/>
            <wp:effectExtent l="0" t="0" r="0" b="0"/>
            <wp:docPr id="3782" name="Picture 3782"/>
            <wp:cNvGraphicFramePr/>
            <a:graphic xmlns:a="http://schemas.openxmlformats.org/drawingml/2006/main">
              <a:graphicData uri="http://schemas.openxmlformats.org/drawingml/2006/picture">
                <pic:pic xmlns:pic="http://schemas.openxmlformats.org/drawingml/2006/picture">
                  <pic:nvPicPr>
                    <pic:cNvPr id="3782" name="Picture 3782"/>
                    <pic:cNvPicPr/>
                  </pic:nvPicPr>
                  <pic:blipFill>
                    <a:blip r:embed="rId83"/>
                    <a:stretch>
                      <a:fillRect/>
                    </a:stretch>
                  </pic:blipFill>
                  <pic:spPr>
                    <a:xfrm>
                      <a:off x="0" y="0"/>
                      <a:ext cx="3343656" cy="1813560"/>
                    </a:xfrm>
                    <a:prstGeom prst="rect">
                      <a:avLst/>
                    </a:prstGeom>
                  </pic:spPr>
                </pic:pic>
              </a:graphicData>
            </a:graphic>
          </wp:inline>
        </w:drawing>
      </w:r>
      <w:r>
        <w:t xml:space="preserve"> </w:t>
      </w:r>
    </w:p>
    <w:p w:rsidR="00BC509B" w:rsidRDefault="00AC2165">
      <w:pPr>
        <w:ind w:left="1625" w:right="57" w:hanging="862"/>
      </w:pPr>
      <w:r>
        <w:t>Рис.3.4. Зависимость числ</w:t>
      </w:r>
      <w:r>
        <w:t xml:space="preserve">а электронов от глубины для различных энергий пучка. </w:t>
      </w:r>
    </w:p>
    <w:p w:rsidR="00BC509B" w:rsidRDefault="00AC2165">
      <w:pPr>
        <w:pStyle w:val="Heading4"/>
        <w:ind w:left="137"/>
      </w:pPr>
      <w:r>
        <w:t>48                                                      Библиотека медицинского физика</w:t>
      </w:r>
      <w:r>
        <w:rPr>
          <w:u w:val="none"/>
        </w:rPr>
        <w:t xml:space="preserve"> </w:t>
      </w:r>
    </w:p>
    <w:p w:rsidR="00BC509B" w:rsidRDefault="00AC2165">
      <w:pPr>
        <w:ind w:left="142" w:right="57" w:firstLine="283"/>
      </w:pPr>
      <w:r>
        <w:t xml:space="preserve">Электрон при торможении в электрическом поле ядра или электрона излучает тормозные фотоны. Если электрон движется </w:t>
      </w:r>
      <w:r>
        <w:t xml:space="preserve">по криволинейной траектории с постоянной скоростью, то он также испускает фотоны, поскольку движется с ускорением. Например, вращаясь в магнитном поле, электрон испускает фотоны, которые называют синхротронным  излучением. При попадании быстрых электронов </w:t>
      </w:r>
      <w:r>
        <w:t xml:space="preserve">в плотную среду или пересечении границы раздела двух сред также происходит торможение, сопровождающееся испусканием фотонов. Такие фотоны получили название соответственно черенковского и переходного излучений.  </w:t>
      </w:r>
    </w:p>
    <w:p w:rsidR="00BC509B" w:rsidRDefault="00AC2165">
      <w:pPr>
        <w:ind w:left="142" w:right="121" w:firstLine="283"/>
      </w:pPr>
      <w:r>
        <w:t xml:space="preserve">Объединяя сказанное выше, видно, что при прохождении электронов через вещество образуется поток вторичных фотонов, электронов и тяжелых частиц.  </w:t>
      </w:r>
    </w:p>
    <w:p w:rsidR="00BC509B" w:rsidRDefault="00AC2165">
      <w:pPr>
        <w:ind w:left="142" w:right="57" w:firstLine="283"/>
      </w:pPr>
      <w:r>
        <w:t xml:space="preserve">Таким образом, можно выделить следующие механизмы  потери энергии электронами в веществе: </w:t>
      </w:r>
    </w:p>
    <w:p w:rsidR="00BC509B" w:rsidRDefault="00AC2165">
      <w:pPr>
        <w:numPr>
          <w:ilvl w:val="0"/>
          <w:numId w:val="4"/>
        </w:numPr>
        <w:ind w:right="57" w:firstLine="566"/>
      </w:pPr>
      <w:r>
        <w:t>ионизационные потер</w:t>
      </w:r>
      <w:r>
        <w:t xml:space="preserve">и энергии (ионизационное торможение); </w:t>
      </w:r>
    </w:p>
    <w:p w:rsidR="00BC509B" w:rsidRDefault="00AC2165">
      <w:pPr>
        <w:numPr>
          <w:ilvl w:val="0"/>
          <w:numId w:val="4"/>
        </w:numPr>
        <w:spacing w:after="4" w:line="242" w:lineRule="auto"/>
        <w:ind w:right="57" w:firstLine="566"/>
      </w:pPr>
      <w:r>
        <w:t xml:space="preserve">радиационные потери энергии (радиационное торможение - испускание фотонов при кулоновском взаимодействии электронов с атомными электронами и ядрами или магнитным полем), которые включают в себя: </w:t>
      </w:r>
    </w:p>
    <w:p w:rsidR="00BC509B" w:rsidRDefault="00AC2165">
      <w:pPr>
        <w:numPr>
          <w:ilvl w:val="0"/>
          <w:numId w:val="4"/>
        </w:numPr>
        <w:ind w:right="57" w:firstLine="566"/>
      </w:pPr>
      <w:r>
        <w:t>тормозное излучение ф</w:t>
      </w:r>
      <w:r>
        <w:t xml:space="preserve">отонов; </w:t>
      </w:r>
    </w:p>
    <w:p w:rsidR="00BC509B" w:rsidRDefault="00AC2165">
      <w:pPr>
        <w:numPr>
          <w:ilvl w:val="0"/>
          <w:numId w:val="4"/>
        </w:numPr>
        <w:ind w:right="57" w:firstLine="566"/>
      </w:pPr>
      <w:r>
        <w:t xml:space="preserve">синхротронное излучение фотонов; </w:t>
      </w:r>
    </w:p>
    <w:p w:rsidR="00BC509B" w:rsidRDefault="00AC2165">
      <w:pPr>
        <w:numPr>
          <w:ilvl w:val="0"/>
          <w:numId w:val="4"/>
        </w:numPr>
        <w:ind w:right="57" w:firstLine="566"/>
      </w:pPr>
      <w:r>
        <w:t xml:space="preserve">черенковское излучение фотонов; </w:t>
      </w:r>
    </w:p>
    <w:p w:rsidR="00BC509B" w:rsidRDefault="00AC2165">
      <w:pPr>
        <w:numPr>
          <w:ilvl w:val="0"/>
          <w:numId w:val="4"/>
        </w:numPr>
        <w:ind w:right="57" w:firstLine="566"/>
      </w:pPr>
      <w:r>
        <w:t xml:space="preserve">переходное излучение фотонов; </w:t>
      </w:r>
    </w:p>
    <w:p w:rsidR="00BC509B" w:rsidRDefault="00AC2165">
      <w:pPr>
        <w:numPr>
          <w:ilvl w:val="0"/>
          <w:numId w:val="4"/>
        </w:numPr>
        <w:ind w:right="57" w:firstLine="566"/>
      </w:pPr>
      <w:r>
        <w:t xml:space="preserve">электроядерные реакции при взаимодействии электронов с ядрами. </w:t>
      </w:r>
    </w:p>
    <w:p w:rsidR="00BC509B" w:rsidRDefault="00AC2165">
      <w:pPr>
        <w:ind w:left="142" w:right="120" w:firstLine="720"/>
      </w:pPr>
      <w:r>
        <w:t>Полные потери энергии электронов в среде включают в себя потери в результате действия</w:t>
      </w:r>
      <w:r>
        <w:t xml:space="preserve"> каждого из перечисленных выше механизмов: </w:t>
      </w:r>
    </w:p>
    <w:p w:rsidR="00BC509B" w:rsidRDefault="00AC2165">
      <w:pPr>
        <w:tabs>
          <w:tab w:val="center" w:pos="1015"/>
          <w:tab w:val="center" w:pos="2278"/>
          <w:tab w:val="center" w:pos="3449"/>
          <w:tab w:val="center" w:pos="4642"/>
        </w:tabs>
        <w:spacing w:after="22" w:line="259" w:lineRule="auto"/>
        <w:ind w:left="0" w:firstLine="0"/>
        <w:jc w:val="left"/>
      </w:pPr>
      <w:r>
        <w:rPr>
          <w:rFonts w:ascii="Calibri" w:eastAsia="Calibri" w:hAnsi="Calibri" w:cs="Calibri"/>
          <w:sz w:val="22"/>
        </w:rPr>
        <w:tab/>
      </w:r>
      <w:r>
        <w:rPr>
          <w:sz w:val="14"/>
        </w:rPr>
        <w:t>е</w:t>
      </w:r>
      <w:r>
        <w:rPr>
          <w:sz w:val="14"/>
        </w:rPr>
        <w:tab/>
        <w:t>е</w:t>
      </w:r>
      <w:r>
        <w:rPr>
          <w:sz w:val="14"/>
        </w:rPr>
        <w:tab/>
        <w:t>е</w:t>
      </w:r>
      <w:r>
        <w:rPr>
          <w:sz w:val="14"/>
        </w:rPr>
        <w:tab/>
        <w:t>е</w:t>
      </w:r>
    </w:p>
    <w:p w:rsidR="00BC509B" w:rsidRDefault="00AC2165">
      <w:pPr>
        <w:tabs>
          <w:tab w:val="center" w:pos="618"/>
          <w:tab w:val="center" w:pos="1880"/>
          <w:tab w:val="center" w:pos="3051"/>
          <w:tab w:val="center" w:pos="4244"/>
        </w:tabs>
        <w:spacing w:after="11" w:line="249" w:lineRule="auto"/>
        <w:ind w:left="0" w:firstLine="0"/>
        <w:jc w:val="left"/>
      </w:pPr>
      <w:r>
        <w:rPr>
          <w:rFonts w:ascii="Calibri" w:eastAsia="Calibri" w:hAnsi="Calibri" w:cs="Calibri"/>
          <w:sz w:val="22"/>
        </w:rPr>
        <w:tab/>
      </w:r>
      <w:r>
        <w:t xml:space="preserve"> dЕ </w:t>
      </w:r>
      <w:r>
        <w:t></w:t>
      </w:r>
      <w:r>
        <w:tab/>
      </w:r>
      <w:r>
        <w:t xml:space="preserve"> dЕ </w:t>
      </w:r>
      <w:r>
        <w:t></w:t>
      </w:r>
      <w:r>
        <w:tab/>
      </w:r>
      <w:r>
        <w:t xml:space="preserve"> dЕ </w:t>
      </w:r>
      <w:r>
        <w:t></w:t>
      </w:r>
      <w:r>
        <w:tab/>
      </w:r>
      <w:r>
        <w:t xml:space="preserve"> dЕ </w:t>
      </w:r>
      <w:r>
        <w:t></w:t>
      </w:r>
    </w:p>
    <w:p w:rsidR="00BC509B" w:rsidRDefault="00AC2165">
      <w:pPr>
        <w:tabs>
          <w:tab w:val="center" w:pos="383"/>
          <w:tab w:val="center" w:pos="765"/>
          <w:tab w:val="center" w:pos="1555"/>
          <w:tab w:val="center" w:pos="2027"/>
          <w:tab w:val="center" w:pos="2733"/>
          <w:tab w:val="center" w:pos="3198"/>
          <w:tab w:val="center" w:pos="3925"/>
          <w:tab w:val="center" w:pos="4391"/>
          <w:tab w:val="center" w:pos="5306"/>
          <w:tab w:val="right" w:pos="6471"/>
        </w:tabs>
        <w:spacing w:after="0" w:line="259" w:lineRule="auto"/>
        <w:ind w:left="0" w:firstLine="0"/>
        <w:jc w:val="left"/>
      </w:pPr>
      <w:r>
        <w:rPr>
          <w:rFonts w:ascii="Calibri" w:eastAsia="Calibri" w:hAnsi="Calibri" w:cs="Calibri"/>
          <w:sz w:val="22"/>
        </w:rPr>
        <w:tab/>
      </w:r>
      <w:r>
        <w:t></w:t>
      </w:r>
      <w:r>
        <w:t></w:t>
      </w:r>
      <w:r>
        <w:tab/>
      </w:r>
      <w:r>
        <w:rPr>
          <w:rFonts w:ascii="Calibri" w:eastAsia="Calibri" w:hAnsi="Calibri" w:cs="Calibri"/>
          <w:noProof/>
          <w:sz w:val="22"/>
        </w:rPr>
        <mc:AlternateContent>
          <mc:Choice Requires="wpg">
            <w:drawing>
              <wp:inline distT="0" distB="0" distL="0" distR="0">
                <wp:extent cx="192977" cy="7544"/>
                <wp:effectExtent l="0" t="0" r="0" b="0"/>
                <wp:docPr id="87287" name="Group 87287"/>
                <wp:cNvGraphicFramePr/>
                <a:graphic xmlns:a="http://schemas.openxmlformats.org/drawingml/2006/main">
                  <a:graphicData uri="http://schemas.microsoft.com/office/word/2010/wordprocessingGroup">
                    <wpg:wgp>
                      <wpg:cNvGrpSpPr/>
                      <wpg:grpSpPr>
                        <a:xfrm>
                          <a:off x="0" y="0"/>
                          <a:ext cx="192977" cy="7544"/>
                          <a:chOff x="0" y="0"/>
                          <a:chExt cx="192977" cy="7544"/>
                        </a:xfrm>
                      </wpg:grpSpPr>
                      <wps:wsp>
                        <wps:cNvPr id="3826" name="Shape 3826"/>
                        <wps:cNvSpPr/>
                        <wps:spPr>
                          <a:xfrm>
                            <a:off x="0" y="0"/>
                            <a:ext cx="192977" cy="0"/>
                          </a:xfrm>
                          <a:custGeom>
                            <a:avLst/>
                            <a:gdLst/>
                            <a:ahLst/>
                            <a:cxnLst/>
                            <a:rect l="0" t="0" r="0" b="0"/>
                            <a:pathLst>
                              <a:path w="192977">
                                <a:moveTo>
                                  <a:pt x="0" y="0"/>
                                </a:moveTo>
                                <a:lnTo>
                                  <a:pt x="192977"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287" style="width:15.195pt;height:0.594pt;mso-position-horizontal-relative:char;mso-position-vertical-relative:line" coordsize="1929,75">
                <v:shape id="Shape 3826" style="position:absolute;width:1929;height:0;left:0;top:0;" coordsize="192977,0" path="m0,0l192977,0">
                  <v:stroke weight="0.594pt" endcap="round" joinstyle="round" on="true" color="#000000"/>
                  <v:fill on="false" color="#000000" opacity="0"/>
                </v:shape>
              </v:group>
            </w:pict>
          </mc:Fallback>
        </mc:AlternateContent>
      </w:r>
      <w:r>
        <w:t></w:t>
      </w:r>
      <w:r>
        <w:tab/>
      </w:r>
      <w:r>
        <w:t xml:space="preserve"> </w:t>
      </w:r>
      <w:r>
        <w:t></w:t>
      </w:r>
      <w:r>
        <w:t></w:t>
      </w:r>
      <w:r>
        <w:tab/>
      </w:r>
      <w:r>
        <w:rPr>
          <w:rFonts w:ascii="Calibri" w:eastAsia="Calibri" w:hAnsi="Calibri" w:cs="Calibri"/>
          <w:noProof/>
          <w:sz w:val="22"/>
        </w:rPr>
        <mc:AlternateContent>
          <mc:Choice Requires="wpg">
            <w:drawing>
              <wp:inline distT="0" distB="0" distL="0" distR="0">
                <wp:extent cx="192976" cy="7544"/>
                <wp:effectExtent l="0" t="0" r="0" b="0"/>
                <wp:docPr id="87288" name="Group 87288"/>
                <wp:cNvGraphicFramePr/>
                <a:graphic xmlns:a="http://schemas.openxmlformats.org/drawingml/2006/main">
                  <a:graphicData uri="http://schemas.microsoft.com/office/word/2010/wordprocessingGroup">
                    <wpg:wgp>
                      <wpg:cNvGrpSpPr/>
                      <wpg:grpSpPr>
                        <a:xfrm>
                          <a:off x="0" y="0"/>
                          <a:ext cx="192976" cy="7544"/>
                          <a:chOff x="0" y="0"/>
                          <a:chExt cx="192976" cy="7544"/>
                        </a:xfrm>
                      </wpg:grpSpPr>
                      <wps:wsp>
                        <wps:cNvPr id="3827" name="Shape 3827"/>
                        <wps:cNvSpPr/>
                        <wps:spPr>
                          <a:xfrm>
                            <a:off x="0" y="0"/>
                            <a:ext cx="192976" cy="0"/>
                          </a:xfrm>
                          <a:custGeom>
                            <a:avLst/>
                            <a:gdLst/>
                            <a:ahLst/>
                            <a:cxnLst/>
                            <a:rect l="0" t="0" r="0" b="0"/>
                            <a:pathLst>
                              <a:path w="192976">
                                <a:moveTo>
                                  <a:pt x="0" y="0"/>
                                </a:moveTo>
                                <a:lnTo>
                                  <a:pt x="192976"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288" style="width:15.195pt;height:0.594pt;mso-position-horizontal-relative:char;mso-position-vertical-relative:line" coordsize="1929,75">
                <v:shape id="Shape 3827" style="position:absolute;width:1929;height:0;left:0;top:0;" coordsize="192976,0" path="m0,0l192976,0">
                  <v:stroke weight="0.594pt" endcap="round" joinstyle="round" on="true" color="#000000"/>
                  <v:fill on="false" color="#000000" opacity="0"/>
                </v:shape>
              </v:group>
            </w:pict>
          </mc:Fallback>
        </mc:AlternateContent>
      </w:r>
      <w:r>
        <w:t></w:t>
      </w:r>
      <w:r>
        <w:tab/>
      </w:r>
      <w:r>
        <w:t xml:space="preserve"> </w:t>
      </w:r>
      <w:r>
        <w:t></w:t>
      </w:r>
      <w:r>
        <w:t></w:t>
      </w:r>
      <w:r>
        <w:tab/>
      </w:r>
      <w:r>
        <w:rPr>
          <w:rFonts w:ascii="Calibri" w:eastAsia="Calibri" w:hAnsi="Calibri" w:cs="Calibri"/>
          <w:noProof/>
          <w:sz w:val="22"/>
        </w:rPr>
        <mc:AlternateContent>
          <mc:Choice Requires="wpg">
            <w:drawing>
              <wp:inline distT="0" distB="0" distL="0" distR="0">
                <wp:extent cx="192881" cy="7544"/>
                <wp:effectExtent l="0" t="0" r="0" b="0"/>
                <wp:docPr id="87289" name="Group 87289"/>
                <wp:cNvGraphicFramePr/>
                <a:graphic xmlns:a="http://schemas.openxmlformats.org/drawingml/2006/main">
                  <a:graphicData uri="http://schemas.microsoft.com/office/word/2010/wordprocessingGroup">
                    <wpg:wgp>
                      <wpg:cNvGrpSpPr/>
                      <wpg:grpSpPr>
                        <a:xfrm>
                          <a:off x="0" y="0"/>
                          <a:ext cx="192881" cy="7544"/>
                          <a:chOff x="0" y="0"/>
                          <a:chExt cx="192881" cy="7544"/>
                        </a:xfrm>
                      </wpg:grpSpPr>
                      <wps:wsp>
                        <wps:cNvPr id="3828" name="Shape 3828"/>
                        <wps:cNvSpPr/>
                        <wps:spPr>
                          <a:xfrm>
                            <a:off x="0" y="0"/>
                            <a:ext cx="192881" cy="0"/>
                          </a:xfrm>
                          <a:custGeom>
                            <a:avLst/>
                            <a:gdLst/>
                            <a:ahLst/>
                            <a:cxnLst/>
                            <a:rect l="0" t="0" r="0" b="0"/>
                            <a:pathLst>
                              <a:path w="192881">
                                <a:moveTo>
                                  <a:pt x="0" y="0"/>
                                </a:moveTo>
                                <a:lnTo>
                                  <a:pt x="192881"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289" style="width:15.1875pt;height:0.594pt;mso-position-horizontal-relative:char;mso-position-vertical-relative:line" coordsize="1928,75">
                <v:shape id="Shape 3828" style="position:absolute;width:1928;height:0;left:0;top:0;" coordsize="192881,0" path="m0,0l192881,0">
                  <v:stroke weight="0.594pt" endcap="round" joinstyle="round" on="true" color="#000000"/>
                  <v:fill on="false" color="#000000" opacity="0"/>
                </v:shape>
              </v:group>
            </w:pict>
          </mc:Fallback>
        </mc:AlternateContent>
      </w:r>
      <w:r>
        <w:t></w:t>
      </w:r>
      <w:r>
        <w:tab/>
      </w:r>
      <w:r>
        <w:t xml:space="preserve"> </w:t>
      </w:r>
      <w:r>
        <w:t></w:t>
      </w:r>
      <w:r>
        <w:t></w:t>
      </w:r>
      <w:r>
        <w:tab/>
      </w:r>
      <w:r>
        <w:rPr>
          <w:rFonts w:ascii="Calibri" w:eastAsia="Calibri" w:hAnsi="Calibri" w:cs="Calibri"/>
          <w:noProof/>
          <w:sz w:val="22"/>
        </w:rPr>
        <mc:AlternateContent>
          <mc:Choice Requires="wpg">
            <w:drawing>
              <wp:inline distT="0" distB="0" distL="0" distR="0">
                <wp:extent cx="192881" cy="7544"/>
                <wp:effectExtent l="0" t="0" r="0" b="0"/>
                <wp:docPr id="87290" name="Group 87290"/>
                <wp:cNvGraphicFramePr/>
                <a:graphic xmlns:a="http://schemas.openxmlformats.org/drawingml/2006/main">
                  <a:graphicData uri="http://schemas.microsoft.com/office/word/2010/wordprocessingGroup">
                    <wpg:wgp>
                      <wpg:cNvGrpSpPr/>
                      <wpg:grpSpPr>
                        <a:xfrm>
                          <a:off x="0" y="0"/>
                          <a:ext cx="192881" cy="7544"/>
                          <a:chOff x="0" y="0"/>
                          <a:chExt cx="192881" cy="7544"/>
                        </a:xfrm>
                      </wpg:grpSpPr>
                      <wps:wsp>
                        <wps:cNvPr id="3829" name="Shape 3829"/>
                        <wps:cNvSpPr/>
                        <wps:spPr>
                          <a:xfrm>
                            <a:off x="0" y="0"/>
                            <a:ext cx="192881" cy="0"/>
                          </a:xfrm>
                          <a:custGeom>
                            <a:avLst/>
                            <a:gdLst/>
                            <a:ahLst/>
                            <a:cxnLst/>
                            <a:rect l="0" t="0" r="0" b="0"/>
                            <a:pathLst>
                              <a:path w="192881">
                                <a:moveTo>
                                  <a:pt x="0" y="0"/>
                                </a:moveTo>
                                <a:lnTo>
                                  <a:pt x="192881"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290" style="width:15.1875pt;height:0.594pt;mso-position-horizontal-relative:char;mso-position-vertical-relative:line" coordsize="1928,75">
                <v:shape id="Shape 3829" style="position:absolute;width:1928;height:0;left:0;top:0;" coordsize="192881,0" path="m0,0l192881,0">
                  <v:stroke weight="0.594pt" endcap="round" joinstyle="round" on="true" color="#000000"/>
                  <v:fill on="false" color="#000000" opacity="0"/>
                </v:shape>
              </v:group>
            </w:pict>
          </mc:Fallback>
        </mc:AlternateContent>
      </w:r>
      <w:r>
        <w:t></w:t>
      </w:r>
      <w:r>
        <w:tab/>
      </w:r>
      <w:r>
        <w:t xml:space="preserve"> </w:t>
      </w:r>
      <w:r>
        <w:tab/>
        <w:t xml:space="preserve">(3.1) </w:t>
      </w:r>
    </w:p>
    <w:p w:rsidR="00BC509B" w:rsidRDefault="00AC2165">
      <w:pPr>
        <w:tabs>
          <w:tab w:val="center" w:pos="755"/>
          <w:tab w:val="center" w:pos="1985"/>
          <w:tab w:val="center" w:pos="3167"/>
          <w:tab w:val="center" w:pos="4577"/>
        </w:tabs>
        <w:spacing w:after="22" w:line="259" w:lineRule="auto"/>
        <w:ind w:left="0" w:firstLine="0"/>
        <w:jc w:val="left"/>
      </w:pPr>
      <w:r>
        <w:rPr>
          <w:rFonts w:ascii="Calibri" w:eastAsia="Calibri" w:hAnsi="Calibri" w:cs="Calibri"/>
          <w:sz w:val="22"/>
        </w:rPr>
        <w:tab/>
      </w:r>
      <w:r>
        <w:t xml:space="preserve"> dx </w:t>
      </w:r>
      <w:r>
        <w:t></w:t>
      </w:r>
      <w:r>
        <w:rPr>
          <w:sz w:val="14"/>
        </w:rPr>
        <w:t>полн</w:t>
      </w:r>
      <w:r>
        <w:rPr>
          <w:sz w:val="14"/>
        </w:rPr>
        <w:tab/>
      </w:r>
      <w:r>
        <w:t xml:space="preserve"> dx </w:t>
      </w:r>
      <w:r>
        <w:t></w:t>
      </w:r>
      <w:r>
        <w:rPr>
          <w:sz w:val="14"/>
        </w:rPr>
        <w:t>ион</w:t>
      </w:r>
      <w:r>
        <w:rPr>
          <w:sz w:val="14"/>
        </w:rPr>
        <w:tab/>
      </w:r>
      <w:r>
        <w:t xml:space="preserve"> dx </w:t>
      </w:r>
      <w:r>
        <w:t></w:t>
      </w:r>
      <w:r>
        <w:rPr>
          <w:sz w:val="14"/>
        </w:rPr>
        <w:t>рад</w:t>
      </w:r>
      <w:r>
        <w:rPr>
          <w:sz w:val="14"/>
        </w:rPr>
        <w:tab/>
      </w:r>
      <w:r>
        <w:t xml:space="preserve"> dx </w:t>
      </w:r>
      <w:r>
        <w:t></w:t>
      </w:r>
      <w:r>
        <w:rPr>
          <w:sz w:val="14"/>
        </w:rPr>
        <w:t>электрояд</w:t>
      </w:r>
      <w:r>
        <w:rPr>
          <w:sz w:val="14"/>
        </w:rPr>
        <w:t>.</w:t>
      </w:r>
    </w:p>
    <w:p w:rsidR="00BC509B" w:rsidRDefault="00AC2165">
      <w:pPr>
        <w:spacing w:after="0" w:line="259" w:lineRule="auto"/>
        <w:ind w:left="81" w:firstLine="0"/>
        <w:jc w:val="center"/>
      </w:pPr>
      <w:r>
        <w:t xml:space="preserve"> </w:t>
      </w:r>
    </w:p>
    <w:p w:rsidR="00BC509B" w:rsidRDefault="00AC2165">
      <w:pPr>
        <w:pStyle w:val="Heading4"/>
        <w:ind w:left="10"/>
      </w:pPr>
      <w:r>
        <w:t>Взаимодействие ионизирующего излучения с веществом                49</w:t>
      </w:r>
      <w:r>
        <w:rPr>
          <w:u w:val="none"/>
        </w:rPr>
        <w:t xml:space="preserve"> </w:t>
      </w:r>
    </w:p>
    <w:p w:rsidR="00BC509B" w:rsidRDefault="00AC2165">
      <w:pPr>
        <w:spacing w:after="0" w:line="259" w:lineRule="auto"/>
        <w:ind w:left="720" w:firstLine="0"/>
        <w:jc w:val="left"/>
      </w:pPr>
      <w:r>
        <w:t xml:space="preserve"> </w:t>
      </w:r>
    </w:p>
    <w:p w:rsidR="00BC509B" w:rsidRDefault="00AC2165">
      <w:pPr>
        <w:spacing w:after="32" w:line="227" w:lineRule="auto"/>
        <w:ind w:left="730"/>
        <w:jc w:val="left"/>
      </w:pPr>
      <w:r>
        <w:t xml:space="preserve">3.1. Ионизационные потери энергии электронами. </w:t>
      </w:r>
    </w:p>
    <w:p w:rsidR="00BC509B" w:rsidRDefault="00AC2165">
      <w:pPr>
        <w:spacing w:after="0" w:line="259" w:lineRule="auto"/>
        <w:ind w:left="720" w:firstLine="0"/>
        <w:jc w:val="left"/>
      </w:pPr>
      <w:r>
        <w:t xml:space="preserve"> </w:t>
      </w:r>
    </w:p>
    <w:p w:rsidR="00BC509B" w:rsidRDefault="00AC2165">
      <w:pPr>
        <w:ind w:left="3" w:right="57" w:firstLine="720"/>
      </w:pPr>
      <w:r>
        <w:t>Основным механизмом передачи энергии веществу пучком электронов являются ионизационные потери. По сути, они описываются также как и прохождение протонов через вещество. Различие заключается в том, что элект</w:t>
      </w:r>
      <w:r>
        <w:t xml:space="preserve">роны имеют малую массу и поэтому уже при энергиях порядка 25 кэВ необходимо учитывать релятивистские эффекты. </w:t>
      </w:r>
    </w:p>
    <w:p w:rsidR="00BC509B" w:rsidRDefault="00AC2165">
      <w:pPr>
        <w:spacing w:after="149"/>
        <w:ind w:left="3" w:right="57" w:firstLine="720"/>
      </w:pPr>
      <w:r>
        <w:t xml:space="preserve">Поэтому формула для ионизационных потерь Бете – Блоха для электронов имеет несколько другой вид, чем для тяжелых заряженных частиц: </w:t>
      </w:r>
    </w:p>
    <w:p w:rsidR="00BC509B" w:rsidRDefault="00AC2165">
      <w:pPr>
        <w:numPr>
          <w:ilvl w:val="0"/>
          <w:numId w:val="5"/>
        </w:numPr>
        <w:spacing w:line="377" w:lineRule="auto"/>
        <w:ind w:right="57" w:firstLine="566"/>
      </w:pPr>
      <w:r>
        <w:t>в нерелятиви</w:t>
      </w:r>
      <w:r>
        <w:t xml:space="preserve">стском случае </w:t>
      </w:r>
      <w:r>
        <w:rPr>
          <w:sz w:val="39"/>
        </w:rPr>
        <w:t></w:t>
      </w:r>
      <w:r>
        <w:rPr>
          <w:sz w:val="25"/>
        </w:rPr>
        <w:t>Е</w:t>
      </w:r>
      <w:r>
        <w:rPr>
          <w:sz w:val="22"/>
          <w:vertAlign w:val="subscript"/>
        </w:rPr>
        <w:t xml:space="preserve">e </w:t>
      </w:r>
      <w:r>
        <w:rPr>
          <w:sz w:val="25"/>
        </w:rPr>
        <w:t></w:t>
      </w:r>
      <w:r>
        <w:rPr>
          <w:sz w:val="25"/>
        </w:rPr>
        <w:t>mc</w:t>
      </w:r>
      <w:r>
        <w:rPr>
          <w:sz w:val="22"/>
          <w:vertAlign w:val="subscript"/>
        </w:rPr>
        <w:t xml:space="preserve">e </w:t>
      </w:r>
      <w:r>
        <w:rPr>
          <w:sz w:val="22"/>
          <w:vertAlign w:val="superscript"/>
        </w:rPr>
        <w:t>2</w:t>
      </w:r>
      <w:r>
        <w:rPr>
          <w:sz w:val="39"/>
        </w:rPr>
        <w:t></w:t>
      </w:r>
      <w:r>
        <w:t xml:space="preserve"> или, когда энергия электронов   Е</w:t>
      </w:r>
      <w:r>
        <w:rPr>
          <w:vertAlign w:val="subscript"/>
        </w:rPr>
        <w:t>e</w:t>
      </w:r>
      <w:r>
        <w:t xml:space="preserve">&lt; 25 кэВ она имеет вид:  </w:t>
      </w:r>
    </w:p>
    <w:p w:rsidR="00BC509B" w:rsidRDefault="00AC2165">
      <w:pPr>
        <w:tabs>
          <w:tab w:val="center" w:pos="1853"/>
          <w:tab w:val="center" w:pos="2761"/>
          <w:tab w:val="center" w:pos="4053"/>
        </w:tabs>
        <w:spacing w:after="0" w:line="259" w:lineRule="auto"/>
        <w:ind w:left="0" w:firstLine="0"/>
        <w:jc w:val="left"/>
      </w:pPr>
      <w:r>
        <w:rPr>
          <w:rFonts w:ascii="Calibri" w:eastAsia="Calibri" w:hAnsi="Calibri" w:cs="Calibri"/>
          <w:sz w:val="22"/>
        </w:rPr>
        <w:tab/>
      </w:r>
      <w:r>
        <w:rPr>
          <w:sz w:val="14"/>
        </w:rPr>
        <w:t>е</w:t>
      </w:r>
      <w:r>
        <w:rPr>
          <w:sz w:val="14"/>
        </w:rPr>
        <w:tab/>
      </w:r>
      <w:r>
        <w:rPr>
          <w:sz w:val="22"/>
          <w:vertAlign w:val="superscript"/>
        </w:rPr>
        <w:t>4</w:t>
      </w:r>
      <w:r>
        <w:rPr>
          <w:sz w:val="22"/>
          <w:vertAlign w:val="superscript"/>
        </w:rPr>
        <w:tab/>
        <w:t>2</w:t>
      </w:r>
    </w:p>
    <w:p w:rsidR="00BC509B" w:rsidRDefault="00AC2165">
      <w:pPr>
        <w:tabs>
          <w:tab w:val="center" w:pos="1150"/>
          <w:tab w:val="center" w:pos="1614"/>
          <w:tab w:val="center" w:pos="2532"/>
          <w:tab w:val="center" w:pos="3313"/>
          <w:tab w:val="center" w:pos="3793"/>
          <w:tab w:val="center" w:pos="4416"/>
          <w:tab w:val="center" w:pos="5221"/>
        </w:tabs>
        <w:spacing w:after="3" w:line="259" w:lineRule="auto"/>
        <w:ind w:left="0" w:firstLine="0"/>
        <w:jc w:val="left"/>
      </w:pPr>
      <w:r>
        <w:rPr>
          <w:rFonts w:ascii="Calibri" w:eastAsia="Calibri" w:hAnsi="Calibri" w:cs="Calibri"/>
          <w:sz w:val="22"/>
        </w:rPr>
        <w:tab/>
      </w:r>
      <w:r>
        <w:t></w:t>
      </w:r>
      <w:r>
        <w:tab/>
      </w:r>
      <w:r>
        <w:t xml:space="preserve">dЕ </w:t>
      </w:r>
      <w:r>
        <w:t></w:t>
      </w:r>
      <w:r>
        <w:tab/>
      </w:r>
      <w:r>
        <w:t>4</w:t>
      </w:r>
      <w:r>
        <w:rPr>
          <w:sz w:val="26"/>
        </w:rPr>
        <w:t></w:t>
      </w:r>
      <w:r>
        <w:t>е</w:t>
      </w:r>
      <w:r>
        <w:tab/>
      </w:r>
      <w:r>
        <w:t></w:t>
      </w:r>
      <w:r>
        <w:tab/>
        <w:t>mV</w:t>
      </w:r>
      <w:r>
        <w:rPr>
          <w:sz w:val="22"/>
          <w:vertAlign w:val="subscript"/>
        </w:rPr>
        <w:t>e</w:t>
      </w:r>
      <w:r>
        <w:rPr>
          <w:sz w:val="22"/>
          <w:vertAlign w:val="subscript"/>
        </w:rPr>
        <w:tab/>
      </w:r>
      <w:r>
        <w:t>1</w:t>
      </w:r>
      <w:r>
        <w:tab/>
        <w:t>1</w:t>
      </w:r>
      <w:r>
        <w:t></w:t>
      </w:r>
    </w:p>
    <w:p w:rsidR="00BC509B" w:rsidRDefault="00AC2165">
      <w:pPr>
        <w:tabs>
          <w:tab w:val="center" w:pos="1233"/>
          <w:tab w:val="center" w:pos="1609"/>
          <w:tab w:val="center" w:pos="2177"/>
          <w:tab w:val="center" w:pos="2925"/>
          <w:tab w:val="center" w:pos="4041"/>
          <w:tab w:val="center" w:pos="4783"/>
          <w:tab w:val="center" w:pos="5271"/>
          <w:tab w:val="right" w:pos="6411"/>
        </w:tabs>
        <w:spacing w:after="12" w:line="249" w:lineRule="auto"/>
        <w:ind w:left="0" w:firstLine="0"/>
        <w:jc w:val="left"/>
      </w:pPr>
      <w:r>
        <w:rPr>
          <w:rFonts w:ascii="Calibri" w:eastAsia="Calibri" w:hAnsi="Calibri" w:cs="Calibri"/>
          <w:sz w:val="22"/>
        </w:rPr>
        <w:tab/>
      </w:r>
      <w:r>
        <w:rPr>
          <w:sz w:val="37"/>
          <w:vertAlign w:val="subscript"/>
        </w:rPr>
        <w:t></w:t>
      </w:r>
      <w:r>
        <w:t></w:t>
      </w:r>
      <w:r>
        <w:tab/>
      </w:r>
      <w:r>
        <w:rPr>
          <w:rFonts w:ascii="Calibri" w:eastAsia="Calibri" w:hAnsi="Calibri" w:cs="Calibri"/>
          <w:noProof/>
          <w:sz w:val="22"/>
        </w:rPr>
        <mc:AlternateContent>
          <mc:Choice Requires="wpg">
            <w:drawing>
              <wp:inline distT="0" distB="0" distL="0" distR="0">
                <wp:extent cx="185738" cy="7544"/>
                <wp:effectExtent l="0" t="0" r="0" b="0"/>
                <wp:docPr id="87291" name="Group 87291"/>
                <wp:cNvGraphicFramePr/>
                <a:graphic xmlns:a="http://schemas.openxmlformats.org/drawingml/2006/main">
                  <a:graphicData uri="http://schemas.microsoft.com/office/word/2010/wordprocessingGroup">
                    <wpg:wgp>
                      <wpg:cNvGrpSpPr/>
                      <wpg:grpSpPr>
                        <a:xfrm>
                          <a:off x="0" y="0"/>
                          <a:ext cx="185738" cy="7544"/>
                          <a:chOff x="0" y="0"/>
                          <a:chExt cx="185738" cy="7544"/>
                        </a:xfrm>
                      </wpg:grpSpPr>
                      <wps:wsp>
                        <wps:cNvPr id="3868" name="Shape 3868"/>
                        <wps:cNvSpPr/>
                        <wps:spPr>
                          <a:xfrm>
                            <a:off x="0" y="0"/>
                            <a:ext cx="185738" cy="0"/>
                          </a:xfrm>
                          <a:custGeom>
                            <a:avLst/>
                            <a:gdLst/>
                            <a:ahLst/>
                            <a:cxnLst/>
                            <a:rect l="0" t="0" r="0" b="0"/>
                            <a:pathLst>
                              <a:path w="185738">
                                <a:moveTo>
                                  <a:pt x="0" y="0"/>
                                </a:moveTo>
                                <a:lnTo>
                                  <a:pt x="185738"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291" style="width:14.625pt;height:0.594pt;mso-position-horizontal-relative:char;mso-position-vertical-relative:line" coordsize="1857,75">
                <v:shape id="Shape 3868" style="position:absolute;width:1857;height:0;left:0;top:0;" coordsize="185738,0" path="m0,0l185738,0">
                  <v:stroke weight="0.594pt" endcap="round" joinstyle="round" on="true" color="#000000"/>
                  <v:fill on="false" color="#000000" opacity="0"/>
                </v:shape>
              </v:group>
            </w:pict>
          </mc:Fallback>
        </mc:AlternateContent>
      </w:r>
      <w:r>
        <w:rPr>
          <w:sz w:val="37"/>
          <w:vertAlign w:val="subscript"/>
        </w:rPr>
        <w:t></w:t>
      </w:r>
      <w:r>
        <w:rPr>
          <w:sz w:val="37"/>
          <w:vertAlign w:val="subscript"/>
        </w:rPr>
        <w:tab/>
      </w:r>
      <w:r>
        <w:t></w:t>
      </w:r>
      <w:r>
        <w:tab/>
      </w:r>
      <w:r>
        <w:rPr>
          <w:rFonts w:ascii="Calibri" w:eastAsia="Calibri" w:hAnsi="Calibri" w:cs="Calibri"/>
          <w:noProof/>
          <w:sz w:val="22"/>
        </w:rPr>
        <mc:AlternateContent>
          <mc:Choice Requires="wpg">
            <w:drawing>
              <wp:inline distT="0" distB="0" distL="0" distR="0">
                <wp:extent cx="352806" cy="7544"/>
                <wp:effectExtent l="0" t="0" r="0" b="0"/>
                <wp:docPr id="87292" name="Group 87292"/>
                <wp:cNvGraphicFramePr/>
                <a:graphic xmlns:a="http://schemas.openxmlformats.org/drawingml/2006/main">
                  <a:graphicData uri="http://schemas.microsoft.com/office/word/2010/wordprocessingGroup">
                    <wpg:wgp>
                      <wpg:cNvGrpSpPr/>
                      <wpg:grpSpPr>
                        <a:xfrm>
                          <a:off x="0" y="0"/>
                          <a:ext cx="352806" cy="7544"/>
                          <a:chOff x="0" y="0"/>
                          <a:chExt cx="352806" cy="7544"/>
                        </a:xfrm>
                      </wpg:grpSpPr>
                      <wps:wsp>
                        <wps:cNvPr id="3869" name="Shape 3869"/>
                        <wps:cNvSpPr/>
                        <wps:spPr>
                          <a:xfrm>
                            <a:off x="0" y="0"/>
                            <a:ext cx="352806" cy="0"/>
                          </a:xfrm>
                          <a:custGeom>
                            <a:avLst/>
                            <a:gdLst/>
                            <a:ahLst/>
                            <a:cxnLst/>
                            <a:rect l="0" t="0" r="0" b="0"/>
                            <a:pathLst>
                              <a:path w="352806">
                                <a:moveTo>
                                  <a:pt x="0" y="0"/>
                                </a:moveTo>
                                <a:lnTo>
                                  <a:pt x="352806"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292" style="width:27.78pt;height:0.594pt;mso-position-horizontal-relative:char;mso-position-vertical-relative:line" coordsize="3528,75">
                <v:shape id="Shape 3869" style="position:absolute;width:3528;height:0;left:0;top:0;" coordsize="352806,0" path="m0,0l352806,0">
                  <v:stroke weight="0.594pt" endcap="round" joinstyle="round" on="true" color="#000000"/>
                  <v:fill on="false" color="#000000" opacity="0"/>
                </v:shape>
              </v:group>
            </w:pict>
          </mc:Fallback>
        </mc:AlternateContent>
      </w:r>
      <w:r>
        <w:rPr>
          <w:sz w:val="22"/>
          <w:vertAlign w:val="subscript"/>
        </w:rPr>
        <w:t xml:space="preserve">2 </w:t>
      </w:r>
      <w:r>
        <w:t xml:space="preserve">NZ </w:t>
      </w:r>
      <w:r>
        <w:t></w:t>
      </w:r>
      <w:r>
        <w:t>ln</w:t>
      </w:r>
      <w:r>
        <w:tab/>
      </w:r>
      <w:r>
        <w:rPr>
          <w:rFonts w:ascii="Calibri" w:eastAsia="Calibri" w:hAnsi="Calibri" w:cs="Calibri"/>
          <w:noProof/>
          <w:sz w:val="22"/>
        </w:rPr>
        <mc:AlternateContent>
          <mc:Choice Requires="wpg">
            <w:drawing>
              <wp:inline distT="0" distB="0" distL="0" distR="0">
                <wp:extent cx="567881" cy="30099"/>
                <wp:effectExtent l="0" t="0" r="0" b="0"/>
                <wp:docPr id="87293" name="Group 87293"/>
                <wp:cNvGraphicFramePr/>
                <a:graphic xmlns:a="http://schemas.openxmlformats.org/drawingml/2006/main">
                  <a:graphicData uri="http://schemas.microsoft.com/office/word/2010/wordprocessingGroup">
                    <wpg:wgp>
                      <wpg:cNvGrpSpPr/>
                      <wpg:grpSpPr>
                        <a:xfrm>
                          <a:off x="0" y="0"/>
                          <a:ext cx="567881" cy="30099"/>
                          <a:chOff x="0" y="0"/>
                          <a:chExt cx="567881" cy="30099"/>
                        </a:xfrm>
                      </wpg:grpSpPr>
                      <wps:wsp>
                        <wps:cNvPr id="3870" name="Shape 3870"/>
                        <wps:cNvSpPr/>
                        <wps:spPr>
                          <a:xfrm>
                            <a:off x="112300" y="30099"/>
                            <a:ext cx="76200" cy="0"/>
                          </a:xfrm>
                          <a:custGeom>
                            <a:avLst/>
                            <a:gdLst/>
                            <a:ahLst/>
                            <a:cxnLst/>
                            <a:rect l="0" t="0" r="0" b="0"/>
                            <a:pathLst>
                              <a:path w="76200">
                                <a:moveTo>
                                  <a:pt x="0" y="0"/>
                                </a:moveTo>
                                <a:lnTo>
                                  <a:pt x="76200" y="0"/>
                                </a:lnTo>
                              </a:path>
                            </a:pathLst>
                          </a:custGeom>
                          <a:ln w="7544" cap="rnd">
                            <a:round/>
                          </a:ln>
                        </wps:spPr>
                        <wps:style>
                          <a:lnRef idx="1">
                            <a:srgbClr val="000000"/>
                          </a:lnRef>
                          <a:fillRef idx="0">
                            <a:srgbClr val="000000">
                              <a:alpha val="0"/>
                            </a:srgbClr>
                          </a:fillRef>
                          <a:effectRef idx="0">
                            <a:scrgbClr r="0" g="0" b="0"/>
                          </a:effectRef>
                          <a:fontRef idx="none"/>
                        </wps:style>
                        <wps:bodyPr/>
                      </wps:wsp>
                      <wps:wsp>
                        <wps:cNvPr id="3871" name="Shape 3871"/>
                        <wps:cNvSpPr/>
                        <wps:spPr>
                          <a:xfrm>
                            <a:off x="0" y="0"/>
                            <a:ext cx="334518" cy="0"/>
                          </a:xfrm>
                          <a:custGeom>
                            <a:avLst/>
                            <a:gdLst/>
                            <a:ahLst/>
                            <a:cxnLst/>
                            <a:rect l="0" t="0" r="0" b="0"/>
                            <a:pathLst>
                              <a:path w="334518">
                                <a:moveTo>
                                  <a:pt x="0" y="0"/>
                                </a:moveTo>
                                <a:lnTo>
                                  <a:pt x="334518" y="0"/>
                                </a:lnTo>
                              </a:path>
                            </a:pathLst>
                          </a:custGeom>
                          <a:ln w="7544" cap="rnd">
                            <a:round/>
                          </a:ln>
                        </wps:spPr>
                        <wps:style>
                          <a:lnRef idx="1">
                            <a:srgbClr val="000000"/>
                          </a:lnRef>
                          <a:fillRef idx="0">
                            <a:srgbClr val="000000">
                              <a:alpha val="0"/>
                            </a:srgbClr>
                          </a:fillRef>
                          <a:effectRef idx="0">
                            <a:scrgbClr r="0" g="0" b="0"/>
                          </a:effectRef>
                          <a:fontRef idx="none"/>
                        </wps:style>
                        <wps:bodyPr/>
                      </wps:wsp>
                      <wps:wsp>
                        <wps:cNvPr id="3872" name="Shape 3872"/>
                        <wps:cNvSpPr/>
                        <wps:spPr>
                          <a:xfrm>
                            <a:off x="477393" y="0"/>
                            <a:ext cx="90488" cy="0"/>
                          </a:xfrm>
                          <a:custGeom>
                            <a:avLst/>
                            <a:gdLst/>
                            <a:ahLst/>
                            <a:cxnLst/>
                            <a:rect l="0" t="0" r="0" b="0"/>
                            <a:pathLst>
                              <a:path w="90488">
                                <a:moveTo>
                                  <a:pt x="0" y="0"/>
                                </a:moveTo>
                                <a:lnTo>
                                  <a:pt x="90488"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293" style="width:44.715pt;height:2.37pt;mso-position-horizontal-relative:char;mso-position-vertical-relative:line" coordsize="5678,300">
                <v:shape id="Shape 3870" style="position:absolute;width:762;height:0;left:1123;top:300;" coordsize="76200,0" path="m0,0l76200,0">
                  <v:stroke weight="0.594pt" endcap="round" joinstyle="round" on="true" color="#000000"/>
                  <v:fill on="false" color="#000000" opacity="0"/>
                </v:shape>
                <v:shape id="Shape 3871" style="position:absolute;width:3345;height:0;left:0;top:0;" coordsize="334518,0" path="m0,0l334518,0">
                  <v:stroke weight="0.594pt" endcap="round" joinstyle="round" on="true" color="#000000"/>
                  <v:fill on="false" color="#000000" opacity="0"/>
                </v:shape>
                <v:shape id="Shape 3872" style="position:absolute;width:904;height:0;left:4773;top:0;" coordsize="90488,0" path="m0,0l90488,0">
                  <v:stroke weight="0.594pt" endcap="round" joinstyle="round" on="true" color="#000000"/>
                  <v:fill on="false" color="#000000" opacity="0"/>
                </v:shape>
              </v:group>
            </w:pict>
          </mc:Fallback>
        </mc:AlternateContent>
      </w:r>
      <w:r>
        <w:t></w:t>
      </w:r>
      <w:r>
        <w:tab/>
      </w:r>
      <w:r>
        <w:t>ln2</w:t>
      </w:r>
      <w:r>
        <w:t></w:t>
      </w:r>
      <w:r>
        <w:tab/>
      </w:r>
      <w:r>
        <w:rPr>
          <w:rFonts w:ascii="Calibri" w:eastAsia="Calibri" w:hAnsi="Calibri" w:cs="Calibri"/>
          <w:noProof/>
          <w:sz w:val="22"/>
        </w:rPr>
        <mc:AlternateContent>
          <mc:Choice Requires="wpg">
            <w:drawing>
              <wp:inline distT="0" distB="0" distL="0" distR="0">
                <wp:extent cx="90488" cy="7544"/>
                <wp:effectExtent l="0" t="0" r="0" b="0"/>
                <wp:docPr id="87294" name="Group 87294"/>
                <wp:cNvGraphicFramePr/>
                <a:graphic xmlns:a="http://schemas.openxmlformats.org/drawingml/2006/main">
                  <a:graphicData uri="http://schemas.microsoft.com/office/word/2010/wordprocessingGroup">
                    <wpg:wgp>
                      <wpg:cNvGrpSpPr/>
                      <wpg:grpSpPr>
                        <a:xfrm>
                          <a:off x="0" y="0"/>
                          <a:ext cx="90488" cy="7544"/>
                          <a:chOff x="0" y="0"/>
                          <a:chExt cx="90488" cy="7544"/>
                        </a:xfrm>
                      </wpg:grpSpPr>
                      <wps:wsp>
                        <wps:cNvPr id="3873" name="Shape 3873"/>
                        <wps:cNvSpPr/>
                        <wps:spPr>
                          <a:xfrm>
                            <a:off x="0" y="0"/>
                            <a:ext cx="90488" cy="0"/>
                          </a:xfrm>
                          <a:custGeom>
                            <a:avLst/>
                            <a:gdLst/>
                            <a:ahLst/>
                            <a:cxnLst/>
                            <a:rect l="0" t="0" r="0" b="0"/>
                            <a:pathLst>
                              <a:path w="90488">
                                <a:moveTo>
                                  <a:pt x="0" y="0"/>
                                </a:moveTo>
                                <a:lnTo>
                                  <a:pt x="90488"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294" style="width:7.125pt;height:0.594pt;mso-position-horizontal-relative:char;mso-position-vertical-relative:line" coordsize="904,75">
                <v:shape id="Shape 3873" style="position:absolute;width:904;height:0;left:0;top:0;" coordsize="90488,0" path="m0,0l90488,0">
                  <v:stroke weight="0.594pt" endcap="round" joinstyle="round" on="true" color="#000000"/>
                  <v:fill on="false" color="#000000" opacity="0"/>
                </v:shape>
              </v:group>
            </w:pict>
          </mc:Fallback>
        </mc:AlternateContent>
      </w:r>
      <w:r>
        <w:t xml:space="preserve"> </w:t>
      </w:r>
      <w:r>
        <w:t xml:space="preserve">, </w:t>
      </w:r>
      <w:r>
        <w:rPr>
          <w:color w:val="FF0000"/>
        </w:rPr>
        <w:t xml:space="preserve"> </w:t>
      </w:r>
      <w:r>
        <w:rPr>
          <w:color w:val="FF0000"/>
        </w:rPr>
        <w:tab/>
      </w:r>
      <w:r>
        <w:t xml:space="preserve">(3.2) </w:t>
      </w:r>
    </w:p>
    <w:p w:rsidR="00BC509B" w:rsidRDefault="00AC2165">
      <w:pPr>
        <w:tabs>
          <w:tab w:val="center" w:pos="1150"/>
          <w:tab w:val="center" w:pos="1724"/>
          <w:tab w:val="center" w:pos="2514"/>
          <w:tab w:val="center" w:pos="3313"/>
          <w:tab w:val="center" w:pos="3846"/>
          <w:tab w:val="center" w:pos="4422"/>
          <w:tab w:val="center" w:pos="5223"/>
        </w:tabs>
        <w:spacing w:after="235" w:line="259" w:lineRule="auto"/>
        <w:ind w:left="0" w:firstLine="0"/>
        <w:jc w:val="left"/>
      </w:pPr>
      <w:r>
        <w:rPr>
          <w:rFonts w:ascii="Calibri" w:eastAsia="Calibri" w:hAnsi="Calibri" w:cs="Calibri"/>
          <w:sz w:val="22"/>
        </w:rPr>
        <w:tab/>
      </w:r>
      <w:r>
        <w:t></w:t>
      </w:r>
      <w:r>
        <w:tab/>
      </w:r>
      <w:r>
        <w:t xml:space="preserve">dx </w:t>
      </w:r>
      <w:r>
        <w:t></w:t>
      </w:r>
      <w:r>
        <w:rPr>
          <w:sz w:val="14"/>
        </w:rPr>
        <w:t>ион</w:t>
      </w:r>
      <w:r>
        <w:rPr>
          <w:sz w:val="14"/>
        </w:rPr>
        <w:tab/>
      </w:r>
      <w:r>
        <w:t>m</w:t>
      </w:r>
      <w:r>
        <w:rPr>
          <w:sz w:val="14"/>
        </w:rPr>
        <w:t>e</w:t>
      </w:r>
      <w:r>
        <w:t>V</w:t>
      </w:r>
      <w:r>
        <w:tab/>
      </w:r>
      <w:r>
        <w:t></w:t>
      </w:r>
      <w:r>
        <w:tab/>
      </w:r>
      <w:r>
        <w:t>2</w:t>
      </w:r>
      <w:r>
        <w:t>I</w:t>
      </w:r>
      <w:r>
        <w:rPr>
          <w:sz w:val="14"/>
        </w:rPr>
        <w:t>ион</w:t>
      </w:r>
      <w:r>
        <w:rPr>
          <w:sz w:val="14"/>
        </w:rPr>
        <w:tab/>
      </w:r>
      <w:r>
        <w:t>2</w:t>
      </w:r>
      <w:r>
        <w:tab/>
        <w:t>2</w:t>
      </w:r>
      <w:r>
        <w:t></w:t>
      </w:r>
    </w:p>
    <w:p w:rsidR="00BC509B" w:rsidRDefault="00AC2165">
      <w:pPr>
        <w:numPr>
          <w:ilvl w:val="0"/>
          <w:numId w:val="5"/>
        </w:numPr>
        <w:spacing w:line="372" w:lineRule="auto"/>
        <w:ind w:right="57" w:firstLine="566"/>
      </w:pPr>
      <w:r>
        <w:t xml:space="preserve">в релятивистском случае  </w:t>
      </w:r>
      <w:r>
        <w:rPr>
          <w:sz w:val="39"/>
        </w:rPr>
        <w:t></w:t>
      </w:r>
      <w:r>
        <w:rPr>
          <w:sz w:val="25"/>
        </w:rPr>
        <w:t>Е</w:t>
      </w:r>
      <w:r>
        <w:rPr>
          <w:sz w:val="22"/>
          <w:vertAlign w:val="subscript"/>
        </w:rPr>
        <w:t xml:space="preserve">e </w:t>
      </w:r>
      <w:r>
        <w:rPr>
          <w:sz w:val="25"/>
        </w:rPr>
        <w:t></w:t>
      </w:r>
      <w:r>
        <w:rPr>
          <w:sz w:val="25"/>
        </w:rPr>
        <w:t>mc</w:t>
      </w:r>
      <w:r>
        <w:rPr>
          <w:sz w:val="22"/>
          <w:vertAlign w:val="subscript"/>
        </w:rPr>
        <w:t xml:space="preserve">e </w:t>
      </w:r>
      <w:r>
        <w:rPr>
          <w:sz w:val="22"/>
          <w:vertAlign w:val="superscript"/>
        </w:rPr>
        <w:t>2</w:t>
      </w:r>
      <w:r>
        <w:rPr>
          <w:sz w:val="39"/>
        </w:rPr>
        <w:t></w:t>
      </w:r>
      <w:r>
        <w:t xml:space="preserve"> или, когда энергия электронов примерно выше примерно 10 МэВ: </w:t>
      </w:r>
    </w:p>
    <w:p w:rsidR="00BC509B" w:rsidRDefault="00AC2165">
      <w:pPr>
        <w:spacing w:after="0" w:line="259" w:lineRule="auto"/>
        <w:ind w:left="665" w:right="801" w:firstLine="1301"/>
        <w:jc w:val="left"/>
      </w:pPr>
      <w:r>
        <w:rPr>
          <w:sz w:val="21"/>
        </w:rPr>
        <w:t></w:t>
      </w:r>
      <w:r>
        <w:rPr>
          <w:sz w:val="21"/>
        </w:rPr>
        <w:tab/>
      </w:r>
      <w:r>
        <w:rPr>
          <w:sz w:val="21"/>
        </w:rPr>
        <w:t>m V</w:t>
      </w:r>
      <w:r>
        <w:rPr>
          <w:sz w:val="12"/>
        </w:rPr>
        <w:t>e</w:t>
      </w:r>
      <w:r>
        <w:rPr>
          <w:sz w:val="12"/>
        </w:rPr>
        <w:tab/>
        <w:t>2</w:t>
      </w:r>
      <w:r>
        <w:rPr>
          <w:sz w:val="21"/>
        </w:rPr>
        <w:t>Е</w:t>
      </w:r>
      <w:r>
        <w:rPr>
          <w:sz w:val="12"/>
        </w:rPr>
        <w:t>е</w:t>
      </w:r>
      <w:r>
        <w:rPr>
          <w:sz w:val="12"/>
        </w:rPr>
        <w:tab/>
        <w:t>2</w:t>
      </w:r>
      <w:r>
        <w:rPr>
          <w:sz w:val="12"/>
        </w:rPr>
        <w:tab/>
        <w:t>2</w:t>
      </w:r>
      <w:r>
        <w:rPr>
          <w:sz w:val="12"/>
        </w:rPr>
        <w:tab/>
      </w:r>
      <w:r>
        <w:rPr>
          <w:sz w:val="21"/>
        </w:rPr>
        <w:t xml:space="preserve"> </w:t>
      </w:r>
      <w:r>
        <w:rPr>
          <w:sz w:val="19"/>
          <w:vertAlign w:val="subscript"/>
        </w:rPr>
        <w:t>е</w:t>
      </w:r>
      <w:r>
        <w:rPr>
          <w:sz w:val="19"/>
          <w:vertAlign w:val="subscript"/>
        </w:rPr>
        <w:tab/>
      </w:r>
      <w:r>
        <w:rPr>
          <w:sz w:val="12"/>
        </w:rPr>
        <w:t>4</w:t>
      </w:r>
      <w:r>
        <w:rPr>
          <w:sz w:val="12"/>
        </w:rPr>
        <w:tab/>
      </w:r>
      <w:r>
        <w:rPr>
          <w:sz w:val="21"/>
        </w:rPr>
        <w:t></w:t>
      </w:r>
      <w:r>
        <w:rPr>
          <w:sz w:val="21"/>
        </w:rPr>
        <w:t>ln</w:t>
      </w:r>
      <w:r>
        <w:rPr>
          <w:sz w:val="21"/>
        </w:rPr>
        <w:tab/>
      </w:r>
      <w:r>
        <w:rPr>
          <w:sz w:val="12"/>
        </w:rPr>
        <w:t>2</w:t>
      </w:r>
      <w:r>
        <w:rPr>
          <w:sz w:val="12"/>
        </w:rPr>
        <w:tab/>
        <w:t xml:space="preserve">2 2 </w:t>
      </w:r>
      <w:r>
        <w:rPr>
          <w:sz w:val="21"/>
        </w:rPr>
        <w:t></w:t>
      </w:r>
      <w:r>
        <w:rPr>
          <w:sz w:val="43"/>
        </w:rPr>
        <w:t></w:t>
      </w:r>
      <w:r>
        <w:rPr>
          <w:sz w:val="21"/>
        </w:rPr>
        <w:t>2 1</w:t>
      </w:r>
      <w:r>
        <w:rPr>
          <w:sz w:val="21"/>
        </w:rPr>
        <w:t></w:t>
      </w:r>
      <w:r>
        <w:rPr>
          <w:sz w:val="21"/>
        </w:rPr>
        <w:t xml:space="preserve">β </w:t>
      </w:r>
      <w:r>
        <w:rPr>
          <w:sz w:val="21"/>
        </w:rPr>
        <w:t xml:space="preserve"> </w:t>
      </w:r>
      <w:r>
        <w:rPr>
          <w:sz w:val="21"/>
        </w:rPr>
        <w:t></w:t>
      </w:r>
      <w:r>
        <w:rPr>
          <w:sz w:val="21"/>
        </w:rPr>
        <w:t xml:space="preserve">1 β </w:t>
      </w:r>
      <w:r>
        <w:rPr>
          <w:sz w:val="43"/>
        </w:rPr>
        <w:t></w:t>
      </w:r>
      <w:r>
        <w:rPr>
          <w:sz w:val="21"/>
        </w:rPr>
        <w:t>ln2</w:t>
      </w:r>
      <w:r>
        <w:rPr>
          <w:sz w:val="21"/>
        </w:rPr>
        <w:t></w:t>
      </w:r>
      <w:r>
        <w:rPr>
          <w:sz w:val="21"/>
        </w:rPr>
        <w:t></w:t>
      </w:r>
    </w:p>
    <w:p w:rsidR="00BC509B" w:rsidRDefault="00AC2165">
      <w:pPr>
        <w:tabs>
          <w:tab w:val="center" w:pos="1367"/>
          <w:tab w:val="center" w:pos="2503"/>
          <w:tab w:val="center" w:pos="3187"/>
          <w:tab w:val="center" w:pos="5808"/>
        </w:tabs>
        <w:spacing w:after="82"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97152" behindDoc="0" locked="0" layoutInCell="1" allowOverlap="1">
                <wp:simplePos x="0" y="0"/>
                <wp:positionH relativeFrom="column">
                  <wp:posOffset>181863</wp:posOffset>
                </wp:positionH>
                <wp:positionV relativeFrom="paragraph">
                  <wp:posOffset>126851</wp:posOffset>
                </wp:positionV>
                <wp:extent cx="839343" cy="6696"/>
                <wp:effectExtent l="0" t="0" r="0" b="0"/>
                <wp:wrapNone/>
                <wp:docPr id="87295" name="Group 87295"/>
                <wp:cNvGraphicFramePr/>
                <a:graphic xmlns:a="http://schemas.openxmlformats.org/drawingml/2006/main">
                  <a:graphicData uri="http://schemas.microsoft.com/office/word/2010/wordprocessingGroup">
                    <wpg:wgp>
                      <wpg:cNvGrpSpPr/>
                      <wpg:grpSpPr>
                        <a:xfrm>
                          <a:off x="0" y="0"/>
                          <a:ext cx="839343" cy="6696"/>
                          <a:chOff x="0" y="0"/>
                          <a:chExt cx="839343" cy="6696"/>
                        </a:xfrm>
                      </wpg:grpSpPr>
                      <wps:wsp>
                        <wps:cNvPr id="3910" name="Shape 3910"/>
                        <wps:cNvSpPr/>
                        <wps:spPr>
                          <a:xfrm>
                            <a:off x="0" y="0"/>
                            <a:ext cx="164878" cy="0"/>
                          </a:xfrm>
                          <a:custGeom>
                            <a:avLst/>
                            <a:gdLst/>
                            <a:ahLst/>
                            <a:cxnLst/>
                            <a:rect l="0" t="0" r="0" b="0"/>
                            <a:pathLst>
                              <a:path w="164878">
                                <a:moveTo>
                                  <a:pt x="0" y="0"/>
                                </a:moveTo>
                                <a:lnTo>
                                  <a:pt x="164878" y="0"/>
                                </a:lnTo>
                              </a:path>
                            </a:pathLst>
                          </a:custGeom>
                          <a:ln w="6696" cap="rnd">
                            <a:round/>
                          </a:ln>
                        </wps:spPr>
                        <wps:style>
                          <a:lnRef idx="1">
                            <a:srgbClr val="000000"/>
                          </a:lnRef>
                          <a:fillRef idx="0">
                            <a:srgbClr val="000000">
                              <a:alpha val="0"/>
                            </a:srgbClr>
                          </a:fillRef>
                          <a:effectRef idx="0">
                            <a:scrgbClr r="0" g="0" b="0"/>
                          </a:effectRef>
                          <a:fontRef idx="none"/>
                        </wps:style>
                        <wps:bodyPr/>
                      </wps:wsp>
                      <wps:wsp>
                        <wps:cNvPr id="3911" name="Shape 3911"/>
                        <wps:cNvSpPr/>
                        <wps:spPr>
                          <a:xfrm>
                            <a:off x="515493" y="0"/>
                            <a:ext cx="323850" cy="0"/>
                          </a:xfrm>
                          <a:custGeom>
                            <a:avLst/>
                            <a:gdLst/>
                            <a:ahLst/>
                            <a:cxnLst/>
                            <a:rect l="0" t="0" r="0" b="0"/>
                            <a:pathLst>
                              <a:path w="323850">
                                <a:moveTo>
                                  <a:pt x="0" y="0"/>
                                </a:moveTo>
                                <a:lnTo>
                                  <a:pt x="323850" y="0"/>
                                </a:lnTo>
                              </a:path>
                            </a:pathLst>
                          </a:custGeom>
                          <a:ln w="6696"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7295" style="width:66.09pt;height:0.52725pt;position:absolute;z-index:118;mso-position-horizontal-relative:text;mso-position-horizontal:absolute;margin-left:14.3199pt;mso-position-vertical-relative:text;margin-top:9.98825pt;" coordsize="8393,66">
                <v:shape id="Shape 3910" style="position:absolute;width:1648;height:0;left:0;top:0;" coordsize="164878,0" path="m0,0l164878,0">
                  <v:stroke weight="0.52725pt" endcap="round" joinstyle="round" on="true" color="#000000"/>
                  <v:fill on="false" color="#000000" opacity="0"/>
                </v:shape>
                <v:shape id="Shape 3911" style="position:absolute;width:3238;height:0;left:5154;top:0;" coordsize="323850,0" path="m0,0l323850,0">
                  <v:stroke weight="0.52725pt" endcap="round" joinstyle="round" on="true" color="#000000"/>
                  <v:fill on="false" color="#000000" opacity="0"/>
                </v:shape>
              </v:group>
            </w:pict>
          </mc:Fallback>
        </mc:AlternateContent>
      </w:r>
      <w:r>
        <w:rPr>
          <w:sz w:val="21"/>
        </w:rPr>
        <w:t></w:t>
      </w:r>
      <w:r>
        <w:rPr>
          <w:sz w:val="21"/>
        </w:rPr>
        <w:t xml:space="preserve"> </w:t>
      </w:r>
      <w:r>
        <w:rPr>
          <w:sz w:val="21"/>
        </w:rPr>
        <w:t xml:space="preserve">dЕ </w:t>
      </w:r>
      <w:r>
        <w:rPr>
          <w:sz w:val="21"/>
        </w:rPr>
        <w:t></w:t>
      </w:r>
      <w:r>
        <w:rPr>
          <w:sz w:val="21"/>
        </w:rPr>
        <w:tab/>
      </w:r>
      <w:r>
        <w:rPr>
          <w:sz w:val="21"/>
        </w:rPr>
        <w:t xml:space="preserve">4πe </w:t>
      </w:r>
      <w:r>
        <w:rPr>
          <w:sz w:val="12"/>
        </w:rPr>
        <w:t>2</w:t>
      </w:r>
      <w:r>
        <w:rPr>
          <w:sz w:val="12"/>
        </w:rPr>
        <w:tab/>
      </w:r>
      <w:r>
        <w:rPr>
          <w:sz w:val="21"/>
        </w:rPr>
        <w:t xml:space="preserve"> </w:t>
      </w:r>
      <w:r>
        <w:rPr>
          <w:sz w:val="21"/>
        </w:rPr>
        <w:t xml:space="preserve">2I </w:t>
      </w:r>
      <w:r>
        <w:rPr>
          <w:sz w:val="33"/>
        </w:rPr>
        <w:t></w:t>
      </w:r>
      <w:r>
        <w:rPr>
          <w:sz w:val="21"/>
        </w:rPr>
        <w:t>1 β</w:t>
      </w:r>
      <w:r>
        <w:rPr>
          <w:sz w:val="21"/>
        </w:rPr>
        <w:t></w:t>
      </w:r>
      <w:r>
        <w:rPr>
          <w:sz w:val="21"/>
        </w:rPr>
        <w:tab/>
      </w:r>
      <w:r>
        <w:rPr>
          <w:sz w:val="51"/>
          <w:vertAlign w:val="superscript"/>
        </w:rPr>
        <w:t></w:t>
      </w:r>
      <w:r>
        <w:rPr>
          <w:sz w:val="51"/>
          <w:vertAlign w:val="superscript"/>
        </w:rPr>
        <w:tab/>
      </w:r>
      <w:r>
        <w:rPr>
          <w:sz w:val="21"/>
        </w:rPr>
        <w:t xml:space="preserve"> </w:t>
      </w:r>
      <w:r>
        <w:t xml:space="preserve">,(3.3) </w:t>
      </w:r>
    </w:p>
    <w:p w:rsidR="00BC509B" w:rsidRDefault="00AC2165">
      <w:pPr>
        <w:spacing w:after="0" w:line="441" w:lineRule="auto"/>
        <w:ind w:left="3028" w:right="801" w:hanging="3017"/>
        <w:jc w:val="left"/>
      </w:pPr>
      <w:r>
        <w:rPr>
          <w:rFonts w:ascii="Calibri" w:eastAsia="Calibri" w:hAnsi="Calibri" w:cs="Calibri"/>
          <w:noProof/>
          <w:sz w:val="22"/>
        </w:rPr>
        <mc:AlternateContent>
          <mc:Choice Requires="wpg">
            <w:drawing>
              <wp:anchor distT="0" distB="0" distL="114300" distR="114300" simplePos="0" relativeHeight="251698176" behindDoc="1" locked="0" layoutInCell="1" allowOverlap="1">
                <wp:simplePos x="0" y="0"/>
                <wp:positionH relativeFrom="column">
                  <wp:posOffset>1432019</wp:posOffset>
                </wp:positionH>
                <wp:positionV relativeFrom="paragraph">
                  <wp:posOffset>-409419</wp:posOffset>
                </wp:positionV>
                <wp:extent cx="1300259" cy="636556"/>
                <wp:effectExtent l="0" t="0" r="0" b="0"/>
                <wp:wrapNone/>
                <wp:docPr id="87296" name="Group 87296"/>
                <wp:cNvGraphicFramePr/>
                <a:graphic xmlns:a="http://schemas.openxmlformats.org/drawingml/2006/main">
                  <a:graphicData uri="http://schemas.microsoft.com/office/word/2010/wordprocessingGroup">
                    <wpg:wgp>
                      <wpg:cNvGrpSpPr/>
                      <wpg:grpSpPr>
                        <a:xfrm>
                          <a:off x="0" y="0"/>
                          <a:ext cx="1300259" cy="636556"/>
                          <a:chOff x="0" y="0"/>
                          <a:chExt cx="1300259" cy="636556"/>
                        </a:xfrm>
                      </wpg:grpSpPr>
                      <wps:wsp>
                        <wps:cNvPr id="3912" name="Shape 3912"/>
                        <wps:cNvSpPr/>
                        <wps:spPr>
                          <a:xfrm>
                            <a:off x="78201" y="173736"/>
                            <a:ext cx="67723" cy="0"/>
                          </a:xfrm>
                          <a:custGeom>
                            <a:avLst/>
                            <a:gdLst/>
                            <a:ahLst/>
                            <a:cxnLst/>
                            <a:rect l="0" t="0" r="0" b="0"/>
                            <a:pathLst>
                              <a:path w="67723">
                                <a:moveTo>
                                  <a:pt x="0" y="0"/>
                                </a:moveTo>
                                <a:lnTo>
                                  <a:pt x="67723" y="0"/>
                                </a:lnTo>
                              </a:path>
                            </a:pathLst>
                          </a:custGeom>
                          <a:ln w="6696" cap="rnd">
                            <a:round/>
                          </a:ln>
                        </wps:spPr>
                        <wps:style>
                          <a:lnRef idx="1">
                            <a:srgbClr val="000000"/>
                          </a:lnRef>
                          <a:fillRef idx="0">
                            <a:srgbClr val="000000">
                              <a:alpha val="0"/>
                            </a:srgbClr>
                          </a:fillRef>
                          <a:effectRef idx="0">
                            <a:scrgbClr r="0" g="0" b="0"/>
                          </a:effectRef>
                          <a:fontRef idx="none"/>
                        </wps:style>
                        <wps:bodyPr/>
                      </wps:wsp>
                      <wps:wsp>
                        <wps:cNvPr id="3914" name="Shape 3914"/>
                        <wps:cNvSpPr/>
                        <wps:spPr>
                          <a:xfrm>
                            <a:off x="0" y="113348"/>
                            <a:ext cx="674846" cy="0"/>
                          </a:xfrm>
                          <a:custGeom>
                            <a:avLst/>
                            <a:gdLst/>
                            <a:ahLst/>
                            <a:cxnLst/>
                            <a:rect l="0" t="0" r="0" b="0"/>
                            <a:pathLst>
                              <a:path w="674846">
                                <a:moveTo>
                                  <a:pt x="0" y="0"/>
                                </a:moveTo>
                                <a:lnTo>
                                  <a:pt x="674846" y="0"/>
                                </a:lnTo>
                              </a:path>
                            </a:pathLst>
                          </a:custGeom>
                          <a:ln w="6696" cap="rnd">
                            <a:round/>
                          </a:ln>
                        </wps:spPr>
                        <wps:style>
                          <a:lnRef idx="1">
                            <a:srgbClr val="000000"/>
                          </a:lnRef>
                          <a:fillRef idx="0">
                            <a:srgbClr val="000000">
                              <a:alpha val="0"/>
                            </a:srgbClr>
                          </a:fillRef>
                          <a:effectRef idx="0">
                            <a:scrgbClr r="0" g="0" b="0"/>
                          </a:effectRef>
                          <a:fontRef idx="none"/>
                        </wps:style>
                        <wps:bodyPr/>
                      </wps:wsp>
                      <wps:wsp>
                        <wps:cNvPr id="3915" name="Shape 3915"/>
                        <wps:cNvSpPr/>
                        <wps:spPr>
                          <a:xfrm>
                            <a:off x="923925" y="116491"/>
                            <a:ext cx="13716" cy="10001"/>
                          </a:xfrm>
                          <a:custGeom>
                            <a:avLst/>
                            <a:gdLst/>
                            <a:ahLst/>
                            <a:cxnLst/>
                            <a:rect l="0" t="0" r="0" b="0"/>
                            <a:pathLst>
                              <a:path w="13716" h="10001">
                                <a:moveTo>
                                  <a:pt x="0" y="10001"/>
                                </a:moveTo>
                                <a:lnTo>
                                  <a:pt x="1371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16" name="Shape 3916"/>
                        <wps:cNvSpPr/>
                        <wps:spPr>
                          <a:xfrm>
                            <a:off x="937641" y="116491"/>
                            <a:ext cx="32766" cy="69247"/>
                          </a:xfrm>
                          <a:custGeom>
                            <a:avLst/>
                            <a:gdLst/>
                            <a:ahLst/>
                            <a:cxnLst/>
                            <a:rect l="0" t="0" r="0" b="0"/>
                            <a:pathLst>
                              <a:path w="32766" h="69247">
                                <a:moveTo>
                                  <a:pt x="0" y="0"/>
                                </a:moveTo>
                                <a:lnTo>
                                  <a:pt x="32766" y="69247"/>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17" name="Shape 3917"/>
                        <wps:cNvSpPr/>
                        <wps:spPr>
                          <a:xfrm>
                            <a:off x="970407" y="3048"/>
                            <a:ext cx="36005" cy="182690"/>
                          </a:xfrm>
                          <a:custGeom>
                            <a:avLst/>
                            <a:gdLst/>
                            <a:ahLst/>
                            <a:cxnLst/>
                            <a:rect l="0" t="0" r="0" b="0"/>
                            <a:pathLst>
                              <a:path w="36005" h="182690">
                                <a:moveTo>
                                  <a:pt x="0" y="182690"/>
                                </a:moveTo>
                                <a:lnTo>
                                  <a:pt x="36005"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18" name="Shape 3918"/>
                        <wps:cNvSpPr/>
                        <wps:spPr>
                          <a:xfrm>
                            <a:off x="1006412" y="3048"/>
                            <a:ext cx="293846" cy="0"/>
                          </a:xfrm>
                          <a:custGeom>
                            <a:avLst/>
                            <a:gdLst/>
                            <a:ahLst/>
                            <a:cxnLst/>
                            <a:rect l="0" t="0" r="0" b="0"/>
                            <a:pathLst>
                              <a:path w="293846">
                                <a:moveTo>
                                  <a:pt x="0" y="0"/>
                                </a:moveTo>
                                <a:lnTo>
                                  <a:pt x="29384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19" name="Shape 3919"/>
                        <wps:cNvSpPr/>
                        <wps:spPr>
                          <a:xfrm>
                            <a:off x="922878" y="0"/>
                            <a:ext cx="377381" cy="185738"/>
                          </a:xfrm>
                          <a:custGeom>
                            <a:avLst/>
                            <a:gdLst/>
                            <a:ahLst/>
                            <a:cxnLst/>
                            <a:rect l="0" t="0" r="0" b="0"/>
                            <a:pathLst>
                              <a:path w="377381" h="185738">
                                <a:moveTo>
                                  <a:pt x="81058" y="0"/>
                                </a:moveTo>
                                <a:lnTo>
                                  <a:pt x="377381" y="0"/>
                                </a:lnTo>
                                <a:lnTo>
                                  <a:pt x="377381" y="6572"/>
                                </a:lnTo>
                                <a:lnTo>
                                  <a:pt x="86296" y="6572"/>
                                </a:lnTo>
                                <a:lnTo>
                                  <a:pt x="51054" y="185738"/>
                                </a:lnTo>
                                <a:lnTo>
                                  <a:pt x="44386" y="185738"/>
                                </a:lnTo>
                                <a:lnTo>
                                  <a:pt x="11240" y="121349"/>
                                </a:lnTo>
                                <a:lnTo>
                                  <a:pt x="2477" y="128207"/>
                                </a:lnTo>
                                <a:lnTo>
                                  <a:pt x="0" y="124778"/>
                                </a:lnTo>
                                <a:lnTo>
                                  <a:pt x="18669" y="111633"/>
                                </a:lnTo>
                                <a:lnTo>
                                  <a:pt x="47530" y="169545"/>
                                </a:lnTo>
                                <a:lnTo>
                                  <a:pt x="810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21" name="Shape 3921"/>
                        <wps:cNvSpPr/>
                        <wps:spPr>
                          <a:xfrm>
                            <a:off x="368237" y="564166"/>
                            <a:ext cx="71913" cy="0"/>
                          </a:xfrm>
                          <a:custGeom>
                            <a:avLst/>
                            <a:gdLst/>
                            <a:ahLst/>
                            <a:cxnLst/>
                            <a:rect l="0" t="0" r="0" b="0"/>
                            <a:pathLst>
                              <a:path w="71913">
                                <a:moveTo>
                                  <a:pt x="0" y="0"/>
                                </a:moveTo>
                                <a:lnTo>
                                  <a:pt x="71913" y="0"/>
                                </a:lnTo>
                              </a:path>
                            </a:pathLst>
                          </a:custGeom>
                          <a:ln w="6696" cap="rnd">
                            <a:round/>
                          </a:ln>
                        </wps:spPr>
                        <wps:style>
                          <a:lnRef idx="1">
                            <a:srgbClr val="000000"/>
                          </a:lnRef>
                          <a:fillRef idx="0">
                            <a:srgbClr val="000000">
                              <a:alpha val="0"/>
                            </a:srgbClr>
                          </a:fillRef>
                          <a:effectRef idx="0">
                            <a:scrgbClr r="0" g="0" b="0"/>
                          </a:effectRef>
                          <a:fontRef idx="none"/>
                        </wps:style>
                        <wps:bodyPr/>
                      </wps:wsp>
                      <wps:wsp>
                        <wps:cNvPr id="3922" name="Shape 3922"/>
                        <wps:cNvSpPr/>
                        <wps:spPr>
                          <a:xfrm>
                            <a:off x="678656" y="567309"/>
                            <a:ext cx="13716" cy="10001"/>
                          </a:xfrm>
                          <a:custGeom>
                            <a:avLst/>
                            <a:gdLst/>
                            <a:ahLst/>
                            <a:cxnLst/>
                            <a:rect l="0" t="0" r="0" b="0"/>
                            <a:pathLst>
                              <a:path w="13716" h="10001">
                                <a:moveTo>
                                  <a:pt x="0" y="10001"/>
                                </a:moveTo>
                                <a:lnTo>
                                  <a:pt x="1371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23" name="Shape 3923"/>
                        <wps:cNvSpPr/>
                        <wps:spPr>
                          <a:xfrm>
                            <a:off x="692372" y="567309"/>
                            <a:ext cx="32862" cy="69247"/>
                          </a:xfrm>
                          <a:custGeom>
                            <a:avLst/>
                            <a:gdLst/>
                            <a:ahLst/>
                            <a:cxnLst/>
                            <a:rect l="0" t="0" r="0" b="0"/>
                            <a:pathLst>
                              <a:path w="32862" h="69247">
                                <a:moveTo>
                                  <a:pt x="0" y="0"/>
                                </a:moveTo>
                                <a:lnTo>
                                  <a:pt x="32862" y="69247"/>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24" name="Shape 3924"/>
                        <wps:cNvSpPr/>
                        <wps:spPr>
                          <a:xfrm>
                            <a:off x="725234" y="453866"/>
                            <a:ext cx="35909" cy="182690"/>
                          </a:xfrm>
                          <a:custGeom>
                            <a:avLst/>
                            <a:gdLst/>
                            <a:ahLst/>
                            <a:cxnLst/>
                            <a:rect l="0" t="0" r="0" b="0"/>
                            <a:pathLst>
                              <a:path w="35909" h="182690">
                                <a:moveTo>
                                  <a:pt x="0" y="182690"/>
                                </a:moveTo>
                                <a:lnTo>
                                  <a:pt x="35909"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25" name="Shape 3925"/>
                        <wps:cNvSpPr/>
                        <wps:spPr>
                          <a:xfrm>
                            <a:off x="761143" y="453866"/>
                            <a:ext cx="293846" cy="0"/>
                          </a:xfrm>
                          <a:custGeom>
                            <a:avLst/>
                            <a:gdLst/>
                            <a:ahLst/>
                            <a:cxnLst/>
                            <a:rect l="0" t="0" r="0" b="0"/>
                            <a:pathLst>
                              <a:path w="293846">
                                <a:moveTo>
                                  <a:pt x="0" y="0"/>
                                </a:moveTo>
                                <a:lnTo>
                                  <a:pt x="29384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26" name="Shape 3926"/>
                        <wps:cNvSpPr/>
                        <wps:spPr>
                          <a:xfrm>
                            <a:off x="677609" y="450818"/>
                            <a:ext cx="377381" cy="185738"/>
                          </a:xfrm>
                          <a:custGeom>
                            <a:avLst/>
                            <a:gdLst/>
                            <a:ahLst/>
                            <a:cxnLst/>
                            <a:rect l="0" t="0" r="0" b="0"/>
                            <a:pathLst>
                              <a:path w="377381" h="185738">
                                <a:moveTo>
                                  <a:pt x="81058" y="0"/>
                                </a:moveTo>
                                <a:lnTo>
                                  <a:pt x="377381" y="0"/>
                                </a:lnTo>
                                <a:lnTo>
                                  <a:pt x="377381" y="6572"/>
                                </a:lnTo>
                                <a:lnTo>
                                  <a:pt x="86296" y="6572"/>
                                </a:lnTo>
                                <a:lnTo>
                                  <a:pt x="51054" y="185738"/>
                                </a:lnTo>
                                <a:lnTo>
                                  <a:pt x="44386" y="185738"/>
                                </a:lnTo>
                                <a:lnTo>
                                  <a:pt x="11240" y="121349"/>
                                </a:lnTo>
                                <a:lnTo>
                                  <a:pt x="2477" y="128207"/>
                                </a:lnTo>
                                <a:lnTo>
                                  <a:pt x="0" y="124778"/>
                                </a:lnTo>
                                <a:lnTo>
                                  <a:pt x="18669" y="111633"/>
                                </a:lnTo>
                                <a:lnTo>
                                  <a:pt x="47530" y="169545"/>
                                </a:lnTo>
                                <a:lnTo>
                                  <a:pt x="810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87296" style="width:102.383pt;height:50.1225pt;position:absolute;z-index:-2147483522;mso-position-horizontal-relative:text;mso-position-horizontal:absolute;margin-left:112.757pt;mso-position-vertical-relative:text;margin-top:-32.2378pt;" coordsize="13002,6365">
                <v:shape id="Shape 3912" style="position:absolute;width:677;height:0;left:782;top:1737;" coordsize="67723,0" path="m0,0l67723,0">
                  <v:stroke weight="0.52725pt" endcap="round" joinstyle="round" on="true" color="#000000"/>
                  <v:fill on="false" color="#000000" opacity="0"/>
                </v:shape>
                <v:shape id="Shape 3914" style="position:absolute;width:6748;height:0;left:0;top:1133;" coordsize="674846,0" path="m0,0l674846,0">
                  <v:stroke weight="0.52725pt" endcap="round" joinstyle="round" on="true" color="#000000"/>
                  <v:fill on="false" color="#000000" opacity="0"/>
                </v:shape>
                <v:shape id="Shape 3915" style="position:absolute;width:137;height:100;left:9239;top:1164;" coordsize="13716,10001" path="m0,10001l13716,0">
                  <v:stroke weight="0.375pt" endcap="round" joinstyle="round" on="true" color="#000000"/>
                  <v:fill on="false" color="#000000" opacity="0"/>
                </v:shape>
                <v:shape id="Shape 3916" style="position:absolute;width:327;height:692;left:9376;top:1164;" coordsize="32766,69247" path="m0,0l32766,69247">
                  <v:stroke weight="0.375pt" endcap="round" joinstyle="round" on="true" color="#000000"/>
                  <v:fill on="false" color="#000000" opacity="0"/>
                </v:shape>
                <v:shape id="Shape 3917" style="position:absolute;width:360;height:1826;left:9704;top:30;" coordsize="36005,182690" path="m0,182690l36005,0">
                  <v:stroke weight="0.375pt" endcap="round" joinstyle="round" on="true" color="#000000"/>
                  <v:fill on="false" color="#000000" opacity="0"/>
                </v:shape>
                <v:shape id="Shape 3918" style="position:absolute;width:2938;height:0;left:10064;top:30;" coordsize="293846,0" path="m0,0l293846,0">
                  <v:stroke weight="0.375pt" endcap="round" joinstyle="round" on="true" color="#000000"/>
                  <v:fill on="false" color="#000000" opacity="0"/>
                </v:shape>
                <v:shape id="Shape 3919" style="position:absolute;width:3773;height:1857;left:9228;top:0;" coordsize="377381,185738" path="m81058,0l377381,0l377381,6572l86296,6572l51054,185738l44386,185738l11240,121349l2477,128207l0,124778l18669,111633l47530,169545l81058,0x">
                  <v:stroke weight="0pt" endcap="flat" joinstyle="miter" miterlimit="10" on="false" color="#000000" opacity="0"/>
                  <v:fill on="true" color="#000000"/>
                </v:shape>
                <v:shape id="Shape 3921" style="position:absolute;width:719;height:0;left:3682;top:5641;" coordsize="71913,0" path="m0,0l71913,0">
                  <v:stroke weight="0.52725pt" endcap="round" joinstyle="round" on="true" color="#000000"/>
                  <v:fill on="false" color="#000000" opacity="0"/>
                </v:shape>
                <v:shape id="Shape 3922" style="position:absolute;width:137;height:100;left:6786;top:5673;" coordsize="13716,10001" path="m0,10001l13716,0">
                  <v:stroke weight="0.375pt" endcap="round" joinstyle="round" on="true" color="#000000"/>
                  <v:fill on="false" color="#000000" opacity="0"/>
                </v:shape>
                <v:shape id="Shape 3923" style="position:absolute;width:328;height:692;left:6923;top:5673;" coordsize="32862,69247" path="m0,0l32862,69247">
                  <v:stroke weight="0.375pt" endcap="round" joinstyle="round" on="true" color="#000000"/>
                  <v:fill on="false" color="#000000" opacity="0"/>
                </v:shape>
                <v:shape id="Shape 3924" style="position:absolute;width:359;height:1826;left:7252;top:4538;" coordsize="35909,182690" path="m0,182690l35909,0">
                  <v:stroke weight="0.375pt" endcap="round" joinstyle="round" on="true" color="#000000"/>
                  <v:fill on="false" color="#000000" opacity="0"/>
                </v:shape>
                <v:shape id="Shape 3925" style="position:absolute;width:2938;height:0;left:7611;top:4538;" coordsize="293846,0" path="m0,0l293846,0">
                  <v:stroke weight="0.375pt" endcap="round" joinstyle="round" on="true" color="#000000"/>
                  <v:fill on="false" color="#000000" opacity="0"/>
                </v:shape>
                <v:shape id="Shape 3926" style="position:absolute;width:3773;height:1857;left:6776;top:4508;" coordsize="377381,185738" path="m81058,0l377381,0l377381,6572l86296,6572l51054,185738l44386,185738l11240,121349l2477,128207l0,124778l18669,111633l47530,169545l81058,0x">
                  <v:stroke weight="0pt" endcap="flat" joinstyle="miter" miterlimit="10" on="false" color="#000000" opacity="0"/>
                  <v:fill on="true" color="#000000"/>
                </v:shape>
              </v:group>
            </w:pict>
          </mc:Fallback>
        </mc:AlternateContent>
      </w:r>
      <w:r>
        <w:rPr>
          <w:sz w:val="21"/>
        </w:rPr>
        <w:t></w:t>
      </w:r>
      <w:r>
        <w:rPr>
          <w:sz w:val="21"/>
        </w:rPr>
        <w:t xml:space="preserve"> </w:t>
      </w:r>
      <w:r>
        <w:rPr>
          <w:sz w:val="21"/>
        </w:rPr>
        <w:t xml:space="preserve">dx </w:t>
      </w:r>
      <w:r>
        <w:rPr>
          <w:sz w:val="21"/>
        </w:rPr>
        <w:t></w:t>
      </w:r>
      <w:r>
        <w:rPr>
          <w:sz w:val="21"/>
        </w:rPr>
        <w:t></w:t>
      </w:r>
      <w:r>
        <w:rPr>
          <w:sz w:val="12"/>
        </w:rPr>
        <w:t xml:space="preserve">ион </w:t>
      </w:r>
      <w:r>
        <w:rPr>
          <w:sz w:val="21"/>
        </w:rPr>
        <w:t xml:space="preserve"> </w:t>
      </w:r>
      <w:r>
        <w:rPr>
          <w:sz w:val="21"/>
        </w:rPr>
        <w:t>m V</w:t>
      </w:r>
      <w:r>
        <w:rPr>
          <w:sz w:val="12"/>
        </w:rPr>
        <w:t xml:space="preserve">e </w:t>
      </w:r>
      <w:r>
        <w:rPr>
          <w:sz w:val="21"/>
        </w:rPr>
        <w:t>NZ</w:t>
      </w:r>
      <w:r>
        <w:rPr>
          <w:sz w:val="21"/>
        </w:rPr>
        <w:t></w:t>
      </w:r>
      <w:r>
        <w:rPr>
          <w:sz w:val="32"/>
          <w:vertAlign w:val="superscript"/>
        </w:rPr>
        <w:t></w:t>
      </w:r>
      <w:r>
        <w:rPr>
          <w:sz w:val="21"/>
        </w:rPr>
        <w:t xml:space="preserve"> </w:t>
      </w:r>
      <w:r>
        <w:rPr>
          <w:sz w:val="21"/>
        </w:rPr>
        <w:t></w:t>
      </w:r>
      <w:r>
        <w:rPr>
          <w:sz w:val="21"/>
        </w:rPr>
        <w:t>1 β</w:t>
      </w:r>
      <w:r>
        <w:rPr>
          <w:sz w:val="12"/>
        </w:rPr>
        <w:t xml:space="preserve">2 </w:t>
      </w:r>
      <w:r>
        <w:rPr>
          <w:sz w:val="21"/>
        </w:rPr>
        <w:t xml:space="preserve"> </w:t>
      </w:r>
      <w:r>
        <w:rPr>
          <w:sz w:val="21"/>
        </w:rPr>
        <w:t>1</w:t>
      </w:r>
      <w:r>
        <w:rPr>
          <w:sz w:val="43"/>
        </w:rPr>
        <w:t xml:space="preserve"> </w:t>
      </w:r>
      <w:r>
        <w:rPr>
          <w:sz w:val="12"/>
        </w:rPr>
        <w:t xml:space="preserve">2 </w:t>
      </w:r>
      <w:r>
        <w:rPr>
          <w:sz w:val="43"/>
        </w:rPr>
        <w:t></w:t>
      </w:r>
      <w:r>
        <w:rPr>
          <w:sz w:val="12"/>
        </w:rPr>
        <w:t xml:space="preserve">2 </w:t>
      </w:r>
      <w:r>
        <w:rPr>
          <w:sz w:val="21"/>
        </w:rPr>
        <w:t></w:t>
      </w:r>
      <w:r>
        <w:rPr>
          <w:sz w:val="21"/>
        </w:rPr>
        <w:t xml:space="preserve"> </w:t>
      </w:r>
      <w:r>
        <w:rPr>
          <w:sz w:val="21"/>
        </w:rPr>
        <w:t>1</w:t>
      </w:r>
      <w:r>
        <w:rPr>
          <w:sz w:val="21"/>
        </w:rPr>
        <w:t xml:space="preserve"> </w:t>
      </w:r>
      <w:r>
        <w:rPr>
          <w:sz w:val="21"/>
        </w:rPr>
        <w:t>1 β</w:t>
      </w:r>
      <w:r>
        <w:rPr>
          <w:sz w:val="21"/>
        </w:rPr>
        <w:t xml:space="preserve"> </w:t>
      </w:r>
      <w:r>
        <w:rPr>
          <w:sz w:val="21"/>
        </w:rPr>
        <w:t></w:t>
      </w:r>
      <w:r>
        <w:rPr>
          <w:sz w:val="21"/>
        </w:rPr>
        <w:t>δ</w:t>
      </w:r>
    </w:p>
    <w:p w:rsidR="00BC509B" w:rsidRDefault="00AC2165">
      <w:pPr>
        <w:tabs>
          <w:tab w:val="center" w:pos="2006"/>
          <w:tab w:val="center" w:pos="2891"/>
          <w:tab w:val="center" w:pos="5526"/>
        </w:tabs>
        <w:spacing w:after="55" w:line="259" w:lineRule="auto"/>
        <w:ind w:left="0" w:firstLine="0"/>
        <w:jc w:val="left"/>
      </w:pPr>
      <w:r>
        <w:rPr>
          <w:rFonts w:ascii="Calibri" w:eastAsia="Calibri" w:hAnsi="Calibri" w:cs="Calibri"/>
          <w:sz w:val="22"/>
        </w:rPr>
        <w:tab/>
      </w:r>
      <w:r>
        <w:rPr>
          <w:sz w:val="21"/>
        </w:rPr>
        <w:t></w:t>
      </w:r>
      <w:r>
        <w:rPr>
          <w:sz w:val="21"/>
        </w:rPr>
        <w:t></w:t>
      </w:r>
      <w:r>
        <w:rPr>
          <w:sz w:val="21"/>
        </w:rPr>
        <w:tab/>
      </w:r>
      <w:r>
        <w:rPr>
          <w:sz w:val="21"/>
        </w:rPr>
        <w:t>8</w:t>
      </w:r>
      <w:r>
        <w:rPr>
          <w:sz w:val="21"/>
        </w:rPr>
        <w:tab/>
      </w:r>
      <w:r>
        <w:rPr>
          <w:sz w:val="21"/>
        </w:rPr>
        <w:t></w:t>
      </w:r>
      <w:r>
        <w:rPr>
          <w:sz w:val="21"/>
        </w:rPr>
        <w:t></w:t>
      </w:r>
    </w:p>
    <w:p w:rsidR="00BC509B" w:rsidRDefault="00AC2165">
      <w:pPr>
        <w:numPr>
          <w:ilvl w:val="0"/>
          <w:numId w:val="5"/>
        </w:numPr>
        <w:ind w:right="57" w:firstLine="566"/>
      </w:pPr>
      <w:r>
        <w:t xml:space="preserve">в удобном для вычисления виде (она преобразуется при подстановке некоторых известных констант в формулу </w:t>
      </w:r>
    </w:p>
    <w:p w:rsidR="00BC509B" w:rsidRDefault="00AC2165">
      <w:pPr>
        <w:ind w:left="13" w:right="57"/>
      </w:pPr>
      <w:r>
        <w:t xml:space="preserve">(3.3)): </w:t>
      </w:r>
    </w:p>
    <w:p w:rsidR="00BC509B" w:rsidRDefault="00AC2165">
      <w:pPr>
        <w:spacing w:after="146" w:line="259" w:lineRule="auto"/>
        <w:ind w:left="7" w:right="406" w:firstLine="1877"/>
        <w:jc w:val="left"/>
      </w:pPr>
      <w:r>
        <w:rPr>
          <w:rFonts w:ascii="Calibri" w:eastAsia="Calibri" w:hAnsi="Calibri" w:cs="Calibri"/>
          <w:noProof/>
          <w:sz w:val="22"/>
        </w:rPr>
        <mc:AlternateContent>
          <mc:Choice Requires="wpg">
            <w:drawing>
              <wp:anchor distT="0" distB="0" distL="114300" distR="114300" simplePos="0" relativeHeight="251699200" behindDoc="0" locked="0" layoutInCell="1" allowOverlap="1">
                <wp:simplePos x="0" y="0"/>
                <wp:positionH relativeFrom="column">
                  <wp:posOffset>1675859</wp:posOffset>
                </wp:positionH>
                <wp:positionV relativeFrom="paragraph">
                  <wp:posOffset>-5871</wp:posOffset>
                </wp:positionV>
                <wp:extent cx="1105853" cy="612830"/>
                <wp:effectExtent l="0" t="0" r="0" b="0"/>
                <wp:wrapSquare wrapText="bothSides"/>
                <wp:docPr id="87300" name="Group 87300"/>
                <wp:cNvGraphicFramePr/>
                <a:graphic xmlns:a="http://schemas.openxmlformats.org/drawingml/2006/main">
                  <a:graphicData uri="http://schemas.microsoft.com/office/word/2010/wordprocessingGroup">
                    <wpg:wgp>
                      <wpg:cNvGrpSpPr/>
                      <wpg:grpSpPr>
                        <a:xfrm>
                          <a:off x="0" y="0"/>
                          <a:ext cx="1105853" cy="612830"/>
                          <a:chOff x="0" y="0"/>
                          <a:chExt cx="1105853" cy="612830"/>
                        </a:xfrm>
                      </wpg:grpSpPr>
                      <wps:wsp>
                        <wps:cNvPr id="12665" name="Rectangle 12665"/>
                        <wps:cNvSpPr/>
                        <wps:spPr>
                          <a:xfrm>
                            <a:off x="452831" y="155941"/>
                            <a:ext cx="50870" cy="202453"/>
                          </a:xfrm>
                          <a:prstGeom prst="rect">
                            <a:avLst/>
                          </a:prstGeom>
                          <a:ln>
                            <a:noFill/>
                          </a:ln>
                        </wps:spPr>
                        <wps:txbx>
                          <w:txbxContent>
                            <w:p w:rsidR="00BC509B" w:rsidRDefault="00AC2165">
                              <w:pPr>
                                <w:spacing w:after="160" w:line="259" w:lineRule="auto"/>
                                <w:ind w:left="0" w:firstLine="0"/>
                                <w:jc w:val="left"/>
                              </w:pPr>
                              <w:r>
                                <w:rPr>
                                  <w:w w:val="20"/>
                                  <w:sz w:val="26"/>
                                </w:rPr>
                                <w:t></w:t>
                              </w:r>
                            </w:p>
                          </w:txbxContent>
                        </wps:txbx>
                        <wps:bodyPr horzOverflow="overflow" vert="horz" lIns="0" tIns="0" rIns="0" bIns="0" rtlCol="0">
                          <a:noAutofit/>
                        </wps:bodyPr>
                      </wps:wsp>
                      <wps:wsp>
                        <wps:cNvPr id="12663" name="Rectangle 12663"/>
                        <wps:cNvSpPr/>
                        <wps:spPr>
                          <a:xfrm>
                            <a:off x="143862" y="155941"/>
                            <a:ext cx="50870" cy="202453"/>
                          </a:xfrm>
                          <a:prstGeom prst="rect">
                            <a:avLst/>
                          </a:prstGeom>
                          <a:ln>
                            <a:noFill/>
                          </a:ln>
                        </wps:spPr>
                        <wps:txbx>
                          <w:txbxContent>
                            <w:p w:rsidR="00BC509B" w:rsidRDefault="00AC2165">
                              <w:pPr>
                                <w:spacing w:after="160" w:line="259" w:lineRule="auto"/>
                                <w:ind w:left="0" w:firstLine="0"/>
                                <w:jc w:val="left"/>
                              </w:pPr>
                              <w:r>
                                <w:rPr>
                                  <w:w w:val="20"/>
                                  <w:sz w:val="26"/>
                                </w:rPr>
                                <w:t></w:t>
                              </w:r>
                            </w:p>
                          </w:txbxContent>
                        </wps:txbx>
                        <wps:bodyPr horzOverflow="overflow" vert="horz" lIns="0" tIns="0" rIns="0" bIns="0" rtlCol="0">
                          <a:noAutofit/>
                        </wps:bodyPr>
                      </wps:wsp>
                      <wps:wsp>
                        <wps:cNvPr id="3971" name="Shape 3971"/>
                        <wps:cNvSpPr/>
                        <wps:spPr>
                          <a:xfrm>
                            <a:off x="0" y="118398"/>
                            <a:ext cx="548640" cy="0"/>
                          </a:xfrm>
                          <a:custGeom>
                            <a:avLst/>
                            <a:gdLst/>
                            <a:ahLst/>
                            <a:cxnLst/>
                            <a:rect l="0" t="0" r="0" b="0"/>
                            <a:pathLst>
                              <a:path w="548640">
                                <a:moveTo>
                                  <a:pt x="0" y="0"/>
                                </a:moveTo>
                                <a:lnTo>
                                  <a:pt x="548640" y="0"/>
                                </a:lnTo>
                              </a:path>
                            </a:pathLst>
                          </a:custGeom>
                          <a:ln w="5772" cap="rnd">
                            <a:round/>
                          </a:ln>
                        </wps:spPr>
                        <wps:style>
                          <a:lnRef idx="1">
                            <a:srgbClr val="000000"/>
                          </a:lnRef>
                          <a:fillRef idx="0">
                            <a:srgbClr val="000000">
                              <a:alpha val="0"/>
                            </a:srgbClr>
                          </a:fillRef>
                          <a:effectRef idx="0">
                            <a:scrgbClr r="0" g="0" b="0"/>
                          </a:effectRef>
                          <a:fontRef idx="none"/>
                        </wps:style>
                        <wps:bodyPr/>
                      </wps:wsp>
                      <wps:wsp>
                        <wps:cNvPr id="3972" name="Shape 3972"/>
                        <wps:cNvSpPr/>
                        <wps:spPr>
                          <a:xfrm>
                            <a:off x="770572" y="120874"/>
                            <a:ext cx="11906" cy="8001"/>
                          </a:xfrm>
                          <a:custGeom>
                            <a:avLst/>
                            <a:gdLst/>
                            <a:ahLst/>
                            <a:cxnLst/>
                            <a:rect l="0" t="0" r="0" b="0"/>
                            <a:pathLst>
                              <a:path w="11906" h="8001">
                                <a:moveTo>
                                  <a:pt x="0" y="8001"/>
                                </a:moveTo>
                                <a:lnTo>
                                  <a:pt x="1190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73" name="Shape 3973"/>
                        <wps:cNvSpPr/>
                        <wps:spPr>
                          <a:xfrm>
                            <a:off x="782479" y="120874"/>
                            <a:ext cx="28194" cy="55340"/>
                          </a:xfrm>
                          <a:custGeom>
                            <a:avLst/>
                            <a:gdLst/>
                            <a:ahLst/>
                            <a:cxnLst/>
                            <a:rect l="0" t="0" r="0" b="0"/>
                            <a:pathLst>
                              <a:path w="28194" h="55340">
                                <a:moveTo>
                                  <a:pt x="0" y="0"/>
                                </a:moveTo>
                                <a:lnTo>
                                  <a:pt x="28194" y="5534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74" name="Shape 3974"/>
                        <wps:cNvSpPr/>
                        <wps:spPr>
                          <a:xfrm>
                            <a:off x="810673" y="30387"/>
                            <a:ext cx="30956" cy="145828"/>
                          </a:xfrm>
                          <a:custGeom>
                            <a:avLst/>
                            <a:gdLst/>
                            <a:ahLst/>
                            <a:cxnLst/>
                            <a:rect l="0" t="0" r="0" b="0"/>
                            <a:pathLst>
                              <a:path w="30956" h="145828">
                                <a:moveTo>
                                  <a:pt x="0" y="145828"/>
                                </a:moveTo>
                                <a:lnTo>
                                  <a:pt x="3095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75" name="Shape 3975"/>
                        <wps:cNvSpPr/>
                        <wps:spPr>
                          <a:xfrm>
                            <a:off x="841629" y="30387"/>
                            <a:ext cx="264223" cy="0"/>
                          </a:xfrm>
                          <a:custGeom>
                            <a:avLst/>
                            <a:gdLst/>
                            <a:ahLst/>
                            <a:cxnLst/>
                            <a:rect l="0" t="0" r="0" b="0"/>
                            <a:pathLst>
                              <a:path w="264223">
                                <a:moveTo>
                                  <a:pt x="0" y="0"/>
                                </a:moveTo>
                                <a:lnTo>
                                  <a:pt x="264223"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76" name="Shape 3976"/>
                        <wps:cNvSpPr/>
                        <wps:spPr>
                          <a:xfrm>
                            <a:off x="769716" y="27910"/>
                            <a:ext cx="336138" cy="148304"/>
                          </a:xfrm>
                          <a:custGeom>
                            <a:avLst/>
                            <a:gdLst/>
                            <a:ahLst/>
                            <a:cxnLst/>
                            <a:rect l="0" t="0" r="0" b="0"/>
                            <a:pathLst>
                              <a:path w="336138" h="148304">
                                <a:moveTo>
                                  <a:pt x="69818" y="0"/>
                                </a:moveTo>
                                <a:lnTo>
                                  <a:pt x="336138" y="0"/>
                                </a:lnTo>
                                <a:lnTo>
                                  <a:pt x="336138" y="5239"/>
                                </a:lnTo>
                                <a:lnTo>
                                  <a:pt x="74390" y="5239"/>
                                </a:lnTo>
                                <a:lnTo>
                                  <a:pt x="44006" y="148304"/>
                                </a:lnTo>
                                <a:lnTo>
                                  <a:pt x="38195" y="148304"/>
                                </a:lnTo>
                                <a:lnTo>
                                  <a:pt x="9716" y="96869"/>
                                </a:lnTo>
                                <a:lnTo>
                                  <a:pt x="2095" y="102298"/>
                                </a:lnTo>
                                <a:lnTo>
                                  <a:pt x="0" y="99536"/>
                                </a:lnTo>
                                <a:lnTo>
                                  <a:pt x="16097" y="89154"/>
                                </a:lnTo>
                                <a:lnTo>
                                  <a:pt x="40957" y="135350"/>
                                </a:lnTo>
                                <a:lnTo>
                                  <a:pt x="6981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77" name="Rectangle 3977"/>
                        <wps:cNvSpPr/>
                        <wps:spPr>
                          <a:xfrm>
                            <a:off x="660494" y="21401"/>
                            <a:ext cx="50870" cy="264593"/>
                          </a:xfrm>
                          <a:prstGeom prst="rect">
                            <a:avLst/>
                          </a:prstGeom>
                          <a:ln>
                            <a:noFill/>
                          </a:ln>
                        </wps:spPr>
                        <wps:txbx>
                          <w:txbxContent>
                            <w:p w:rsidR="00BC509B" w:rsidRDefault="00AC2165">
                              <w:pPr>
                                <w:spacing w:after="160" w:line="259" w:lineRule="auto"/>
                                <w:ind w:left="0" w:firstLine="0"/>
                                <w:jc w:val="left"/>
                              </w:pPr>
                              <w:r>
                                <w:rPr>
                                  <w:w w:val="11"/>
                                  <w:sz w:val="34"/>
                                </w:rPr>
                                <w:t></w:t>
                              </w:r>
                            </w:p>
                          </w:txbxContent>
                        </wps:txbx>
                        <wps:bodyPr horzOverflow="overflow" vert="horz" lIns="0" tIns="0" rIns="0" bIns="0" rtlCol="0">
                          <a:noAutofit/>
                        </wps:bodyPr>
                      </wps:wsp>
                      <wps:wsp>
                        <wps:cNvPr id="3979" name="Shape 3979"/>
                        <wps:cNvSpPr/>
                        <wps:spPr>
                          <a:xfrm>
                            <a:off x="23908" y="481491"/>
                            <a:ext cx="62008" cy="0"/>
                          </a:xfrm>
                          <a:custGeom>
                            <a:avLst/>
                            <a:gdLst/>
                            <a:ahLst/>
                            <a:cxnLst/>
                            <a:rect l="0" t="0" r="0" b="0"/>
                            <a:pathLst>
                              <a:path w="62008">
                                <a:moveTo>
                                  <a:pt x="0" y="0"/>
                                </a:moveTo>
                                <a:lnTo>
                                  <a:pt x="62008" y="0"/>
                                </a:lnTo>
                              </a:path>
                            </a:pathLst>
                          </a:custGeom>
                          <a:ln w="5772" cap="rnd">
                            <a:round/>
                          </a:ln>
                        </wps:spPr>
                        <wps:style>
                          <a:lnRef idx="1">
                            <a:srgbClr val="000000"/>
                          </a:lnRef>
                          <a:fillRef idx="0">
                            <a:srgbClr val="000000">
                              <a:alpha val="0"/>
                            </a:srgbClr>
                          </a:fillRef>
                          <a:effectRef idx="0">
                            <a:scrgbClr r="0" g="0" b="0"/>
                          </a:effectRef>
                          <a:fontRef idx="none"/>
                        </wps:style>
                        <wps:bodyPr/>
                      </wps:wsp>
                      <wps:wsp>
                        <wps:cNvPr id="3980" name="Shape 3980"/>
                        <wps:cNvSpPr/>
                        <wps:spPr>
                          <a:xfrm>
                            <a:off x="298704" y="483967"/>
                            <a:ext cx="11906" cy="8001"/>
                          </a:xfrm>
                          <a:custGeom>
                            <a:avLst/>
                            <a:gdLst/>
                            <a:ahLst/>
                            <a:cxnLst/>
                            <a:rect l="0" t="0" r="0" b="0"/>
                            <a:pathLst>
                              <a:path w="11906" h="8001">
                                <a:moveTo>
                                  <a:pt x="0" y="8001"/>
                                </a:moveTo>
                                <a:lnTo>
                                  <a:pt x="1190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81" name="Shape 3981"/>
                        <wps:cNvSpPr/>
                        <wps:spPr>
                          <a:xfrm>
                            <a:off x="310611" y="483967"/>
                            <a:ext cx="28194" cy="55340"/>
                          </a:xfrm>
                          <a:custGeom>
                            <a:avLst/>
                            <a:gdLst/>
                            <a:ahLst/>
                            <a:cxnLst/>
                            <a:rect l="0" t="0" r="0" b="0"/>
                            <a:pathLst>
                              <a:path w="28194" h="55340">
                                <a:moveTo>
                                  <a:pt x="0" y="0"/>
                                </a:moveTo>
                                <a:lnTo>
                                  <a:pt x="28194" y="5534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82" name="Shape 3982"/>
                        <wps:cNvSpPr/>
                        <wps:spPr>
                          <a:xfrm>
                            <a:off x="338804" y="393480"/>
                            <a:ext cx="30956" cy="145828"/>
                          </a:xfrm>
                          <a:custGeom>
                            <a:avLst/>
                            <a:gdLst/>
                            <a:ahLst/>
                            <a:cxnLst/>
                            <a:rect l="0" t="0" r="0" b="0"/>
                            <a:pathLst>
                              <a:path w="30956" h="145828">
                                <a:moveTo>
                                  <a:pt x="0" y="145828"/>
                                </a:moveTo>
                                <a:lnTo>
                                  <a:pt x="3095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83" name="Shape 3983"/>
                        <wps:cNvSpPr/>
                        <wps:spPr>
                          <a:xfrm>
                            <a:off x="369760" y="393480"/>
                            <a:ext cx="264224" cy="0"/>
                          </a:xfrm>
                          <a:custGeom>
                            <a:avLst/>
                            <a:gdLst/>
                            <a:ahLst/>
                            <a:cxnLst/>
                            <a:rect l="0" t="0" r="0" b="0"/>
                            <a:pathLst>
                              <a:path w="264224">
                                <a:moveTo>
                                  <a:pt x="0" y="0"/>
                                </a:moveTo>
                                <a:lnTo>
                                  <a:pt x="264224"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3984" name="Shape 3984"/>
                        <wps:cNvSpPr/>
                        <wps:spPr>
                          <a:xfrm>
                            <a:off x="297847" y="391099"/>
                            <a:ext cx="336138" cy="148304"/>
                          </a:xfrm>
                          <a:custGeom>
                            <a:avLst/>
                            <a:gdLst/>
                            <a:ahLst/>
                            <a:cxnLst/>
                            <a:rect l="0" t="0" r="0" b="0"/>
                            <a:pathLst>
                              <a:path w="336138" h="148304">
                                <a:moveTo>
                                  <a:pt x="69818" y="0"/>
                                </a:moveTo>
                                <a:lnTo>
                                  <a:pt x="336138" y="0"/>
                                </a:lnTo>
                                <a:lnTo>
                                  <a:pt x="336138" y="5239"/>
                                </a:lnTo>
                                <a:lnTo>
                                  <a:pt x="74390" y="5239"/>
                                </a:lnTo>
                                <a:lnTo>
                                  <a:pt x="44006" y="148304"/>
                                </a:lnTo>
                                <a:lnTo>
                                  <a:pt x="38195" y="148304"/>
                                </a:lnTo>
                                <a:lnTo>
                                  <a:pt x="9716" y="96869"/>
                                </a:lnTo>
                                <a:lnTo>
                                  <a:pt x="2095" y="102298"/>
                                </a:lnTo>
                                <a:lnTo>
                                  <a:pt x="0" y="99536"/>
                                </a:lnTo>
                                <a:lnTo>
                                  <a:pt x="16097" y="89154"/>
                                </a:lnTo>
                                <a:lnTo>
                                  <a:pt x="40957" y="135350"/>
                                </a:lnTo>
                                <a:lnTo>
                                  <a:pt x="6981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685" name="Rectangle 12685"/>
                        <wps:cNvSpPr/>
                        <wps:spPr>
                          <a:xfrm>
                            <a:off x="644808" y="384070"/>
                            <a:ext cx="50869" cy="264592"/>
                          </a:xfrm>
                          <a:prstGeom prst="rect">
                            <a:avLst/>
                          </a:prstGeom>
                          <a:ln>
                            <a:noFill/>
                          </a:ln>
                        </wps:spPr>
                        <wps:txbx>
                          <w:txbxContent>
                            <w:p w:rsidR="00BC509B" w:rsidRDefault="00AC2165">
                              <w:pPr>
                                <w:spacing w:after="160" w:line="259" w:lineRule="auto"/>
                                <w:ind w:left="0" w:firstLine="0"/>
                                <w:jc w:val="left"/>
                              </w:pPr>
                              <w:r>
                                <w:rPr>
                                  <w:w w:val="11"/>
                                  <w:sz w:val="34"/>
                                </w:rPr>
                                <w:t></w:t>
                              </w:r>
                            </w:p>
                          </w:txbxContent>
                        </wps:txbx>
                        <wps:bodyPr horzOverflow="overflow" vert="horz" lIns="0" tIns="0" rIns="0" bIns="0" rtlCol="0">
                          <a:noAutofit/>
                        </wps:bodyPr>
                      </wps:wsp>
                      <wps:wsp>
                        <wps:cNvPr id="12684" name="Rectangle 12684"/>
                        <wps:cNvSpPr/>
                        <wps:spPr>
                          <a:xfrm>
                            <a:off x="102676" y="384070"/>
                            <a:ext cx="50870" cy="264592"/>
                          </a:xfrm>
                          <a:prstGeom prst="rect">
                            <a:avLst/>
                          </a:prstGeom>
                          <a:ln>
                            <a:noFill/>
                          </a:ln>
                        </wps:spPr>
                        <wps:txbx>
                          <w:txbxContent>
                            <w:p w:rsidR="00BC509B" w:rsidRDefault="00AC2165">
                              <w:pPr>
                                <w:spacing w:after="160" w:line="259" w:lineRule="auto"/>
                                <w:ind w:left="0" w:firstLine="0"/>
                                <w:jc w:val="left"/>
                              </w:pPr>
                              <w:r>
                                <w:rPr>
                                  <w:w w:val="11"/>
                                  <w:sz w:val="34"/>
                                </w:rPr>
                                <w:t></w:t>
                              </w:r>
                            </w:p>
                          </w:txbxContent>
                        </wps:txbx>
                        <wps:bodyPr horzOverflow="overflow" vert="horz" lIns="0" tIns="0" rIns="0" bIns="0" rtlCol="0">
                          <a:noAutofit/>
                        </wps:bodyPr>
                      </wps:wsp>
                      <wps:wsp>
                        <wps:cNvPr id="12612" name="Rectangle 12612"/>
                        <wps:cNvSpPr/>
                        <wps:spPr>
                          <a:xfrm>
                            <a:off x="1052132" y="55386"/>
                            <a:ext cx="40611" cy="73886"/>
                          </a:xfrm>
                          <a:prstGeom prst="rect">
                            <a:avLst/>
                          </a:prstGeom>
                          <a:ln>
                            <a:noFill/>
                          </a:ln>
                        </wps:spPr>
                        <wps:txbx>
                          <w:txbxContent>
                            <w:p w:rsidR="00BC509B" w:rsidRDefault="00AC2165">
                              <w:pPr>
                                <w:spacing w:after="160" w:line="259" w:lineRule="auto"/>
                                <w:ind w:left="0" w:firstLine="0"/>
                                <w:jc w:val="left"/>
                              </w:pPr>
                              <w:r>
                                <w:rPr>
                                  <w:w w:val="99"/>
                                  <w:sz w:val="10"/>
                                </w:rPr>
                                <w:t>2</w:t>
                              </w:r>
                            </w:p>
                          </w:txbxContent>
                        </wps:txbx>
                        <wps:bodyPr horzOverflow="overflow" vert="horz" lIns="0" tIns="0" rIns="0" bIns="0" rtlCol="0">
                          <a:noAutofit/>
                        </wps:bodyPr>
                      </wps:wsp>
                      <wps:wsp>
                        <wps:cNvPr id="3989" name="Rectangle 3989"/>
                        <wps:cNvSpPr/>
                        <wps:spPr>
                          <a:xfrm>
                            <a:off x="340424" y="58434"/>
                            <a:ext cx="35981" cy="73885"/>
                          </a:xfrm>
                          <a:prstGeom prst="rect">
                            <a:avLst/>
                          </a:prstGeom>
                          <a:ln>
                            <a:noFill/>
                          </a:ln>
                        </wps:spPr>
                        <wps:txbx>
                          <w:txbxContent>
                            <w:p w:rsidR="00BC509B" w:rsidRDefault="00AC2165">
                              <w:pPr>
                                <w:spacing w:after="160" w:line="259" w:lineRule="auto"/>
                                <w:ind w:left="0" w:firstLine="0"/>
                                <w:jc w:val="left"/>
                              </w:pPr>
                              <w:r>
                                <w:rPr>
                                  <w:w w:val="99"/>
                                  <w:sz w:val="10"/>
                                </w:rPr>
                                <w:t>e</w:t>
                              </w:r>
                            </w:p>
                          </w:txbxContent>
                        </wps:txbx>
                        <wps:bodyPr horzOverflow="overflow" vert="horz" lIns="0" tIns="0" rIns="0" bIns="0" rtlCol="0">
                          <a:noAutofit/>
                        </wps:bodyPr>
                      </wps:wsp>
                      <wps:wsp>
                        <wps:cNvPr id="3990" name="Rectangle 3990"/>
                        <wps:cNvSpPr/>
                        <wps:spPr>
                          <a:xfrm>
                            <a:off x="494347" y="139206"/>
                            <a:ext cx="40611" cy="73885"/>
                          </a:xfrm>
                          <a:prstGeom prst="rect">
                            <a:avLst/>
                          </a:prstGeom>
                          <a:ln>
                            <a:noFill/>
                          </a:ln>
                        </wps:spPr>
                        <wps:txbx>
                          <w:txbxContent>
                            <w:p w:rsidR="00BC509B" w:rsidRDefault="00AC2165">
                              <w:pPr>
                                <w:spacing w:after="160" w:line="259" w:lineRule="auto"/>
                                <w:ind w:left="0" w:firstLine="0"/>
                                <w:jc w:val="left"/>
                              </w:pPr>
                              <w:r>
                                <w:rPr>
                                  <w:w w:val="99"/>
                                  <w:sz w:val="10"/>
                                </w:rPr>
                                <w:t>2</w:t>
                              </w:r>
                            </w:p>
                          </w:txbxContent>
                        </wps:txbx>
                        <wps:bodyPr horzOverflow="overflow" vert="horz" lIns="0" tIns="0" rIns="0" bIns="0" rtlCol="0">
                          <a:noAutofit/>
                        </wps:bodyPr>
                      </wps:wsp>
                      <wps:wsp>
                        <wps:cNvPr id="12610" name="Rectangle 12610"/>
                        <wps:cNvSpPr/>
                        <wps:spPr>
                          <a:xfrm>
                            <a:off x="82868" y="168162"/>
                            <a:ext cx="40611" cy="73886"/>
                          </a:xfrm>
                          <a:prstGeom prst="rect">
                            <a:avLst/>
                          </a:prstGeom>
                          <a:ln>
                            <a:noFill/>
                          </a:ln>
                        </wps:spPr>
                        <wps:txbx>
                          <w:txbxContent>
                            <w:p w:rsidR="00BC509B" w:rsidRDefault="00AC2165">
                              <w:pPr>
                                <w:spacing w:after="160" w:line="259" w:lineRule="auto"/>
                                <w:ind w:left="0" w:firstLine="0"/>
                                <w:jc w:val="left"/>
                              </w:pPr>
                              <w:r>
                                <w:rPr>
                                  <w:w w:val="99"/>
                                  <w:sz w:val="10"/>
                                </w:rPr>
                                <w:t>2</w:t>
                              </w:r>
                            </w:p>
                          </w:txbxContent>
                        </wps:txbx>
                        <wps:bodyPr horzOverflow="overflow" vert="horz" lIns="0" tIns="0" rIns="0" bIns="0" rtlCol="0">
                          <a:noAutofit/>
                        </wps:bodyPr>
                      </wps:wsp>
                      <wps:wsp>
                        <wps:cNvPr id="12611" name="Rectangle 12611"/>
                        <wps:cNvSpPr/>
                        <wps:spPr>
                          <a:xfrm>
                            <a:off x="396763" y="168162"/>
                            <a:ext cx="40611" cy="73886"/>
                          </a:xfrm>
                          <a:prstGeom prst="rect">
                            <a:avLst/>
                          </a:prstGeom>
                          <a:ln>
                            <a:noFill/>
                          </a:ln>
                        </wps:spPr>
                        <wps:txbx>
                          <w:txbxContent>
                            <w:p w:rsidR="00BC509B" w:rsidRDefault="00AC2165">
                              <w:pPr>
                                <w:spacing w:after="160" w:line="259" w:lineRule="auto"/>
                                <w:ind w:left="0" w:firstLine="0"/>
                                <w:jc w:val="left"/>
                              </w:pPr>
                              <w:r>
                                <w:rPr>
                                  <w:w w:val="99"/>
                                  <w:sz w:val="10"/>
                                </w:rPr>
                                <w:t>2</w:t>
                              </w:r>
                            </w:p>
                          </w:txbxContent>
                        </wps:txbx>
                        <wps:bodyPr horzOverflow="overflow" vert="horz" lIns="0" tIns="0" rIns="0" bIns="0" rtlCol="0">
                          <a:noAutofit/>
                        </wps:bodyPr>
                      </wps:wsp>
                      <wps:wsp>
                        <wps:cNvPr id="3995" name="Rectangle 3995"/>
                        <wps:cNvSpPr/>
                        <wps:spPr>
                          <a:xfrm>
                            <a:off x="686372" y="366282"/>
                            <a:ext cx="40611" cy="73886"/>
                          </a:xfrm>
                          <a:prstGeom prst="rect">
                            <a:avLst/>
                          </a:prstGeom>
                          <a:ln>
                            <a:noFill/>
                          </a:ln>
                        </wps:spPr>
                        <wps:txbx>
                          <w:txbxContent>
                            <w:p w:rsidR="00BC509B" w:rsidRDefault="00AC2165">
                              <w:pPr>
                                <w:spacing w:after="160" w:line="259" w:lineRule="auto"/>
                                <w:ind w:left="0" w:firstLine="0"/>
                                <w:jc w:val="left"/>
                              </w:pPr>
                              <w:r>
                                <w:rPr>
                                  <w:w w:val="99"/>
                                  <w:sz w:val="10"/>
                                </w:rPr>
                                <w:t>2</w:t>
                              </w:r>
                            </w:p>
                          </w:txbxContent>
                        </wps:txbx>
                        <wps:bodyPr horzOverflow="overflow" vert="horz" lIns="0" tIns="0" rIns="0" bIns="0" rtlCol="0">
                          <a:noAutofit/>
                        </wps:bodyPr>
                      </wps:wsp>
                      <wps:wsp>
                        <wps:cNvPr id="12683" name="Rectangle 12683"/>
                        <wps:cNvSpPr/>
                        <wps:spPr>
                          <a:xfrm>
                            <a:off x="579758" y="418098"/>
                            <a:ext cx="40611" cy="73885"/>
                          </a:xfrm>
                          <a:prstGeom prst="rect">
                            <a:avLst/>
                          </a:prstGeom>
                          <a:ln>
                            <a:noFill/>
                          </a:ln>
                        </wps:spPr>
                        <wps:txbx>
                          <w:txbxContent>
                            <w:p w:rsidR="00BC509B" w:rsidRDefault="00AC2165">
                              <w:pPr>
                                <w:spacing w:after="160" w:line="259" w:lineRule="auto"/>
                                <w:ind w:left="0" w:firstLine="0"/>
                                <w:jc w:val="left"/>
                              </w:pPr>
                              <w:r>
                                <w:rPr>
                                  <w:w w:val="99"/>
                                  <w:sz w:val="10"/>
                                </w:rPr>
                                <w:t>2</w:t>
                              </w:r>
                            </w:p>
                          </w:txbxContent>
                        </wps:txbx>
                        <wps:bodyPr horzOverflow="overflow" vert="horz" lIns="0" tIns="0" rIns="0" bIns="0" rtlCol="0">
                          <a:noAutofit/>
                        </wps:bodyPr>
                      </wps:wsp>
                      <wps:wsp>
                        <wps:cNvPr id="3998" name="Rectangle 3998"/>
                        <wps:cNvSpPr/>
                        <wps:spPr>
                          <a:xfrm>
                            <a:off x="159068" y="103"/>
                            <a:ext cx="71370" cy="127802"/>
                          </a:xfrm>
                          <a:prstGeom prst="rect">
                            <a:avLst/>
                          </a:prstGeom>
                          <a:ln>
                            <a:noFill/>
                          </a:ln>
                        </wps:spPr>
                        <wps:txbx>
                          <w:txbxContent>
                            <w:p w:rsidR="00BC509B" w:rsidRDefault="00AC2165">
                              <w:pPr>
                                <w:spacing w:after="160" w:line="259" w:lineRule="auto"/>
                                <w:ind w:left="0" w:firstLine="0"/>
                                <w:jc w:val="left"/>
                              </w:pPr>
                              <w:r>
                                <w:rPr>
                                  <w:w w:val="99"/>
                                  <w:sz w:val="17"/>
                                </w:rPr>
                                <w:t>β</w:t>
                              </w:r>
                            </w:p>
                          </w:txbxContent>
                        </wps:txbx>
                        <wps:bodyPr horzOverflow="overflow" vert="horz" lIns="0" tIns="0" rIns="0" bIns="0" rtlCol="0">
                          <a:noAutofit/>
                        </wps:bodyPr>
                      </wps:wsp>
                      <wps:wsp>
                        <wps:cNvPr id="12594" name="Rectangle 12594"/>
                        <wps:cNvSpPr/>
                        <wps:spPr>
                          <a:xfrm>
                            <a:off x="987103" y="71731"/>
                            <a:ext cx="71370" cy="127801"/>
                          </a:xfrm>
                          <a:prstGeom prst="rect">
                            <a:avLst/>
                          </a:prstGeom>
                          <a:ln>
                            <a:noFill/>
                          </a:ln>
                        </wps:spPr>
                        <wps:txbx>
                          <w:txbxContent>
                            <w:p w:rsidR="00BC509B" w:rsidRDefault="00AC2165">
                              <w:pPr>
                                <w:spacing w:after="160" w:line="259" w:lineRule="auto"/>
                                <w:ind w:left="0" w:firstLine="0"/>
                                <w:jc w:val="left"/>
                              </w:pPr>
                              <w:r>
                                <w:rPr>
                                  <w:w w:val="99"/>
                                  <w:sz w:val="17"/>
                                </w:rPr>
                                <w:t>β</w:t>
                              </w:r>
                            </w:p>
                          </w:txbxContent>
                        </wps:txbx>
                        <wps:bodyPr horzOverflow="overflow" vert="horz" lIns="0" tIns="0" rIns="0" bIns="0" rtlCol="0">
                          <a:noAutofit/>
                        </wps:bodyPr>
                      </wps:wsp>
                      <wps:wsp>
                        <wps:cNvPr id="12593" name="Rectangle 12593"/>
                        <wps:cNvSpPr/>
                        <wps:spPr>
                          <a:xfrm>
                            <a:off x="708231" y="71731"/>
                            <a:ext cx="237432" cy="127801"/>
                          </a:xfrm>
                          <a:prstGeom prst="rect">
                            <a:avLst/>
                          </a:prstGeom>
                          <a:ln>
                            <a:noFill/>
                          </a:ln>
                        </wps:spPr>
                        <wps:txbx>
                          <w:txbxContent>
                            <w:p w:rsidR="00BC509B" w:rsidRDefault="00AC2165">
                              <w:pPr>
                                <w:spacing w:after="160" w:line="259" w:lineRule="auto"/>
                                <w:ind w:left="0" w:firstLine="0"/>
                                <w:jc w:val="left"/>
                              </w:pPr>
                              <w:r>
                                <w:rPr>
                                  <w:spacing w:val="115"/>
                                  <w:w w:val="99"/>
                                  <w:sz w:val="17"/>
                                </w:rPr>
                                <w:t>21</w:t>
                              </w:r>
                            </w:p>
                          </w:txbxContent>
                        </wps:txbx>
                        <wps:bodyPr horzOverflow="overflow" vert="horz" lIns="0" tIns="0" rIns="0" bIns="0" rtlCol="0">
                          <a:noAutofit/>
                        </wps:bodyPr>
                      </wps:wsp>
                      <wps:wsp>
                        <wps:cNvPr id="12660" name="Rectangle 12660"/>
                        <wps:cNvSpPr/>
                        <wps:spPr>
                          <a:xfrm>
                            <a:off x="9716" y="184507"/>
                            <a:ext cx="85700" cy="127802"/>
                          </a:xfrm>
                          <a:prstGeom prst="rect">
                            <a:avLst/>
                          </a:prstGeom>
                          <a:ln>
                            <a:noFill/>
                          </a:ln>
                        </wps:spPr>
                        <wps:txbx>
                          <w:txbxContent>
                            <w:p w:rsidR="00BC509B" w:rsidRDefault="00AC2165">
                              <w:pPr>
                                <w:spacing w:after="160" w:line="259" w:lineRule="auto"/>
                                <w:ind w:left="0" w:firstLine="0"/>
                                <w:jc w:val="left"/>
                              </w:pPr>
                              <w:r>
                                <w:rPr>
                                  <w:w w:val="99"/>
                                  <w:sz w:val="17"/>
                                </w:rPr>
                                <w:t>Z</w:t>
                              </w:r>
                            </w:p>
                          </w:txbxContent>
                        </wps:txbx>
                        <wps:bodyPr horzOverflow="overflow" vert="horz" lIns="0" tIns="0" rIns="0" bIns="0" rtlCol="0">
                          <a:noAutofit/>
                        </wps:bodyPr>
                      </wps:wsp>
                      <wps:wsp>
                        <wps:cNvPr id="12662" name="Rectangle 12662"/>
                        <wps:cNvSpPr/>
                        <wps:spPr>
                          <a:xfrm>
                            <a:off x="332953" y="184507"/>
                            <a:ext cx="71370" cy="127802"/>
                          </a:xfrm>
                          <a:prstGeom prst="rect">
                            <a:avLst/>
                          </a:prstGeom>
                          <a:ln>
                            <a:noFill/>
                          </a:ln>
                        </wps:spPr>
                        <wps:txbx>
                          <w:txbxContent>
                            <w:p w:rsidR="00BC509B" w:rsidRDefault="00AC2165">
                              <w:pPr>
                                <w:spacing w:after="160" w:line="259" w:lineRule="auto"/>
                                <w:ind w:left="0" w:firstLine="0"/>
                                <w:jc w:val="left"/>
                              </w:pPr>
                              <w:r>
                                <w:rPr>
                                  <w:w w:val="99"/>
                                  <w:sz w:val="17"/>
                                </w:rPr>
                                <w:t>β</w:t>
                              </w:r>
                            </w:p>
                          </w:txbxContent>
                        </wps:txbx>
                        <wps:bodyPr horzOverflow="overflow" vert="horz" lIns="0" tIns="0" rIns="0" bIns="0" rtlCol="0">
                          <a:noAutofit/>
                        </wps:bodyPr>
                      </wps:wsp>
                      <wps:wsp>
                        <wps:cNvPr id="12661" name="Rectangle 12661"/>
                        <wps:cNvSpPr/>
                        <wps:spPr>
                          <a:xfrm>
                            <a:off x="178729" y="184507"/>
                            <a:ext cx="70247" cy="127802"/>
                          </a:xfrm>
                          <a:prstGeom prst="rect">
                            <a:avLst/>
                          </a:prstGeom>
                          <a:ln>
                            <a:noFill/>
                          </a:ln>
                        </wps:spPr>
                        <wps:txbx>
                          <w:txbxContent>
                            <w:p w:rsidR="00BC509B" w:rsidRDefault="00AC2165">
                              <w:pPr>
                                <w:spacing w:after="160" w:line="259" w:lineRule="auto"/>
                                <w:ind w:left="0" w:firstLine="0"/>
                                <w:jc w:val="left"/>
                              </w:pPr>
                              <w:r>
                                <w:rPr>
                                  <w:sz w:val="17"/>
                                </w:rPr>
                                <w:t>1</w:t>
                              </w:r>
                            </w:p>
                          </w:txbxContent>
                        </wps:txbx>
                        <wps:bodyPr horzOverflow="overflow" vert="horz" lIns="0" tIns="0" rIns="0" bIns="0" rtlCol="0">
                          <a:noAutofit/>
                        </wps:bodyPr>
                      </wps:wsp>
                      <wps:wsp>
                        <wps:cNvPr id="4007" name="Rectangle 4007"/>
                        <wps:cNvSpPr/>
                        <wps:spPr>
                          <a:xfrm>
                            <a:off x="26480" y="368910"/>
                            <a:ext cx="70247" cy="127802"/>
                          </a:xfrm>
                          <a:prstGeom prst="rect">
                            <a:avLst/>
                          </a:prstGeom>
                          <a:ln>
                            <a:noFill/>
                          </a:ln>
                        </wps:spPr>
                        <wps:txbx>
                          <w:txbxContent>
                            <w:p w:rsidR="00BC509B" w:rsidRDefault="00AC2165">
                              <w:pPr>
                                <w:spacing w:after="160" w:line="259" w:lineRule="auto"/>
                                <w:ind w:left="0" w:firstLine="0"/>
                                <w:jc w:val="left"/>
                              </w:pPr>
                              <w:r>
                                <w:rPr>
                                  <w:sz w:val="17"/>
                                </w:rPr>
                                <w:t>1</w:t>
                              </w:r>
                            </w:p>
                          </w:txbxContent>
                        </wps:txbx>
                        <wps:bodyPr horzOverflow="overflow" vert="horz" lIns="0" tIns="0" rIns="0" bIns="0" rtlCol="0">
                          <a:noAutofit/>
                        </wps:bodyPr>
                      </wps:wsp>
                      <wps:wsp>
                        <wps:cNvPr id="12679" name="Rectangle 12679"/>
                        <wps:cNvSpPr/>
                        <wps:spPr>
                          <a:xfrm>
                            <a:off x="137851" y="434443"/>
                            <a:ext cx="70247" cy="127801"/>
                          </a:xfrm>
                          <a:prstGeom prst="rect">
                            <a:avLst/>
                          </a:prstGeom>
                          <a:ln>
                            <a:noFill/>
                          </a:ln>
                        </wps:spPr>
                        <wps:txbx>
                          <w:txbxContent>
                            <w:p w:rsidR="00BC509B" w:rsidRDefault="00AC2165">
                              <w:pPr>
                                <w:spacing w:after="160" w:line="259" w:lineRule="auto"/>
                                <w:ind w:left="0" w:firstLine="0"/>
                                <w:jc w:val="left"/>
                              </w:pPr>
                              <w:r>
                                <w:rPr>
                                  <w:sz w:val="17"/>
                                </w:rPr>
                                <w:t>1</w:t>
                              </w:r>
                            </w:p>
                          </w:txbxContent>
                        </wps:txbx>
                        <wps:bodyPr horzOverflow="overflow" vert="horz" lIns="0" tIns="0" rIns="0" bIns="0" rtlCol="0">
                          <a:noAutofit/>
                        </wps:bodyPr>
                      </wps:wsp>
                      <wps:wsp>
                        <wps:cNvPr id="12680" name="Rectangle 12680"/>
                        <wps:cNvSpPr/>
                        <wps:spPr>
                          <a:xfrm>
                            <a:off x="361794" y="434443"/>
                            <a:ext cx="70245" cy="127801"/>
                          </a:xfrm>
                          <a:prstGeom prst="rect">
                            <a:avLst/>
                          </a:prstGeom>
                          <a:ln>
                            <a:noFill/>
                          </a:ln>
                        </wps:spPr>
                        <wps:txbx>
                          <w:txbxContent>
                            <w:p w:rsidR="00BC509B" w:rsidRDefault="00AC2165">
                              <w:pPr>
                                <w:spacing w:after="160" w:line="259" w:lineRule="auto"/>
                                <w:ind w:left="0" w:firstLine="0"/>
                                <w:jc w:val="left"/>
                              </w:pPr>
                              <w:r>
                                <w:rPr>
                                  <w:w w:val="99"/>
                                  <w:sz w:val="17"/>
                                </w:rPr>
                                <w:t>1</w:t>
                              </w:r>
                            </w:p>
                          </w:txbxContent>
                        </wps:txbx>
                        <wps:bodyPr horzOverflow="overflow" vert="horz" lIns="0" tIns="0" rIns="0" bIns="0" rtlCol="0">
                          <a:noAutofit/>
                        </wps:bodyPr>
                      </wps:wsp>
                      <wps:wsp>
                        <wps:cNvPr id="12681" name="Rectangle 12681"/>
                        <wps:cNvSpPr/>
                        <wps:spPr>
                          <a:xfrm>
                            <a:off x="516019" y="434443"/>
                            <a:ext cx="71369" cy="127801"/>
                          </a:xfrm>
                          <a:prstGeom prst="rect">
                            <a:avLst/>
                          </a:prstGeom>
                          <a:ln>
                            <a:noFill/>
                          </a:ln>
                        </wps:spPr>
                        <wps:txbx>
                          <w:txbxContent>
                            <w:p w:rsidR="00BC509B" w:rsidRDefault="00AC2165">
                              <w:pPr>
                                <w:spacing w:after="160" w:line="259" w:lineRule="auto"/>
                                <w:ind w:left="0" w:firstLine="0"/>
                                <w:jc w:val="left"/>
                              </w:pPr>
                              <w:r>
                                <w:rPr>
                                  <w:w w:val="99"/>
                                  <w:sz w:val="17"/>
                                </w:rPr>
                                <w:t>β</w:t>
                              </w:r>
                            </w:p>
                          </w:txbxContent>
                        </wps:txbx>
                        <wps:bodyPr horzOverflow="overflow" vert="horz" lIns="0" tIns="0" rIns="0" bIns="0" rtlCol="0">
                          <a:noAutofit/>
                        </wps:bodyPr>
                      </wps:wsp>
                      <wps:wsp>
                        <wps:cNvPr id="4009" name="Rectangle 4009"/>
                        <wps:cNvSpPr/>
                        <wps:spPr>
                          <a:xfrm>
                            <a:off x="26480" y="516739"/>
                            <a:ext cx="70247" cy="127802"/>
                          </a:xfrm>
                          <a:prstGeom prst="rect">
                            <a:avLst/>
                          </a:prstGeom>
                          <a:ln>
                            <a:noFill/>
                          </a:ln>
                        </wps:spPr>
                        <wps:txbx>
                          <w:txbxContent>
                            <w:p w:rsidR="00BC509B" w:rsidRDefault="00AC2165">
                              <w:pPr>
                                <w:spacing w:after="160" w:line="259" w:lineRule="auto"/>
                                <w:ind w:left="0" w:firstLine="0"/>
                                <w:jc w:val="left"/>
                              </w:pPr>
                              <w:r>
                                <w:rPr>
                                  <w:sz w:val="17"/>
                                </w:rPr>
                                <w:t>8</w:t>
                              </w:r>
                            </w:p>
                          </w:txbxContent>
                        </wps:txbx>
                        <wps:bodyPr horzOverflow="overflow" vert="horz" lIns="0" tIns="0" rIns="0" bIns="0" rtlCol="0">
                          <a:noAutofit/>
                        </wps:bodyPr>
                      </wps:wsp>
                      <wps:wsp>
                        <wps:cNvPr id="4010" name="Rectangle 4010"/>
                        <wps:cNvSpPr/>
                        <wps:spPr>
                          <a:xfrm>
                            <a:off x="270319" y="0"/>
                            <a:ext cx="85700" cy="127938"/>
                          </a:xfrm>
                          <a:prstGeom prst="rect">
                            <a:avLst/>
                          </a:prstGeom>
                          <a:ln>
                            <a:noFill/>
                          </a:ln>
                        </wps:spPr>
                        <wps:txbx>
                          <w:txbxContent>
                            <w:p w:rsidR="00BC509B" w:rsidRDefault="00AC2165">
                              <w:pPr>
                                <w:spacing w:after="160" w:line="259" w:lineRule="auto"/>
                                <w:ind w:left="0" w:firstLine="0"/>
                                <w:jc w:val="left"/>
                              </w:pPr>
                              <w:r>
                                <w:rPr>
                                  <w:w w:val="99"/>
                                  <w:sz w:val="17"/>
                                </w:rPr>
                                <w:t>Е</w:t>
                              </w:r>
                            </w:p>
                          </w:txbxContent>
                        </wps:txbx>
                        <wps:bodyPr horzOverflow="overflow" vert="horz" lIns="0" tIns="0" rIns="0" bIns="0" rtlCol="0">
                          <a:noAutofit/>
                        </wps:bodyPr>
                      </wps:wsp>
                      <wps:wsp>
                        <wps:cNvPr id="12603" name="Rectangle 12603"/>
                        <wps:cNvSpPr/>
                        <wps:spPr>
                          <a:xfrm>
                            <a:off x="576276" y="71731"/>
                            <a:ext cx="76989" cy="128282"/>
                          </a:xfrm>
                          <a:prstGeom prst="rect">
                            <a:avLst/>
                          </a:prstGeom>
                          <a:ln>
                            <a:noFill/>
                          </a:ln>
                        </wps:spPr>
                        <wps:txbx>
                          <w:txbxContent>
                            <w:p w:rsidR="00BC509B" w:rsidRDefault="00AC2165">
                              <w:pPr>
                                <w:spacing w:after="160" w:line="259" w:lineRule="auto"/>
                                <w:ind w:left="0" w:firstLine="0"/>
                                <w:jc w:val="left"/>
                              </w:pPr>
                              <w:r>
                                <w:rPr>
                                  <w:w w:val="70"/>
                                  <w:sz w:val="17"/>
                                </w:rPr>
                                <w:t></w:t>
                              </w:r>
                            </w:p>
                          </w:txbxContent>
                        </wps:txbx>
                        <wps:bodyPr horzOverflow="overflow" vert="horz" lIns="0" tIns="0" rIns="0" bIns="0" rtlCol="0">
                          <a:noAutofit/>
                        </wps:bodyPr>
                      </wps:wsp>
                      <wps:wsp>
                        <wps:cNvPr id="12604" name="Rectangle 12604"/>
                        <wps:cNvSpPr/>
                        <wps:spPr>
                          <a:xfrm>
                            <a:off x="905851" y="71731"/>
                            <a:ext cx="76990" cy="128282"/>
                          </a:xfrm>
                          <a:prstGeom prst="rect">
                            <a:avLst/>
                          </a:prstGeom>
                          <a:ln>
                            <a:noFill/>
                          </a:ln>
                        </wps:spPr>
                        <wps:txbx>
                          <w:txbxContent>
                            <w:p w:rsidR="00BC509B" w:rsidRDefault="00AC2165">
                              <w:pPr>
                                <w:spacing w:after="160" w:line="259" w:lineRule="auto"/>
                                <w:ind w:left="0" w:firstLine="0"/>
                                <w:jc w:val="left"/>
                              </w:pPr>
                              <w:r>
                                <w:rPr>
                                  <w:w w:val="70"/>
                                  <w:sz w:val="17"/>
                                </w:rPr>
                                <w:t></w:t>
                              </w:r>
                            </w:p>
                          </w:txbxContent>
                        </wps:txbx>
                        <wps:bodyPr horzOverflow="overflow" vert="horz" lIns="0" tIns="0" rIns="0" bIns="0" rtlCol="0">
                          <a:noAutofit/>
                        </wps:bodyPr>
                      </wps:wsp>
                      <wps:wsp>
                        <wps:cNvPr id="4015" name="Rectangle 4015"/>
                        <wps:cNvSpPr/>
                        <wps:spPr>
                          <a:xfrm>
                            <a:off x="250508" y="184507"/>
                            <a:ext cx="76990" cy="128282"/>
                          </a:xfrm>
                          <a:prstGeom prst="rect">
                            <a:avLst/>
                          </a:prstGeom>
                          <a:ln>
                            <a:noFill/>
                          </a:ln>
                        </wps:spPr>
                        <wps:txbx>
                          <w:txbxContent>
                            <w:p w:rsidR="00BC509B" w:rsidRDefault="00AC2165">
                              <w:pPr>
                                <w:spacing w:after="160" w:line="259" w:lineRule="auto"/>
                                <w:ind w:left="0" w:firstLine="0"/>
                                <w:jc w:val="left"/>
                              </w:pPr>
                              <w:r>
                                <w:rPr>
                                  <w:w w:val="70"/>
                                  <w:sz w:val="17"/>
                                </w:rPr>
                                <w:t></w:t>
                              </w:r>
                            </w:p>
                          </w:txbxContent>
                        </wps:txbx>
                        <wps:bodyPr horzOverflow="overflow" vert="horz" lIns="0" tIns="0" rIns="0" bIns="0" rtlCol="0">
                          <a:noAutofit/>
                        </wps:bodyPr>
                      </wps:wsp>
                      <wps:wsp>
                        <wps:cNvPr id="12675" name="Rectangle 12675"/>
                        <wps:cNvSpPr/>
                        <wps:spPr>
                          <a:xfrm>
                            <a:off x="207998" y="434443"/>
                            <a:ext cx="76990" cy="128281"/>
                          </a:xfrm>
                          <a:prstGeom prst="rect">
                            <a:avLst/>
                          </a:prstGeom>
                          <a:ln>
                            <a:noFill/>
                          </a:ln>
                        </wps:spPr>
                        <wps:txbx>
                          <w:txbxContent>
                            <w:p w:rsidR="00BC509B" w:rsidRDefault="00AC2165">
                              <w:pPr>
                                <w:spacing w:after="160" w:line="259" w:lineRule="auto"/>
                                <w:ind w:left="0" w:firstLine="0"/>
                                <w:jc w:val="left"/>
                              </w:pPr>
                              <w:r>
                                <w:rPr>
                                  <w:w w:val="70"/>
                                  <w:sz w:val="17"/>
                                </w:rPr>
                                <w:t></w:t>
                              </w:r>
                            </w:p>
                          </w:txbxContent>
                        </wps:txbx>
                        <wps:bodyPr horzOverflow="overflow" vert="horz" lIns="0" tIns="0" rIns="0" bIns="0" rtlCol="0">
                          <a:noAutofit/>
                        </wps:bodyPr>
                      </wps:wsp>
                      <wps:wsp>
                        <wps:cNvPr id="12676" name="Rectangle 12676"/>
                        <wps:cNvSpPr/>
                        <wps:spPr>
                          <a:xfrm>
                            <a:off x="432997" y="434443"/>
                            <a:ext cx="76990" cy="128281"/>
                          </a:xfrm>
                          <a:prstGeom prst="rect">
                            <a:avLst/>
                          </a:prstGeom>
                          <a:ln>
                            <a:noFill/>
                          </a:ln>
                        </wps:spPr>
                        <wps:txbx>
                          <w:txbxContent>
                            <w:p w:rsidR="00BC509B" w:rsidRDefault="00AC2165">
                              <w:pPr>
                                <w:spacing w:after="160" w:line="259" w:lineRule="auto"/>
                                <w:ind w:left="0" w:firstLine="0"/>
                                <w:jc w:val="left"/>
                              </w:pPr>
                              <w:r>
                                <w:rPr>
                                  <w:w w:val="70"/>
                                  <w:sz w:val="17"/>
                                </w:rPr>
                                <w:t></w:t>
                              </w:r>
                            </w:p>
                          </w:txbxContent>
                        </wps:txbx>
                        <wps:bodyPr horzOverflow="overflow" vert="horz" lIns="0" tIns="0" rIns="0" bIns="0" rtlCol="0">
                          <a:noAutofit/>
                        </wps:bodyPr>
                      </wps:wsp>
                    </wpg:wgp>
                  </a:graphicData>
                </a:graphic>
              </wp:anchor>
            </w:drawing>
          </mc:Choice>
          <mc:Fallback xmlns:a="http://schemas.openxmlformats.org/drawingml/2006/main">
            <w:pict>
              <v:group id="Group 87300" style="width:87.0751pt;height:48.2543pt;position:absolute;mso-position-horizontal-relative:text;mso-position-horizontal:absolute;margin-left:131.957pt;mso-position-vertical-relative:text;margin-top:-0.462341pt;" coordsize="11058,6128">
                <v:rect id="Rectangle 12665" style="position:absolute;width:508;height:2024;left:4528;top:1559;" filled="f" stroked="f">
                  <v:textbox inset="0,0,0,0">
                    <w:txbxContent>
                      <w:p>
                        <w:pPr>
                          <w:spacing w:before="0" w:after="160" w:line="259" w:lineRule="auto"/>
                          <w:ind w:left="0" w:firstLine="0"/>
                          <w:jc w:val="left"/>
                        </w:pPr>
                        <w:r>
                          <w:rPr>
                            <w:rFonts w:cs="Times New Roman" w:hAnsi="Times New Roman" w:eastAsia="Times New Roman" w:ascii="Times New Roman"/>
                            <w:w w:val="20"/>
                            <w:sz w:val="26"/>
                          </w:rPr>
                          <w:t xml:space="preserve"></w:t>
                        </w:r>
                      </w:p>
                    </w:txbxContent>
                  </v:textbox>
                </v:rect>
                <v:rect id="Rectangle 12663" style="position:absolute;width:508;height:2024;left:1438;top:1559;" filled="f" stroked="f">
                  <v:textbox inset="0,0,0,0">
                    <w:txbxContent>
                      <w:p>
                        <w:pPr>
                          <w:spacing w:before="0" w:after="160" w:line="259" w:lineRule="auto"/>
                          <w:ind w:left="0" w:firstLine="0"/>
                          <w:jc w:val="left"/>
                        </w:pPr>
                        <w:r>
                          <w:rPr>
                            <w:rFonts w:cs="Times New Roman" w:hAnsi="Times New Roman" w:eastAsia="Times New Roman" w:ascii="Times New Roman"/>
                            <w:w w:val="20"/>
                            <w:sz w:val="26"/>
                          </w:rPr>
                          <w:t xml:space="preserve"></w:t>
                        </w:r>
                      </w:p>
                    </w:txbxContent>
                  </v:textbox>
                </v:rect>
                <v:shape id="Shape 3971" style="position:absolute;width:5486;height:0;left:0;top:1183;" coordsize="548640,0" path="m0,0l548640,0">
                  <v:stroke weight="0.4545pt" endcap="round" joinstyle="round" on="true" color="#000000"/>
                  <v:fill on="false" color="#000000" opacity="0"/>
                </v:shape>
                <v:shape id="Shape 3972" style="position:absolute;width:119;height:80;left:7705;top:1208;" coordsize="11906,8001" path="m0,8001l11906,0">
                  <v:stroke weight="0.375pt" endcap="round" joinstyle="round" on="true" color="#000000"/>
                  <v:fill on="false" color="#000000" opacity="0"/>
                </v:shape>
                <v:shape id="Shape 3973" style="position:absolute;width:281;height:553;left:7824;top:1208;" coordsize="28194,55340" path="m0,0l28194,55340">
                  <v:stroke weight="0.375pt" endcap="round" joinstyle="round" on="true" color="#000000"/>
                  <v:fill on="false" color="#000000" opacity="0"/>
                </v:shape>
                <v:shape id="Shape 3974" style="position:absolute;width:309;height:1458;left:8106;top:303;" coordsize="30956,145828" path="m0,145828l30956,0">
                  <v:stroke weight="0.375pt" endcap="round" joinstyle="round" on="true" color="#000000"/>
                  <v:fill on="false" color="#000000" opacity="0"/>
                </v:shape>
                <v:shape id="Shape 3975" style="position:absolute;width:2642;height:0;left:8416;top:303;" coordsize="264223,0" path="m0,0l264223,0">
                  <v:stroke weight="0.375pt" endcap="round" joinstyle="round" on="true" color="#000000"/>
                  <v:fill on="false" color="#000000" opacity="0"/>
                </v:shape>
                <v:shape id="Shape 3976" style="position:absolute;width:3361;height:1483;left:7697;top:279;" coordsize="336138,148304" path="m69818,0l336138,0l336138,5239l74390,5239l44006,148304l38195,148304l9716,96869l2095,102298l0,99536l16097,89154l40957,135350l69818,0x">
                  <v:stroke weight="0pt" endcap="flat" joinstyle="miter" miterlimit="10" on="false" color="#000000" opacity="0"/>
                  <v:fill on="true" color="#000000"/>
                </v:shape>
                <v:rect id="Rectangle 3977" style="position:absolute;width:508;height:2645;left:6604;top:214;" filled="f" stroked="f">
                  <v:textbox inset="0,0,0,0">
                    <w:txbxContent>
                      <w:p>
                        <w:pPr>
                          <w:spacing w:before="0" w:after="160" w:line="259" w:lineRule="auto"/>
                          <w:ind w:left="0" w:firstLine="0"/>
                          <w:jc w:val="left"/>
                        </w:pPr>
                        <w:r>
                          <w:rPr>
                            <w:rFonts w:cs="Times New Roman" w:hAnsi="Times New Roman" w:eastAsia="Times New Roman" w:ascii="Times New Roman"/>
                            <w:w w:val="11"/>
                            <w:sz w:val="34"/>
                          </w:rPr>
                          <w:t xml:space="preserve"></w:t>
                        </w:r>
                      </w:p>
                    </w:txbxContent>
                  </v:textbox>
                </v:rect>
                <v:shape id="Shape 3979" style="position:absolute;width:620;height:0;left:239;top:4814;" coordsize="62008,0" path="m0,0l62008,0">
                  <v:stroke weight="0.4545pt" endcap="round" joinstyle="round" on="true" color="#000000"/>
                  <v:fill on="false" color="#000000" opacity="0"/>
                </v:shape>
                <v:shape id="Shape 3980" style="position:absolute;width:119;height:80;left:2987;top:4839;" coordsize="11906,8001" path="m0,8001l11906,0">
                  <v:stroke weight="0.375pt" endcap="round" joinstyle="round" on="true" color="#000000"/>
                  <v:fill on="false" color="#000000" opacity="0"/>
                </v:shape>
                <v:shape id="Shape 3981" style="position:absolute;width:281;height:553;left:3106;top:4839;" coordsize="28194,55340" path="m0,0l28194,55340">
                  <v:stroke weight="0.375pt" endcap="round" joinstyle="round" on="true" color="#000000"/>
                  <v:fill on="false" color="#000000" opacity="0"/>
                </v:shape>
                <v:shape id="Shape 3982" style="position:absolute;width:309;height:1458;left:3388;top:3934;" coordsize="30956,145828" path="m0,145828l30956,0">
                  <v:stroke weight="0.375pt" endcap="round" joinstyle="round" on="true" color="#000000"/>
                  <v:fill on="false" color="#000000" opacity="0"/>
                </v:shape>
                <v:shape id="Shape 3983" style="position:absolute;width:2642;height:0;left:3697;top:3934;" coordsize="264224,0" path="m0,0l264224,0">
                  <v:stroke weight="0.375pt" endcap="round" joinstyle="round" on="true" color="#000000"/>
                  <v:fill on="false" color="#000000" opacity="0"/>
                </v:shape>
                <v:shape id="Shape 3984" style="position:absolute;width:3361;height:1483;left:2978;top:3910;" coordsize="336138,148304" path="m69818,0l336138,0l336138,5239l74390,5239l44006,148304l38195,148304l9716,96869l2095,102298l0,99536l16097,89154l40957,135350l69818,0x">
                  <v:stroke weight="0pt" endcap="flat" joinstyle="miter" miterlimit="10" on="false" color="#000000" opacity="0"/>
                  <v:fill on="true" color="#000000"/>
                </v:shape>
                <v:rect id="Rectangle 12685" style="position:absolute;width:508;height:2645;left:6448;top:3840;" filled="f" stroked="f">
                  <v:textbox inset="0,0,0,0">
                    <w:txbxContent>
                      <w:p>
                        <w:pPr>
                          <w:spacing w:before="0" w:after="160" w:line="259" w:lineRule="auto"/>
                          <w:ind w:left="0" w:firstLine="0"/>
                          <w:jc w:val="left"/>
                        </w:pPr>
                        <w:r>
                          <w:rPr>
                            <w:rFonts w:cs="Times New Roman" w:hAnsi="Times New Roman" w:eastAsia="Times New Roman" w:ascii="Times New Roman"/>
                            <w:w w:val="11"/>
                            <w:sz w:val="34"/>
                          </w:rPr>
                          <w:t xml:space="preserve"></w:t>
                        </w:r>
                      </w:p>
                    </w:txbxContent>
                  </v:textbox>
                </v:rect>
                <v:rect id="Rectangle 12684" style="position:absolute;width:508;height:2645;left:1026;top:3840;" filled="f" stroked="f">
                  <v:textbox inset="0,0,0,0">
                    <w:txbxContent>
                      <w:p>
                        <w:pPr>
                          <w:spacing w:before="0" w:after="160" w:line="259" w:lineRule="auto"/>
                          <w:ind w:left="0" w:firstLine="0"/>
                          <w:jc w:val="left"/>
                        </w:pPr>
                        <w:r>
                          <w:rPr>
                            <w:rFonts w:cs="Times New Roman" w:hAnsi="Times New Roman" w:eastAsia="Times New Roman" w:ascii="Times New Roman"/>
                            <w:w w:val="11"/>
                            <w:sz w:val="34"/>
                          </w:rPr>
                          <w:t xml:space="preserve"></w:t>
                        </w:r>
                      </w:p>
                    </w:txbxContent>
                  </v:textbox>
                </v:rect>
                <v:rect id="Rectangle 12612" style="position:absolute;width:406;height:738;left:10521;top:553;" filled="f" stroked="f">
                  <v:textbox inset="0,0,0,0">
                    <w:txbxContent>
                      <w:p>
                        <w:pPr>
                          <w:spacing w:before="0" w:after="160" w:line="259" w:lineRule="auto"/>
                          <w:ind w:left="0" w:firstLine="0"/>
                          <w:jc w:val="left"/>
                        </w:pPr>
                        <w:r>
                          <w:rPr>
                            <w:w w:val="99"/>
                            <w:sz w:val="10"/>
                          </w:rPr>
                          <w:t xml:space="preserve">2</w:t>
                        </w:r>
                      </w:p>
                    </w:txbxContent>
                  </v:textbox>
                </v:rect>
                <v:rect id="Rectangle 3989" style="position:absolute;width:359;height:738;left:3404;top:584;" filled="f" stroked="f">
                  <v:textbox inset="0,0,0,0">
                    <w:txbxContent>
                      <w:p>
                        <w:pPr>
                          <w:spacing w:before="0" w:after="160" w:line="259" w:lineRule="auto"/>
                          <w:ind w:left="0" w:firstLine="0"/>
                          <w:jc w:val="left"/>
                        </w:pPr>
                        <w:r>
                          <w:rPr>
                            <w:w w:val="99"/>
                            <w:sz w:val="10"/>
                          </w:rPr>
                          <w:t xml:space="preserve">e</w:t>
                        </w:r>
                      </w:p>
                    </w:txbxContent>
                  </v:textbox>
                </v:rect>
                <v:rect id="Rectangle 3990" style="position:absolute;width:406;height:738;left:4943;top:1392;" filled="f" stroked="f">
                  <v:textbox inset="0,0,0,0">
                    <w:txbxContent>
                      <w:p>
                        <w:pPr>
                          <w:spacing w:before="0" w:after="160" w:line="259" w:lineRule="auto"/>
                          <w:ind w:left="0" w:firstLine="0"/>
                          <w:jc w:val="left"/>
                        </w:pPr>
                        <w:r>
                          <w:rPr>
                            <w:w w:val="99"/>
                            <w:sz w:val="10"/>
                          </w:rPr>
                          <w:t xml:space="preserve">2</w:t>
                        </w:r>
                      </w:p>
                    </w:txbxContent>
                  </v:textbox>
                </v:rect>
                <v:rect id="Rectangle 12610" style="position:absolute;width:406;height:738;left:828;top:1681;" filled="f" stroked="f">
                  <v:textbox inset="0,0,0,0">
                    <w:txbxContent>
                      <w:p>
                        <w:pPr>
                          <w:spacing w:before="0" w:after="160" w:line="259" w:lineRule="auto"/>
                          <w:ind w:left="0" w:firstLine="0"/>
                          <w:jc w:val="left"/>
                        </w:pPr>
                        <w:r>
                          <w:rPr>
                            <w:w w:val="99"/>
                            <w:sz w:val="10"/>
                          </w:rPr>
                          <w:t xml:space="preserve">2</w:t>
                        </w:r>
                      </w:p>
                    </w:txbxContent>
                  </v:textbox>
                </v:rect>
                <v:rect id="Rectangle 12611" style="position:absolute;width:406;height:738;left:3967;top:1681;" filled="f" stroked="f">
                  <v:textbox inset="0,0,0,0">
                    <w:txbxContent>
                      <w:p>
                        <w:pPr>
                          <w:spacing w:before="0" w:after="160" w:line="259" w:lineRule="auto"/>
                          <w:ind w:left="0" w:firstLine="0"/>
                          <w:jc w:val="left"/>
                        </w:pPr>
                        <w:r>
                          <w:rPr>
                            <w:w w:val="99"/>
                            <w:sz w:val="10"/>
                          </w:rPr>
                          <w:t xml:space="preserve">2</w:t>
                        </w:r>
                      </w:p>
                    </w:txbxContent>
                  </v:textbox>
                </v:rect>
                <v:rect id="Rectangle 3995" style="position:absolute;width:406;height:738;left:6863;top:3662;" filled="f" stroked="f">
                  <v:textbox inset="0,0,0,0">
                    <w:txbxContent>
                      <w:p>
                        <w:pPr>
                          <w:spacing w:before="0" w:after="160" w:line="259" w:lineRule="auto"/>
                          <w:ind w:left="0" w:firstLine="0"/>
                          <w:jc w:val="left"/>
                        </w:pPr>
                        <w:r>
                          <w:rPr>
                            <w:w w:val="99"/>
                            <w:sz w:val="10"/>
                          </w:rPr>
                          <w:t xml:space="preserve">2</w:t>
                        </w:r>
                      </w:p>
                    </w:txbxContent>
                  </v:textbox>
                </v:rect>
                <v:rect id="Rectangle 12683" style="position:absolute;width:406;height:738;left:5797;top:4180;" filled="f" stroked="f">
                  <v:textbox inset="0,0,0,0">
                    <w:txbxContent>
                      <w:p>
                        <w:pPr>
                          <w:spacing w:before="0" w:after="160" w:line="259" w:lineRule="auto"/>
                          <w:ind w:left="0" w:firstLine="0"/>
                          <w:jc w:val="left"/>
                        </w:pPr>
                        <w:r>
                          <w:rPr>
                            <w:w w:val="99"/>
                            <w:sz w:val="10"/>
                          </w:rPr>
                          <w:t xml:space="preserve">2</w:t>
                        </w:r>
                      </w:p>
                    </w:txbxContent>
                  </v:textbox>
                </v:rect>
                <v:rect id="Rectangle 3998" style="position:absolute;width:713;height:1278;left:1590;top:1;" filled="f" stroked="f">
                  <v:textbox inset="0,0,0,0">
                    <w:txbxContent>
                      <w:p>
                        <w:pPr>
                          <w:spacing w:before="0" w:after="160" w:line="259" w:lineRule="auto"/>
                          <w:ind w:left="0" w:firstLine="0"/>
                          <w:jc w:val="left"/>
                        </w:pPr>
                        <w:r>
                          <w:rPr>
                            <w:w w:val="99"/>
                            <w:sz w:val="17"/>
                          </w:rPr>
                          <w:t xml:space="preserve">β</w:t>
                        </w:r>
                      </w:p>
                    </w:txbxContent>
                  </v:textbox>
                </v:rect>
                <v:rect id="Rectangle 12594" style="position:absolute;width:713;height:1278;left:9871;top:717;" filled="f" stroked="f">
                  <v:textbox inset="0,0,0,0">
                    <w:txbxContent>
                      <w:p>
                        <w:pPr>
                          <w:spacing w:before="0" w:after="160" w:line="259" w:lineRule="auto"/>
                          <w:ind w:left="0" w:firstLine="0"/>
                          <w:jc w:val="left"/>
                        </w:pPr>
                        <w:r>
                          <w:rPr>
                            <w:w w:val="99"/>
                            <w:sz w:val="17"/>
                          </w:rPr>
                          <w:t xml:space="preserve">β</w:t>
                        </w:r>
                      </w:p>
                    </w:txbxContent>
                  </v:textbox>
                </v:rect>
                <v:rect id="Rectangle 12593" style="position:absolute;width:2374;height:1278;left:7082;top:717;" filled="f" stroked="f">
                  <v:textbox inset="0,0,0,0">
                    <w:txbxContent>
                      <w:p>
                        <w:pPr>
                          <w:spacing w:before="0" w:after="160" w:line="259" w:lineRule="auto"/>
                          <w:ind w:left="0" w:firstLine="0"/>
                          <w:jc w:val="left"/>
                        </w:pPr>
                        <w:r>
                          <w:rPr>
                            <w:spacing w:val="115"/>
                            <w:w w:val="99"/>
                            <w:sz w:val="17"/>
                          </w:rPr>
                          <w:t xml:space="preserve">21</w:t>
                        </w:r>
                      </w:p>
                    </w:txbxContent>
                  </v:textbox>
                </v:rect>
                <v:rect id="Rectangle 12660" style="position:absolute;width:857;height:1278;left:97;top:1845;" filled="f" stroked="f">
                  <v:textbox inset="0,0,0,0">
                    <w:txbxContent>
                      <w:p>
                        <w:pPr>
                          <w:spacing w:before="0" w:after="160" w:line="259" w:lineRule="auto"/>
                          <w:ind w:left="0" w:firstLine="0"/>
                          <w:jc w:val="left"/>
                        </w:pPr>
                        <w:r>
                          <w:rPr>
                            <w:w w:val="99"/>
                            <w:sz w:val="17"/>
                          </w:rPr>
                          <w:t xml:space="preserve">Z</w:t>
                        </w:r>
                      </w:p>
                    </w:txbxContent>
                  </v:textbox>
                </v:rect>
                <v:rect id="Rectangle 12662" style="position:absolute;width:713;height:1278;left:3329;top:1845;" filled="f" stroked="f">
                  <v:textbox inset="0,0,0,0">
                    <w:txbxContent>
                      <w:p>
                        <w:pPr>
                          <w:spacing w:before="0" w:after="160" w:line="259" w:lineRule="auto"/>
                          <w:ind w:left="0" w:firstLine="0"/>
                          <w:jc w:val="left"/>
                        </w:pPr>
                        <w:r>
                          <w:rPr>
                            <w:w w:val="99"/>
                            <w:sz w:val="17"/>
                          </w:rPr>
                          <w:t xml:space="preserve">β</w:t>
                        </w:r>
                      </w:p>
                    </w:txbxContent>
                  </v:textbox>
                </v:rect>
                <v:rect id="Rectangle 12661" style="position:absolute;width:702;height:1278;left:1787;top:1845;" filled="f" stroked="f">
                  <v:textbox inset="0,0,0,0">
                    <w:txbxContent>
                      <w:p>
                        <w:pPr>
                          <w:spacing w:before="0" w:after="160" w:line="259" w:lineRule="auto"/>
                          <w:ind w:left="0" w:firstLine="0"/>
                          <w:jc w:val="left"/>
                        </w:pPr>
                        <w:r>
                          <w:rPr>
                            <w:w w:val="100"/>
                            <w:sz w:val="17"/>
                          </w:rPr>
                          <w:t xml:space="preserve">1</w:t>
                        </w:r>
                      </w:p>
                    </w:txbxContent>
                  </v:textbox>
                </v:rect>
                <v:rect id="Rectangle 4007" style="position:absolute;width:702;height:1278;left:264;top:3689;" filled="f" stroked="f">
                  <v:textbox inset="0,0,0,0">
                    <w:txbxContent>
                      <w:p>
                        <w:pPr>
                          <w:spacing w:before="0" w:after="160" w:line="259" w:lineRule="auto"/>
                          <w:ind w:left="0" w:firstLine="0"/>
                          <w:jc w:val="left"/>
                        </w:pPr>
                        <w:r>
                          <w:rPr>
                            <w:w w:val="100"/>
                            <w:sz w:val="17"/>
                          </w:rPr>
                          <w:t xml:space="preserve">1</w:t>
                        </w:r>
                      </w:p>
                    </w:txbxContent>
                  </v:textbox>
                </v:rect>
                <v:rect id="Rectangle 12679" style="position:absolute;width:702;height:1278;left:1378;top:4344;" filled="f" stroked="f">
                  <v:textbox inset="0,0,0,0">
                    <w:txbxContent>
                      <w:p>
                        <w:pPr>
                          <w:spacing w:before="0" w:after="160" w:line="259" w:lineRule="auto"/>
                          <w:ind w:left="0" w:firstLine="0"/>
                          <w:jc w:val="left"/>
                        </w:pPr>
                        <w:r>
                          <w:rPr>
                            <w:w w:val="100"/>
                            <w:sz w:val="17"/>
                          </w:rPr>
                          <w:t xml:space="preserve">1</w:t>
                        </w:r>
                      </w:p>
                    </w:txbxContent>
                  </v:textbox>
                </v:rect>
                <v:rect id="Rectangle 12680" style="position:absolute;width:702;height:1278;left:3617;top:4344;" filled="f" stroked="f">
                  <v:textbox inset="0,0,0,0">
                    <w:txbxContent>
                      <w:p>
                        <w:pPr>
                          <w:spacing w:before="0" w:after="160" w:line="259" w:lineRule="auto"/>
                          <w:ind w:left="0" w:firstLine="0"/>
                          <w:jc w:val="left"/>
                        </w:pPr>
                        <w:r>
                          <w:rPr>
                            <w:w w:val="99"/>
                            <w:sz w:val="17"/>
                          </w:rPr>
                          <w:t xml:space="preserve">1</w:t>
                        </w:r>
                      </w:p>
                    </w:txbxContent>
                  </v:textbox>
                </v:rect>
                <v:rect id="Rectangle 12681" style="position:absolute;width:713;height:1278;left:5160;top:4344;" filled="f" stroked="f">
                  <v:textbox inset="0,0,0,0">
                    <w:txbxContent>
                      <w:p>
                        <w:pPr>
                          <w:spacing w:before="0" w:after="160" w:line="259" w:lineRule="auto"/>
                          <w:ind w:left="0" w:firstLine="0"/>
                          <w:jc w:val="left"/>
                        </w:pPr>
                        <w:r>
                          <w:rPr>
                            <w:w w:val="99"/>
                            <w:sz w:val="17"/>
                          </w:rPr>
                          <w:t xml:space="preserve">β</w:t>
                        </w:r>
                      </w:p>
                    </w:txbxContent>
                  </v:textbox>
                </v:rect>
                <v:rect id="Rectangle 4009" style="position:absolute;width:702;height:1278;left:264;top:5167;" filled="f" stroked="f">
                  <v:textbox inset="0,0,0,0">
                    <w:txbxContent>
                      <w:p>
                        <w:pPr>
                          <w:spacing w:before="0" w:after="160" w:line="259" w:lineRule="auto"/>
                          <w:ind w:left="0" w:firstLine="0"/>
                          <w:jc w:val="left"/>
                        </w:pPr>
                        <w:r>
                          <w:rPr>
                            <w:w w:val="100"/>
                            <w:sz w:val="17"/>
                          </w:rPr>
                          <w:t xml:space="preserve">8</w:t>
                        </w:r>
                      </w:p>
                    </w:txbxContent>
                  </v:textbox>
                </v:rect>
                <v:rect id="Rectangle 4010" style="position:absolute;width:857;height:1279;left:2703;top:0;" filled="f" stroked="f">
                  <v:textbox inset="0,0,0,0">
                    <w:txbxContent>
                      <w:p>
                        <w:pPr>
                          <w:spacing w:before="0" w:after="160" w:line="259" w:lineRule="auto"/>
                          <w:ind w:left="0" w:firstLine="0"/>
                          <w:jc w:val="left"/>
                        </w:pPr>
                        <w:r>
                          <w:rPr>
                            <w:rFonts w:cs="Times New Roman" w:hAnsi="Times New Roman" w:eastAsia="Times New Roman" w:ascii="Times New Roman"/>
                            <w:w w:val="99"/>
                            <w:sz w:val="17"/>
                          </w:rPr>
                          <w:t xml:space="preserve">Е</w:t>
                        </w:r>
                      </w:p>
                    </w:txbxContent>
                  </v:textbox>
                </v:rect>
                <v:rect id="Rectangle 12603" style="position:absolute;width:769;height:1282;left:5762;top:717;" filled="f" stroked="f">
                  <v:textbox inset="0,0,0,0">
                    <w:txbxContent>
                      <w:p>
                        <w:pPr>
                          <w:spacing w:before="0" w:after="160" w:line="259" w:lineRule="auto"/>
                          <w:ind w:left="0" w:firstLine="0"/>
                          <w:jc w:val="left"/>
                        </w:pPr>
                        <w:r>
                          <w:rPr>
                            <w:rFonts w:cs="Times New Roman" w:hAnsi="Times New Roman" w:eastAsia="Times New Roman" w:ascii="Times New Roman"/>
                            <w:w w:val="70"/>
                            <w:sz w:val="17"/>
                          </w:rPr>
                          <w:t xml:space="preserve"></w:t>
                        </w:r>
                      </w:p>
                    </w:txbxContent>
                  </v:textbox>
                </v:rect>
                <v:rect id="Rectangle 12604" style="position:absolute;width:769;height:1282;left:9058;top:717;" filled="f" stroked="f">
                  <v:textbox inset="0,0,0,0">
                    <w:txbxContent>
                      <w:p>
                        <w:pPr>
                          <w:spacing w:before="0" w:after="160" w:line="259" w:lineRule="auto"/>
                          <w:ind w:left="0" w:firstLine="0"/>
                          <w:jc w:val="left"/>
                        </w:pPr>
                        <w:r>
                          <w:rPr>
                            <w:rFonts w:cs="Times New Roman" w:hAnsi="Times New Roman" w:eastAsia="Times New Roman" w:ascii="Times New Roman"/>
                            <w:w w:val="70"/>
                            <w:sz w:val="17"/>
                          </w:rPr>
                          <w:t xml:space="preserve"></w:t>
                        </w:r>
                      </w:p>
                    </w:txbxContent>
                  </v:textbox>
                </v:rect>
                <v:rect id="Rectangle 4015" style="position:absolute;width:769;height:1282;left:2505;top:1845;" filled="f" stroked="f">
                  <v:textbox inset="0,0,0,0">
                    <w:txbxContent>
                      <w:p>
                        <w:pPr>
                          <w:spacing w:before="0" w:after="160" w:line="259" w:lineRule="auto"/>
                          <w:ind w:left="0" w:firstLine="0"/>
                          <w:jc w:val="left"/>
                        </w:pPr>
                        <w:r>
                          <w:rPr>
                            <w:rFonts w:cs="Times New Roman" w:hAnsi="Times New Roman" w:eastAsia="Times New Roman" w:ascii="Times New Roman"/>
                            <w:w w:val="70"/>
                            <w:sz w:val="17"/>
                          </w:rPr>
                          <w:t xml:space="preserve"></w:t>
                        </w:r>
                      </w:p>
                    </w:txbxContent>
                  </v:textbox>
                </v:rect>
                <v:rect id="Rectangle 12675" style="position:absolute;width:769;height:1282;left:2079;top:4344;" filled="f" stroked="f">
                  <v:textbox inset="0,0,0,0">
                    <w:txbxContent>
                      <w:p>
                        <w:pPr>
                          <w:spacing w:before="0" w:after="160" w:line="259" w:lineRule="auto"/>
                          <w:ind w:left="0" w:firstLine="0"/>
                          <w:jc w:val="left"/>
                        </w:pPr>
                        <w:r>
                          <w:rPr>
                            <w:rFonts w:cs="Times New Roman" w:hAnsi="Times New Roman" w:eastAsia="Times New Roman" w:ascii="Times New Roman"/>
                            <w:w w:val="70"/>
                            <w:sz w:val="17"/>
                          </w:rPr>
                          <w:t xml:space="preserve"></w:t>
                        </w:r>
                      </w:p>
                    </w:txbxContent>
                  </v:textbox>
                </v:rect>
                <v:rect id="Rectangle 12676" style="position:absolute;width:769;height:1282;left:4329;top:4344;" filled="f" stroked="f">
                  <v:textbox inset="0,0,0,0">
                    <w:txbxContent>
                      <w:p>
                        <w:pPr>
                          <w:spacing w:before="0" w:after="160" w:line="259" w:lineRule="auto"/>
                          <w:ind w:left="0" w:firstLine="0"/>
                          <w:jc w:val="left"/>
                        </w:pPr>
                        <w:r>
                          <w:rPr>
                            <w:rFonts w:cs="Times New Roman" w:hAnsi="Times New Roman" w:eastAsia="Times New Roman" w:ascii="Times New Roman"/>
                            <w:w w:val="70"/>
                            <w:sz w:val="17"/>
                          </w:rPr>
                          <w:t xml:space="preserve"></w:t>
                        </w:r>
                      </w:p>
                    </w:txbxContent>
                  </v:textbox>
                </v:rect>
                <w10:wrap type="square"/>
              </v:group>
            </w:pict>
          </mc:Fallback>
        </mc:AlternateContent>
      </w:r>
      <w:r>
        <w:rPr>
          <w:sz w:val="17"/>
        </w:rPr>
        <w:t></w:t>
      </w:r>
      <w:r>
        <w:rPr>
          <w:sz w:val="17"/>
        </w:rPr>
        <w:tab/>
      </w:r>
      <w:r>
        <w:rPr>
          <w:sz w:val="10"/>
        </w:rPr>
        <w:t>2</w:t>
      </w:r>
      <w:r>
        <w:rPr>
          <w:sz w:val="10"/>
        </w:rPr>
        <w:tab/>
        <w:t>2</w:t>
      </w:r>
      <w:r>
        <w:rPr>
          <w:sz w:val="10"/>
        </w:rPr>
        <w:tab/>
      </w:r>
      <w:r>
        <w:rPr>
          <w:sz w:val="17"/>
        </w:rPr>
        <w:t xml:space="preserve"> </w:t>
      </w:r>
      <w:r>
        <w:rPr>
          <w:sz w:val="15"/>
          <w:vertAlign w:val="subscript"/>
        </w:rPr>
        <w:t>е</w:t>
      </w:r>
      <w:r>
        <w:rPr>
          <w:sz w:val="15"/>
          <w:vertAlign w:val="subscript"/>
        </w:rPr>
        <w:tab/>
      </w:r>
      <w:r>
        <w:rPr>
          <w:sz w:val="26"/>
          <w:vertAlign w:val="subscript"/>
        </w:rPr>
        <w:t></w:t>
      </w:r>
      <w:r>
        <w:rPr>
          <w:sz w:val="17"/>
        </w:rPr>
        <w:t xml:space="preserve">7.25 </w:t>
      </w:r>
      <w:r>
        <w:rPr>
          <w:sz w:val="17"/>
        </w:rPr>
        <w:t xml:space="preserve"> </w:t>
      </w:r>
      <w:r>
        <w:rPr>
          <w:sz w:val="17"/>
        </w:rPr>
        <w:t>ln</w:t>
      </w:r>
      <w:r>
        <w:rPr>
          <w:sz w:val="17"/>
        </w:rPr>
        <w:t></w:t>
      </w:r>
      <w:r>
        <w:rPr>
          <w:sz w:val="17"/>
        </w:rPr>
        <w:t>1</w:t>
      </w:r>
      <w:r>
        <w:rPr>
          <w:sz w:val="17"/>
        </w:rPr>
        <w:t xml:space="preserve"> </w:t>
      </w:r>
      <w:r>
        <w:rPr>
          <w:sz w:val="17"/>
        </w:rPr>
        <w:t xml:space="preserve">β </w:t>
      </w:r>
      <w:r>
        <w:rPr>
          <w:sz w:val="34"/>
        </w:rPr>
        <w:t></w:t>
      </w:r>
      <w:r>
        <w:rPr>
          <w:sz w:val="17"/>
        </w:rPr>
        <w:t xml:space="preserve">ln2 </w:t>
      </w:r>
      <w:r>
        <w:rPr>
          <w:sz w:val="17"/>
        </w:rPr>
        <w:t></w:t>
      </w:r>
      <w:r>
        <w:rPr>
          <w:sz w:val="17"/>
        </w:rPr>
        <w:t xml:space="preserve"> </w:t>
      </w:r>
      <w:r>
        <w:rPr>
          <w:sz w:val="17"/>
        </w:rPr>
        <w:t></w:t>
      </w:r>
      <w:r>
        <w:rPr>
          <w:sz w:val="17"/>
        </w:rPr>
        <w:t></w:t>
      </w:r>
      <w:r>
        <w:rPr>
          <w:sz w:val="17"/>
        </w:rPr>
        <w:tab/>
      </w:r>
      <w:r>
        <w:rPr>
          <w:rFonts w:ascii="Calibri" w:eastAsia="Calibri" w:hAnsi="Calibri" w:cs="Calibri"/>
          <w:noProof/>
          <w:sz w:val="22"/>
        </w:rPr>
        <mc:AlternateContent>
          <mc:Choice Requires="wpg">
            <w:drawing>
              <wp:inline distT="0" distB="0" distL="0" distR="0">
                <wp:extent cx="142113" cy="5772"/>
                <wp:effectExtent l="0" t="0" r="0" b="0"/>
                <wp:docPr id="87298" name="Group 87298"/>
                <wp:cNvGraphicFramePr/>
                <a:graphic xmlns:a="http://schemas.openxmlformats.org/drawingml/2006/main">
                  <a:graphicData uri="http://schemas.microsoft.com/office/word/2010/wordprocessingGroup">
                    <wpg:wgp>
                      <wpg:cNvGrpSpPr/>
                      <wpg:grpSpPr>
                        <a:xfrm>
                          <a:off x="0" y="0"/>
                          <a:ext cx="142113" cy="5772"/>
                          <a:chOff x="0" y="0"/>
                          <a:chExt cx="142113" cy="5772"/>
                        </a:xfrm>
                      </wpg:grpSpPr>
                      <wps:wsp>
                        <wps:cNvPr id="3968" name="Shape 3968"/>
                        <wps:cNvSpPr/>
                        <wps:spPr>
                          <a:xfrm>
                            <a:off x="0" y="0"/>
                            <a:ext cx="142113" cy="0"/>
                          </a:xfrm>
                          <a:custGeom>
                            <a:avLst/>
                            <a:gdLst/>
                            <a:ahLst/>
                            <a:cxnLst/>
                            <a:rect l="0" t="0" r="0" b="0"/>
                            <a:pathLst>
                              <a:path w="142113">
                                <a:moveTo>
                                  <a:pt x="0" y="0"/>
                                </a:moveTo>
                                <a:lnTo>
                                  <a:pt x="142113" y="0"/>
                                </a:lnTo>
                              </a:path>
                            </a:pathLst>
                          </a:custGeom>
                          <a:ln w="577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298" style="width:11.19pt;height:0.4545pt;mso-position-horizontal-relative:char;mso-position-vertical-relative:line" coordsize="1421,57">
                <v:shape id="Shape 3968" style="position:absolute;width:1421;height:0;left:0;top:0;" coordsize="142113,0" path="m0,0l142113,0">
                  <v:stroke weight="0.4545pt" endcap="round" joinstyle="round" on="true" color="#000000"/>
                  <v:fill on="false" color="#000000" opacity="0"/>
                </v:shape>
              </v:group>
            </w:pict>
          </mc:Fallback>
        </mc:AlternateContent>
      </w:r>
      <w:r>
        <w:rPr>
          <w:sz w:val="17"/>
        </w:rPr>
        <w:t xml:space="preserve">dЕ </w:t>
      </w:r>
      <w:r>
        <w:rPr>
          <w:sz w:val="17"/>
        </w:rPr>
        <w:t></w:t>
      </w:r>
      <w:r>
        <w:rPr>
          <w:sz w:val="17"/>
        </w:rPr>
        <w:tab/>
      </w:r>
      <w:r>
        <w:rPr>
          <w:sz w:val="15"/>
          <w:vertAlign w:val="superscript"/>
        </w:rPr>
        <w:t xml:space="preserve">5 </w:t>
      </w:r>
      <w:r>
        <w:rPr>
          <w:rFonts w:ascii="Calibri" w:eastAsia="Calibri" w:hAnsi="Calibri" w:cs="Calibri"/>
          <w:noProof/>
          <w:sz w:val="22"/>
        </w:rPr>
        <mc:AlternateContent>
          <mc:Choice Requires="wpg">
            <w:drawing>
              <wp:inline distT="0" distB="0" distL="0" distR="0">
                <wp:extent cx="208026" cy="5772"/>
                <wp:effectExtent l="0" t="0" r="0" b="0"/>
                <wp:docPr id="87299" name="Group 87299"/>
                <wp:cNvGraphicFramePr/>
                <a:graphic xmlns:a="http://schemas.openxmlformats.org/drawingml/2006/main">
                  <a:graphicData uri="http://schemas.microsoft.com/office/word/2010/wordprocessingGroup">
                    <wpg:wgp>
                      <wpg:cNvGrpSpPr/>
                      <wpg:grpSpPr>
                        <a:xfrm>
                          <a:off x="0" y="0"/>
                          <a:ext cx="208026" cy="5772"/>
                          <a:chOff x="0" y="0"/>
                          <a:chExt cx="208026" cy="5772"/>
                        </a:xfrm>
                      </wpg:grpSpPr>
                      <wps:wsp>
                        <wps:cNvPr id="3969" name="Shape 3969"/>
                        <wps:cNvSpPr/>
                        <wps:spPr>
                          <a:xfrm>
                            <a:off x="0" y="0"/>
                            <a:ext cx="208026" cy="0"/>
                          </a:xfrm>
                          <a:custGeom>
                            <a:avLst/>
                            <a:gdLst/>
                            <a:ahLst/>
                            <a:cxnLst/>
                            <a:rect l="0" t="0" r="0" b="0"/>
                            <a:pathLst>
                              <a:path w="208026">
                                <a:moveTo>
                                  <a:pt x="0" y="0"/>
                                </a:moveTo>
                                <a:lnTo>
                                  <a:pt x="208026" y="0"/>
                                </a:lnTo>
                              </a:path>
                            </a:pathLst>
                          </a:custGeom>
                          <a:ln w="577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299" style="width:16.38pt;height:0.4545pt;mso-position-horizontal-relative:char;mso-position-vertical-relative:line" coordsize="2080,57">
                <v:shape id="Shape 3969" style="position:absolute;width:2080;height:0;left:0;top:0;" coordsize="208026,0" path="m0,0l208026,0">
                  <v:stroke weight="0.4545pt" endcap="round" joinstyle="round" on="true" color="#000000"/>
                  <v:fill on="false" color="#000000" opacity="0"/>
                </v:shape>
              </v:group>
            </w:pict>
          </mc:Fallback>
        </mc:AlternateContent>
      </w:r>
      <w:r>
        <w:rPr>
          <w:sz w:val="17"/>
        </w:rPr>
        <w:t>Zρ</w:t>
      </w:r>
      <w:r>
        <w:rPr>
          <w:sz w:val="10"/>
        </w:rPr>
        <w:t xml:space="preserve">2 </w:t>
      </w:r>
      <w:r>
        <w:rPr>
          <w:sz w:val="17"/>
        </w:rPr>
        <w:t></w:t>
      </w:r>
      <w:r>
        <w:rPr>
          <w:sz w:val="17"/>
        </w:rPr>
        <w:tab/>
      </w:r>
      <w:r>
        <w:rPr>
          <w:sz w:val="17"/>
        </w:rPr>
        <w:t></w:t>
      </w:r>
      <w:r>
        <w:rPr>
          <w:sz w:val="17"/>
        </w:rPr>
        <w:t>,</w:t>
      </w:r>
      <w:r>
        <w:rPr>
          <w:sz w:val="17"/>
        </w:rPr>
        <w:t></w:t>
      </w:r>
      <w:r>
        <w:rPr>
          <w:sz w:val="17"/>
        </w:rPr>
        <w:t xml:space="preserve"> </w:t>
      </w:r>
      <w:r>
        <w:rPr>
          <w:rFonts w:ascii="Calibri" w:eastAsia="Calibri" w:hAnsi="Calibri" w:cs="Calibri"/>
          <w:noProof/>
          <w:sz w:val="22"/>
        </w:rPr>
        <mc:AlternateContent>
          <mc:Choice Requires="wpg">
            <w:drawing>
              <wp:inline distT="0" distB="0" distL="0" distR="0">
                <wp:extent cx="136588" cy="5772"/>
                <wp:effectExtent l="0" t="0" r="0" b="0"/>
                <wp:docPr id="87301" name="Group 87301"/>
                <wp:cNvGraphicFramePr/>
                <a:graphic xmlns:a="http://schemas.openxmlformats.org/drawingml/2006/main">
                  <a:graphicData uri="http://schemas.microsoft.com/office/word/2010/wordprocessingGroup">
                    <wpg:wgp>
                      <wpg:cNvGrpSpPr/>
                      <wpg:grpSpPr>
                        <a:xfrm>
                          <a:off x="0" y="0"/>
                          <a:ext cx="136588" cy="5772"/>
                          <a:chOff x="0" y="0"/>
                          <a:chExt cx="136588" cy="5772"/>
                        </a:xfrm>
                      </wpg:grpSpPr>
                      <wps:wsp>
                        <wps:cNvPr id="3986" name="Shape 3986"/>
                        <wps:cNvSpPr/>
                        <wps:spPr>
                          <a:xfrm>
                            <a:off x="0" y="0"/>
                            <a:ext cx="136588" cy="0"/>
                          </a:xfrm>
                          <a:custGeom>
                            <a:avLst/>
                            <a:gdLst/>
                            <a:ahLst/>
                            <a:cxnLst/>
                            <a:rect l="0" t="0" r="0" b="0"/>
                            <a:pathLst>
                              <a:path w="136588">
                                <a:moveTo>
                                  <a:pt x="0" y="0"/>
                                </a:moveTo>
                                <a:lnTo>
                                  <a:pt x="136588" y="0"/>
                                </a:lnTo>
                              </a:path>
                            </a:pathLst>
                          </a:custGeom>
                          <a:ln w="577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301" style="width:10.7549pt;height:0.4545pt;mso-position-horizontal-relative:char;mso-position-vertical-relative:line" coordsize="1365,57">
                <v:shape id="Shape 3986" style="position:absolute;width:1365;height:0;left:0;top:0;" coordsize="136588,0" path="m0,0l136588,0">
                  <v:stroke weight="0.4545pt" endcap="round" joinstyle="round" on="true" color="#000000"/>
                  <v:fill on="false" color="#000000" opacity="0"/>
                </v:shape>
              </v:group>
            </w:pict>
          </mc:Fallback>
        </mc:AlternateContent>
      </w:r>
      <w:r>
        <w:rPr>
          <w:sz w:val="17"/>
        </w:rPr>
        <w:t xml:space="preserve">эВ </w:t>
      </w:r>
      <w:r>
        <w:rPr>
          <w:sz w:val="17"/>
        </w:rPr>
        <w:t></w:t>
      </w:r>
      <w:r>
        <w:rPr>
          <w:sz w:val="17"/>
        </w:rPr>
        <w:t></w:t>
      </w:r>
    </w:p>
    <w:p w:rsidR="00BC509B" w:rsidRDefault="00AC2165">
      <w:pPr>
        <w:tabs>
          <w:tab w:val="center" w:pos="1655"/>
          <w:tab w:val="center" w:pos="3949"/>
        </w:tabs>
        <w:spacing w:after="94" w:line="259" w:lineRule="auto"/>
        <w:ind w:left="0" w:firstLine="0"/>
        <w:jc w:val="left"/>
      </w:pPr>
      <w:r>
        <w:rPr>
          <w:sz w:val="17"/>
        </w:rPr>
        <w:t xml:space="preserve"> </w:t>
      </w:r>
      <w:r>
        <w:rPr>
          <w:sz w:val="17"/>
        </w:rPr>
        <w:t xml:space="preserve"> </w:t>
      </w:r>
      <w:r>
        <w:rPr>
          <w:sz w:val="17"/>
        </w:rPr>
        <w:t xml:space="preserve">dx </w:t>
      </w:r>
      <w:r>
        <w:rPr>
          <w:sz w:val="17"/>
        </w:rPr>
        <w:t></w:t>
      </w:r>
      <w:r>
        <w:rPr>
          <w:sz w:val="17"/>
        </w:rPr>
        <w:t></w:t>
      </w:r>
      <w:r>
        <w:rPr>
          <w:sz w:val="10"/>
        </w:rPr>
        <w:t xml:space="preserve">ион </w:t>
      </w:r>
      <w:r>
        <w:rPr>
          <w:sz w:val="17"/>
        </w:rPr>
        <w:t xml:space="preserve"> </w:t>
      </w:r>
      <w:r>
        <w:rPr>
          <w:sz w:val="17"/>
        </w:rPr>
        <w:t>1.5 10</w:t>
      </w:r>
      <w:r>
        <w:rPr>
          <w:sz w:val="17"/>
        </w:rPr>
        <w:t></w:t>
      </w:r>
      <w:r>
        <w:rPr>
          <w:sz w:val="17"/>
        </w:rPr>
        <w:tab/>
      </w:r>
      <w:r>
        <w:rPr>
          <w:sz w:val="17"/>
        </w:rPr>
        <w:t>Aβ</w:t>
      </w:r>
      <w:r>
        <w:rPr>
          <w:sz w:val="17"/>
        </w:rPr>
        <w:tab/>
      </w:r>
      <w:r>
        <w:rPr>
          <w:sz w:val="17"/>
        </w:rPr>
        <w:t></w:t>
      </w:r>
      <w:r>
        <w:rPr>
          <w:sz w:val="17"/>
        </w:rPr>
        <w:t xml:space="preserve"> </w:t>
      </w:r>
      <w:r>
        <w:rPr>
          <w:sz w:val="17"/>
        </w:rPr>
        <w:t xml:space="preserve"> </w:t>
      </w:r>
      <w:r>
        <w:rPr>
          <w:sz w:val="17"/>
        </w:rPr>
        <w:t xml:space="preserve">см </w:t>
      </w:r>
      <w:r>
        <w:rPr>
          <w:sz w:val="17"/>
        </w:rPr>
        <w:t></w:t>
      </w:r>
    </w:p>
    <w:p w:rsidR="00BC509B" w:rsidRDefault="00AC2165">
      <w:pPr>
        <w:tabs>
          <w:tab w:val="center" w:pos="2089"/>
          <w:tab w:val="center" w:pos="3910"/>
        </w:tabs>
        <w:spacing w:after="0" w:line="259" w:lineRule="auto"/>
        <w:ind w:left="0" w:firstLine="0"/>
        <w:jc w:val="left"/>
      </w:pPr>
      <w:r>
        <w:rPr>
          <w:rFonts w:ascii="Calibri" w:eastAsia="Calibri" w:hAnsi="Calibri" w:cs="Calibri"/>
          <w:sz w:val="22"/>
        </w:rPr>
        <w:tab/>
      </w:r>
      <w:r>
        <w:rPr>
          <w:sz w:val="17"/>
        </w:rPr>
        <w:t></w:t>
      </w:r>
      <w:r>
        <w:rPr>
          <w:sz w:val="17"/>
        </w:rPr>
        <w:t xml:space="preserve"> </w:t>
      </w:r>
      <w:r>
        <w:rPr>
          <w:sz w:val="17"/>
        </w:rPr>
        <w:t></w:t>
      </w:r>
      <w:r>
        <w:rPr>
          <w:sz w:val="17"/>
        </w:rPr>
        <w:t>1</w:t>
      </w:r>
      <w:r>
        <w:rPr>
          <w:sz w:val="17"/>
        </w:rPr>
        <w:tab/>
        <w:t>β</w:t>
      </w:r>
      <w:r>
        <w:rPr>
          <w:sz w:val="10"/>
        </w:rPr>
        <w:t xml:space="preserve">2 </w:t>
      </w:r>
      <w:r>
        <w:rPr>
          <w:sz w:val="17"/>
        </w:rPr>
        <w:t></w:t>
      </w:r>
      <w:r>
        <w:rPr>
          <w:sz w:val="17"/>
        </w:rPr>
        <w:t></w:t>
      </w:r>
    </w:p>
    <w:p w:rsidR="00BC509B" w:rsidRDefault="00AC2165">
      <w:pPr>
        <w:spacing w:after="87" w:line="259" w:lineRule="auto"/>
        <w:ind w:left="1893"/>
        <w:jc w:val="left"/>
      </w:pPr>
      <w:r>
        <w:rPr>
          <w:sz w:val="17"/>
        </w:rPr>
        <w:t></w:t>
      </w:r>
      <w:r>
        <w:rPr>
          <w:sz w:val="17"/>
        </w:rPr>
        <w:t></w:t>
      </w:r>
      <w:r>
        <w:rPr>
          <w:sz w:val="17"/>
        </w:rPr>
        <w:t></w:t>
      </w:r>
      <w:r>
        <w:rPr>
          <w:sz w:val="17"/>
        </w:rPr>
        <w:t></w:t>
      </w:r>
    </w:p>
    <w:p w:rsidR="00BC509B" w:rsidRDefault="00AC2165">
      <w:pPr>
        <w:ind w:left="13" w:right="57"/>
      </w:pPr>
      <w:r>
        <w:t xml:space="preserve">,(3.4) </w:t>
      </w:r>
    </w:p>
    <w:p w:rsidR="00BC509B" w:rsidRDefault="00AC2165">
      <w:pPr>
        <w:pStyle w:val="Heading4"/>
        <w:spacing w:after="329"/>
        <w:ind w:left="137"/>
      </w:pPr>
      <w:r>
        <w:t>50                                                      Библиотека медицинского физика</w:t>
      </w:r>
      <w:r>
        <w:rPr>
          <w:u w:val="none"/>
        </w:rPr>
        <w:t xml:space="preserve"> </w:t>
      </w:r>
    </w:p>
    <w:p w:rsidR="00BC509B" w:rsidRDefault="00AC2165">
      <w:pPr>
        <w:spacing w:after="167"/>
        <w:ind w:left="13" w:right="120"/>
      </w:pPr>
      <w:r>
        <w:t xml:space="preserve">где </w:t>
      </w:r>
      <w:r>
        <w:rPr>
          <w:sz w:val="23"/>
        </w:rPr>
        <w:t xml:space="preserve"> </w:t>
      </w:r>
      <w:r>
        <w:rPr>
          <w:sz w:val="35"/>
          <w:vertAlign w:val="subscript"/>
        </w:rPr>
        <w:t xml:space="preserve"> </w:t>
      </w:r>
      <w:r>
        <w:rPr>
          <w:rFonts w:ascii="Calibri" w:eastAsia="Calibri" w:hAnsi="Calibri" w:cs="Calibri"/>
          <w:noProof/>
          <w:sz w:val="22"/>
        </w:rPr>
        <mc:AlternateContent>
          <mc:Choice Requires="wpg">
            <w:drawing>
              <wp:inline distT="0" distB="0" distL="0" distR="0">
                <wp:extent cx="147352" cy="6353"/>
                <wp:effectExtent l="0" t="0" r="0" b="0"/>
                <wp:docPr id="86083" name="Group 86083"/>
                <wp:cNvGraphicFramePr/>
                <a:graphic xmlns:a="http://schemas.openxmlformats.org/drawingml/2006/main">
                  <a:graphicData uri="http://schemas.microsoft.com/office/word/2010/wordprocessingGroup">
                    <wpg:wgp>
                      <wpg:cNvGrpSpPr/>
                      <wpg:grpSpPr>
                        <a:xfrm>
                          <a:off x="0" y="0"/>
                          <a:ext cx="147352" cy="6353"/>
                          <a:chOff x="0" y="0"/>
                          <a:chExt cx="147352" cy="6353"/>
                        </a:xfrm>
                      </wpg:grpSpPr>
                      <wps:wsp>
                        <wps:cNvPr id="4074" name="Shape 4074"/>
                        <wps:cNvSpPr/>
                        <wps:spPr>
                          <a:xfrm>
                            <a:off x="0" y="0"/>
                            <a:ext cx="147352" cy="0"/>
                          </a:xfrm>
                          <a:custGeom>
                            <a:avLst/>
                            <a:gdLst/>
                            <a:ahLst/>
                            <a:cxnLst/>
                            <a:rect l="0" t="0" r="0" b="0"/>
                            <a:pathLst>
                              <a:path w="147352">
                                <a:moveTo>
                                  <a:pt x="0" y="0"/>
                                </a:moveTo>
                                <a:lnTo>
                                  <a:pt x="147352"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6083" style="width:11.6025pt;height:0.50025pt;mso-position-horizontal-relative:char;mso-position-vertical-relative:line" coordsize="1473,63">
                <v:shape id="Shape 4074" style="position:absolute;width:1473;height:0;left:0;top:0;" coordsize="147352,0" path="m0,0l147352,0">
                  <v:stroke weight="0.50025pt" endcap="round" joinstyle="round" on="true" color="#000000"/>
                  <v:fill on="false" color="#000000" opacity="0"/>
                </v:shape>
              </v:group>
            </w:pict>
          </mc:Fallback>
        </mc:AlternateContent>
      </w:r>
      <w:r>
        <w:rPr>
          <w:sz w:val="35"/>
          <w:vertAlign w:val="superscript"/>
        </w:rPr>
        <w:t xml:space="preserve">V </w:t>
      </w:r>
      <w:r>
        <w:t xml:space="preserve">(V – скорость электронов, A, Z – атомное число и </w:t>
      </w:r>
      <w:r>
        <w:rPr>
          <w:sz w:val="23"/>
        </w:rPr>
        <w:t xml:space="preserve">c </w:t>
      </w:r>
      <w:r>
        <w:t xml:space="preserve">заряд ядер вещества, N и </w:t>
      </w:r>
      <w:r>
        <w:t></w:t>
      </w:r>
      <w:r>
        <w:t xml:space="preserve"> - плотность атомов среды и вещества </w:t>
      </w:r>
    </w:p>
    <w:p w:rsidR="00BC509B" w:rsidRDefault="00AC2165">
      <w:pPr>
        <w:spacing w:after="11" w:line="249" w:lineRule="auto"/>
        <w:ind w:left="3524"/>
        <w:jc w:val="left"/>
      </w:pPr>
      <w:r>
        <w:t>частиц</w:t>
      </w:r>
      <w:r>
        <w:t xml:space="preserve"> </w:t>
      </w:r>
      <w:r>
        <w:rPr>
          <w:sz w:val="28"/>
        </w:rPr>
        <w:t xml:space="preserve"> </w:t>
      </w:r>
      <w:r>
        <w:rPr>
          <w:sz w:val="28"/>
        </w:rPr>
        <w:t xml:space="preserve">г </w:t>
      </w:r>
      <w:r>
        <w:rPr>
          <w:sz w:val="28"/>
        </w:rPr>
        <w:t></w:t>
      </w:r>
    </w:p>
    <w:p w:rsidR="00BC509B" w:rsidRDefault="00AC2165">
      <w:pPr>
        <w:tabs>
          <w:tab w:val="center" w:pos="4537"/>
          <w:tab w:val="right" w:pos="6613"/>
        </w:tabs>
        <w:ind w:left="0" w:firstLine="0"/>
        <w:jc w:val="left"/>
      </w:pPr>
      <w:r>
        <w:t xml:space="preserve">среды в единицах соответственно </w:t>
      </w:r>
      <w:r>
        <w:t></w:t>
      </w:r>
      <w:r>
        <w:tab/>
      </w:r>
      <w:r>
        <w:rPr>
          <w:sz w:val="21"/>
          <w:vertAlign w:val="subscript"/>
        </w:rPr>
        <w:t xml:space="preserve">3 </w:t>
      </w:r>
      <w:r>
        <w:rPr>
          <w:sz w:val="37"/>
          <w:vertAlign w:val="subscript"/>
        </w:rPr>
        <w:t></w:t>
      </w:r>
      <w:r>
        <w:t xml:space="preserve"> и </w:t>
      </w:r>
      <w:r>
        <w:rPr>
          <w:sz w:val="28"/>
        </w:rPr>
        <w:t></w:t>
      </w:r>
      <w:r>
        <w:rPr>
          <w:sz w:val="28"/>
        </w:rPr>
        <w:tab/>
      </w:r>
      <w:r>
        <w:rPr>
          <w:sz w:val="22"/>
          <w:vertAlign w:val="subscript"/>
        </w:rPr>
        <w:t xml:space="preserve">3 </w:t>
      </w:r>
      <w:r>
        <w:rPr>
          <w:sz w:val="28"/>
        </w:rPr>
        <w:t xml:space="preserve"> </w:t>
      </w:r>
      <w:r>
        <w:t>, Е</w:t>
      </w:r>
      <w:r>
        <w:rPr>
          <w:vertAlign w:val="subscript"/>
        </w:rPr>
        <w:t>e</w:t>
      </w:r>
      <w:r>
        <w:t xml:space="preserve"> – ки-</w:t>
      </w:r>
    </w:p>
    <w:p w:rsidR="00BC509B" w:rsidRDefault="00AC2165">
      <w:pPr>
        <w:tabs>
          <w:tab w:val="center" w:pos="3814"/>
          <w:tab w:val="center" w:pos="5018"/>
        </w:tabs>
        <w:spacing w:after="65" w:line="24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00224" behindDoc="1" locked="0" layoutInCell="1" allowOverlap="1">
                <wp:simplePos x="0" y="0"/>
                <wp:positionH relativeFrom="column">
                  <wp:posOffset>2313432</wp:posOffset>
                </wp:positionH>
                <wp:positionV relativeFrom="paragraph">
                  <wp:posOffset>-68977</wp:posOffset>
                </wp:positionV>
                <wp:extent cx="1134522" cy="288512"/>
                <wp:effectExtent l="0" t="0" r="0" b="0"/>
                <wp:wrapNone/>
                <wp:docPr id="86087" name="Group 86087"/>
                <wp:cNvGraphicFramePr/>
                <a:graphic xmlns:a="http://schemas.openxmlformats.org/drawingml/2006/main">
                  <a:graphicData uri="http://schemas.microsoft.com/office/word/2010/wordprocessingGroup">
                    <wpg:wgp>
                      <wpg:cNvGrpSpPr/>
                      <wpg:grpSpPr>
                        <a:xfrm>
                          <a:off x="0" y="0"/>
                          <a:ext cx="1134522" cy="288512"/>
                          <a:chOff x="0" y="0"/>
                          <a:chExt cx="1134522" cy="288512"/>
                        </a:xfrm>
                      </wpg:grpSpPr>
                      <wps:wsp>
                        <wps:cNvPr id="4084" name="Shape 4084"/>
                        <wps:cNvSpPr/>
                        <wps:spPr>
                          <a:xfrm>
                            <a:off x="0" y="9906"/>
                            <a:ext cx="498157" cy="0"/>
                          </a:xfrm>
                          <a:custGeom>
                            <a:avLst/>
                            <a:gdLst/>
                            <a:ahLst/>
                            <a:cxnLst/>
                            <a:rect l="0" t="0" r="0" b="0"/>
                            <a:pathLst>
                              <a:path w="498157">
                                <a:moveTo>
                                  <a:pt x="0" y="0"/>
                                </a:moveTo>
                                <a:lnTo>
                                  <a:pt x="498157" y="0"/>
                                </a:lnTo>
                              </a:path>
                            </a:pathLst>
                          </a:custGeom>
                          <a:ln w="7582" cap="rnd">
                            <a:round/>
                          </a:ln>
                        </wps:spPr>
                        <wps:style>
                          <a:lnRef idx="1">
                            <a:srgbClr val="000000"/>
                          </a:lnRef>
                          <a:fillRef idx="0">
                            <a:srgbClr val="000000">
                              <a:alpha val="0"/>
                            </a:srgbClr>
                          </a:fillRef>
                          <a:effectRef idx="0">
                            <a:scrgbClr r="0" g="0" b="0"/>
                          </a:effectRef>
                          <a:fontRef idx="none"/>
                        </wps:style>
                        <wps:bodyPr/>
                      </wps:wsp>
                      <wps:wsp>
                        <wps:cNvPr id="4092" name="Shape 4092"/>
                        <wps:cNvSpPr/>
                        <wps:spPr>
                          <a:xfrm>
                            <a:off x="854964" y="0"/>
                            <a:ext cx="279558" cy="0"/>
                          </a:xfrm>
                          <a:custGeom>
                            <a:avLst/>
                            <a:gdLst/>
                            <a:ahLst/>
                            <a:cxnLst/>
                            <a:rect l="0" t="0" r="0" b="0"/>
                            <a:pathLst>
                              <a:path w="279558">
                                <a:moveTo>
                                  <a:pt x="0" y="0"/>
                                </a:moveTo>
                                <a:lnTo>
                                  <a:pt x="279558" y="0"/>
                                </a:lnTo>
                              </a:path>
                            </a:pathLst>
                          </a:custGeom>
                          <a:ln w="6344" cap="rnd">
                            <a:round/>
                          </a:ln>
                        </wps:spPr>
                        <wps:style>
                          <a:lnRef idx="1">
                            <a:srgbClr val="000000"/>
                          </a:lnRef>
                          <a:fillRef idx="0">
                            <a:srgbClr val="000000">
                              <a:alpha val="0"/>
                            </a:srgbClr>
                          </a:fillRef>
                          <a:effectRef idx="0">
                            <a:scrgbClr r="0" g="0" b="0"/>
                          </a:effectRef>
                          <a:fontRef idx="none"/>
                        </wps:style>
                        <wps:bodyPr/>
                      </wps:wsp>
                      <wps:wsp>
                        <wps:cNvPr id="4106" name="Shape 4106"/>
                        <wps:cNvSpPr/>
                        <wps:spPr>
                          <a:xfrm>
                            <a:off x="237935" y="288512"/>
                            <a:ext cx="78962" cy="0"/>
                          </a:xfrm>
                          <a:custGeom>
                            <a:avLst/>
                            <a:gdLst/>
                            <a:ahLst/>
                            <a:cxnLst/>
                            <a:rect l="0" t="0" r="0" b="0"/>
                            <a:pathLst>
                              <a:path w="78962">
                                <a:moveTo>
                                  <a:pt x="0" y="0"/>
                                </a:moveTo>
                                <a:lnTo>
                                  <a:pt x="78962" y="0"/>
                                </a:lnTo>
                              </a:path>
                            </a:pathLst>
                          </a:custGeom>
                          <a:ln w="7811"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087" style="width:89.3325pt;height:22.7175pt;position:absolute;z-index:-2147483627;mso-position-horizontal-relative:text;mso-position-horizontal:absolute;margin-left:182.16pt;mso-position-vertical-relative:text;margin-top:-5.4313pt;" coordsize="11345,2885">
                <v:shape id="Shape 4084" style="position:absolute;width:4981;height:0;left:0;top:99;" coordsize="498157,0" path="m0,0l498157,0">
                  <v:stroke weight="0.597pt" endcap="round" joinstyle="round" on="true" color="#000000"/>
                  <v:fill on="false" color="#000000" opacity="0"/>
                </v:shape>
                <v:shape id="Shape 4092" style="position:absolute;width:2795;height:0;left:8549;top:0;" coordsize="279558,0" path="m0,0l279558,0">
                  <v:stroke weight="0.4995pt" endcap="round" joinstyle="round" on="true" color="#000000"/>
                  <v:fill on="false" color="#000000" opacity="0"/>
                </v:shape>
                <v:shape id="Shape 4106" style="position:absolute;width:789;height:0;left:2379;top:2885;" coordsize="78962,0" path="m0,0l78962,0">
                  <v:stroke weight="0.615pt" endcap="round" joinstyle="round" on="true" color="#000000"/>
                  <v:fill on="false" color="#000000" opacity="0"/>
                </v:shape>
              </v:group>
            </w:pict>
          </mc:Fallback>
        </mc:AlternateContent>
      </w:r>
      <w:r>
        <w:rPr>
          <w:rFonts w:ascii="Calibri" w:eastAsia="Calibri" w:hAnsi="Calibri" w:cs="Calibri"/>
          <w:sz w:val="22"/>
        </w:rPr>
        <w:tab/>
      </w:r>
      <w:r>
        <w:t> см</w:t>
      </w:r>
      <w:r>
        <w:tab/>
      </w:r>
      <w:r>
        <w:t xml:space="preserve"> </w:t>
      </w:r>
      <w:r>
        <w:rPr>
          <w:sz w:val="28"/>
        </w:rPr>
        <w:t></w:t>
      </w:r>
      <w:r>
        <w:rPr>
          <w:sz w:val="28"/>
        </w:rPr>
        <w:t xml:space="preserve">см </w:t>
      </w:r>
      <w:r>
        <w:rPr>
          <w:sz w:val="28"/>
        </w:rPr>
        <w:t></w:t>
      </w:r>
    </w:p>
    <w:p w:rsidR="00BC509B" w:rsidRDefault="00AC2165">
      <w:pPr>
        <w:ind w:left="13" w:right="57"/>
      </w:pPr>
      <w:r>
        <w:t xml:space="preserve">нетическая энергия электронов в эВ, </w:t>
      </w:r>
      <w:r>
        <w:rPr>
          <w:sz w:val="25"/>
        </w:rPr>
        <w:t>I</w:t>
      </w:r>
      <w:r>
        <w:t xml:space="preserve"> – средний потенциал ионизации, </w:t>
      </w:r>
      <w:r>
        <w:t></w:t>
      </w:r>
      <w:r>
        <w:t xml:space="preserve"> - поправка, учитывающая эффект плотности. Переводной коэффициент 1.5</w:t>
      </w:r>
      <w:r>
        <w:t></w:t>
      </w:r>
      <w:r>
        <w:t>10</w:t>
      </w:r>
      <w:r>
        <w:rPr>
          <w:vertAlign w:val="superscript"/>
        </w:rPr>
        <w:t>5</w:t>
      </w:r>
      <w:r>
        <w:t xml:space="preserve"> имеет размерность [см</w:t>
      </w:r>
      <w:r>
        <w:rPr>
          <w:vertAlign w:val="superscript"/>
        </w:rPr>
        <w:t>2</w:t>
      </w:r>
      <w:r>
        <w:t></w:t>
      </w:r>
      <w:r>
        <w:t xml:space="preserve">МэВ </w:t>
      </w:r>
      <w:r>
        <w:t></w:t>
      </w:r>
      <w:r>
        <w:t xml:space="preserve"> г]. </w:t>
      </w:r>
      <w:r>
        <w:t xml:space="preserve">Пробег электронов в среде. </w:t>
      </w:r>
      <w:r>
        <w:t xml:space="preserve">Количество электронов, достигающих слоя вещества на глубине x зависит от многих факторов. </w:t>
      </w:r>
    </w:p>
    <w:p w:rsidR="00BC509B" w:rsidRDefault="00AC2165">
      <w:pPr>
        <w:spacing w:after="689"/>
        <w:ind w:left="13" w:right="118"/>
      </w:pPr>
      <w:r>
        <w:t>На длину пробега электронов в с</w:t>
      </w:r>
      <w:r>
        <w:t>реде влияет в первую очередь сильное отклонение электрона от начального направления  в поле атома вследствие их малой массы, причем часть электронов рассеивается назад. Во-вторых, в результате взаимодействия с атомами среды возникает поток  вторичных элект</w:t>
      </w:r>
      <w:r>
        <w:t>ронов. По этой причине, в распределении числа электронов в зависимости от глубины их проникновения в вещество, наблюдается максимум на глубине от нескольких миллиметров до сантиметров. Физическая причина его возникновения – вклад вторичных электронов, кото</w:t>
      </w:r>
      <w:r>
        <w:t>рые возникают в основном на поверхности вещества.  Внутри вещества вторичных электронов возникает меньше. К тому же поток первичных электронов уменьшается.  В-третьих, в среде возникают электронно - фотонные ливни</w:t>
      </w:r>
      <w:r>
        <w:rPr>
          <w:vertAlign w:val="superscript"/>
        </w:rPr>
        <w:footnoteReference w:id="12"/>
      </w:r>
      <w:r>
        <w:t>, которые приводят к возникновению дополни</w:t>
      </w:r>
      <w:r>
        <w:t>тельного потока вторичных электронов. Поэтому на некотором расстоянии от поверхности среды возникает максимум количества электронов в зависимости от глубины как результат сложения первичных и вторичных электронов (рис.3.3). И, как следствие этого, в распре</w:t>
      </w:r>
      <w:r>
        <w:t xml:space="preserve">делении дозы в зависимости от глубины также образуется </w:t>
      </w:r>
    </w:p>
    <w:p w:rsidR="00BC509B" w:rsidRDefault="00AC2165">
      <w:pPr>
        <w:spacing w:after="0" w:line="259" w:lineRule="auto"/>
        <w:ind w:left="0" w:right="2247" w:firstLine="0"/>
        <w:jc w:val="center"/>
      </w:pPr>
      <w:r>
        <w:rPr>
          <w:rFonts w:ascii="Calibri" w:eastAsia="Calibri" w:hAnsi="Calibri" w:cs="Calibri"/>
          <w:noProof/>
          <w:sz w:val="22"/>
        </w:rPr>
        <mc:AlternateContent>
          <mc:Choice Requires="wpg">
            <w:drawing>
              <wp:inline distT="0" distB="0" distL="0" distR="0">
                <wp:extent cx="1828800" cy="9144"/>
                <wp:effectExtent l="0" t="0" r="0" b="0"/>
                <wp:docPr id="86092" name="Group 86092"/>
                <wp:cNvGraphicFramePr/>
                <a:graphic xmlns:a="http://schemas.openxmlformats.org/drawingml/2006/main">
                  <a:graphicData uri="http://schemas.microsoft.com/office/word/2010/wordprocessingGroup">
                    <wpg:wgp>
                      <wpg:cNvGrpSpPr/>
                      <wpg:grpSpPr>
                        <a:xfrm>
                          <a:off x="0" y="0"/>
                          <a:ext cx="1828800" cy="9144"/>
                          <a:chOff x="0" y="0"/>
                          <a:chExt cx="1828800" cy="9144"/>
                        </a:xfrm>
                      </wpg:grpSpPr>
                      <wps:wsp>
                        <wps:cNvPr id="122915" name="Shape 122915"/>
                        <wps:cNvSpPr/>
                        <wps:spPr>
                          <a:xfrm>
                            <a:off x="0" y="0"/>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6092" style="width:144pt;height:0.720032pt;mso-position-horizontal-relative:char;mso-position-vertical-relative:line" coordsize="18288,91">
                <v:shape id="Shape 122916" style="position:absolute;width:18288;height:91;left:0;top:0;" coordsize="1828800,9144" path="m0,0l1828800,0l1828800,9144l0,9144l0,0">
                  <v:stroke weight="0pt" endcap="flat" joinstyle="miter" miterlimit="10" on="false" color="#000000" opacity="0"/>
                  <v:fill on="true" color="#000000"/>
                </v:shape>
              </v:group>
            </w:pict>
          </mc:Fallback>
        </mc:AlternateContent>
      </w:r>
      <w:r>
        <w:rPr>
          <w:sz w:val="28"/>
        </w:rPr>
        <w:t xml:space="preserve"> </w:t>
      </w:r>
    </w:p>
    <w:p w:rsidR="00BC509B" w:rsidRDefault="00AC2165">
      <w:pPr>
        <w:pStyle w:val="Heading4"/>
        <w:spacing w:after="0" w:line="334" w:lineRule="auto"/>
        <w:ind w:left="0" w:firstLine="142"/>
      </w:pPr>
      <w:r>
        <w:t>Взаимодействие ионизирующего излучения с веществом                51</w:t>
      </w:r>
      <w:r>
        <w:rPr>
          <w:u w:val="none"/>
        </w:rPr>
        <w:t xml:space="preserve"> </w:t>
      </w:r>
      <w:r>
        <w:rPr>
          <w:sz w:val="24"/>
          <w:u w:val="none"/>
        </w:rPr>
        <w:t>максимум. Глубина расположения максимума</w:t>
      </w:r>
      <w:r>
        <w:rPr>
          <w:sz w:val="24"/>
          <w:vertAlign w:val="superscript"/>
        </w:rPr>
        <w:footnoteReference w:id="13"/>
      </w:r>
      <w:r>
        <w:rPr>
          <w:sz w:val="24"/>
          <w:u w:val="none"/>
        </w:rPr>
        <w:t xml:space="preserve"> зависит от </w:t>
      </w:r>
    </w:p>
    <w:p w:rsidR="00BC509B" w:rsidRDefault="00AC2165">
      <w:pPr>
        <w:ind w:left="13" w:right="57"/>
      </w:pPr>
      <w:r>
        <w:t>энергии первичного пучка электронов и, соответственно от среднего пробега вторичных электронов. Кроме того она зависит от атомного состава среды, через которую проходят электроны. Чем выше средний заряд вещества, тем глубже от поверхности располагается мак</w:t>
      </w:r>
      <w:r>
        <w:t xml:space="preserve">симум. </w:t>
      </w:r>
    </w:p>
    <w:p w:rsidR="00BC509B" w:rsidRDefault="00AC2165">
      <w:pPr>
        <w:spacing w:after="14" w:line="249" w:lineRule="auto"/>
        <w:ind w:left="65" w:firstLine="710"/>
        <w:jc w:val="left"/>
      </w:pPr>
      <w:r>
        <w:t xml:space="preserve">Основные закономерности ионизационного торможения электронов. </w:t>
      </w:r>
    </w:p>
    <w:p w:rsidR="00BC509B" w:rsidRDefault="00AC2165">
      <w:pPr>
        <w:numPr>
          <w:ilvl w:val="0"/>
          <w:numId w:val="6"/>
        </w:numPr>
        <w:spacing w:after="127"/>
        <w:ind w:right="57" w:firstLine="566"/>
      </w:pPr>
      <w:r>
        <w:t xml:space="preserve">ионизационные потери энергии электронов пропорциональны заряду и плотности числа атомов среды </w:t>
      </w:r>
    </w:p>
    <w:p w:rsidR="00BC509B" w:rsidRDefault="00AC2165">
      <w:pPr>
        <w:spacing w:after="0" w:line="259" w:lineRule="auto"/>
        <w:ind w:right="685"/>
        <w:jc w:val="center"/>
      </w:pPr>
      <w:r>
        <w:rPr>
          <w:sz w:val="25"/>
        </w:rPr>
        <w:t> dЕ</w:t>
      </w:r>
      <w:r>
        <w:rPr>
          <w:sz w:val="25"/>
        </w:rPr>
        <w:t></w:t>
      </w:r>
      <w:r>
        <w:rPr>
          <w:sz w:val="22"/>
          <w:vertAlign w:val="superscript"/>
        </w:rPr>
        <w:t>е</w:t>
      </w:r>
    </w:p>
    <w:p w:rsidR="00BC509B" w:rsidRDefault="00AC2165">
      <w:pPr>
        <w:tabs>
          <w:tab w:val="center" w:pos="2676"/>
          <w:tab w:val="center" w:pos="3473"/>
          <w:tab w:val="center" w:pos="4615"/>
          <w:tab w:val="center" w:pos="5323"/>
          <w:tab w:val="right" w:pos="6553"/>
        </w:tabs>
        <w:ind w:left="0" w:firstLine="0"/>
        <w:jc w:val="left"/>
      </w:pPr>
      <w:r>
        <w:rPr>
          <w:rFonts w:ascii="Calibri" w:eastAsia="Calibri" w:hAnsi="Calibri" w:cs="Calibri"/>
          <w:sz w:val="22"/>
        </w:rPr>
        <w:tab/>
      </w:r>
      <w:r>
        <w:rPr>
          <w:sz w:val="25"/>
        </w:rPr>
        <w:t></w:t>
      </w:r>
      <w:r>
        <w:rPr>
          <w:sz w:val="25"/>
        </w:rPr>
        <w:t></w:t>
      </w:r>
      <w:r>
        <w:rPr>
          <w:sz w:val="25"/>
        </w:rPr>
        <w:tab/>
      </w:r>
      <w:r>
        <w:rPr>
          <w:rFonts w:ascii="Calibri" w:eastAsia="Calibri" w:hAnsi="Calibri" w:cs="Calibri"/>
          <w:noProof/>
          <w:sz w:val="22"/>
        </w:rPr>
        <mc:AlternateContent>
          <mc:Choice Requires="wpg">
            <w:drawing>
              <wp:inline distT="0" distB="0" distL="0" distR="0">
                <wp:extent cx="189833" cy="7610"/>
                <wp:effectExtent l="0" t="0" r="0" b="0"/>
                <wp:docPr id="86093" name="Group 86093"/>
                <wp:cNvGraphicFramePr/>
                <a:graphic xmlns:a="http://schemas.openxmlformats.org/drawingml/2006/main">
                  <a:graphicData uri="http://schemas.microsoft.com/office/word/2010/wordprocessingGroup">
                    <wpg:wgp>
                      <wpg:cNvGrpSpPr/>
                      <wpg:grpSpPr>
                        <a:xfrm>
                          <a:off x="0" y="0"/>
                          <a:ext cx="189833" cy="7610"/>
                          <a:chOff x="0" y="0"/>
                          <a:chExt cx="189833" cy="7610"/>
                        </a:xfrm>
                      </wpg:grpSpPr>
                      <wps:wsp>
                        <wps:cNvPr id="4167" name="Shape 4167"/>
                        <wps:cNvSpPr/>
                        <wps:spPr>
                          <a:xfrm>
                            <a:off x="0" y="0"/>
                            <a:ext cx="189833" cy="0"/>
                          </a:xfrm>
                          <a:custGeom>
                            <a:avLst/>
                            <a:gdLst/>
                            <a:ahLst/>
                            <a:cxnLst/>
                            <a:rect l="0" t="0" r="0" b="0"/>
                            <a:pathLst>
                              <a:path w="189833">
                                <a:moveTo>
                                  <a:pt x="0" y="0"/>
                                </a:moveTo>
                                <a:lnTo>
                                  <a:pt x="189833" y="0"/>
                                </a:lnTo>
                              </a:path>
                            </a:pathLst>
                          </a:custGeom>
                          <a:ln w="7610"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6093" style="width:14.9474pt;height:0.59925pt;mso-position-horizontal-relative:char;mso-position-vertical-relative:line" coordsize="1898,76">
                <v:shape id="Shape 4167" style="position:absolute;width:1898;height:0;left:0;top:0;" coordsize="189833,0" path="m0,0l189833,0">
                  <v:stroke weight="0.59925pt" endcap="round" joinstyle="round" on="true" color="#000000"/>
                  <v:fill on="false" color="#000000" opacity="0"/>
                </v:shape>
              </v:group>
            </w:pict>
          </mc:Fallback>
        </mc:AlternateContent>
      </w:r>
      <w:r>
        <w:rPr>
          <w:sz w:val="25"/>
        </w:rPr>
        <w:t xml:space="preserve"> ~NZ </w:t>
      </w:r>
      <w:r>
        <w:t xml:space="preserve">, </w:t>
      </w:r>
      <w:r>
        <w:tab/>
        <w:t xml:space="preserve"> </w:t>
      </w:r>
      <w:r>
        <w:tab/>
        <w:t xml:space="preserve"> </w:t>
      </w:r>
      <w:r>
        <w:tab/>
        <w:t xml:space="preserve">(3.5) </w:t>
      </w:r>
    </w:p>
    <w:p w:rsidR="00BC509B" w:rsidRDefault="00AC2165">
      <w:pPr>
        <w:spacing w:after="0" w:line="259" w:lineRule="auto"/>
        <w:ind w:right="516"/>
        <w:jc w:val="center"/>
      </w:pPr>
      <w:r>
        <w:rPr>
          <w:sz w:val="25"/>
        </w:rPr>
        <w:t> dx</w:t>
      </w:r>
      <w:r>
        <w:rPr>
          <w:sz w:val="25"/>
        </w:rPr>
        <w:t></w:t>
      </w:r>
      <w:r>
        <w:rPr>
          <w:sz w:val="22"/>
          <w:vertAlign w:val="subscript"/>
        </w:rPr>
        <w:t>ион</w:t>
      </w:r>
    </w:p>
    <w:p w:rsidR="00BC509B" w:rsidRDefault="00AC2165">
      <w:pPr>
        <w:numPr>
          <w:ilvl w:val="0"/>
          <w:numId w:val="6"/>
        </w:numPr>
        <w:spacing w:after="112" w:line="259" w:lineRule="auto"/>
        <w:ind w:right="57" w:firstLine="566"/>
      </w:pPr>
      <w:r>
        <w:t xml:space="preserve">логарифмически зависят от энергии электронов </w:t>
      </w:r>
    </w:p>
    <w:p w:rsidR="00BC509B" w:rsidRDefault="00AC2165">
      <w:pPr>
        <w:spacing w:after="0" w:line="259" w:lineRule="auto"/>
        <w:ind w:right="689"/>
        <w:jc w:val="center"/>
      </w:pPr>
      <w:r>
        <w:rPr>
          <w:sz w:val="25"/>
        </w:rPr>
        <w:t xml:space="preserve"> </w:t>
      </w:r>
      <w:r>
        <w:rPr>
          <w:sz w:val="25"/>
        </w:rPr>
        <w:t>dЕ</w:t>
      </w:r>
      <w:r>
        <w:rPr>
          <w:sz w:val="25"/>
        </w:rPr>
        <w:t></w:t>
      </w:r>
      <w:r>
        <w:rPr>
          <w:sz w:val="22"/>
          <w:vertAlign w:val="superscript"/>
        </w:rPr>
        <w:t>е</w:t>
      </w:r>
    </w:p>
    <w:p w:rsidR="00BC509B" w:rsidRDefault="00AC2165">
      <w:pPr>
        <w:tabs>
          <w:tab w:val="center" w:pos="2675"/>
          <w:tab w:val="center" w:pos="3505"/>
          <w:tab w:val="center" w:pos="4615"/>
          <w:tab w:val="center" w:pos="5323"/>
          <w:tab w:val="right" w:pos="6553"/>
        </w:tabs>
        <w:ind w:left="0" w:firstLine="0"/>
        <w:jc w:val="left"/>
      </w:pPr>
      <w:r>
        <w:rPr>
          <w:rFonts w:ascii="Calibri" w:eastAsia="Calibri" w:hAnsi="Calibri" w:cs="Calibri"/>
          <w:sz w:val="22"/>
        </w:rPr>
        <w:tab/>
      </w:r>
      <w:r>
        <w:rPr>
          <w:sz w:val="25"/>
        </w:rPr>
        <w:t></w:t>
      </w:r>
      <w:r>
        <w:rPr>
          <w:sz w:val="25"/>
        </w:rPr>
        <w:t></w:t>
      </w:r>
      <w:r>
        <w:rPr>
          <w:sz w:val="25"/>
        </w:rPr>
        <w:tab/>
      </w:r>
      <w:r>
        <w:rPr>
          <w:rFonts w:ascii="Calibri" w:eastAsia="Calibri" w:hAnsi="Calibri" w:cs="Calibri"/>
          <w:noProof/>
          <w:sz w:val="22"/>
        </w:rPr>
        <mc:AlternateContent>
          <mc:Choice Requires="wpg">
            <w:drawing>
              <wp:inline distT="0" distB="0" distL="0" distR="0">
                <wp:extent cx="188213" cy="7544"/>
                <wp:effectExtent l="0" t="0" r="0" b="0"/>
                <wp:docPr id="86102" name="Group 86102"/>
                <wp:cNvGraphicFramePr/>
                <a:graphic xmlns:a="http://schemas.openxmlformats.org/drawingml/2006/main">
                  <a:graphicData uri="http://schemas.microsoft.com/office/word/2010/wordprocessingGroup">
                    <wpg:wgp>
                      <wpg:cNvGrpSpPr/>
                      <wpg:grpSpPr>
                        <a:xfrm>
                          <a:off x="0" y="0"/>
                          <a:ext cx="188213" cy="7544"/>
                          <a:chOff x="0" y="0"/>
                          <a:chExt cx="188213" cy="7544"/>
                        </a:xfrm>
                      </wpg:grpSpPr>
                      <wps:wsp>
                        <wps:cNvPr id="4180" name="Shape 4180"/>
                        <wps:cNvSpPr/>
                        <wps:spPr>
                          <a:xfrm>
                            <a:off x="0" y="0"/>
                            <a:ext cx="188213" cy="0"/>
                          </a:xfrm>
                          <a:custGeom>
                            <a:avLst/>
                            <a:gdLst/>
                            <a:ahLst/>
                            <a:cxnLst/>
                            <a:rect l="0" t="0" r="0" b="0"/>
                            <a:pathLst>
                              <a:path w="188213">
                                <a:moveTo>
                                  <a:pt x="0" y="0"/>
                                </a:moveTo>
                                <a:lnTo>
                                  <a:pt x="188213"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6102" style="width:14.8199pt;height:0.594pt;mso-position-horizontal-relative:char;mso-position-vertical-relative:line" coordsize="1882,75">
                <v:shape id="Shape 4180" style="position:absolute;width:1882;height:0;left:0;top:0;" coordsize="188213,0" path="m0,0l188213,0">
                  <v:stroke weight="0.594pt" endcap="round" joinstyle="round" on="true" color="#000000"/>
                  <v:fill on="false" color="#000000" opacity="0"/>
                </v:shape>
              </v:group>
            </w:pict>
          </mc:Fallback>
        </mc:AlternateContent>
      </w:r>
      <w:r>
        <w:rPr>
          <w:sz w:val="25"/>
        </w:rPr>
        <w:t> ~lnЕ</w:t>
      </w:r>
      <w:r>
        <w:rPr>
          <w:sz w:val="22"/>
          <w:vertAlign w:val="subscript"/>
        </w:rPr>
        <w:t>e</w:t>
      </w:r>
      <w:r>
        <w:t xml:space="preserve">, </w:t>
      </w:r>
      <w:r>
        <w:tab/>
        <w:t xml:space="preserve"> </w:t>
      </w:r>
      <w:r>
        <w:tab/>
        <w:t xml:space="preserve"> </w:t>
      </w:r>
      <w:r>
        <w:tab/>
        <w:t xml:space="preserve">(3.6) </w:t>
      </w:r>
    </w:p>
    <w:p w:rsidR="00BC509B" w:rsidRDefault="00AC2165">
      <w:pPr>
        <w:spacing w:after="0" w:line="259" w:lineRule="auto"/>
        <w:ind w:right="527"/>
        <w:jc w:val="center"/>
      </w:pPr>
      <w:r>
        <w:rPr>
          <w:sz w:val="25"/>
        </w:rPr>
        <w:t> dx</w:t>
      </w:r>
      <w:r>
        <w:rPr>
          <w:sz w:val="25"/>
        </w:rPr>
        <w:t></w:t>
      </w:r>
      <w:r>
        <w:rPr>
          <w:sz w:val="22"/>
          <w:vertAlign w:val="subscript"/>
        </w:rPr>
        <w:t>ион</w:t>
      </w:r>
    </w:p>
    <w:p w:rsidR="00BC509B" w:rsidRDefault="00AC2165">
      <w:pPr>
        <w:numPr>
          <w:ilvl w:val="0"/>
          <w:numId w:val="6"/>
        </w:numPr>
        <w:ind w:right="57" w:firstLine="566"/>
      </w:pPr>
      <w:r>
        <w:t xml:space="preserve">ионизационные потери энергии обратно пропорциональны квадрату скорости электронов </w:t>
      </w:r>
    </w:p>
    <w:p w:rsidR="00BC509B" w:rsidRDefault="00AC2165">
      <w:pPr>
        <w:spacing w:after="3" w:line="259" w:lineRule="auto"/>
        <w:ind w:left="1557" w:right="1559"/>
        <w:jc w:val="center"/>
      </w:pPr>
      <w:r>
        <w:rPr>
          <w:sz w:val="14"/>
        </w:rPr>
        <w:t>е</w:t>
      </w:r>
    </w:p>
    <w:p w:rsidR="00BC509B" w:rsidRDefault="00AC2165">
      <w:pPr>
        <w:tabs>
          <w:tab w:val="center" w:pos="2880"/>
          <w:tab w:val="center" w:pos="3826"/>
        </w:tabs>
        <w:spacing w:after="0" w:line="259" w:lineRule="auto"/>
        <w:ind w:left="0" w:firstLine="0"/>
        <w:jc w:val="left"/>
      </w:pPr>
      <w:r>
        <w:rPr>
          <w:rFonts w:ascii="Calibri" w:eastAsia="Calibri" w:hAnsi="Calibri" w:cs="Calibri"/>
          <w:sz w:val="22"/>
        </w:rPr>
        <w:tab/>
      </w:r>
      <w:r>
        <w:rPr>
          <w:sz w:val="25"/>
        </w:rPr>
        <w:t> dЕ</w:t>
      </w:r>
      <w:r>
        <w:rPr>
          <w:sz w:val="25"/>
        </w:rPr>
        <w:t></w:t>
      </w:r>
      <w:r>
        <w:rPr>
          <w:sz w:val="25"/>
        </w:rPr>
        <w:tab/>
        <w:t>1</w:t>
      </w:r>
    </w:p>
    <w:p w:rsidR="00BC509B" w:rsidRDefault="00AC2165">
      <w:pPr>
        <w:tabs>
          <w:tab w:val="center" w:pos="2651"/>
          <w:tab w:val="center" w:pos="3396"/>
          <w:tab w:val="center" w:pos="3990"/>
          <w:tab w:val="center" w:pos="4615"/>
          <w:tab w:val="center" w:pos="5323"/>
          <w:tab w:val="right" w:pos="6553"/>
        </w:tabs>
        <w:ind w:left="0" w:firstLine="0"/>
        <w:jc w:val="left"/>
      </w:pPr>
      <w:r>
        <w:rPr>
          <w:rFonts w:ascii="Calibri" w:eastAsia="Calibri" w:hAnsi="Calibri" w:cs="Calibri"/>
          <w:noProof/>
          <w:sz w:val="22"/>
        </w:rPr>
        <mc:AlternateContent>
          <mc:Choice Requires="wpg">
            <w:drawing>
              <wp:anchor distT="0" distB="0" distL="114300" distR="114300" simplePos="0" relativeHeight="251701248" behindDoc="0" locked="0" layoutInCell="1" allowOverlap="1">
                <wp:simplePos x="0" y="0"/>
                <wp:positionH relativeFrom="column">
                  <wp:posOffset>1785366</wp:posOffset>
                </wp:positionH>
                <wp:positionV relativeFrom="paragraph">
                  <wp:posOffset>54524</wp:posOffset>
                </wp:positionV>
                <wp:extent cx="741997" cy="7582"/>
                <wp:effectExtent l="0" t="0" r="0" b="0"/>
                <wp:wrapNone/>
                <wp:docPr id="86105" name="Group 86105"/>
                <wp:cNvGraphicFramePr/>
                <a:graphic xmlns:a="http://schemas.openxmlformats.org/drawingml/2006/main">
                  <a:graphicData uri="http://schemas.microsoft.com/office/word/2010/wordprocessingGroup">
                    <wpg:wgp>
                      <wpg:cNvGrpSpPr/>
                      <wpg:grpSpPr>
                        <a:xfrm>
                          <a:off x="0" y="0"/>
                          <a:ext cx="741997" cy="7582"/>
                          <a:chOff x="0" y="0"/>
                          <a:chExt cx="741997" cy="7582"/>
                        </a:xfrm>
                      </wpg:grpSpPr>
                      <wps:wsp>
                        <wps:cNvPr id="4195" name="Shape 4195"/>
                        <wps:cNvSpPr/>
                        <wps:spPr>
                          <a:xfrm>
                            <a:off x="0" y="0"/>
                            <a:ext cx="189071" cy="0"/>
                          </a:xfrm>
                          <a:custGeom>
                            <a:avLst/>
                            <a:gdLst/>
                            <a:ahLst/>
                            <a:cxnLst/>
                            <a:rect l="0" t="0" r="0" b="0"/>
                            <a:pathLst>
                              <a:path w="189071">
                                <a:moveTo>
                                  <a:pt x="0" y="0"/>
                                </a:moveTo>
                                <a:lnTo>
                                  <a:pt x="189071" y="0"/>
                                </a:lnTo>
                              </a:path>
                            </a:pathLst>
                          </a:custGeom>
                          <a:ln w="7582" cap="rnd">
                            <a:round/>
                          </a:ln>
                        </wps:spPr>
                        <wps:style>
                          <a:lnRef idx="1">
                            <a:srgbClr val="000000"/>
                          </a:lnRef>
                          <a:fillRef idx="0">
                            <a:srgbClr val="000000">
                              <a:alpha val="0"/>
                            </a:srgbClr>
                          </a:fillRef>
                          <a:effectRef idx="0">
                            <a:scrgbClr r="0" g="0" b="0"/>
                          </a:effectRef>
                          <a:fontRef idx="none"/>
                        </wps:style>
                        <wps:bodyPr/>
                      </wps:wsp>
                      <wps:wsp>
                        <wps:cNvPr id="4196" name="Shape 4196"/>
                        <wps:cNvSpPr/>
                        <wps:spPr>
                          <a:xfrm>
                            <a:off x="547782" y="0"/>
                            <a:ext cx="194215" cy="0"/>
                          </a:xfrm>
                          <a:custGeom>
                            <a:avLst/>
                            <a:gdLst/>
                            <a:ahLst/>
                            <a:cxnLst/>
                            <a:rect l="0" t="0" r="0" b="0"/>
                            <a:pathLst>
                              <a:path w="194215">
                                <a:moveTo>
                                  <a:pt x="0" y="0"/>
                                </a:moveTo>
                                <a:lnTo>
                                  <a:pt x="194215" y="0"/>
                                </a:lnTo>
                              </a:path>
                            </a:pathLst>
                          </a:custGeom>
                          <a:ln w="758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105" style="width:58.425pt;height:0.597pt;position:absolute;z-index:125;mso-position-horizontal-relative:text;mso-position-horizontal:absolute;margin-left:140.58pt;mso-position-vertical-relative:text;margin-top:4.29321pt;" coordsize="7419,75">
                <v:shape id="Shape 4195" style="position:absolute;width:1890;height:0;left:0;top:0;" coordsize="189071,0" path="m0,0l189071,0">
                  <v:stroke weight="0.597pt" endcap="round" joinstyle="round" on="true" color="#000000"/>
                  <v:fill on="false" color="#000000" opacity="0"/>
                </v:shape>
                <v:shape id="Shape 4196" style="position:absolute;width:1942;height:0;left:5477;top:0;" coordsize="194215,0" path="m0,0l194215,0">
                  <v:stroke weight="0.597pt" endcap="round" joinstyle="round" on="true" color="#000000"/>
                  <v:fill on="false" color="#000000" opacity="0"/>
                </v:shape>
              </v:group>
            </w:pict>
          </mc:Fallback>
        </mc:AlternateContent>
      </w:r>
      <w:r>
        <w:rPr>
          <w:rFonts w:ascii="Calibri" w:eastAsia="Calibri" w:hAnsi="Calibri" w:cs="Calibri"/>
          <w:sz w:val="22"/>
        </w:rPr>
        <w:tab/>
      </w:r>
      <w:r>
        <w:rPr>
          <w:sz w:val="25"/>
        </w:rPr>
        <w:t></w:t>
      </w:r>
      <w:r>
        <w:rPr>
          <w:sz w:val="25"/>
        </w:rPr>
        <w:t></w:t>
      </w:r>
      <w:r>
        <w:rPr>
          <w:sz w:val="25"/>
        </w:rPr>
        <w:tab/>
      </w:r>
      <w:r>
        <w:rPr>
          <w:sz w:val="25"/>
        </w:rPr>
        <w:t xml:space="preserve"> </w:t>
      </w:r>
      <w:r>
        <w:rPr>
          <w:sz w:val="38"/>
          <w:vertAlign w:val="superscript"/>
        </w:rPr>
        <w:t>~</w:t>
      </w:r>
      <w:r>
        <w:rPr>
          <w:sz w:val="38"/>
          <w:vertAlign w:val="superscript"/>
        </w:rPr>
        <w:tab/>
      </w:r>
      <w:r>
        <w:rPr>
          <w:sz w:val="22"/>
          <w:vertAlign w:val="subscript"/>
        </w:rPr>
        <w:t xml:space="preserve">2 </w:t>
      </w:r>
      <w:r>
        <w:t xml:space="preserve">. </w:t>
      </w:r>
      <w:r>
        <w:tab/>
        <w:t xml:space="preserve"> </w:t>
      </w:r>
      <w:r>
        <w:tab/>
        <w:t xml:space="preserve"> </w:t>
      </w:r>
      <w:r>
        <w:tab/>
        <w:t xml:space="preserve">(3.7) </w:t>
      </w:r>
    </w:p>
    <w:p w:rsidR="00BC509B" w:rsidRDefault="00AC2165">
      <w:pPr>
        <w:tabs>
          <w:tab w:val="center" w:pos="2996"/>
          <w:tab w:val="center" w:pos="3779"/>
        </w:tabs>
        <w:spacing w:after="0" w:line="259" w:lineRule="auto"/>
        <w:ind w:left="0" w:firstLine="0"/>
        <w:jc w:val="left"/>
      </w:pPr>
      <w:r>
        <w:rPr>
          <w:rFonts w:ascii="Calibri" w:eastAsia="Calibri" w:hAnsi="Calibri" w:cs="Calibri"/>
          <w:sz w:val="22"/>
        </w:rPr>
        <w:tab/>
      </w:r>
      <w:r>
        <w:rPr>
          <w:sz w:val="25"/>
        </w:rPr>
        <w:t> dx</w:t>
      </w:r>
      <w:r>
        <w:rPr>
          <w:sz w:val="25"/>
        </w:rPr>
        <w:t></w:t>
      </w:r>
      <w:r>
        <w:rPr>
          <w:sz w:val="22"/>
          <w:vertAlign w:val="subscript"/>
        </w:rPr>
        <w:t>ион</w:t>
      </w:r>
      <w:r>
        <w:rPr>
          <w:sz w:val="22"/>
          <w:vertAlign w:val="subscript"/>
        </w:rPr>
        <w:tab/>
      </w:r>
      <w:r>
        <w:rPr>
          <w:sz w:val="25"/>
        </w:rPr>
        <w:t>V</w:t>
      </w:r>
    </w:p>
    <w:p w:rsidR="00BC509B" w:rsidRDefault="00AC2165">
      <w:pPr>
        <w:spacing w:after="32" w:line="227" w:lineRule="auto"/>
        <w:ind w:left="795"/>
        <w:jc w:val="left"/>
      </w:pPr>
      <w:r>
        <w:t xml:space="preserve">5.2. Радиационные потери энергии электронами </w:t>
      </w:r>
    </w:p>
    <w:p w:rsidR="00BC509B" w:rsidRDefault="00AC2165">
      <w:pPr>
        <w:spacing w:after="0" w:line="259" w:lineRule="auto"/>
        <w:ind w:left="785" w:firstLine="0"/>
        <w:jc w:val="left"/>
      </w:pPr>
      <w:r>
        <w:t xml:space="preserve"> </w:t>
      </w:r>
    </w:p>
    <w:p w:rsidR="00BC509B" w:rsidRDefault="00AC2165">
      <w:pPr>
        <w:spacing w:after="240"/>
        <w:ind w:left="142" w:right="57" w:firstLine="720"/>
      </w:pPr>
      <w:r>
        <w:t>Радиационные потери энергии происходят, когда частицы в среде движутся с ускорением. Они обратно пропорциональны квадрату массы частицы. Поэтому для тяжелых заряженных частиц они не велики. Для электронов вклад радиационных потерь в суммарные потери энерги</w:t>
      </w:r>
      <w:r>
        <w:t xml:space="preserve">и может </w:t>
      </w:r>
    </w:p>
    <w:p w:rsidR="00BC509B" w:rsidRDefault="00AC2165">
      <w:pPr>
        <w:spacing w:after="0" w:line="259" w:lineRule="auto"/>
        <w:ind w:left="0" w:right="2195" w:firstLine="0"/>
        <w:jc w:val="center"/>
      </w:pPr>
      <w:r>
        <w:rPr>
          <w:rFonts w:ascii="Calibri" w:eastAsia="Calibri" w:hAnsi="Calibri" w:cs="Calibri"/>
          <w:noProof/>
          <w:sz w:val="22"/>
        </w:rPr>
        <mc:AlternateContent>
          <mc:Choice Requires="wpg">
            <w:drawing>
              <wp:inline distT="0" distB="0" distL="0" distR="0">
                <wp:extent cx="1828800" cy="9144"/>
                <wp:effectExtent l="0" t="0" r="0" b="0"/>
                <wp:docPr id="86109" name="Group 86109"/>
                <wp:cNvGraphicFramePr/>
                <a:graphic xmlns:a="http://schemas.openxmlformats.org/drawingml/2006/main">
                  <a:graphicData uri="http://schemas.microsoft.com/office/word/2010/wordprocessingGroup">
                    <wpg:wgp>
                      <wpg:cNvGrpSpPr/>
                      <wpg:grpSpPr>
                        <a:xfrm>
                          <a:off x="0" y="0"/>
                          <a:ext cx="1828800" cy="9144"/>
                          <a:chOff x="0" y="0"/>
                          <a:chExt cx="1828800" cy="9144"/>
                        </a:xfrm>
                      </wpg:grpSpPr>
                      <wps:wsp>
                        <wps:cNvPr id="122923" name="Shape 122923"/>
                        <wps:cNvSpPr/>
                        <wps:spPr>
                          <a:xfrm>
                            <a:off x="0" y="0"/>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6109" style="width:144pt;height:0.719971pt;mso-position-horizontal-relative:char;mso-position-vertical-relative:line" coordsize="18288,91">
                <v:shape id="Shape 122924" style="position:absolute;width:18288;height:91;left:0;top:0;" coordsize="1828800,9144" path="m0,0l1828800,0l1828800,9144l0,9144l0,0">
                  <v:stroke weight="0pt" endcap="flat" joinstyle="miter" miterlimit="10" on="false" color="#000000" opacity="0"/>
                  <v:fill on="true" color="#000000"/>
                </v:shape>
              </v:group>
            </w:pict>
          </mc:Fallback>
        </mc:AlternateContent>
      </w:r>
      <w:r>
        <w:rPr>
          <w:sz w:val="28"/>
        </w:rPr>
        <w:t xml:space="preserve"> </w:t>
      </w:r>
    </w:p>
    <w:p w:rsidR="00BC509B" w:rsidRDefault="00AC2165">
      <w:pPr>
        <w:spacing w:after="36"/>
        <w:ind w:left="152" w:right="119"/>
      </w:pPr>
      <w:r>
        <w:rPr>
          <w:sz w:val="20"/>
          <w:u w:val="single" w:color="000000"/>
        </w:rPr>
        <w:t>52                                                      Библиотека медицинского физика</w:t>
      </w:r>
      <w:r>
        <w:rPr>
          <w:sz w:val="20"/>
        </w:rPr>
        <w:t xml:space="preserve"> </w:t>
      </w:r>
      <w:r>
        <w:t xml:space="preserve">достигать 100%. Причинами потерь является испускание излучения  частицами,  движущимися с ускорением.  </w:t>
      </w:r>
    </w:p>
    <w:p w:rsidR="00BC509B" w:rsidRDefault="00AC2165">
      <w:pPr>
        <w:ind w:left="142" w:right="57" w:firstLine="720"/>
      </w:pPr>
      <w:r>
        <w:t xml:space="preserve">Известны различные причины, приводящие электроны к ускоренному движению: </w:t>
      </w:r>
    </w:p>
    <w:p w:rsidR="00BC509B" w:rsidRDefault="00AC2165">
      <w:pPr>
        <w:numPr>
          <w:ilvl w:val="0"/>
          <w:numId w:val="7"/>
        </w:numPr>
        <w:spacing w:after="12" w:line="249" w:lineRule="auto"/>
        <w:ind w:right="57" w:firstLine="566"/>
      </w:pPr>
      <w:r>
        <w:t xml:space="preserve">электроны тормозятся, двигаясь по прямой траектории, </w:t>
      </w:r>
    </w:p>
    <w:p w:rsidR="00BC509B" w:rsidRDefault="00AC2165">
      <w:pPr>
        <w:numPr>
          <w:ilvl w:val="0"/>
          <w:numId w:val="7"/>
        </w:numPr>
        <w:spacing w:after="12" w:line="249" w:lineRule="auto"/>
        <w:ind w:right="57" w:firstLine="566"/>
      </w:pPr>
      <w:r>
        <w:t xml:space="preserve">электрон движется по криволинейной траектории  </w:t>
      </w:r>
    </w:p>
    <w:p w:rsidR="00BC509B" w:rsidRDefault="00AC2165">
      <w:pPr>
        <w:ind w:left="152" w:right="57"/>
      </w:pPr>
      <w:r>
        <w:t xml:space="preserve">(например, в магнитном поле), </w:t>
      </w:r>
    </w:p>
    <w:p w:rsidR="00BC509B" w:rsidRDefault="00AC2165">
      <w:pPr>
        <w:numPr>
          <w:ilvl w:val="0"/>
          <w:numId w:val="7"/>
        </w:numPr>
        <w:ind w:right="57" w:firstLine="566"/>
      </w:pPr>
      <w:r>
        <w:t>электрон движется в оптически плотной среде, со с</w:t>
      </w:r>
      <w:r>
        <w:t xml:space="preserve">коростью большей  скорости света в этой среде; </w:t>
      </w:r>
    </w:p>
    <w:p w:rsidR="00BC509B" w:rsidRDefault="00AC2165">
      <w:pPr>
        <w:numPr>
          <w:ilvl w:val="0"/>
          <w:numId w:val="7"/>
        </w:numPr>
        <w:ind w:right="57" w:firstLine="566"/>
      </w:pPr>
      <w:r>
        <w:t xml:space="preserve">электрон движется в неоднородной среде, плотность которой меняется либо с течением времени, либо с изменением положения в пространстве (например, через слои, состоящие из разных веществ). </w:t>
      </w:r>
    </w:p>
    <w:p w:rsidR="00BC509B" w:rsidRDefault="00AC2165">
      <w:pPr>
        <w:ind w:left="142" w:right="120" w:firstLine="396"/>
      </w:pPr>
      <w:r>
        <w:t>Перечисленные причи</w:t>
      </w:r>
      <w:r>
        <w:t xml:space="preserve">ны движения электронов приводят соответственно к появлению тормозного, синхротронного, черенковского и переходного излучений. </w:t>
      </w:r>
    </w:p>
    <w:p w:rsidR="00BC509B" w:rsidRDefault="00AC2165">
      <w:pPr>
        <w:spacing w:after="386"/>
        <w:ind w:left="152" w:right="57"/>
      </w:pPr>
      <w:r>
        <w:t>Тормозное излучение.</w:t>
      </w:r>
      <w:r>
        <w:t xml:space="preserve"> Электромагнитное излучение, испускаемое заряженной частицей при её торможении в поле ядра и атомных электрон</w:t>
      </w:r>
      <w:r>
        <w:t xml:space="preserve">ов (рис. 3.5), называется </w:t>
      </w:r>
      <w:r>
        <w:t>тормозным излучением</w:t>
      </w:r>
      <w:r>
        <w:rPr>
          <w:vertAlign w:val="superscript"/>
        </w:rPr>
        <w:footnoteReference w:id="14"/>
      </w:r>
      <w:r>
        <w:t xml:space="preserve"> (ТИ). Тормозное излучение имеет широкий диапазон энергий от единиц килоэлектронвольт (кэВ) до сотен ГэВ (хотя в принципе верхний предел энергий фотонов неограничен). Из тормозного излучения выделяют область р</w:t>
      </w:r>
      <w:r>
        <w:t>ентгеновского излучения, которая простирается от единиц до сотен кэВ. Поскольку фотоны этих энергий очень широко используются в различных областях науки и народного хозяйства, особенности взаимодействия рентгеновского излучения с веществом рассмотрим в отд</w:t>
      </w:r>
      <w:r>
        <w:t xml:space="preserve">ельном разделе пособия. Тормозное излучение является основным инструментом в исследовании взаимодействия фотонов с атомными ядрами (физике фотоядерных реакций), а также в медицине в лучевой терапии </w:t>
      </w:r>
    </w:p>
    <w:p w:rsidR="00BC509B" w:rsidRDefault="00AC2165">
      <w:pPr>
        <w:spacing w:after="0" w:line="259" w:lineRule="auto"/>
        <w:ind w:left="0" w:right="2245" w:firstLine="0"/>
        <w:jc w:val="center"/>
      </w:pPr>
      <w:r>
        <w:rPr>
          <w:rFonts w:ascii="Calibri" w:eastAsia="Calibri" w:hAnsi="Calibri" w:cs="Calibri"/>
          <w:noProof/>
          <w:sz w:val="22"/>
        </w:rPr>
        <mc:AlternateContent>
          <mc:Choice Requires="wpg">
            <w:drawing>
              <wp:inline distT="0" distB="0" distL="0" distR="0">
                <wp:extent cx="1828800" cy="9144"/>
                <wp:effectExtent l="0" t="0" r="0" b="0"/>
                <wp:docPr id="92060" name="Group 92060"/>
                <wp:cNvGraphicFramePr/>
                <a:graphic xmlns:a="http://schemas.openxmlformats.org/drawingml/2006/main">
                  <a:graphicData uri="http://schemas.microsoft.com/office/word/2010/wordprocessingGroup">
                    <wpg:wgp>
                      <wpg:cNvGrpSpPr/>
                      <wpg:grpSpPr>
                        <a:xfrm>
                          <a:off x="0" y="0"/>
                          <a:ext cx="1828800" cy="9144"/>
                          <a:chOff x="0" y="0"/>
                          <a:chExt cx="1828800" cy="9144"/>
                        </a:xfrm>
                      </wpg:grpSpPr>
                      <wps:wsp>
                        <wps:cNvPr id="122933" name="Shape 122933"/>
                        <wps:cNvSpPr/>
                        <wps:spPr>
                          <a:xfrm>
                            <a:off x="0" y="0"/>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2060" style="width:144pt;height:0.720001pt;mso-position-horizontal-relative:char;mso-position-vertical-relative:line" coordsize="18288,91">
                <v:shape id="Shape 122934" style="position:absolute;width:18288;height:91;left:0;top:0;" coordsize="1828800,9144" path="m0,0l1828800,0l1828800,9144l0,9144l0,0">
                  <v:stroke weight="0pt" endcap="flat" joinstyle="miter" miterlimit="10" on="false" color="#000000" opacity="0"/>
                  <v:fill on="true" color="#000000"/>
                </v:shape>
              </v:group>
            </w:pict>
          </mc:Fallback>
        </mc:AlternateContent>
      </w:r>
      <w:r>
        <w:rPr>
          <w:sz w:val="28"/>
        </w:rPr>
        <w:t xml:space="preserve"> </w:t>
      </w:r>
    </w:p>
    <w:p w:rsidR="00BC509B" w:rsidRDefault="00AC2165">
      <w:pPr>
        <w:spacing w:after="36"/>
        <w:ind w:left="13" w:right="57"/>
      </w:pPr>
      <w:r>
        <w:rPr>
          <w:sz w:val="20"/>
          <w:u w:val="single" w:color="000000"/>
        </w:rPr>
        <w:t xml:space="preserve">Взаимодействие ионизирующего излучения с веществом    </w:t>
      </w:r>
      <w:r>
        <w:rPr>
          <w:sz w:val="20"/>
          <w:u w:val="single" w:color="000000"/>
        </w:rPr>
        <w:t xml:space="preserve">            53</w:t>
      </w:r>
      <w:r>
        <w:rPr>
          <w:sz w:val="20"/>
        </w:rPr>
        <w:t xml:space="preserve"> </w:t>
      </w:r>
      <w:r>
        <w:t xml:space="preserve">онкологических заболеваний. Более 12 тысяч ускорителей используют этот вид излучения в терапии. </w:t>
      </w:r>
    </w:p>
    <w:p w:rsidR="00BC509B" w:rsidRDefault="00AC2165">
      <w:pPr>
        <w:ind w:left="3" w:right="57" w:firstLine="708"/>
      </w:pPr>
      <w:r>
        <w:t>Получают тормозное излучение на ускорителях электронов: каскадных генераторах, бетатронах, микротронах, синхротронах и линейных ускорителях. Для этой цели электроны сбрасываются на тормозную мишень из тяжелых металлов. Интенсивность тормозного излучения за</w:t>
      </w:r>
      <w:r>
        <w:t>висит от величины  тока пучка электронов, их энергии, материала мишени и ее толщины. Она пропорциональна току пучка и более резко возрастает с ростом энергии. Как правило, для изготовления мишени используют золото, вольфрам, тантал, железо и другие химичес</w:t>
      </w:r>
      <w:r>
        <w:t xml:space="preserve">кие элементы. Из-за требований к теплостойкости в качестве мишени лучше всего использовать тантал или вольфрам. </w:t>
      </w:r>
    </w:p>
    <w:p w:rsidR="00BC509B" w:rsidRDefault="00AC2165">
      <w:pPr>
        <w:spacing w:after="83"/>
        <w:ind w:left="3" w:right="57" w:firstLine="708"/>
      </w:pPr>
      <w:r>
        <w:t xml:space="preserve">Форма спектра представлена на рис.3.6. Верхняя граница спектра определяется энергией электронов: </w:t>
      </w:r>
    </w:p>
    <w:p w:rsidR="00BC509B" w:rsidRDefault="00AC2165">
      <w:pPr>
        <w:tabs>
          <w:tab w:val="center" w:pos="283"/>
          <w:tab w:val="center" w:pos="708"/>
          <w:tab w:val="center" w:pos="1416"/>
          <w:tab w:val="center" w:pos="2941"/>
          <w:tab w:val="center" w:pos="3661"/>
          <w:tab w:val="center" w:pos="4248"/>
          <w:tab w:val="center" w:pos="4956"/>
          <w:tab w:val="center" w:pos="5894"/>
        </w:tabs>
        <w:spacing w:after="232" w:line="259" w:lineRule="auto"/>
        <w:ind w:left="0" w:firstLine="0"/>
        <w:jc w:val="left"/>
      </w:pPr>
      <w:r>
        <w:rPr>
          <w:rFonts w:ascii="Calibri" w:eastAsia="Calibri" w:hAnsi="Calibri" w:cs="Calibri"/>
          <w:sz w:val="22"/>
        </w:rPr>
        <w:tab/>
      </w:r>
      <w:r>
        <w:t xml:space="preserve"> </w:t>
      </w:r>
      <w:r>
        <w:tab/>
        <w:t xml:space="preserve"> </w:t>
      </w:r>
      <w:r>
        <w:tab/>
        <w:t xml:space="preserve"> </w:t>
      </w:r>
      <w:r>
        <w:tab/>
      </w:r>
      <w:r>
        <w:t>Е</w:t>
      </w:r>
      <w:r>
        <w:rPr>
          <w:vertAlign w:val="subscript"/>
        </w:rPr>
        <w:t></w:t>
      </w:r>
      <w:r>
        <w:rPr>
          <w:sz w:val="21"/>
          <w:vertAlign w:val="superscript"/>
        </w:rPr>
        <w:t xml:space="preserve">max </w:t>
      </w:r>
      <w:r>
        <w:t> Е mc</w:t>
      </w:r>
      <w:r>
        <w:rPr>
          <w:sz w:val="21"/>
          <w:vertAlign w:val="subscript"/>
        </w:rPr>
        <w:t xml:space="preserve">e </w:t>
      </w:r>
      <w:r>
        <w:t></w:t>
      </w:r>
      <w:r>
        <w:tab/>
      </w:r>
      <w:r>
        <w:rPr>
          <w:sz w:val="21"/>
          <w:vertAlign w:val="subscript"/>
        </w:rPr>
        <w:t xml:space="preserve">e </w:t>
      </w:r>
      <w:r>
        <w:rPr>
          <w:sz w:val="21"/>
          <w:vertAlign w:val="superscript"/>
        </w:rPr>
        <w:t>2</w:t>
      </w:r>
      <w:r>
        <w:t xml:space="preserve"> </w:t>
      </w:r>
      <w:r>
        <w:tab/>
        <w:t xml:space="preserve"> </w:t>
      </w:r>
      <w:r>
        <w:tab/>
        <w:t xml:space="preserve"> </w:t>
      </w:r>
      <w:r>
        <w:tab/>
        <w:t xml:space="preserve">(3.8) </w:t>
      </w:r>
    </w:p>
    <w:p w:rsidR="00BC509B" w:rsidRDefault="00AC2165">
      <w:pPr>
        <w:spacing w:after="111"/>
        <w:ind w:left="293" w:right="57"/>
      </w:pPr>
      <w:r>
        <w:t>На нее</w:t>
      </w:r>
      <w:r>
        <w:t xml:space="preserve"> оказывают влияние толщина и атомный состав мишени. Толщина мишени определяется двумя факторами.  Чем толще мишень, тем большая доля электронов передает свою энергию в виде тормозного излучения. При этом, однако, начинает сказываться поглощение низкоэнерге</w:t>
      </w:r>
      <w:r>
        <w:t>тичной части спектра в самой мишени.   Для вольфрама оптимальной оказывается толщина мишени 1 мм. Чем тоньше тормозная мишень, тем больше электронов может пролететь сквозь мишень, не создав тормозных фотонов. Оба фактора влияют на форму тормозного спектра,</w:t>
      </w:r>
      <w:r>
        <w:t xml:space="preserve"> особенно в области максимальных энергий фотонов.  Поэтому толщину тормозной мишени выбирают с учетом перечисленных обстоятельств. </w:t>
      </w:r>
    </w:p>
    <w:p w:rsidR="00BC509B" w:rsidRDefault="00AC2165">
      <w:pPr>
        <w:spacing w:after="0" w:line="259" w:lineRule="auto"/>
        <w:ind w:left="708" w:firstLine="0"/>
        <w:jc w:val="left"/>
      </w:pPr>
      <w:r>
        <w:t xml:space="preserve"> </w:t>
      </w:r>
    </w:p>
    <w:p w:rsidR="00BC509B" w:rsidRDefault="00AC2165">
      <w:pPr>
        <w:pStyle w:val="Heading4"/>
        <w:spacing w:after="76"/>
        <w:ind w:left="137"/>
      </w:pPr>
      <w:r>
        <w:t>54                                                      Библиотека медицинского физика</w:t>
      </w:r>
      <w:r>
        <w:rPr>
          <w:u w:val="none"/>
        </w:rPr>
        <w:t xml:space="preserve"> </w:t>
      </w:r>
    </w:p>
    <w:p w:rsidR="00BC509B" w:rsidRDefault="00AC2165">
      <w:pPr>
        <w:spacing w:after="0" w:line="259" w:lineRule="auto"/>
        <w:ind w:left="137" w:firstLine="0"/>
        <w:jc w:val="center"/>
      </w:pPr>
      <w:r>
        <w:t xml:space="preserve">    </w:t>
      </w:r>
      <w:r>
        <w:rPr>
          <w:noProof/>
        </w:rPr>
        <w:drawing>
          <wp:inline distT="0" distB="0" distL="0" distR="0">
            <wp:extent cx="1990344" cy="1051560"/>
            <wp:effectExtent l="0" t="0" r="0" b="0"/>
            <wp:docPr id="118224" name="Picture 118224"/>
            <wp:cNvGraphicFramePr/>
            <a:graphic xmlns:a="http://schemas.openxmlformats.org/drawingml/2006/main">
              <a:graphicData uri="http://schemas.openxmlformats.org/drawingml/2006/picture">
                <pic:pic xmlns:pic="http://schemas.openxmlformats.org/drawingml/2006/picture">
                  <pic:nvPicPr>
                    <pic:cNvPr id="118224" name="Picture 118224"/>
                    <pic:cNvPicPr/>
                  </pic:nvPicPr>
                  <pic:blipFill>
                    <a:blip r:embed="rId84"/>
                    <a:stretch>
                      <a:fillRect/>
                    </a:stretch>
                  </pic:blipFill>
                  <pic:spPr>
                    <a:xfrm>
                      <a:off x="0" y="0"/>
                      <a:ext cx="1990344" cy="1051560"/>
                    </a:xfrm>
                    <a:prstGeom prst="rect">
                      <a:avLst/>
                    </a:prstGeom>
                  </pic:spPr>
                </pic:pic>
              </a:graphicData>
            </a:graphic>
          </wp:inline>
        </w:drawing>
      </w:r>
      <w:r>
        <w:t xml:space="preserve"> </w:t>
      </w:r>
    </w:p>
    <w:p w:rsidR="00BC509B" w:rsidRDefault="00AC2165">
      <w:pPr>
        <w:spacing w:after="91" w:line="259" w:lineRule="auto"/>
        <w:ind w:left="219" w:right="134"/>
        <w:jc w:val="center"/>
      </w:pPr>
      <w:r>
        <w:t xml:space="preserve">Рис. 3.5. Тормозное излучение электрона </w:t>
      </w:r>
    </w:p>
    <w:p w:rsidR="00BC509B" w:rsidRDefault="00AC2165">
      <w:pPr>
        <w:spacing w:after="49"/>
        <w:ind w:left="142" w:right="57" w:firstLine="566"/>
      </w:pPr>
      <w:r>
        <w:t>При низких энергиях тормозящихся электронов угловое распределение тормозного излучения практически симметрично по всем направлениям. С ростом энергии электронов распределение фотонов ТИ, как видно на рис.3.7, станов</w:t>
      </w:r>
      <w:r>
        <w:t>ится несимметричным, а при энергиях электронов выше примерно 20 МэВ все более вытянутым вперед вдоль направления движения первичного пучка электронов. Тормозные фотоны в этом случае практически не вылетают в направлении, перпендикулярном направлению движен</w:t>
      </w:r>
      <w:r>
        <w:t xml:space="preserve">ия пучка электронов. </w:t>
      </w:r>
    </w:p>
    <w:p w:rsidR="00BC509B" w:rsidRDefault="00AC2165">
      <w:pPr>
        <w:spacing w:after="19" w:line="259" w:lineRule="auto"/>
        <w:ind w:left="0" w:right="876" w:firstLine="0"/>
        <w:jc w:val="right"/>
      </w:pPr>
      <w:r>
        <w:rPr>
          <w:noProof/>
        </w:rPr>
        <w:drawing>
          <wp:inline distT="0" distB="0" distL="0" distR="0">
            <wp:extent cx="2932176" cy="1377696"/>
            <wp:effectExtent l="0" t="0" r="0" b="0"/>
            <wp:docPr id="4364" name="Picture 4364"/>
            <wp:cNvGraphicFramePr/>
            <a:graphic xmlns:a="http://schemas.openxmlformats.org/drawingml/2006/main">
              <a:graphicData uri="http://schemas.openxmlformats.org/drawingml/2006/picture">
                <pic:pic xmlns:pic="http://schemas.openxmlformats.org/drawingml/2006/picture">
                  <pic:nvPicPr>
                    <pic:cNvPr id="4364" name="Picture 4364"/>
                    <pic:cNvPicPr/>
                  </pic:nvPicPr>
                  <pic:blipFill>
                    <a:blip r:embed="rId85"/>
                    <a:stretch>
                      <a:fillRect/>
                    </a:stretch>
                  </pic:blipFill>
                  <pic:spPr>
                    <a:xfrm>
                      <a:off x="0" y="0"/>
                      <a:ext cx="2932176" cy="1377696"/>
                    </a:xfrm>
                    <a:prstGeom prst="rect">
                      <a:avLst/>
                    </a:prstGeom>
                  </pic:spPr>
                </pic:pic>
              </a:graphicData>
            </a:graphic>
          </wp:inline>
        </w:drawing>
      </w:r>
      <w:r>
        <w:t xml:space="preserve"> </w:t>
      </w:r>
    </w:p>
    <w:p w:rsidR="00BC509B" w:rsidRDefault="00AC2165">
      <w:pPr>
        <w:spacing w:after="3" w:line="259" w:lineRule="auto"/>
        <w:ind w:left="219" w:right="133"/>
        <w:jc w:val="center"/>
      </w:pPr>
      <w:r>
        <w:t xml:space="preserve">Рис. 3.6. Пример спектра тормозного излучения </w:t>
      </w:r>
    </w:p>
    <w:p w:rsidR="00BC509B" w:rsidRDefault="00AC2165">
      <w:pPr>
        <w:spacing w:after="0" w:line="259" w:lineRule="auto"/>
        <w:ind w:left="538" w:right="912" w:firstLine="0"/>
        <w:jc w:val="left"/>
      </w:pPr>
      <w:r>
        <w:t xml:space="preserve"> </w:t>
      </w:r>
    </w:p>
    <w:p w:rsidR="00BC509B" w:rsidRDefault="00AC2165">
      <w:pPr>
        <w:spacing w:after="0" w:line="259" w:lineRule="auto"/>
        <w:ind w:left="0" w:right="859" w:firstLine="0"/>
        <w:jc w:val="right"/>
      </w:pPr>
      <w:r>
        <w:rPr>
          <w:noProof/>
        </w:rPr>
        <w:drawing>
          <wp:inline distT="0" distB="0" distL="0" distR="0">
            <wp:extent cx="2956560" cy="1335024"/>
            <wp:effectExtent l="0" t="0" r="0" b="0"/>
            <wp:docPr id="4366" name="Picture 4366"/>
            <wp:cNvGraphicFramePr/>
            <a:graphic xmlns:a="http://schemas.openxmlformats.org/drawingml/2006/main">
              <a:graphicData uri="http://schemas.openxmlformats.org/drawingml/2006/picture">
                <pic:pic xmlns:pic="http://schemas.openxmlformats.org/drawingml/2006/picture">
                  <pic:nvPicPr>
                    <pic:cNvPr id="4366" name="Picture 4366"/>
                    <pic:cNvPicPr/>
                  </pic:nvPicPr>
                  <pic:blipFill>
                    <a:blip r:embed="rId86"/>
                    <a:stretch>
                      <a:fillRect/>
                    </a:stretch>
                  </pic:blipFill>
                  <pic:spPr>
                    <a:xfrm>
                      <a:off x="0" y="0"/>
                      <a:ext cx="2956560" cy="1335024"/>
                    </a:xfrm>
                    <a:prstGeom prst="rect">
                      <a:avLst/>
                    </a:prstGeom>
                  </pic:spPr>
                </pic:pic>
              </a:graphicData>
            </a:graphic>
          </wp:inline>
        </w:drawing>
      </w:r>
      <w:r>
        <w:t xml:space="preserve"> </w:t>
      </w:r>
    </w:p>
    <w:p w:rsidR="00BC509B" w:rsidRDefault="00AC2165">
      <w:pPr>
        <w:spacing w:after="3" w:line="259" w:lineRule="auto"/>
        <w:ind w:left="219" w:right="129"/>
        <w:jc w:val="center"/>
      </w:pPr>
      <w:r>
        <w:t xml:space="preserve">Рис. 3.7. Угловое распределение излучения </w:t>
      </w:r>
    </w:p>
    <w:p w:rsidR="00BC509B" w:rsidRDefault="00AC2165">
      <w:pPr>
        <w:pStyle w:val="Heading4"/>
        <w:spacing w:after="111"/>
        <w:ind w:left="28"/>
      </w:pPr>
      <w:r>
        <w:t>Взаимодействие ионизирующего излучения с веществом                55</w:t>
      </w:r>
      <w:r>
        <w:rPr>
          <w:u w:val="none"/>
        </w:rPr>
        <w:t xml:space="preserve"> </w:t>
      </w:r>
    </w:p>
    <w:p w:rsidR="00BC509B" w:rsidRDefault="00AC2165">
      <w:pPr>
        <w:spacing w:after="72"/>
        <w:ind w:left="3" w:right="57" w:firstLine="396"/>
      </w:pPr>
      <w:r>
        <w:t xml:space="preserve">Радиационные потери электронов на тормозное излучение хорошо описываются формулами: </w:t>
      </w:r>
    </w:p>
    <w:p w:rsidR="00BC509B" w:rsidRDefault="00AC2165">
      <w:pPr>
        <w:spacing w:after="293"/>
        <w:ind w:left="424" w:right="57"/>
      </w:pPr>
      <w:r>
        <w:t xml:space="preserve">а) (в нерелятивистском случае) </w:t>
      </w:r>
      <w:r>
        <w:t>E</w:t>
      </w:r>
      <w:r>
        <w:rPr>
          <w:sz w:val="22"/>
          <w:vertAlign w:val="subscript"/>
        </w:rPr>
        <w:t xml:space="preserve">e </w:t>
      </w:r>
      <w:r>
        <w:t></w:t>
      </w:r>
      <w:r>
        <w:t> m c</w:t>
      </w:r>
      <w:r>
        <w:rPr>
          <w:sz w:val="22"/>
          <w:vertAlign w:val="subscript"/>
        </w:rPr>
        <w:t xml:space="preserve">e </w:t>
      </w:r>
      <w:r>
        <w:rPr>
          <w:sz w:val="22"/>
          <w:vertAlign w:val="superscript"/>
        </w:rPr>
        <w:t>2</w:t>
      </w:r>
      <w:r>
        <w:t xml:space="preserve">: </w:t>
      </w:r>
    </w:p>
    <w:p w:rsidR="00BC509B" w:rsidRDefault="00AC2165">
      <w:pPr>
        <w:tabs>
          <w:tab w:val="center" w:pos="1898"/>
          <w:tab w:val="center" w:pos="3183"/>
          <w:tab w:val="center" w:pos="4379"/>
          <w:tab w:val="center" w:pos="5087"/>
          <w:tab w:val="right" w:pos="6429"/>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02272" behindDoc="0" locked="0" layoutInCell="1" allowOverlap="1">
                <wp:simplePos x="0" y="0"/>
                <wp:positionH relativeFrom="column">
                  <wp:posOffset>1167502</wp:posOffset>
                </wp:positionH>
                <wp:positionV relativeFrom="paragraph">
                  <wp:posOffset>88850</wp:posOffset>
                </wp:positionV>
                <wp:extent cx="651795" cy="6820"/>
                <wp:effectExtent l="0" t="0" r="0" b="0"/>
                <wp:wrapNone/>
                <wp:docPr id="101330" name="Group 101330"/>
                <wp:cNvGraphicFramePr/>
                <a:graphic xmlns:a="http://schemas.openxmlformats.org/drawingml/2006/main">
                  <a:graphicData uri="http://schemas.microsoft.com/office/word/2010/wordprocessingGroup">
                    <wpg:wgp>
                      <wpg:cNvGrpSpPr/>
                      <wpg:grpSpPr>
                        <a:xfrm>
                          <a:off x="0" y="0"/>
                          <a:ext cx="651795" cy="6820"/>
                          <a:chOff x="0" y="0"/>
                          <a:chExt cx="651795" cy="6820"/>
                        </a:xfrm>
                      </wpg:grpSpPr>
                      <wps:wsp>
                        <wps:cNvPr id="4379" name="Shape 4379"/>
                        <wps:cNvSpPr/>
                        <wps:spPr>
                          <a:xfrm>
                            <a:off x="0" y="0"/>
                            <a:ext cx="170211" cy="0"/>
                          </a:xfrm>
                          <a:custGeom>
                            <a:avLst/>
                            <a:gdLst/>
                            <a:ahLst/>
                            <a:cxnLst/>
                            <a:rect l="0" t="0" r="0" b="0"/>
                            <a:pathLst>
                              <a:path w="170211">
                                <a:moveTo>
                                  <a:pt x="0" y="0"/>
                                </a:moveTo>
                                <a:lnTo>
                                  <a:pt x="170211" y="0"/>
                                </a:lnTo>
                              </a:path>
                            </a:pathLst>
                          </a:custGeom>
                          <a:ln w="6820" cap="rnd">
                            <a:round/>
                          </a:ln>
                        </wps:spPr>
                        <wps:style>
                          <a:lnRef idx="1">
                            <a:srgbClr val="000000"/>
                          </a:lnRef>
                          <a:fillRef idx="0">
                            <a:srgbClr val="000000">
                              <a:alpha val="0"/>
                            </a:srgbClr>
                          </a:fillRef>
                          <a:effectRef idx="0">
                            <a:scrgbClr r="0" g="0" b="0"/>
                          </a:effectRef>
                          <a:fontRef idx="none"/>
                        </wps:style>
                        <wps:bodyPr/>
                      </wps:wsp>
                      <wps:wsp>
                        <wps:cNvPr id="4380" name="Shape 4380"/>
                        <wps:cNvSpPr/>
                        <wps:spPr>
                          <a:xfrm>
                            <a:off x="516064" y="0"/>
                            <a:ext cx="135731" cy="0"/>
                          </a:xfrm>
                          <a:custGeom>
                            <a:avLst/>
                            <a:gdLst/>
                            <a:ahLst/>
                            <a:cxnLst/>
                            <a:rect l="0" t="0" r="0" b="0"/>
                            <a:pathLst>
                              <a:path w="135731">
                                <a:moveTo>
                                  <a:pt x="0" y="0"/>
                                </a:moveTo>
                                <a:lnTo>
                                  <a:pt x="135731" y="0"/>
                                </a:lnTo>
                              </a:path>
                            </a:pathLst>
                          </a:custGeom>
                          <a:ln w="6820"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330" style="width:51.3224pt;height:0.537pt;position:absolute;z-index:34;mso-position-horizontal-relative:text;mso-position-horizontal:absolute;margin-left:91.9293pt;mso-position-vertical-relative:text;margin-top:6.99604pt;" coordsize="6517,68">
                <v:shape id="Shape 4379" style="position:absolute;width:1702;height:0;left:0;top:0;" coordsize="170211,0" path="m0,0l170211,0">
                  <v:stroke weight="0.537pt" endcap="round" joinstyle="round" on="true" color="#000000"/>
                  <v:fill on="false" color="#000000" opacity="0"/>
                </v:shape>
                <v:shape id="Shape 4380" style="position:absolute;width:1357;height:0;left:5160;top:0;" coordsize="135731,0" path="m0,0l135731,0">
                  <v:stroke weight="0.537pt" endcap="round" joinstyle="round" on="true" color="#000000"/>
                  <v:fill on="false" color="#000000" opacity="0"/>
                </v:shape>
              </v:group>
            </w:pict>
          </mc:Fallback>
        </mc:AlternateContent>
      </w:r>
      <w:r>
        <w:rPr>
          <w:rFonts w:ascii="Calibri" w:eastAsia="Calibri" w:hAnsi="Calibri" w:cs="Calibri"/>
          <w:sz w:val="22"/>
        </w:rPr>
        <w:tab/>
      </w:r>
      <w:r>
        <w:rPr>
          <w:sz w:val="22"/>
        </w:rPr>
        <w:t></w:t>
      </w:r>
      <w:r>
        <w:rPr>
          <w:sz w:val="34"/>
          <w:vertAlign w:val="subscript"/>
        </w:rPr>
        <w:t></w:t>
      </w:r>
      <w:r>
        <w:rPr>
          <w:sz w:val="22"/>
        </w:rPr>
        <w:t>dE</w:t>
      </w:r>
      <w:r>
        <w:rPr>
          <w:sz w:val="22"/>
        </w:rPr>
        <w:t></w:t>
      </w:r>
      <w:r>
        <w:rPr>
          <w:sz w:val="34"/>
          <w:vertAlign w:val="subscript"/>
        </w:rPr>
        <w:t></w:t>
      </w:r>
      <w:r>
        <w:rPr>
          <w:sz w:val="34"/>
          <w:vertAlign w:val="subscript"/>
        </w:rPr>
        <w:tab/>
      </w:r>
      <w:r>
        <w:rPr>
          <w:sz w:val="22"/>
        </w:rPr>
        <w:t></w:t>
      </w:r>
      <w:r>
        <w:rPr>
          <w:sz w:val="22"/>
        </w:rPr>
        <w:t>16</w:t>
      </w:r>
      <w:r>
        <w:rPr>
          <w:sz w:val="22"/>
        </w:rPr>
        <w:t>NE Z r</w:t>
      </w:r>
      <w:r>
        <w:rPr>
          <w:sz w:val="13"/>
        </w:rPr>
        <w:t>2 2</w:t>
      </w:r>
      <w:r>
        <w:rPr>
          <w:sz w:val="23"/>
        </w:rPr>
        <w:t></w:t>
      </w:r>
      <w:r>
        <w:t xml:space="preserve">, </w:t>
      </w:r>
      <w:r>
        <w:tab/>
        <w:t xml:space="preserve"> </w:t>
      </w:r>
      <w:r>
        <w:tab/>
        <w:t xml:space="preserve"> </w:t>
      </w:r>
      <w:r>
        <w:tab/>
        <w:t xml:space="preserve">(3.9) </w:t>
      </w:r>
    </w:p>
    <w:p w:rsidR="00BC509B" w:rsidRDefault="00AC2165">
      <w:pPr>
        <w:spacing w:after="303" w:line="216" w:lineRule="auto"/>
        <w:ind w:left="1573" w:right="2761" w:firstLine="1618"/>
        <w:jc w:val="left"/>
      </w:pPr>
      <w:r>
        <w:rPr>
          <w:sz w:val="13"/>
        </w:rPr>
        <w:t>e</w:t>
      </w:r>
      <w:r>
        <w:rPr>
          <w:sz w:val="13"/>
        </w:rPr>
        <w:tab/>
        <w:t xml:space="preserve">e </w:t>
      </w:r>
      <w:r>
        <w:rPr>
          <w:sz w:val="22"/>
        </w:rPr>
        <w:t> dx</w:t>
      </w:r>
      <w:r>
        <w:rPr>
          <w:sz w:val="22"/>
        </w:rPr>
        <w:t></w:t>
      </w:r>
      <w:r>
        <w:rPr>
          <w:sz w:val="20"/>
          <w:vertAlign w:val="subscript"/>
        </w:rPr>
        <w:t xml:space="preserve">ТИ </w:t>
      </w:r>
      <w:r>
        <w:rPr>
          <w:sz w:val="22"/>
        </w:rPr>
        <w:t>3</w:t>
      </w:r>
    </w:p>
    <w:p w:rsidR="00BC509B" w:rsidRDefault="00AC2165">
      <w:pPr>
        <w:spacing w:line="323" w:lineRule="auto"/>
        <w:ind w:left="2360" w:right="57" w:hanging="2357"/>
      </w:pPr>
      <w:r>
        <w:t xml:space="preserve">где </w:t>
      </w:r>
      <w:r>
        <w:t>Z</w:t>
      </w:r>
      <w:r>
        <w:t xml:space="preserve"> – заряд ядра, </w:t>
      </w:r>
      <w:r>
        <w:rPr>
          <w:sz w:val="21"/>
        </w:rPr>
        <w:t>r</w:t>
      </w:r>
      <w:r>
        <w:rPr>
          <w:sz w:val="19"/>
          <w:vertAlign w:val="subscript"/>
        </w:rPr>
        <w:t xml:space="preserve">e </w:t>
      </w:r>
      <w:r>
        <w:rPr>
          <w:sz w:val="21"/>
        </w:rPr>
        <w:t xml:space="preserve"> </w:t>
      </w:r>
      <w:r>
        <w:rPr>
          <w:rFonts w:ascii="Calibri" w:eastAsia="Calibri" w:hAnsi="Calibri" w:cs="Calibri"/>
          <w:noProof/>
          <w:sz w:val="22"/>
        </w:rPr>
        <mc:AlternateContent>
          <mc:Choice Requires="wpg">
            <w:drawing>
              <wp:inline distT="0" distB="0" distL="0" distR="0">
                <wp:extent cx="271843" cy="6801"/>
                <wp:effectExtent l="0" t="0" r="0" b="0"/>
                <wp:docPr id="101333" name="Group 101333"/>
                <wp:cNvGraphicFramePr/>
                <a:graphic xmlns:a="http://schemas.openxmlformats.org/drawingml/2006/main">
                  <a:graphicData uri="http://schemas.microsoft.com/office/word/2010/wordprocessingGroup">
                    <wpg:wgp>
                      <wpg:cNvGrpSpPr/>
                      <wpg:grpSpPr>
                        <a:xfrm>
                          <a:off x="0" y="0"/>
                          <a:ext cx="271843" cy="6801"/>
                          <a:chOff x="0" y="0"/>
                          <a:chExt cx="271843" cy="6801"/>
                        </a:xfrm>
                      </wpg:grpSpPr>
                      <wps:wsp>
                        <wps:cNvPr id="4398" name="Shape 4398"/>
                        <wps:cNvSpPr/>
                        <wps:spPr>
                          <a:xfrm>
                            <a:off x="0" y="0"/>
                            <a:ext cx="271843" cy="0"/>
                          </a:xfrm>
                          <a:custGeom>
                            <a:avLst/>
                            <a:gdLst/>
                            <a:ahLst/>
                            <a:cxnLst/>
                            <a:rect l="0" t="0" r="0" b="0"/>
                            <a:pathLst>
                              <a:path w="271843">
                                <a:moveTo>
                                  <a:pt x="0" y="0"/>
                                </a:moveTo>
                                <a:lnTo>
                                  <a:pt x="271843" y="0"/>
                                </a:lnTo>
                              </a:path>
                            </a:pathLst>
                          </a:custGeom>
                          <a:ln w="6801"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333" style="width:21.405pt;height:0.5355pt;mso-position-horizontal-relative:char;mso-position-vertical-relative:line" coordsize="2718,68">
                <v:shape id="Shape 4398" style="position:absolute;width:2718;height:0;left:0;top:0;" coordsize="271843,0" path="m0,0l271843,0">
                  <v:stroke weight="0.5355pt" endcap="round" joinstyle="round" on="true" color="#000000"/>
                  <v:fill on="false" color="#000000" opacity="0"/>
                </v:shape>
              </v:group>
            </w:pict>
          </mc:Fallback>
        </mc:AlternateContent>
      </w:r>
      <w:r>
        <w:rPr>
          <w:sz w:val="33"/>
          <w:vertAlign w:val="superscript"/>
        </w:rPr>
        <w:t>e</w:t>
      </w:r>
      <w:r>
        <w:rPr>
          <w:sz w:val="19"/>
          <w:vertAlign w:val="superscript"/>
        </w:rPr>
        <w:t xml:space="preserve">2 </w:t>
      </w:r>
      <w:r>
        <w:rPr>
          <w:sz w:val="12"/>
        </w:rPr>
        <w:t>2</w:t>
      </w:r>
      <w:r>
        <w:t xml:space="preserve"> – классический радиус электрона, </w:t>
      </w:r>
      <w:r>
        <w:rPr>
          <w:sz w:val="21"/>
        </w:rPr>
        <w:t>m c</w:t>
      </w:r>
      <w:r>
        <w:rPr>
          <w:sz w:val="19"/>
          <w:vertAlign w:val="subscript"/>
        </w:rPr>
        <w:t>e</w:t>
      </w:r>
    </w:p>
    <w:p w:rsidR="00BC509B" w:rsidRDefault="00AC2165">
      <w:pPr>
        <w:spacing w:after="101"/>
        <w:ind w:left="13" w:right="57"/>
      </w:pPr>
      <w:r>
        <w:rPr>
          <w:sz w:val="25"/>
        </w:rPr>
        <w:t></w:t>
      </w:r>
      <w:r>
        <w:t xml:space="preserve"> </w:t>
      </w:r>
      <w:r>
        <w:t xml:space="preserve">= 1/137 – постоянная тонкой структуры; </w:t>
      </w:r>
    </w:p>
    <w:p w:rsidR="00BC509B" w:rsidRDefault="00AC2165">
      <w:pPr>
        <w:tabs>
          <w:tab w:val="center" w:pos="1131"/>
          <w:tab w:val="center" w:pos="2214"/>
          <w:tab w:val="center" w:pos="2878"/>
        </w:tabs>
        <w:spacing w:after="0" w:line="259" w:lineRule="auto"/>
        <w:ind w:left="0" w:firstLine="0"/>
        <w:jc w:val="left"/>
      </w:pPr>
      <w:r>
        <w:rPr>
          <w:noProof/>
        </w:rPr>
        <w:drawing>
          <wp:anchor distT="0" distB="0" distL="114300" distR="114300" simplePos="0" relativeHeight="251703296" behindDoc="0" locked="0" layoutInCell="1" allowOverlap="0">
            <wp:simplePos x="0" y="0"/>
            <wp:positionH relativeFrom="column">
              <wp:posOffset>1935121</wp:posOffset>
            </wp:positionH>
            <wp:positionV relativeFrom="paragraph">
              <wp:posOffset>-64149</wp:posOffset>
            </wp:positionV>
            <wp:extent cx="57912" cy="185928"/>
            <wp:effectExtent l="0" t="0" r="0" b="0"/>
            <wp:wrapSquare wrapText="bothSides"/>
            <wp:docPr id="118221" name="Picture 118221"/>
            <wp:cNvGraphicFramePr/>
            <a:graphic xmlns:a="http://schemas.openxmlformats.org/drawingml/2006/main">
              <a:graphicData uri="http://schemas.openxmlformats.org/drawingml/2006/picture">
                <pic:pic xmlns:pic="http://schemas.openxmlformats.org/drawingml/2006/picture">
                  <pic:nvPicPr>
                    <pic:cNvPr id="118221" name="Picture 118221"/>
                    <pic:cNvPicPr/>
                  </pic:nvPicPr>
                  <pic:blipFill>
                    <a:blip r:embed="rId87"/>
                    <a:stretch>
                      <a:fillRect/>
                    </a:stretch>
                  </pic:blipFill>
                  <pic:spPr>
                    <a:xfrm>
                      <a:off x="0" y="0"/>
                      <a:ext cx="57912" cy="185928"/>
                    </a:xfrm>
                    <a:prstGeom prst="rect">
                      <a:avLst/>
                    </a:prstGeom>
                  </pic:spPr>
                </pic:pic>
              </a:graphicData>
            </a:graphic>
          </wp:anchor>
        </w:drawing>
      </w:r>
      <w:r>
        <w:rPr>
          <w:rFonts w:ascii="Calibri" w:eastAsia="Calibri" w:hAnsi="Calibri" w:cs="Calibri"/>
          <w:sz w:val="22"/>
        </w:rPr>
        <w:tab/>
      </w:r>
      <w:r>
        <w:rPr>
          <w:sz w:val="13"/>
        </w:rPr>
        <w:t>2</w:t>
      </w:r>
      <w:r>
        <w:rPr>
          <w:sz w:val="13"/>
        </w:rPr>
        <w:tab/>
      </w:r>
      <w:r>
        <w:rPr>
          <w:sz w:val="23"/>
        </w:rPr>
        <w:t>1</w:t>
      </w:r>
      <w:r>
        <w:rPr>
          <w:sz w:val="23"/>
        </w:rPr>
        <w:tab/>
      </w:r>
      <w:r>
        <w:rPr>
          <w:sz w:val="13"/>
        </w:rPr>
        <w:t xml:space="preserve">2 </w:t>
      </w:r>
      <w:r>
        <w:rPr>
          <w:sz w:val="13"/>
        </w:rPr>
        <w:t></w:t>
      </w:r>
    </w:p>
    <w:p w:rsidR="00BC509B" w:rsidRDefault="00AC2165">
      <w:pPr>
        <w:tabs>
          <w:tab w:val="center" w:pos="1240"/>
          <w:tab w:val="center" w:pos="2533"/>
          <w:tab w:val="right" w:pos="6429"/>
        </w:tabs>
        <w:ind w:left="0" w:firstLine="0"/>
        <w:jc w:val="left"/>
      </w:pPr>
      <w:r>
        <w:rPr>
          <w:rFonts w:ascii="Calibri" w:eastAsia="Calibri" w:hAnsi="Calibri" w:cs="Calibri"/>
          <w:sz w:val="22"/>
        </w:rPr>
        <w:tab/>
      </w:r>
      <w:r>
        <w:t xml:space="preserve">б) </w:t>
      </w:r>
      <w:r>
        <w:rPr>
          <w:sz w:val="23"/>
        </w:rPr>
        <w:t>mc</w:t>
      </w:r>
      <w:r>
        <w:rPr>
          <w:sz w:val="21"/>
          <w:vertAlign w:val="subscript"/>
        </w:rPr>
        <w:t xml:space="preserve">e </w:t>
      </w:r>
      <w:r>
        <w:rPr>
          <w:sz w:val="23"/>
        </w:rPr>
        <w:t></w:t>
      </w:r>
      <w:r>
        <w:rPr>
          <w:sz w:val="23"/>
        </w:rPr>
        <w:t xml:space="preserve"> </w:t>
      </w:r>
      <w:r>
        <w:rPr>
          <w:sz w:val="23"/>
        </w:rPr>
        <w:t></w:t>
      </w:r>
      <w:r>
        <w:rPr>
          <w:sz w:val="23"/>
        </w:rPr>
        <w:t>T</w:t>
      </w:r>
      <w:r>
        <w:rPr>
          <w:sz w:val="21"/>
          <w:vertAlign w:val="subscript"/>
        </w:rPr>
        <w:t>e</w:t>
      </w:r>
      <w:r>
        <w:rPr>
          <w:sz w:val="21"/>
          <w:vertAlign w:val="subscript"/>
        </w:rPr>
        <w:tab/>
      </w:r>
      <w:r>
        <w:rPr>
          <w:rFonts w:ascii="Calibri" w:eastAsia="Calibri" w:hAnsi="Calibri" w:cs="Calibri"/>
          <w:noProof/>
          <w:sz w:val="22"/>
        </w:rPr>
        <mc:AlternateContent>
          <mc:Choice Requires="wpg">
            <w:drawing>
              <wp:inline distT="0" distB="0" distL="0" distR="0">
                <wp:extent cx="114776" cy="7420"/>
                <wp:effectExtent l="0" t="0" r="0" b="0"/>
                <wp:docPr id="101337" name="Group 101337"/>
                <wp:cNvGraphicFramePr/>
                <a:graphic xmlns:a="http://schemas.openxmlformats.org/drawingml/2006/main">
                  <a:graphicData uri="http://schemas.microsoft.com/office/word/2010/wordprocessingGroup">
                    <wpg:wgp>
                      <wpg:cNvGrpSpPr/>
                      <wpg:grpSpPr>
                        <a:xfrm>
                          <a:off x="0" y="0"/>
                          <a:ext cx="114776" cy="7420"/>
                          <a:chOff x="0" y="0"/>
                          <a:chExt cx="114776" cy="7420"/>
                        </a:xfrm>
                      </wpg:grpSpPr>
                      <wps:wsp>
                        <wps:cNvPr id="4412" name="Shape 4412"/>
                        <wps:cNvSpPr/>
                        <wps:spPr>
                          <a:xfrm>
                            <a:off x="0" y="0"/>
                            <a:ext cx="114776" cy="0"/>
                          </a:xfrm>
                          <a:custGeom>
                            <a:avLst/>
                            <a:gdLst/>
                            <a:ahLst/>
                            <a:cxnLst/>
                            <a:rect l="0" t="0" r="0" b="0"/>
                            <a:pathLst>
                              <a:path w="114776">
                                <a:moveTo>
                                  <a:pt x="0" y="0"/>
                                </a:moveTo>
                                <a:lnTo>
                                  <a:pt x="114776" y="0"/>
                                </a:lnTo>
                              </a:path>
                            </a:pathLst>
                          </a:custGeom>
                          <a:ln w="7420"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337" style="width:9.03748pt;height:0.58425pt;mso-position-horizontal-relative:char;mso-position-vertical-relative:line" coordsize="1147,74">
                <v:shape id="Shape 4412" style="position:absolute;width:1147;height:0;left:0;top:0;" coordsize="114776,0" path="m0,0l114776,0">
                  <v:stroke weight="0.58425pt" endcap="round" joinstyle="round" on="true" color="#000000"/>
                  <v:fill on="false" color="#000000" opacity="0"/>
                </v:shape>
              </v:group>
            </w:pict>
          </mc:Fallback>
        </mc:AlternateContent>
      </w:r>
      <w:r>
        <w:rPr>
          <w:sz w:val="23"/>
        </w:rPr>
        <w:t>mc Z</w:t>
      </w:r>
      <w:r>
        <w:rPr>
          <w:sz w:val="21"/>
          <w:vertAlign w:val="subscript"/>
        </w:rPr>
        <w:t>e</w:t>
      </w:r>
      <w:r>
        <w:rPr>
          <w:sz w:val="21"/>
          <w:vertAlign w:val="subscript"/>
        </w:rPr>
        <w:tab/>
      </w:r>
      <w:r>
        <w:t xml:space="preserve"> в случае пренебрежения экра-</w:t>
      </w:r>
    </w:p>
    <w:p w:rsidR="00BC509B" w:rsidRDefault="00AC2165">
      <w:pPr>
        <w:ind w:left="3" w:right="124" w:firstLine="2087"/>
      </w:pPr>
      <w:r>
        <w:rPr>
          <w:rFonts w:ascii="Calibri" w:eastAsia="Calibri" w:hAnsi="Calibri" w:cs="Calibri"/>
          <w:noProof/>
          <w:sz w:val="22"/>
        </w:rPr>
        <mc:AlternateContent>
          <mc:Choice Requires="wpg">
            <w:drawing>
              <wp:anchor distT="0" distB="0" distL="114300" distR="114300" simplePos="0" relativeHeight="251704320" behindDoc="0" locked="0" layoutInCell="1" allowOverlap="1">
                <wp:simplePos x="0" y="0"/>
                <wp:positionH relativeFrom="column">
                  <wp:posOffset>2023609</wp:posOffset>
                </wp:positionH>
                <wp:positionV relativeFrom="paragraph">
                  <wp:posOffset>496544</wp:posOffset>
                </wp:positionV>
                <wp:extent cx="489013" cy="6725"/>
                <wp:effectExtent l="0" t="0" r="0" b="0"/>
                <wp:wrapNone/>
                <wp:docPr id="101343" name="Group 101343"/>
                <wp:cNvGraphicFramePr/>
                <a:graphic xmlns:a="http://schemas.openxmlformats.org/drawingml/2006/main">
                  <a:graphicData uri="http://schemas.microsoft.com/office/word/2010/wordprocessingGroup">
                    <wpg:wgp>
                      <wpg:cNvGrpSpPr/>
                      <wpg:grpSpPr>
                        <a:xfrm>
                          <a:off x="0" y="0"/>
                          <a:ext cx="489013" cy="6725"/>
                          <a:chOff x="0" y="0"/>
                          <a:chExt cx="489013" cy="6725"/>
                        </a:xfrm>
                      </wpg:grpSpPr>
                      <wps:wsp>
                        <wps:cNvPr id="4426" name="Shape 4426"/>
                        <wps:cNvSpPr/>
                        <wps:spPr>
                          <a:xfrm>
                            <a:off x="0" y="0"/>
                            <a:ext cx="280797" cy="0"/>
                          </a:xfrm>
                          <a:custGeom>
                            <a:avLst/>
                            <a:gdLst/>
                            <a:ahLst/>
                            <a:cxnLst/>
                            <a:rect l="0" t="0" r="0" b="0"/>
                            <a:pathLst>
                              <a:path w="280797">
                                <a:moveTo>
                                  <a:pt x="0" y="0"/>
                                </a:moveTo>
                                <a:lnTo>
                                  <a:pt x="280797" y="0"/>
                                </a:lnTo>
                              </a:path>
                            </a:pathLst>
                          </a:custGeom>
                          <a:ln w="6725" cap="rnd">
                            <a:round/>
                          </a:ln>
                        </wps:spPr>
                        <wps:style>
                          <a:lnRef idx="1">
                            <a:srgbClr val="000000"/>
                          </a:lnRef>
                          <a:fillRef idx="0">
                            <a:srgbClr val="000000">
                              <a:alpha val="0"/>
                            </a:srgbClr>
                          </a:fillRef>
                          <a:effectRef idx="0">
                            <a:scrgbClr r="0" g="0" b="0"/>
                          </a:effectRef>
                          <a:fontRef idx="none"/>
                        </wps:style>
                        <wps:bodyPr/>
                      </wps:wsp>
                      <wps:wsp>
                        <wps:cNvPr id="4427" name="Shape 4427"/>
                        <wps:cNvSpPr/>
                        <wps:spPr>
                          <a:xfrm>
                            <a:off x="408337" y="0"/>
                            <a:ext cx="80676" cy="0"/>
                          </a:xfrm>
                          <a:custGeom>
                            <a:avLst/>
                            <a:gdLst/>
                            <a:ahLst/>
                            <a:cxnLst/>
                            <a:rect l="0" t="0" r="0" b="0"/>
                            <a:pathLst>
                              <a:path w="80676">
                                <a:moveTo>
                                  <a:pt x="0" y="0"/>
                                </a:moveTo>
                                <a:lnTo>
                                  <a:pt x="80676" y="0"/>
                                </a:lnTo>
                              </a:path>
                            </a:pathLst>
                          </a:custGeom>
                          <a:ln w="672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343" style="width:38.5049pt;height:0.5295pt;position:absolute;z-index:81;mso-position-horizontal-relative:text;mso-position-horizontal:absolute;margin-left:159.339pt;mso-position-vertical-relative:text;margin-top:39.098pt;" coordsize="4890,67">
                <v:shape id="Shape 4426" style="position:absolute;width:2807;height:0;left:0;top:0;" coordsize="280797,0" path="m0,0l280797,0">
                  <v:stroke weight="0.5295pt" endcap="round" joinstyle="round" on="true" color="#000000"/>
                  <v:fill on="false" color="#000000" opacity="0"/>
                </v:shape>
                <v:shape id="Shape 4427" style="position:absolute;width:806;height:0;left:4083;top:0;" coordsize="80676,0" path="m0,0l80676,0">
                  <v:stroke weight="0.5295pt" endcap="round" joinstyle="round" on="true" color="#000000"/>
                  <v:fill on="false" color="#000000" opacity="0"/>
                </v:shape>
              </v:group>
            </w:pict>
          </mc:Fallback>
        </mc:AlternateContent>
      </w:r>
      <w:r>
        <w:rPr>
          <w:sz w:val="25"/>
        </w:rPr>
        <w:t xml:space="preserve"> </w:t>
      </w:r>
      <w:r>
        <w:t xml:space="preserve">нированием ядра атомными электронами: </w:t>
      </w:r>
      <w:r>
        <w:rPr>
          <w:sz w:val="21"/>
        </w:rPr>
        <w:t></w:t>
      </w:r>
      <w:r>
        <w:rPr>
          <w:sz w:val="33"/>
          <w:vertAlign w:val="subscript"/>
        </w:rPr>
        <w:t></w:t>
      </w:r>
      <w:r>
        <w:rPr>
          <w:sz w:val="21"/>
        </w:rPr>
        <w:t></w:t>
      </w:r>
      <w:r>
        <w:rPr>
          <w:rFonts w:ascii="Calibri" w:eastAsia="Calibri" w:hAnsi="Calibri" w:cs="Calibri"/>
          <w:noProof/>
          <w:sz w:val="22"/>
        </w:rPr>
        <mc:AlternateContent>
          <mc:Choice Requires="wpg">
            <w:drawing>
              <wp:inline distT="0" distB="0" distL="0" distR="0">
                <wp:extent cx="167925" cy="6725"/>
                <wp:effectExtent l="0" t="0" r="0" b="0"/>
                <wp:docPr id="101340" name="Group 101340"/>
                <wp:cNvGraphicFramePr/>
                <a:graphic xmlns:a="http://schemas.openxmlformats.org/drawingml/2006/main">
                  <a:graphicData uri="http://schemas.microsoft.com/office/word/2010/wordprocessingGroup">
                    <wpg:wgp>
                      <wpg:cNvGrpSpPr/>
                      <wpg:grpSpPr>
                        <a:xfrm>
                          <a:off x="0" y="0"/>
                          <a:ext cx="167925" cy="6725"/>
                          <a:chOff x="0" y="0"/>
                          <a:chExt cx="167925" cy="6725"/>
                        </a:xfrm>
                      </wpg:grpSpPr>
                      <wps:wsp>
                        <wps:cNvPr id="4425" name="Shape 4425"/>
                        <wps:cNvSpPr/>
                        <wps:spPr>
                          <a:xfrm>
                            <a:off x="0" y="0"/>
                            <a:ext cx="167925" cy="0"/>
                          </a:xfrm>
                          <a:custGeom>
                            <a:avLst/>
                            <a:gdLst/>
                            <a:ahLst/>
                            <a:cxnLst/>
                            <a:rect l="0" t="0" r="0" b="0"/>
                            <a:pathLst>
                              <a:path w="167925">
                                <a:moveTo>
                                  <a:pt x="0" y="0"/>
                                </a:moveTo>
                                <a:lnTo>
                                  <a:pt x="167925" y="0"/>
                                </a:lnTo>
                              </a:path>
                            </a:pathLst>
                          </a:custGeom>
                          <a:ln w="6725"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340" style="width:13.2225pt;height:0.5295pt;mso-position-horizontal-relative:char;mso-position-vertical-relative:line" coordsize="1679,67">
                <v:shape id="Shape 4425" style="position:absolute;width:1679;height:0;left:0;top:0;" coordsize="167925,0" path="m0,0l167925,0">
                  <v:stroke weight="0.5295pt" endcap="round" joinstyle="round" on="true" color="#000000"/>
                  <v:fill on="false" color="#000000" opacity="0"/>
                </v:shape>
              </v:group>
            </w:pict>
          </mc:Fallback>
        </mc:AlternateContent>
      </w:r>
      <w:r>
        <w:rPr>
          <w:sz w:val="21"/>
        </w:rPr>
        <w:t>dE</w:t>
      </w:r>
      <w:r>
        <w:rPr>
          <w:sz w:val="21"/>
        </w:rPr>
        <w:t></w:t>
      </w:r>
      <w:r>
        <w:rPr>
          <w:sz w:val="33"/>
          <w:vertAlign w:val="subscript"/>
        </w:rPr>
        <w:t xml:space="preserve"> </w:t>
      </w:r>
      <w:r>
        <w:rPr>
          <w:sz w:val="21"/>
        </w:rPr>
        <w:t>NE Z r</w:t>
      </w:r>
      <w:r>
        <w:rPr>
          <w:sz w:val="19"/>
          <w:vertAlign w:val="subscript"/>
        </w:rPr>
        <w:t xml:space="preserve">e </w:t>
      </w:r>
      <w:r>
        <w:rPr>
          <w:sz w:val="12"/>
        </w:rPr>
        <w:t xml:space="preserve">2 </w:t>
      </w:r>
      <w:r>
        <w:rPr>
          <w:sz w:val="19"/>
          <w:vertAlign w:val="subscript"/>
        </w:rPr>
        <w:t>e</w:t>
      </w:r>
      <w:r>
        <w:rPr>
          <w:sz w:val="12"/>
        </w:rPr>
        <w:t>2</w:t>
      </w:r>
      <w:r>
        <w:rPr>
          <w:sz w:val="35"/>
          <w:vertAlign w:val="superscript"/>
        </w:rPr>
        <w:t></w:t>
      </w:r>
      <w:r>
        <w:rPr>
          <w:sz w:val="21"/>
        </w:rPr>
        <w:t></w:t>
      </w:r>
      <w:r>
        <w:rPr>
          <w:sz w:val="21"/>
        </w:rPr>
        <w:t></w:t>
      </w:r>
      <w:r>
        <w:rPr>
          <w:sz w:val="21"/>
        </w:rPr>
        <w:t xml:space="preserve">4ln </w:t>
      </w:r>
      <w:r>
        <w:rPr>
          <w:sz w:val="21"/>
        </w:rPr>
        <w:t>2E</w:t>
      </w:r>
      <w:r>
        <w:rPr>
          <w:sz w:val="12"/>
        </w:rPr>
        <w:t xml:space="preserve">e </w:t>
      </w:r>
      <w:r>
        <w:rPr>
          <w:sz w:val="21"/>
        </w:rPr>
        <w:t xml:space="preserve"> </w:t>
      </w:r>
      <w:r>
        <w:rPr>
          <w:sz w:val="21"/>
        </w:rPr>
        <w:t>4</w:t>
      </w:r>
      <w:r>
        <w:rPr>
          <w:sz w:val="21"/>
        </w:rPr>
        <w:t></w:t>
      </w:r>
      <w:r>
        <w:rPr>
          <w:sz w:val="21"/>
        </w:rPr>
        <w:t></w:t>
      </w:r>
      <w:r>
        <w:t xml:space="preserve">;   (3.10) </w:t>
      </w:r>
    </w:p>
    <w:p w:rsidR="00BC509B" w:rsidRDefault="00AC2165">
      <w:pPr>
        <w:spacing w:after="24" w:line="259" w:lineRule="auto"/>
        <w:ind w:left="700" w:firstLine="0"/>
        <w:jc w:val="center"/>
      </w:pPr>
      <w:r>
        <w:rPr>
          <w:sz w:val="12"/>
        </w:rPr>
        <w:t>2</w:t>
      </w:r>
    </w:p>
    <w:p w:rsidR="00BC509B" w:rsidRDefault="00AC2165">
      <w:pPr>
        <w:tabs>
          <w:tab w:val="center" w:pos="1215"/>
          <w:tab w:val="center" w:pos="2805"/>
          <w:tab w:val="center" w:pos="3360"/>
          <w:tab w:val="center" w:pos="3957"/>
        </w:tabs>
        <w:spacing w:after="153" w:line="259" w:lineRule="auto"/>
        <w:ind w:left="0" w:firstLine="0"/>
        <w:jc w:val="left"/>
      </w:pPr>
      <w:r>
        <w:rPr>
          <w:rFonts w:ascii="Calibri" w:eastAsia="Calibri" w:hAnsi="Calibri" w:cs="Calibri"/>
          <w:sz w:val="22"/>
        </w:rPr>
        <w:tab/>
      </w:r>
      <w:r>
        <w:rPr>
          <w:sz w:val="21"/>
        </w:rPr>
        <w:t xml:space="preserve"> dx </w:t>
      </w:r>
      <w:r>
        <w:rPr>
          <w:sz w:val="21"/>
        </w:rPr>
        <w:t></w:t>
      </w:r>
      <w:r>
        <w:rPr>
          <w:sz w:val="19"/>
          <w:vertAlign w:val="subscript"/>
        </w:rPr>
        <w:t>ТИ</w:t>
      </w:r>
      <w:r>
        <w:rPr>
          <w:sz w:val="19"/>
          <w:vertAlign w:val="subscript"/>
        </w:rPr>
        <w:tab/>
      </w:r>
      <w:r>
        <w:rPr>
          <w:sz w:val="21"/>
        </w:rPr>
        <w:t></w:t>
      </w:r>
      <w:r>
        <w:rPr>
          <w:sz w:val="21"/>
        </w:rPr>
        <w:tab/>
        <w:t>m c</w:t>
      </w:r>
      <w:r>
        <w:rPr>
          <w:sz w:val="19"/>
          <w:vertAlign w:val="subscript"/>
        </w:rPr>
        <w:t>e</w:t>
      </w:r>
      <w:r>
        <w:rPr>
          <w:sz w:val="19"/>
          <w:vertAlign w:val="subscript"/>
        </w:rPr>
        <w:tab/>
      </w:r>
      <w:r>
        <w:rPr>
          <w:sz w:val="21"/>
        </w:rPr>
        <w:t>3</w:t>
      </w:r>
      <w:r>
        <w:rPr>
          <w:sz w:val="21"/>
        </w:rPr>
        <w:t></w:t>
      </w:r>
    </w:p>
    <w:p w:rsidR="00BC509B" w:rsidRDefault="00AC2165">
      <w:pPr>
        <w:ind w:left="424" w:right="57"/>
      </w:pPr>
      <w:r>
        <w:t xml:space="preserve">в) </w:t>
      </w:r>
      <w:r>
        <w:rPr>
          <w:sz w:val="22"/>
        </w:rPr>
        <w:t>E</w:t>
      </w:r>
      <w:r>
        <w:rPr>
          <w:sz w:val="19"/>
          <w:vertAlign w:val="subscript"/>
        </w:rPr>
        <w:t xml:space="preserve">e </w:t>
      </w:r>
      <w:r>
        <w:rPr>
          <w:sz w:val="22"/>
        </w:rPr>
        <w:t xml:space="preserve">&gt;&gt; </w:t>
      </w:r>
      <w:r>
        <w:rPr>
          <w:rFonts w:ascii="Calibri" w:eastAsia="Calibri" w:hAnsi="Calibri" w:cs="Calibri"/>
          <w:noProof/>
          <w:sz w:val="22"/>
        </w:rPr>
        <mc:AlternateContent>
          <mc:Choice Requires="wpg">
            <w:drawing>
              <wp:inline distT="0" distB="0" distL="0" distR="0">
                <wp:extent cx="108585" cy="7020"/>
                <wp:effectExtent l="0" t="0" r="0" b="0"/>
                <wp:docPr id="101345" name="Group 101345"/>
                <wp:cNvGraphicFramePr/>
                <a:graphic xmlns:a="http://schemas.openxmlformats.org/drawingml/2006/main">
                  <a:graphicData uri="http://schemas.microsoft.com/office/word/2010/wordprocessingGroup">
                    <wpg:wgp>
                      <wpg:cNvGrpSpPr/>
                      <wpg:grpSpPr>
                        <a:xfrm>
                          <a:off x="0" y="0"/>
                          <a:ext cx="108585" cy="7020"/>
                          <a:chOff x="0" y="0"/>
                          <a:chExt cx="108585" cy="7020"/>
                        </a:xfrm>
                      </wpg:grpSpPr>
                      <wps:wsp>
                        <wps:cNvPr id="4453" name="Shape 4453"/>
                        <wps:cNvSpPr/>
                        <wps:spPr>
                          <a:xfrm>
                            <a:off x="0" y="0"/>
                            <a:ext cx="108585" cy="0"/>
                          </a:xfrm>
                          <a:custGeom>
                            <a:avLst/>
                            <a:gdLst/>
                            <a:ahLst/>
                            <a:cxnLst/>
                            <a:rect l="0" t="0" r="0" b="0"/>
                            <a:pathLst>
                              <a:path w="108585">
                                <a:moveTo>
                                  <a:pt x="0" y="0"/>
                                </a:moveTo>
                                <a:lnTo>
                                  <a:pt x="108585" y="0"/>
                                </a:lnTo>
                              </a:path>
                            </a:pathLst>
                          </a:custGeom>
                          <a:ln w="7020"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345" style="width:8.54999pt;height:0.55275pt;mso-position-horizontal-relative:char;mso-position-vertical-relative:line" coordsize="1085,70">
                <v:shape id="Shape 4453" style="position:absolute;width:1085;height:0;left:0;top:0;" coordsize="108585,0" path="m0,0l108585,0">
                  <v:stroke weight="0.55275pt" endcap="round" joinstyle="round" on="true" color="#000000"/>
                  <v:fill on="false" color="#000000" opacity="0"/>
                </v:shape>
              </v:group>
            </w:pict>
          </mc:Fallback>
        </mc:AlternateContent>
      </w:r>
      <w:r>
        <w:rPr>
          <w:sz w:val="22"/>
        </w:rPr>
        <w:t>1 mc Z</w:t>
      </w:r>
      <w:r>
        <w:rPr>
          <w:sz w:val="19"/>
          <w:vertAlign w:val="subscript"/>
        </w:rPr>
        <w:t xml:space="preserve">e </w:t>
      </w:r>
      <w:r>
        <w:rPr>
          <w:sz w:val="19"/>
          <w:vertAlign w:val="superscript"/>
        </w:rPr>
        <w:t xml:space="preserve">2 </w:t>
      </w:r>
      <w:r>
        <w:rPr>
          <w:sz w:val="13"/>
        </w:rPr>
        <w:t></w:t>
      </w:r>
      <w:r>
        <w:rPr>
          <w:noProof/>
        </w:rPr>
        <w:drawing>
          <wp:inline distT="0" distB="0" distL="0" distR="0">
            <wp:extent cx="54864" cy="170688"/>
            <wp:effectExtent l="0" t="0" r="0" b="0"/>
            <wp:docPr id="118222" name="Picture 118222"/>
            <wp:cNvGraphicFramePr/>
            <a:graphic xmlns:a="http://schemas.openxmlformats.org/drawingml/2006/main">
              <a:graphicData uri="http://schemas.openxmlformats.org/drawingml/2006/picture">
                <pic:pic xmlns:pic="http://schemas.openxmlformats.org/drawingml/2006/picture">
                  <pic:nvPicPr>
                    <pic:cNvPr id="118222" name="Picture 118222"/>
                    <pic:cNvPicPr/>
                  </pic:nvPicPr>
                  <pic:blipFill>
                    <a:blip r:embed="rId88"/>
                    <a:stretch>
                      <a:fillRect/>
                    </a:stretch>
                  </pic:blipFill>
                  <pic:spPr>
                    <a:xfrm>
                      <a:off x="0" y="0"/>
                      <a:ext cx="54864" cy="170688"/>
                    </a:xfrm>
                    <a:prstGeom prst="rect">
                      <a:avLst/>
                    </a:prstGeom>
                  </pic:spPr>
                </pic:pic>
              </a:graphicData>
            </a:graphic>
          </wp:inline>
        </w:drawing>
      </w:r>
      <w:r>
        <w:t xml:space="preserve"> при полном экранировании ядра атом-</w:t>
      </w:r>
    </w:p>
    <w:p w:rsidR="00BC509B" w:rsidRDefault="00AC2165">
      <w:pPr>
        <w:spacing w:after="1" w:line="259" w:lineRule="auto"/>
        <w:ind w:left="1274"/>
        <w:jc w:val="left"/>
      </w:pPr>
      <w:r>
        <w:rPr>
          <w:sz w:val="23"/>
        </w:rPr>
        <w:t></w:t>
      </w:r>
    </w:p>
    <w:p w:rsidR="00BC509B" w:rsidRDefault="00AC2165">
      <w:pPr>
        <w:spacing w:after="353"/>
        <w:ind w:left="13" w:right="57"/>
      </w:pPr>
      <w:r>
        <w:t xml:space="preserve">ными электронами: </w:t>
      </w:r>
    </w:p>
    <w:p w:rsidR="00BC509B" w:rsidRDefault="00AC2165">
      <w:pPr>
        <w:tabs>
          <w:tab w:val="center" w:pos="2335"/>
          <w:tab w:val="center" w:pos="4319"/>
          <w:tab w:val="center" w:pos="5027"/>
          <w:tab w:val="right" w:pos="6429"/>
        </w:tabs>
        <w:spacing w:after="82"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05344" behindDoc="0" locked="0" layoutInCell="1" allowOverlap="1">
                <wp:simplePos x="0" y="0"/>
                <wp:positionH relativeFrom="column">
                  <wp:posOffset>1942074</wp:posOffset>
                </wp:positionH>
                <wp:positionV relativeFrom="paragraph">
                  <wp:posOffset>92575</wp:posOffset>
                </wp:positionV>
                <wp:extent cx="386811" cy="6382"/>
                <wp:effectExtent l="0" t="0" r="0" b="0"/>
                <wp:wrapNone/>
                <wp:docPr id="101352" name="Group 101352"/>
                <wp:cNvGraphicFramePr/>
                <a:graphic xmlns:a="http://schemas.openxmlformats.org/drawingml/2006/main">
                  <a:graphicData uri="http://schemas.microsoft.com/office/word/2010/wordprocessingGroup">
                    <wpg:wgp>
                      <wpg:cNvGrpSpPr/>
                      <wpg:grpSpPr>
                        <a:xfrm>
                          <a:off x="0" y="0"/>
                          <a:ext cx="386811" cy="6382"/>
                          <a:chOff x="0" y="0"/>
                          <a:chExt cx="386811" cy="6382"/>
                        </a:xfrm>
                      </wpg:grpSpPr>
                      <wps:wsp>
                        <wps:cNvPr id="4468" name="Shape 4468"/>
                        <wps:cNvSpPr/>
                        <wps:spPr>
                          <a:xfrm>
                            <a:off x="0" y="0"/>
                            <a:ext cx="187357" cy="0"/>
                          </a:xfrm>
                          <a:custGeom>
                            <a:avLst/>
                            <a:gdLst/>
                            <a:ahLst/>
                            <a:cxnLst/>
                            <a:rect l="0" t="0" r="0" b="0"/>
                            <a:pathLst>
                              <a:path w="187357">
                                <a:moveTo>
                                  <a:pt x="0" y="0"/>
                                </a:moveTo>
                                <a:lnTo>
                                  <a:pt x="187357" y="0"/>
                                </a:lnTo>
                              </a:path>
                            </a:pathLst>
                          </a:custGeom>
                          <a:ln w="6382" cap="rnd">
                            <a:round/>
                          </a:ln>
                        </wps:spPr>
                        <wps:style>
                          <a:lnRef idx="1">
                            <a:srgbClr val="000000"/>
                          </a:lnRef>
                          <a:fillRef idx="0">
                            <a:srgbClr val="000000">
                              <a:alpha val="0"/>
                            </a:srgbClr>
                          </a:fillRef>
                          <a:effectRef idx="0">
                            <a:scrgbClr r="0" g="0" b="0"/>
                          </a:effectRef>
                          <a:fontRef idx="none"/>
                        </wps:style>
                        <wps:bodyPr/>
                      </wps:wsp>
                      <wps:wsp>
                        <wps:cNvPr id="4469" name="Shape 4469"/>
                        <wps:cNvSpPr/>
                        <wps:spPr>
                          <a:xfrm>
                            <a:off x="310229" y="0"/>
                            <a:ext cx="76581" cy="0"/>
                          </a:xfrm>
                          <a:custGeom>
                            <a:avLst/>
                            <a:gdLst/>
                            <a:ahLst/>
                            <a:cxnLst/>
                            <a:rect l="0" t="0" r="0" b="0"/>
                            <a:pathLst>
                              <a:path w="76581">
                                <a:moveTo>
                                  <a:pt x="0" y="0"/>
                                </a:moveTo>
                                <a:lnTo>
                                  <a:pt x="76581" y="0"/>
                                </a:lnTo>
                              </a:path>
                            </a:pathLst>
                          </a:custGeom>
                          <a:ln w="638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352" style="width:30.4575pt;height:0.5025pt;position:absolute;z-index:123;mso-position-horizontal-relative:text;mso-position-horizontal:absolute;margin-left:152.919pt;mso-position-vertical-relative:text;margin-top:7.2894pt;" coordsize="3868,63">
                <v:shape id="Shape 4468" style="position:absolute;width:1873;height:0;left:0;top:0;" coordsize="187357,0" path="m0,0l187357,0">
                  <v:stroke weight="0.5025pt" endcap="round" joinstyle="round" on="true" color="#000000"/>
                  <v:fill on="false" color="#000000" opacity="0"/>
                </v:shape>
                <v:shape id="Shape 4469" style="position:absolute;width:765;height:0;left:3102;top:0;" coordsize="76581,0" path="m0,0l76581,0">
                  <v:stroke weight="0.5025pt" endcap="round" joinstyle="round" on="true" color="#000000"/>
                  <v:fill on="false" color="#000000" opacity="0"/>
                </v:shape>
              </v:group>
            </w:pict>
          </mc:Fallback>
        </mc:AlternateContent>
      </w:r>
      <w:r>
        <w:rPr>
          <w:rFonts w:ascii="Calibri" w:eastAsia="Calibri" w:hAnsi="Calibri" w:cs="Calibri"/>
          <w:sz w:val="22"/>
        </w:rPr>
        <w:tab/>
      </w:r>
      <w:r>
        <w:rPr>
          <w:sz w:val="20"/>
        </w:rPr>
        <w:t></w:t>
      </w:r>
      <w:r>
        <w:rPr>
          <w:sz w:val="20"/>
        </w:rPr>
        <w:t></w:t>
      </w:r>
      <w:r>
        <w:rPr>
          <w:sz w:val="20"/>
        </w:rPr>
        <w:t></w:t>
      </w:r>
      <w:r>
        <w:rPr>
          <w:rFonts w:ascii="Calibri" w:eastAsia="Calibri" w:hAnsi="Calibri" w:cs="Calibri"/>
          <w:noProof/>
          <w:sz w:val="22"/>
        </w:rPr>
        <mc:AlternateContent>
          <mc:Choice Requires="wpg">
            <w:drawing>
              <wp:inline distT="0" distB="0" distL="0" distR="0">
                <wp:extent cx="159163" cy="6382"/>
                <wp:effectExtent l="0" t="0" r="0" b="0"/>
                <wp:docPr id="101349" name="Group 101349"/>
                <wp:cNvGraphicFramePr/>
                <a:graphic xmlns:a="http://schemas.openxmlformats.org/drawingml/2006/main">
                  <a:graphicData uri="http://schemas.microsoft.com/office/word/2010/wordprocessingGroup">
                    <wpg:wgp>
                      <wpg:cNvGrpSpPr/>
                      <wpg:grpSpPr>
                        <a:xfrm>
                          <a:off x="0" y="0"/>
                          <a:ext cx="159163" cy="6382"/>
                          <a:chOff x="0" y="0"/>
                          <a:chExt cx="159163" cy="6382"/>
                        </a:xfrm>
                      </wpg:grpSpPr>
                      <wps:wsp>
                        <wps:cNvPr id="4466" name="Shape 4466"/>
                        <wps:cNvSpPr/>
                        <wps:spPr>
                          <a:xfrm>
                            <a:off x="0" y="0"/>
                            <a:ext cx="159163" cy="0"/>
                          </a:xfrm>
                          <a:custGeom>
                            <a:avLst/>
                            <a:gdLst/>
                            <a:ahLst/>
                            <a:cxnLst/>
                            <a:rect l="0" t="0" r="0" b="0"/>
                            <a:pathLst>
                              <a:path w="159163">
                                <a:moveTo>
                                  <a:pt x="0" y="0"/>
                                </a:moveTo>
                                <a:lnTo>
                                  <a:pt x="159163" y="0"/>
                                </a:lnTo>
                              </a:path>
                            </a:pathLst>
                          </a:custGeom>
                          <a:ln w="638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349" style="width:12.5325pt;height:0.5025pt;mso-position-horizontal-relative:char;mso-position-vertical-relative:line" coordsize="1591,63">
                <v:shape id="Shape 4466" style="position:absolute;width:1591;height:0;left:0;top:0;" coordsize="159163,0" path="m0,0l159163,0">
                  <v:stroke weight="0.5025pt" endcap="round" joinstyle="round" on="true" color="#000000"/>
                  <v:fill on="false" color="#000000" opacity="0"/>
                </v:shape>
              </v:group>
            </w:pict>
          </mc:Fallback>
        </mc:AlternateContent>
      </w:r>
      <w:r>
        <w:rPr>
          <w:sz w:val="20"/>
        </w:rPr>
        <w:t>dE</w:t>
      </w:r>
      <w:r>
        <w:rPr>
          <w:sz w:val="20"/>
        </w:rPr>
        <w:t></w:t>
      </w:r>
      <w:r>
        <w:rPr>
          <w:sz w:val="20"/>
        </w:rPr>
        <w:t xml:space="preserve"> </w:t>
      </w:r>
      <w:r>
        <w:rPr>
          <w:sz w:val="20"/>
        </w:rPr>
        <w:t xml:space="preserve">= </w:t>
      </w:r>
      <w:r>
        <w:rPr>
          <w:sz w:val="20"/>
        </w:rPr>
        <w:t>NE Z r</w:t>
      </w:r>
      <w:r>
        <w:rPr>
          <w:sz w:val="18"/>
          <w:vertAlign w:val="subscript"/>
        </w:rPr>
        <w:t xml:space="preserve">e </w:t>
      </w:r>
      <w:r>
        <w:rPr>
          <w:sz w:val="12"/>
        </w:rPr>
        <w:t>2 2</w:t>
      </w:r>
      <w:r>
        <w:rPr>
          <w:sz w:val="18"/>
          <w:vertAlign w:val="subscript"/>
        </w:rPr>
        <w:t>e</w:t>
      </w:r>
      <w:r>
        <w:rPr>
          <w:sz w:val="21"/>
        </w:rPr>
        <w:t></w:t>
      </w:r>
      <w:r>
        <w:rPr>
          <w:sz w:val="20"/>
        </w:rPr>
        <w:t></w:t>
      </w:r>
      <w:r>
        <w:rPr>
          <w:sz w:val="20"/>
        </w:rPr>
        <w:t></w:t>
      </w:r>
      <w:r>
        <w:rPr>
          <w:sz w:val="20"/>
        </w:rPr>
        <w:t>4ln183 + 2</w:t>
      </w:r>
      <w:r>
        <w:rPr>
          <w:sz w:val="20"/>
        </w:rPr>
        <w:t></w:t>
      </w:r>
      <w:r>
        <w:rPr>
          <w:sz w:val="20"/>
        </w:rPr>
        <w:t></w:t>
      </w:r>
      <w:r>
        <w:t xml:space="preserve">. </w:t>
      </w:r>
      <w:r>
        <w:tab/>
        <w:t xml:space="preserve"> </w:t>
      </w:r>
      <w:r>
        <w:tab/>
        <w:t xml:space="preserve"> </w:t>
      </w:r>
      <w:r>
        <w:tab/>
        <w:t xml:space="preserve">(3.11) </w:t>
      </w:r>
    </w:p>
    <w:p w:rsidR="00BC509B" w:rsidRDefault="00AC2165">
      <w:pPr>
        <w:spacing w:after="36" w:line="216" w:lineRule="auto"/>
        <w:ind w:left="2653" w:right="2585" w:hanging="1865"/>
        <w:jc w:val="left"/>
      </w:pPr>
      <w:r>
        <w:rPr>
          <w:noProof/>
        </w:rPr>
        <w:drawing>
          <wp:anchor distT="0" distB="0" distL="114300" distR="114300" simplePos="0" relativeHeight="251706368" behindDoc="0" locked="0" layoutInCell="1" allowOverlap="0">
            <wp:simplePos x="0" y="0"/>
            <wp:positionH relativeFrom="column">
              <wp:posOffset>2054565</wp:posOffset>
            </wp:positionH>
            <wp:positionV relativeFrom="paragraph">
              <wp:posOffset>-40343</wp:posOffset>
            </wp:positionV>
            <wp:extent cx="268224" cy="161544"/>
            <wp:effectExtent l="0" t="0" r="0" b="0"/>
            <wp:wrapSquare wrapText="bothSides"/>
            <wp:docPr id="118223" name="Picture 118223"/>
            <wp:cNvGraphicFramePr/>
            <a:graphic xmlns:a="http://schemas.openxmlformats.org/drawingml/2006/main">
              <a:graphicData uri="http://schemas.openxmlformats.org/drawingml/2006/picture">
                <pic:pic xmlns:pic="http://schemas.openxmlformats.org/drawingml/2006/picture">
                  <pic:nvPicPr>
                    <pic:cNvPr id="118223" name="Picture 118223"/>
                    <pic:cNvPicPr/>
                  </pic:nvPicPr>
                  <pic:blipFill>
                    <a:blip r:embed="rId89"/>
                    <a:stretch>
                      <a:fillRect/>
                    </a:stretch>
                  </pic:blipFill>
                  <pic:spPr>
                    <a:xfrm>
                      <a:off x="0" y="0"/>
                      <a:ext cx="268224" cy="161544"/>
                    </a:xfrm>
                    <a:prstGeom prst="rect">
                      <a:avLst/>
                    </a:prstGeom>
                  </pic:spPr>
                </pic:pic>
              </a:graphicData>
            </a:graphic>
          </wp:anchor>
        </w:drawing>
      </w:r>
      <w:r>
        <w:rPr>
          <w:sz w:val="20"/>
        </w:rPr>
        <w:t xml:space="preserve"> dx </w:t>
      </w:r>
      <w:r>
        <w:rPr>
          <w:sz w:val="20"/>
        </w:rPr>
        <w:t></w:t>
      </w:r>
      <w:r>
        <w:rPr>
          <w:sz w:val="18"/>
          <w:vertAlign w:val="subscript"/>
        </w:rPr>
        <w:t>ТИ</w:t>
      </w:r>
      <w:r>
        <w:rPr>
          <w:sz w:val="18"/>
          <w:vertAlign w:val="subscript"/>
        </w:rPr>
        <w:tab/>
      </w:r>
      <w:r>
        <w:rPr>
          <w:sz w:val="20"/>
        </w:rPr>
        <w:t></w:t>
      </w:r>
      <w:r>
        <w:rPr>
          <w:sz w:val="20"/>
        </w:rPr>
        <w:t xml:space="preserve"> </w:t>
      </w:r>
      <w:r>
        <w:rPr>
          <w:sz w:val="20"/>
        </w:rPr>
        <w:t></w:t>
      </w:r>
      <w:r>
        <w:rPr>
          <w:sz w:val="20"/>
        </w:rPr>
        <w:tab/>
        <w:t>Z</w:t>
      </w:r>
      <w:r>
        <w:rPr>
          <w:sz w:val="20"/>
        </w:rPr>
        <w:t></w:t>
      </w:r>
    </w:p>
    <w:p w:rsidR="00BC509B" w:rsidRDefault="00AC2165">
      <w:pPr>
        <w:spacing w:after="14" w:line="249" w:lineRule="auto"/>
        <w:ind w:left="18" w:firstLine="0"/>
        <w:jc w:val="left"/>
      </w:pPr>
      <w:r>
        <w:t xml:space="preserve">Основные закономерности радиационных потерь энергии на тормозное излучение. </w:t>
      </w:r>
    </w:p>
    <w:p w:rsidR="00BC509B" w:rsidRDefault="00AC2165">
      <w:pPr>
        <w:numPr>
          <w:ilvl w:val="0"/>
          <w:numId w:val="8"/>
        </w:numPr>
        <w:ind w:right="57" w:hanging="360"/>
      </w:pPr>
      <w:r>
        <w:t xml:space="preserve">(ТИ) возникает в поле отдельного атома или электрона среды, </w:t>
      </w:r>
    </w:p>
    <w:p w:rsidR="00BC509B" w:rsidRDefault="00AC2165">
      <w:pPr>
        <w:numPr>
          <w:ilvl w:val="0"/>
          <w:numId w:val="8"/>
        </w:numPr>
        <w:spacing w:after="48"/>
        <w:ind w:right="57" w:hanging="360"/>
      </w:pPr>
      <w:r>
        <w:t xml:space="preserve">потери на (ТИ) пропорциональны энергии электронов </w:t>
      </w:r>
    </w:p>
    <w:p w:rsidR="00BC509B" w:rsidRDefault="00AC2165">
      <w:pPr>
        <w:spacing w:after="0" w:line="259" w:lineRule="auto"/>
        <w:ind w:left="734" w:right="596"/>
        <w:jc w:val="center"/>
      </w:pPr>
      <w:r>
        <w:t> dE</w:t>
      </w:r>
      <w:r>
        <w:t></w:t>
      </w:r>
    </w:p>
    <w:p w:rsidR="00BC509B" w:rsidRDefault="00AC2165">
      <w:pPr>
        <w:tabs>
          <w:tab w:val="center" w:pos="3055"/>
          <w:tab w:val="center" w:pos="3650"/>
        </w:tabs>
        <w:spacing w:after="4" w:line="259" w:lineRule="auto"/>
        <w:ind w:left="0" w:firstLine="0"/>
        <w:jc w:val="left"/>
      </w:pPr>
      <w:r>
        <w:rPr>
          <w:rFonts w:ascii="Calibri" w:eastAsia="Calibri" w:hAnsi="Calibri" w:cs="Calibri"/>
          <w:sz w:val="22"/>
        </w:rPr>
        <w:tab/>
      </w:r>
      <w:r>
        <w:t></w:t>
      </w:r>
      <w:r>
        <w:t></w:t>
      </w:r>
      <w:r>
        <w:tab/>
      </w:r>
      <w:r>
        <w:rPr>
          <w:rFonts w:ascii="Calibri" w:eastAsia="Calibri" w:hAnsi="Calibri" w:cs="Calibri"/>
          <w:noProof/>
          <w:sz w:val="22"/>
        </w:rPr>
        <mc:AlternateContent>
          <mc:Choice Requires="wpg">
            <w:drawing>
              <wp:inline distT="0" distB="0" distL="0" distR="0">
                <wp:extent cx="188309" cy="7544"/>
                <wp:effectExtent l="0" t="0" r="0" b="0"/>
                <wp:docPr id="101354" name="Group 101354"/>
                <wp:cNvGraphicFramePr/>
                <a:graphic xmlns:a="http://schemas.openxmlformats.org/drawingml/2006/main">
                  <a:graphicData uri="http://schemas.microsoft.com/office/word/2010/wordprocessingGroup">
                    <wpg:wgp>
                      <wpg:cNvGrpSpPr/>
                      <wpg:grpSpPr>
                        <a:xfrm>
                          <a:off x="0" y="0"/>
                          <a:ext cx="188309" cy="7544"/>
                          <a:chOff x="0" y="0"/>
                          <a:chExt cx="188309" cy="7544"/>
                        </a:xfrm>
                      </wpg:grpSpPr>
                      <wps:wsp>
                        <wps:cNvPr id="4501" name="Shape 4501"/>
                        <wps:cNvSpPr/>
                        <wps:spPr>
                          <a:xfrm>
                            <a:off x="0" y="0"/>
                            <a:ext cx="188309" cy="0"/>
                          </a:xfrm>
                          <a:custGeom>
                            <a:avLst/>
                            <a:gdLst/>
                            <a:ahLst/>
                            <a:cxnLst/>
                            <a:rect l="0" t="0" r="0" b="0"/>
                            <a:pathLst>
                              <a:path w="188309">
                                <a:moveTo>
                                  <a:pt x="0" y="0"/>
                                </a:moveTo>
                                <a:lnTo>
                                  <a:pt x="188309"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354" style="width:14.8275pt;height:0.594pt;mso-position-horizontal-relative:char;mso-position-vertical-relative:line" coordsize="1883,75">
                <v:shape id="Shape 4501" style="position:absolute;width:1883;height:0;left:0;top:0;" coordsize="188309,0" path="m0,0l188309,0">
                  <v:stroke weight="0.594pt" endcap="round" joinstyle="round" on="true" color="#000000"/>
                  <v:fill on="false" color="#000000" opacity="0"/>
                </v:shape>
              </v:group>
            </w:pict>
          </mc:Fallback>
        </mc:AlternateContent>
      </w:r>
      <w:r>
        <w:t> ~Т</w:t>
      </w:r>
      <w:r>
        <w:rPr>
          <w:sz w:val="21"/>
          <w:vertAlign w:val="subscript"/>
        </w:rPr>
        <w:t>e</w:t>
      </w:r>
    </w:p>
    <w:p w:rsidR="00BC509B" w:rsidRDefault="00AC2165">
      <w:pPr>
        <w:tabs>
          <w:tab w:val="center" w:pos="3283"/>
          <w:tab w:val="center" w:pos="4169"/>
        </w:tabs>
        <w:spacing w:after="127" w:line="259" w:lineRule="auto"/>
        <w:ind w:left="0" w:firstLine="0"/>
        <w:jc w:val="left"/>
      </w:pPr>
      <w:r>
        <w:rPr>
          <w:rFonts w:ascii="Calibri" w:eastAsia="Calibri" w:hAnsi="Calibri" w:cs="Calibri"/>
          <w:sz w:val="22"/>
        </w:rPr>
        <w:tab/>
      </w:r>
      <w:r>
        <w:t xml:space="preserve"> dx </w:t>
      </w:r>
      <w:r>
        <w:t></w:t>
      </w:r>
      <w:r>
        <w:tab/>
      </w:r>
      <w:r>
        <w:t xml:space="preserve">, </w:t>
      </w:r>
    </w:p>
    <w:p w:rsidR="00BC509B" w:rsidRDefault="00AC2165">
      <w:pPr>
        <w:numPr>
          <w:ilvl w:val="0"/>
          <w:numId w:val="8"/>
        </w:numPr>
        <w:spacing w:after="95"/>
        <w:ind w:right="57" w:hanging="360"/>
      </w:pPr>
      <w:r>
        <w:t xml:space="preserve">потери на (ТИ) обратно пропорциональны квадрату массы частицы </w:t>
      </w:r>
    </w:p>
    <w:p w:rsidR="00BC509B" w:rsidRDefault="00AC2165">
      <w:pPr>
        <w:tabs>
          <w:tab w:val="center" w:pos="3444"/>
          <w:tab w:val="center" w:pos="4469"/>
        </w:tabs>
        <w:spacing w:after="33" w:line="259" w:lineRule="auto"/>
        <w:ind w:left="0" w:firstLine="0"/>
        <w:jc w:val="left"/>
      </w:pPr>
      <w:r>
        <w:rPr>
          <w:rFonts w:ascii="Calibri" w:eastAsia="Calibri" w:hAnsi="Calibri" w:cs="Calibri"/>
          <w:sz w:val="22"/>
        </w:rPr>
        <w:tab/>
      </w:r>
      <w:r>
        <w:t xml:space="preserve"> dE </w:t>
      </w:r>
      <w:r>
        <w:t></w:t>
      </w:r>
      <w:r>
        <w:rPr>
          <w:sz w:val="21"/>
          <w:vertAlign w:val="superscript"/>
        </w:rPr>
        <w:t>ТИ</w:t>
      </w:r>
      <w:r>
        <w:rPr>
          <w:sz w:val="21"/>
          <w:vertAlign w:val="superscript"/>
        </w:rPr>
        <w:tab/>
      </w:r>
      <w:r>
        <w:t>1</w:t>
      </w:r>
    </w:p>
    <w:p w:rsidR="00BC509B" w:rsidRDefault="00AC2165">
      <w:pPr>
        <w:tabs>
          <w:tab w:val="center" w:pos="3120"/>
          <w:tab w:val="center" w:pos="3494"/>
          <w:tab w:val="center" w:pos="4073"/>
          <w:tab w:val="center" w:pos="4470"/>
        </w:tabs>
        <w:spacing w:after="4" w:line="259" w:lineRule="auto"/>
        <w:ind w:left="0" w:firstLine="0"/>
        <w:jc w:val="left"/>
      </w:pPr>
      <w:r>
        <w:rPr>
          <w:rFonts w:ascii="Calibri" w:eastAsia="Calibri" w:hAnsi="Calibri" w:cs="Calibri"/>
          <w:sz w:val="22"/>
        </w:rPr>
        <w:tab/>
      </w:r>
      <w:r>
        <w:t></w:t>
      </w:r>
      <w:r>
        <w:t></w:t>
      </w:r>
      <w:r>
        <w:tab/>
      </w:r>
      <w:r>
        <w:rPr>
          <w:rFonts w:ascii="Calibri" w:eastAsia="Calibri" w:hAnsi="Calibri" w:cs="Calibri"/>
          <w:noProof/>
          <w:sz w:val="22"/>
        </w:rPr>
        <mc:AlternateContent>
          <mc:Choice Requires="wpg">
            <w:drawing>
              <wp:inline distT="0" distB="0" distL="0" distR="0">
                <wp:extent cx="188213" cy="7544"/>
                <wp:effectExtent l="0" t="0" r="0" b="0"/>
                <wp:docPr id="101355" name="Group 101355"/>
                <wp:cNvGraphicFramePr/>
                <a:graphic xmlns:a="http://schemas.openxmlformats.org/drawingml/2006/main">
                  <a:graphicData uri="http://schemas.microsoft.com/office/word/2010/wordprocessingGroup">
                    <wpg:wgp>
                      <wpg:cNvGrpSpPr/>
                      <wpg:grpSpPr>
                        <a:xfrm>
                          <a:off x="0" y="0"/>
                          <a:ext cx="188213" cy="7544"/>
                          <a:chOff x="0" y="0"/>
                          <a:chExt cx="188213" cy="7544"/>
                        </a:xfrm>
                      </wpg:grpSpPr>
                      <wps:wsp>
                        <wps:cNvPr id="4516" name="Shape 4516"/>
                        <wps:cNvSpPr/>
                        <wps:spPr>
                          <a:xfrm>
                            <a:off x="0" y="0"/>
                            <a:ext cx="188213" cy="0"/>
                          </a:xfrm>
                          <a:custGeom>
                            <a:avLst/>
                            <a:gdLst/>
                            <a:ahLst/>
                            <a:cxnLst/>
                            <a:rect l="0" t="0" r="0" b="0"/>
                            <a:pathLst>
                              <a:path w="188213">
                                <a:moveTo>
                                  <a:pt x="0" y="0"/>
                                </a:moveTo>
                                <a:lnTo>
                                  <a:pt x="188213"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355" style="width:14.8199pt;height:0.594pt;mso-position-horizontal-relative:char;mso-position-vertical-relative:line" coordsize="1882,75">
                <v:shape id="Shape 4516" style="position:absolute;width:1882;height:0;left:0;top:0;" coordsize="188213,0" path="m0,0l188213,0">
                  <v:stroke weight="0.594pt" endcap="round" joinstyle="round" on="true" color="#000000"/>
                  <v:fill on="false" color="#000000" opacity="0"/>
                </v:shape>
              </v:group>
            </w:pict>
          </mc:Fallback>
        </mc:AlternateContent>
      </w:r>
      <w:r>
        <w:t></w:t>
      </w:r>
      <w:r>
        <w:tab/>
        <w:t>~</w:t>
      </w:r>
      <w:r>
        <w:tab/>
      </w:r>
      <w:r>
        <w:rPr>
          <w:rFonts w:ascii="Calibri" w:eastAsia="Calibri" w:hAnsi="Calibri" w:cs="Calibri"/>
          <w:noProof/>
          <w:sz w:val="22"/>
        </w:rPr>
        <mc:AlternateContent>
          <mc:Choice Requires="wpg">
            <w:drawing>
              <wp:inline distT="0" distB="0" distL="0" distR="0">
                <wp:extent cx="350234" cy="7544"/>
                <wp:effectExtent l="0" t="0" r="0" b="0"/>
                <wp:docPr id="101360" name="Group 101360"/>
                <wp:cNvGraphicFramePr/>
                <a:graphic xmlns:a="http://schemas.openxmlformats.org/drawingml/2006/main">
                  <a:graphicData uri="http://schemas.microsoft.com/office/word/2010/wordprocessingGroup">
                    <wpg:wgp>
                      <wpg:cNvGrpSpPr/>
                      <wpg:grpSpPr>
                        <a:xfrm>
                          <a:off x="0" y="0"/>
                          <a:ext cx="350234" cy="7544"/>
                          <a:chOff x="0" y="0"/>
                          <a:chExt cx="350234" cy="7544"/>
                        </a:xfrm>
                      </wpg:grpSpPr>
                      <wps:wsp>
                        <wps:cNvPr id="4517" name="Shape 4517"/>
                        <wps:cNvSpPr/>
                        <wps:spPr>
                          <a:xfrm>
                            <a:off x="0" y="0"/>
                            <a:ext cx="350234" cy="0"/>
                          </a:xfrm>
                          <a:custGeom>
                            <a:avLst/>
                            <a:gdLst/>
                            <a:ahLst/>
                            <a:cxnLst/>
                            <a:rect l="0" t="0" r="0" b="0"/>
                            <a:pathLst>
                              <a:path w="350234">
                                <a:moveTo>
                                  <a:pt x="0" y="0"/>
                                </a:moveTo>
                                <a:lnTo>
                                  <a:pt x="350234"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360" style="width:27.5775pt;height:0.594pt;mso-position-horizontal-relative:char;mso-position-vertical-relative:line" coordsize="3502,75">
                <v:shape id="Shape 4517" style="position:absolute;width:3502;height:0;left:0;top:0;" coordsize="350234,0" path="m0,0l350234,0">
                  <v:stroke weight="0.594pt" endcap="round" joinstyle="round" on="true" color="#000000"/>
                  <v:fill on="false" color="#000000" opacity="0"/>
                </v:shape>
              </v:group>
            </w:pict>
          </mc:Fallback>
        </mc:AlternateContent>
      </w:r>
      <w:r>
        <w:rPr>
          <w:sz w:val="21"/>
          <w:vertAlign w:val="subscript"/>
        </w:rPr>
        <w:t>2</w:t>
      </w:r>
    </w:p>
    <w:p w:rsidR="00BC509B" w:rsidRDefault="00AC2165">
      <w:pPr>
        <w:spacing w:after="3" w:line="259" w:lineRule="auto"/>
        <w:ind w:left="1557" w:right="129"/>
        <w:jc w:val="center"/>
      </w:pPr>
      <w:r>
        <w:t xml:space="preserve"> dx </w:t>
      </w:r>
      <w:r>
        <w:t></w:t>
      </w:r>
      <w:r>
        <w:rPr>
          <w:sz w:val="14"/>
        </w:rPr>
        <w:t xml:space="preserve">рад </w:t>
      </w:r>
      <w:r>
        <w:t>m</w:t>
      </w:r>
      <w:r>
        <w:rPr>
          <w:sz w:val="14"/>
        </w:rPr>
        <w:t xml:space="preserve">част </w:t>
      </w:r>
      <w:r>
        <w:t xml:space="preserve">, </w:t>
      </w:r>
    </w:p>
    <w:p w:rsidR="00BC509B" w:rsidRDefault="00AC2165">
      <w:pPr>
        <w:pStyle w:val="Heading4"/>
        <w:spacing w:after="157"/>
        <w:ind w:left="137"/>
      </w:pPr>
      <w:r>
        <w:t>56                                                      Библиотека медицинского физика</w:t>
      </w:r>
      <w:r>
        <w:rPr>
          <w:u w:val="none"/>
        </w:rPr>
        <w:t xml:space="preserve"> </w:t>
      </w:r>
    </w:p>
    <w:p w:rsidR="00BC509B" w:rsidRDefault="00AC2165">
      <w:pPr>
        <w:numPr>
          <w:ilvl w:val="0"/>
          <w:numId w:val="9"/>
        </w:numPr>
        <w:spacing w:after="112"/>
        <w:ind w:right="28" w:hanging="360"/>
        <w:jc w:val="left"/>
      </w:pPr>
      <w:r>
        <w:t xml:space="preserve">потери на (ТИ) пропорциональны плотности среды и квадрату заряда атомов среды </w:t>
      </w:r>
    </w:p>
    <w:p w:rsidR="00BC509B" w:rsidRDefault="00AC2165">
      <w:pPr>
        <w:spacing w:line="254" w:lineRule="auto"/>
        <w:ind w:left="3231" w:right="1519"/>
        <w:jc w:val="left"/>
      </w:pPr>
      <w:r>
        <w:t xml:space="preserve"> dE </w:t>
      </w:r>
      <w:r>
        <w:t></w:t>
      </w:r>
      <w:r>
        <w:rPr>
          <w:sz w:val="14"/>
        </w:rPr>
        <w:t xml:space="preserve">ТИ </w:t>
      </w:r>
      <w:r>
        <w:rPr>
          <w:sz w:val="21"/>
          <w:vertAlign w:val="subscript"/>
        </w:rPr>
        <w:t xml:space="preserve">2 </w:t>
      </w:r>
      <w:r>
        <w:t></w:t>
      </w:r>
      <w:r>
        <w:t xml:space="preserve"> </w:t>
      </w:r>
      <w:r>
        <w:rPr>
          <w:rFonts w:ascii="Calibri" w:eastAsia="Calibri" w:hAnsi="Calibri" w:cs="Calibri"/>
          <w:noProof/>
          <w:sz w:val="22"/>
        </w:rPr>
        <mc:AlternateContent>
          <mc:Choice Requires="wpg">
            <w:drawing>
              <wp:inline distT="0" distB="0" distL="0" distR="0">
                <wp:extent cx="188976" cy="7572"/>
                <wp:effectExtent l="0" t="0" r="0" b="0"/>
                <wp:docPr id="94274" name="Group 94274"/>
                <wp:cNvGraphicFramePr/>
                <a:graphic xmlns:a="http://schemas.openxmlformats.org/drawingml/2006/main">
                  <a:graphicData uri="http://schemas.microsoft.com/office/word/2010/wordprocessingGroup">
                    <wpg:wgp>
                      <wpg:cNvGrpSpPr/>
                      <wpg:grpSpPr>
                        <a:xfrm>
                          <a:off x="0" y="0"/>
                          <a:ext cx="188976" cy="7572"/>
                          <a:chOff x="0" y="0"/>
                          <a:chExt cx="188976" cy="7572"/>
                        </a:xfrm>
                      </wpg:grpSpPr>
                      <wps:wsp>
                        <wps:cNvPr id="4556" name="Shape 4556"/>
                        <wps:cNvSpPr/>
                        <wps:spPr>
                          <a:xfrm>
                            <a:off x="0" y="0"/>
                            <a:ext cx="188976" cy="0"/>
                          </a:xfrm>
                          <a:custGeom>
                            <a:avLst/>
                            <a:gdLst/>
                            <a:ahLst/>
                            <a:cxnLst/>
                            <a:rect l="0" t="0" r="0" b="0"/>
                            <a:pathLst>
                              <a:path w="188976">
                                <a:moveTo>
                                  <a:pt x="0" y="0"/>
                                </a:moveTo>
                                <a:lnTo>
                                  <a:pt x="188976" y="0"/>
                                </a:lnTo>
                              </a:path>
                            </a:pathLst>
                          </a:custGeom>
                          <a:ln w="757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4274" style="width:14.88pt;height:0.59625pt;mso-position-horizontal-relative:char;mso-position-vertical-relative:line" coordsize="1889,75">
                <v:shape id="Shape 4556" style="position:absolute;width:1889;height:0;left:0;top:0;" coordsize="188976,0" path="m0,0l188976,0">
                  <v:stroke weight="0.59625pt" endcap="round" joinstyle="round" on="true" color="#000000"/>
                  <v:fill on="false" color="#000000" opacity="0"/>
                </v:shape>
              </v:group>
            </w:pict>
          </mc:Fallback>
        </mc:AlternateContent>
      </w:r>
      <w:r>
        <w:t> ~ nZ</w:t>
      </w:r>
    </w:p>
    <w:p w:rsidR="00BC509B" w:rsidRDefault="00AC2165">
      <w:pPr>
        <w:tabs>
          <w:tab w:val="center" w:pos="3554"/>
          <w:tab w:val="center" w:pos="4708"/>
        </w:tabs>
        <w:spacing w:after="187" w:line="259" w:lineRule="auto"/>
        <w:ind w:left="0" w:firstLine="0"/>
        <w:jc w:val="left"/>
      </w:pPr>
      <w:r>
        <w:rPr>
          <w:rFonts w:ascii="Calibri" w:eastAsia="Calibri" w:hAnsi="Calibri" w:cs="Calibri"/>
          <w:sz w:val="22"/>
        </w:rPr>
        <w:tab/>
      </w:r>
      <w:r>
        <w:t xml:space="preserve"> dx </w:t>
      </w:r>
      <w:r>
        <w:t></w:t>
      </w:r>
      <w:r>
        <w:rPr>
          <w:sz w:val="14"/>
        </w:rPr>
        <w:t>рад</w:t>
      </w:r>
      <w:r>
        <w:rPr>
          <w:sz w:val="14"/>
        </w:rPr>
        <w:tab/>
      </w:r>
      <w:r>
        <w:t xml:space="preserve">. </w:t>
      </w:r>
    </w:p>
    <w:p w:rsidR="00BC509B" w:rsidRDefault="00AC2165">
      <w:pPr>
        <w:numPr>
          <w:ilvl w:val="0"/>
          <w:numId w:val="9"/>
        </w:numPr>
        <w:spacing w:after="4" w:line="242" w:lineRule="auto"/>
        <w:ind w:right="28" w:hanging="360"/>
        <w:jc w:val="left"/>
      </w:pPr>
      <w:r>
        <w:t xml:space="preserve">с ростом энергии электронов уменьшается угол вылета </w:t>
      </w:r>
      <w:r>
        <w:t></w:t>
      </w:r>
      <w:r>
        <w:t xml:space="preserve"> - квантов (ТИ – излучение становится узконаправленным). </w:t>
      </w:r>
    </w:p>
    <w:p w:rsidR="00BC509B" w:rsidRDefault="00AC2165">
      <w:pPr>
        <w:spacing w:after="0" w:line="259" w:lineRule="auto"/>
        <w:ind w:left="846" w:firstLine="0"/>
        <w:jc w:val="center"/>
      </w:pPr>
      <w:r>
        <w:t xml:space="preserve"> </w:t>
      </w:r>
    </w:p>
    <w:p w:rsidR="00BC509B" w:rsidRDefault="00AC2165">
      <w:pPr>
        <w:ind w:left="142" w:right="57" w:firstLine="396"/>
      </w:pPr>
      <w:r>
        <w:t>Синхротронное излучение.</w:t>
      </w:r>
      <w:r>
        <w:t xml:space="preserve"> </w:t>
      </w:r>
      <w:r>
        <w:t>Синхротронным излучением</w:t>
      </w:r>
      <w:r>
        <w:rPr>
          <w:vertAlign w:val="superscript"/>
        </w:rPr>
        <w:footnoteReference w:id="15"/>
      </w:r>
      <w:r>
        <w:t xml:space="preserve"> (СИ) называют электромагнитное излучение в диапазоне от радиочастот до мягкого </w:t>
      </w:r>
      <w:r>
        <w:t></w:t>
      </w:r>
      <w:r>
        <w:t xml:space="preserve"> - излучения, возникающее при движении электронов в постоянном  магнитном поле циклических ускорителей со скоростью близкой к скорости света. В этих условиях релятивистский электрон, обладая большим центростремительным ускорением, становится источником мощ</w:t>
      </w:r>
      <w:r>
        <w:t xml:space="preserve">ного электромагнитного излучения (рис. 3.8). </w:t>
      </w:r>
    </w:p>
    <w:p w:rsidR="00BC509B" w:rsidRDefault="00AC2165">
      <w:pPr>
        <w:spacing w:after="60"/>
        <w:ind w:left="142" w:right="57" w:firstLine="396"/>
      </w:pPr>
      <w:r>
        <w:t xml:space="preserve">В более широком смысле, СИ – это излучение заряженных частиц, движущихся по криволинейным траекториям, так как и это соответствует ускорению. Иногда, в литературе, для определения СИ используется термин – </w:t>
      </w:r>
      <w:r>
        <w:t>магни</w:t>
      </w:r>
      <w:r>
        <w:t>то - тормозное излучение</w:t>
      </w:r>
      <w:r>
        <w:t xml:space="preserve">. </w:t>
      </w:r>
    </w:p>
    <w:p w:rsidR="00BC509B" w:rsidRDefault="00AC2165">
      <w:pPr>
        <w:spacing w:after="0" w:line="259" w:lineRule="auto"/>
        <w:ind w:left="0" w:right="2187" w:firstLine="0"/>
        <w:jc w:val="center"/>
      </w:pPr>
      <w:r>
        <w:rPr>
          <w:rFonts w:ascii="Calibri" w:eastAsia="Calibri" w:hAnsi="Calibri" w:cs="Calibri"/>
          <w:noProof/>
          <w:sz w:val="22"/>
        </w:rPr>
        <mc:AlternateContent>
          <mc:Choice Requires="wpg">
            <w:drawing>
              <wp:inline distT="0" distB="0" distL="0" distR="0">
                <wp:extent cx="1828800" cy="9144"/>
                <wp:effectExtent l="0" t="0" r="0" b="0"/>
                <wp:docPr id="94275" name="Group 94275"/>
                <wp:cNvGraphicFramePr/>
                <a:graphic xmlns:a="http://schemas.openxmlformats.org/drawingml/2006/main">
                  <a:graphicData uri="http://schemas.microsoft.com/office/word/2010/wordprocessingGroup">
                    <wpg:wgp>
                      <wpg:cNvGrpSpPr/>
                      <wpg:grpSpPr>
                        <a:xfrm>
                          <a:off x="0" y="0"/>
                          <a:ext cx="1828800" cy="9144"/>
                          <a:chOff x="0" y="0"/>
                          <a:chExt cx="1828800" cy="9144"/>
                        </a:xfrm>
                      </wpg:grpSpPr>
                      <wps:wsp>
                        <wps:cNvPr id="122935" name="Shape 122935"/>
                        <wps:cNvSpPr/>
                        <wps:spPr>
                          <a:xfrm>
                            <a:off x="0" y="0"/>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4275" style="width:144pt;height:0.720001pt;mso-position-horizontal-relative:char;mso-position-vertical-relative:line" coordsize="18288,91">
                <v:shape id="Shape 122936" style="position:absolute;width:18288;height:91;left:0;top:0;" coordsize="1828800,9144" path="m0,0l1828800,0l1828800,9144l0,9144l0,0">
                  <v:stroke weight="0pt" endcap="flat" joinstyle="miter" miterlimit="10" on="false" color="#000000" opacity="0"/>
                  <v:fill on="true" color="#000000"/>
                </v:shape>
              </v:group>
            </w:pict>
          </mc:Fallback>
        </mc:AlternateContent>
      </w:r>
      <w:r>
        <w:rPr>
          <w:sz w:val="28"/>
        </w:rPr>
        <w:t xml:space="preserve"> </w:t>
      </w:r>
    </w:p>
    <w:p w:rsidR="00BC509B" w:rsidRDefault="00AC2165">
      <w:pPr>
        <w:pStyle w:val="Heading4"/>
        <w:ind w:left="10"/>
      </w:pPr>
      <w:r>
        <w:t>Взаимодействие ионизирующего излучения с веществом                57</w:t>
      </w:r>
      <w:r>
        <w:rPr>
          <w:u w:val="none"/>
        </w:rPr>
        <w:t xml:space="preserve"> </w:t>
      </w:r>
    </w:p>
    <w:p w:rsidR="00BC509B" w:rsidRDefault="00AC2165">
      <w:pPr>
        <w:ind w:left="3" w:right="57" w:firstLine="396"/>
      </w:pPr>
      <w:r>
        <w:t>Источниками синхротронного излучения служат электронные синхротроны и накопительные кольца. Хотя синхротронное излучение возникает в бетатронах и микротрона</w:t>
      </w:r>
      <w:r>
        <w:t xml:space="preserve">х, но в них интенсивность синхротронного излучения невелика. Спектр синхротронного излучения простирается от миллиметровых волн до рентгеновского диапазона и мягкого </w:t>
      </w:r>
      <w:r>
        <w:t></w:t>
      </w:r>
      <w:r>
        <w:t xml:space="preserve"> - излучения. </w:t>
      </w:r>
    </w:p>
    <w:p w:rsidR="00BC509B" w:rsidRDefault="00AC2165">
      <w:pPr>
        <w:spacing w:after="0" w:line="259" w:lineRule="auto"/>
        <w:ind w:left="0" w:right="7" w:firstLine="0"/>
        <w:jc w:val="center"/>
      </w:pPr>
      <w:r>
        <w:rPr>
          <w:noProof/>
        </w:rPr>
        <w:drawing>
          <wp:inline distT="0" distB="0" distL="0" distR="0">
            <wp:extent cx="1383792" cy="1594104"/>
            <wp:effectExtent l="0" t="0" r="0" b="0"/>
            <wp:docPr id="118225" name="Picture 118225"/>
            <wp:cNvGraphicFramePr/>
            <a:graphic xmlns:a="http://schemas.openxmlformats.org/drawingml/2006/main">
              <a:graphicData uri="http://schemas.openxmlformats.org/drawingml/2006/picture">
                <pic:pic xmlns:pic="http://schemas.openxmlformats.org/drawingml/2006/picture">
                  <pic:nvPicPr>
                    <pic:cNvPr id="118225" name="Picture 118225"/>
                    <pic:cNvPicPr/>
                  </pic:nvPicPr>
                  <pic:blipFill>
                    <a:blip r:embed="rId90"/>
                    <a:stretch>
                      <a:fillRect/>
                    </a:stretch>
                  </pic:blipFill>
                  <pic:spPr>
                    <a:xfrm>
                      <a:off x="0" y="0"/>
                      <a:ext cx="1383792" cy="1594104"/>
                    </a:xfrm>
                    <a:prstGeom prst="rect">
                      <a:avLst/>
                    </a:prstGeom>
                  </pic:spPr>
                </pic:pic>
              </a:graphicData>
            </a:graphic>
          </wp:inline>
        </w:drawing>
      </w:r>
      <w:r>
        <w:t xml:space="preserve"> </w:t>
      </w:r>
    </w:p>
    <w:p w:rsidR="00BC509B" w:rsidRDefault="00AC2165">
      <w:pPr>
        <w:spacing w:after="0" w:line="259" w:lineRule="auto"/>
        <w:ind w:left="384" w:firstLine="0"/>
        <w:jc w:val="center"/>
      </w:pPr>
      <w:r>
        <w:t xml:space="preserve"> </w:t>
      </w:r>
    </w:p>
    <w:p w:rsidR="00BC509B" w:rsidRDefault="00AC2165">
      <w:pPr>
        <w:ind w:left="1599" w:right="57"/>
      </w:pPr>
      <w:r>
        <w:t xml:space="preserve">Рис.3.8. Синхротронное излучение </w:t>
      </w:r>
    </w:p>
    <w:p w:rsidR="00BC509B" w:rsidRDefault="00AC2165">
      <w:pPr>
        <w:spacing w:after="0" w:line="259" w:lineRule="auto"/>
        <w:ind w:left="396" w:firstLine="0"/>
        <w:jc w:val="left"/>
      </w:pPr>
      <w:r>
        <w:t xml:space="preserve"> </w:t>
      </w:r>
    </w:p>
    <w:p w:rsidR="00BC509B" w:rsidRDefault="00AC2165">
      <w:pPr>
        <w:ind w:left="13" w:right="57"/>
      </w:pPr>
      <w:r>
        <w:t xml:space="preserve">Мощность синхротронного излучения может быть выражена также соотношением: </w:t>
      </w:r>
    </w:p>
    <w:p w:rsidR="00BC509B" w:rsidRDefault="00AC2165">
      <w:pPr>
        <w:spacing w:after="212" w:line="216" w:lineRule="auto"/>
        <w:ind w:left="1994" w:right="1859" w:firstLine="1310"/>
        <w:jc w:val="left"/>
      </w:pPr>
      <w:r>
        <w:rPr>
          <w:sz w:val="13"/>
        </w:rPr>
        <w:t>4 2</w:t>
      </w:r>
      <w:r>
        <w:rPr>
          <w:sz w:val="13"/>
        </w:rPr>
        <w:tab/>
        <w:t>4</w:t>
      </w:r>
      <w:r>
        <w:rPr>
          <w:sz w:val="13"/>
        </w:rPr>
        <w:tab/>
        <w:t>2</w:t>
      </w:r>
    </w:p>
    <w:p w:rsidR="00BC509B" w:rsidRDefault="00AC2165">
      <w:pPr>
        <w:spacing w:after="0" w:line="346" w:lineRule="auto"/>
        <w:ind w:left="847" w:hanging="665"/>
        <w:jc w:val="left"/>
      </w:pPr>
      <w:r>
        <w:rPr>
          <w:rFonts w:ascii="Calibri" w:eastAsia="Calibri" w:hAnsi="Calibri" w:cs="Calibri"/>
          <w:noProof/>
          <w:sz w:val="22"/>
        </w:rPr>
        <mc:AlternateContent>
          <mc:Choice Requires="wpg">
            <w:drawing>
              <wp:anchor distT="0" distB="0" distL="114300" distR="114300" simplePos="0" relativeHeight="251707392" behindDoc="0" locked="0" layoutInCell="1" allowOverlap="1">
                <wp:simplePos x="0" y="0"/>
                <wp:positionH relativeFrom="column">
                  <wp:posOffset>504284</wp:posOffset>
                </wp:positionH>
                <wp:positionV relativeFrom="paragraph">
                  <wp:posOffset>88771</wp:posOffset>
                </wp:positionV>
                <wp:extent cx="1509332" cy="8258"/>
                <wp:effectExtent l="0" t="0" r="0" b="0"/>
                <wp:wrapNone/>
                <wp:docPr id="94276" name="Group 94276"/>
                <wp:cNvGraphicFramePr/>
                <a:graphic xmlns:a="http://schemas.openxmlformats.org/drawingml/2006/main">
                  <a:graphicData uri="http://schemas.microsoft.com/office/word/2010/wordprocessingGroup">
                    <wpg:wgp>
                      <wpg:cNvGrpSpPr/>
                      <wpg:grpSpPr>
                        <a:xfrm>
                          <a:off x="0" y="0"/>
                          <a:ext cx="1509332" cy="8258"/>
                          <a:chOff x="0" y="0"/>
                          <a:chExt cx="1509332" cy="8258"/>
                        </a:xfrm>
                      </wpg:grpSpPr>
                      <wps:wsp>
                        <wps:cNvPr id="4635" name="Shape 4635"/>
                        <wps:cNvSpPr/>
                        <wps:spPr>
                          <a:xfrm>
                            <a:off x="0" y="0"/>
                            <a:ext cx="203454" cy="0"/>
                          </a:xfrm>
                          <a:custGeom>
                            <a:avLst/>
                            <a:gdLst/>
                            <a:ahLst/>
                            <a:cxnLst/>
                            <a:rect l="0" t="0" r="0" b="0"/>
                            <a:pathLst>
                              <a:path w="203454">
                                <a:moveTo>
                                  <a:pt x="0" y="0"/>
                                </a:moveTo>
                                <a:lnTo>
                                  <a:pt x="203454" y="0"/>
                                </a:lnTo>
                              </a:path>
                            </a:pathLst>
                          </a:custGeom>
                          <a:ln w="8258" cap="rnd">
                            <a:round/>
                          </a:ln>
                        </wps:spPr>
                        <wps:style>
                          <a:lnRef idx="1">
                            <a:srgbClr val="000000"/>
                          </a:lnRef>
                          <a:fillRef idx="0">
                            <a:srgbClr val="000000">
                              <a:alpha val="0"/>
                            </a:srgbClr>
                          </a:fillRef>
                          <a:effectRef idx="0">
                            <a:scrgbClr r="0" g="0" b="0"/>
                          </a:effectRef>
                          <a:fontRef idx="none"/>
                        </wps:style>
                        <wps:bodyPr/>
                      </wps:wsp>
                      <wps:wsp>
                        <wps:cNvPr id="4636" name="Shape 4636"/>
                        <wps:cNvSpPr/>
                        <wps:spPr>
                          <a:xfrm>
                            <a:off x="492824" y="0"/>
                            <a:ext cx="99060" cy="0"/>
                          </a:xfrm>
                          <a:custGeom>
                            <a:avLst/>
                            <a:gdLst/>
                            <a:ahLst/>
                            <a:cxnLst/>
                            <a:rect l="0" t="0" r="0" b="0"/>
                            <a:pathLst>
                              <a:path w="99060">
                                <a:moveTo>
                                  <a:pt x="0" y="0"/>
                                </a:moveTo>
                                <a:lnTo>
                                  <a:pt x="99060" y="0"/>
                                </a:lnTo>
                              </a:path>
                            </a:pathLst>
                          </a:custGeom>
                          <a:ln w="8258" cap="rnd">
                            <a:round/>
                          </a:ln>
                        </wps:spPr>
                        <wps:style>
                          <a:lnRef idx="1">
                            <a:srgbClr val="000000"/>
                          </a:lnRef>
                          <a:fillRef idx="0">
                            <a:srgbClr val="000000">
                              <a:alpha val="0"/>
                            </a:srgbClr>
                          </a:fillRef>
                          <a:effectRef idx="0">
                            <a:scrgbClr r="0" g="0" b="0"/>
                          </a:effectRef>
                          <a:fontRef idx="none"/>
                        </wps:style>
                        <wps:bodyPr/>
                      </wps:wsp>
                      <wps:wsp>
                        <wps:cNvPr id="4637" name="Shape 4637"/>
                        <wps:cNvSpPr/>
                        <wps:spPr>
                          <a:xfrm>
                            <a:off x="683229" y="0"/>
                            <a:ext cx="373666" cy="0"/>
                          </a:xfrm>
                          <a:custGeom>
                            <a:avLst/>
                            <a:gdLst/>
                            <a:ahLst/>
                            <a:cxnLst/>
                            <a:rect l="0" t="0" r="0" b="0"/>
                            <a:pathLst>
                              <a:path w="373666">
                                <a:moveTo>
                                  <a:pt x="0" y="0"/>
                                </a:moveTo>
                                <a:lnTo>
                                  <a:pt x="373666" y="0"/>
                                </a:lnTo>
                              </a:path>
                            </a:pathLst>
                          </a:custGeom>
                          <a:ln w="8258" cap="rnd">
                            <a:round/>
                          </a:ln>
                        </wps:spPr>
                        <wps:style>
                          <a:lnRef idx="1">
                            <a:srgbClr val="000000"/>
                          </a:lnRef>
                          <a:fillRef idx="0">
                            <a:srgbClr val="000000">
                              <a:alpha val="0"/>
                            </a:srgbClr>
                          </a:fillRef>
                          <a:effectRef idx="0">
                            <a:scrgbClr r="0" g="0" b="0"/>
                          </a:effectRef>
                          <a:fontRef idx="none"/>
                        </wps:style>
                        <wps:bodyPr/>
                      </wps:wsp>
                      <wps:wsp>
                        <wps:cNvPr id="4638" name="Shape 4638"/>
                        <wps:cNvSpPr/>
                        <wps:spPr>
                          <a:xfrm>
                            <a:off x="1167289" y="0"/>
                            <a:ext cx="342043" cy="0"/>
                          </a:xfrm>
                          <a:custGeom>
                            <a:avLst/>
                            <a:gdLst/>
                            <a:ahLst/>
                            <a:cxnLst/>
                            <a:rect l="0" t="0" r="0" b="0"/>
                            <a:pathLst>
                              <a:path w="342043">
                                <a:moveTo>
                                  <a:pt x="0" y="0"/>
                                </a:moveTo>
                                <a:lnTo>
                                  <a:pt x="342043" y="0"/>
                                </a:lnTo>
                              </a:path>
                            </a:pathLst>
                          </a:custGeom>
                          <a:ln w="8258"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4276" style="width:118.845pt;height:0.65025pt;position:absolute;z-index:87;mso-position-horizontal-relative:text;mso-position-horizontal:absolute;margin-left:39.7074pt;mso-position-vertical-relative:text;margin-top:6.98987pt;" coordsize="15093,82">
                <v:shape id="Shape 4635" style="position:absolute;width:2034;height:0;left:0;top:0;" coordsize="203454,0" path="m0,0l203454,0">
                  <v:stroke weight="0.65025pt" endcap="round" joinstyle="round" on="true" color="#000000"/>
                  <v:fill on="false" color="#000000" opacity="0"/>
                </v:shape>
                <v:shape id="Shape 4636" style="position:absolute;width:990;height:0;left:4928;top:0;" coordsize="99060,0" path="m0,0l99060,0">
                  <v:stroke weight="0.65025pt" endcap="round" joinstyle="round" on="true" color="#000000"/>
                  <v:fill on="false" color="#000000" opacity="0"/>
                </v:shape>
                <v:shape id="Shape 4637" style="position:absolute;width:3736;height:0;left:6832;top:0;" coordsize="373666,0" path="m0,0l373666,0">
                  <v:stroke weight="0.65025pt" endcap="round" joinstyle="round" on="true" color="#000000"/>
                  <v:fill on="false" color="#000000" opacity="0"/>
                </v:shape>
                <v:shape id="Shape 4638" style="position:absolute;width:3420;height:0;left:11672;top:0;" coordsize="342043,0" path="m0,0l342043,0">
                  <v:stroke weight="0.65025pt" endcap="round" joinstyle="round" on="true" color="#000000"/>
                  <v:fill on="false" color="#000000" opacity="0"/>
                </v:shape>
              </v:group>
            </w:pict>
          </mc:Fallback>
        </mc:AlternateContent>
      </w:r>
      <w:r>
        <w:rPr>
          <w:rFonts w:ascii="Calibri" w:eastAsia="Calibri" w:hAnsi="Calibri" w:cs="Calibri"/>
          <w:noProof/>
          <w:sz w:val="22"/>
        </w:rPr>
        <mc:AlternateContent>
          <mc:Choice Requires="wpg">
            <w:drawing>
              <wp:anchor distT="0" distB="0" distL="114300" distR="114300" simplePos="0" relativeHeight="251708416" behindDoc="0" locked="0" layoutInCell="1" allowOverlap="1">
                <wp:simplePos x="0" y="0"/>
                <wp:positionH relativeFrom="column">
                  <wp:posOffset>2453004</wp:posOffset>
                </wp:positionH>
                <wp:positionV relativeFrom="paragraph">
                  <wp:posOffset>88771</wp:posOffset>
                </wp:positionV>
                <wp:extent cx="462343" cy="8258"/>
                <wp:effectExtent l="0" t="0" r="0" b="0"/>
                <wp:wrapNone/>
                <wp:docPr id="94277" name="Group 94277"/>
                <wp:cNvGraphicFramePr/>
                <a:graphic xmlns:a="http://schemas.openxmlformats.org/drawingml/2006/main">
                  <a:graphicData uri="http://schemas.microsoft.com/office/word/2010/wordprocessingGroup">
                    <wpg:wgp>
                      <wpg:cNvGrpSpPr/>
                      <wpg:grpSpPr>
                        <a:xfrm>
                          <a:off x="0" y="0"/>
                          <a:ext cx="462343" cy="8258"/>
                          <a:chOff x="0" y="0"/>
                          <a:chExt cx="462343" cy="8258"/>
                        </a:xfrm>
                      </wpg:grpSpPr>
                      <wps:wsp>
                        <wps:cNvPr id="4639" name="Shape 4639"/>
                        <wps:cNvSpPr/>
                        <wps:spPr>
                          <a:xfrm>
                            <a:off x="0" y="0"/>
                            <a:ext cx="99061" cy="0"/>
                          </a:xfrm>
                          <a:custGeom>
                            <a:avLst/>
                            <a:gdLst/>
                            <a:ahLst/>
                            <a:cxnLst/>
                            <a:rect l="0" t="0" r="0" b="0"/>
                            <a:pathLst>
                              <a:path w="99061">
                                <a:moveTo>
                                  <a:pt x="0" y="0"/>
                                </a:moveTo>
                                <a:lnTo>
                                  <a:pt x="99061" y="0"/>
                                </a:lnTo>
                              </a:path>
                            </a:pathLst>
                          </a:custGeom>
                          <a:ln w="8258" cap="rnd">
                            <a:round/>
                          </a:ln>
                        </wps:spPr>
                        <wps:style>
                          <a:lnRef idx="1">
                            <a:srgbClr val="000000"/>
                          </a:lnRef>
                          <a:fillRef idx="0">
                            <a:srgbClr val="000000">
                              <a:alpha val="0"/>
                            </a:srgbClr>
                          </a:fillRef>
                          <a:effectRef idx="0">
                            <a:scrgbClr r="0" g="0" b="0"/>
                          </a:effectRef>
                          <a:fontRef idx="none"/>
                        </wps:style>
                        <wps:bodyPr/>
                      </wps:wsp>
                      <wps:wsp>
                        <wps:cNvPr id="4640" name="Shape 4640"/>
                        <wps:cNvSpPr/>
                        <wps:spPr>
                          <a:xfrm>
                            <a:off x="305467" y="0"/>
                            <a:ext cx="156876" cy="0"/>
                          </a:xfrm>
                          <a:custGeom>
                            <a:avLst/>
                            <a:gdLst/>
                            <a:ahLst/>
                            <a:cxnLst/>
                            <a:rect l="0" t="0" r="0" b="0"/>
                            <a:pathLst>
                              <a:path w="156876">
                                <a:moveTo>
                                  <a:pt x="0" y="0"/>
                                </a:moveTo>
                                <a:lnTo>
                                  <a:pt x="156876" y="0"/>
                                </a:lnTo>
                              </a:path>
                            </a:pathLst>
                          </a:custGeom>
                          <a:ln w="8258"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4277" style="width:36.405pt;height:0.65025pt;position:absolute;z-index:90;mso-position-horizontal-relative:text;mso-position-horizontal:absolute;margin-left:193.15pt;mso-position-vertical-relative:text;margin-top:6.98987pt;" coordsize="4623,82">
                <v:shape id="Shape 4639" style="position:absolute;width:990;height:0;left:0;top:0;" coordsize="99061,0" path="m0,0l99061,0">
                  <v:stroke weight="0.65025pt" endcap="round" joinstyle="round" on="true" color="#000000"/>
                  <v:fill on="false" color="#000000" opacity="0"/>
                </v:shape>
                <v:shape id="Shape 4640" style="position:absolute;width:1568;height:0;left:3054;top:0;" coordsize="156876,0" path="m0,0l156876,0">
                  <v:stroke weight="0.65025pt" endcap="round" joinstyle="round" on="true" color="#000000"/>
                  <v:fill on="false" color="#000000" opacity="0"/>
                </v:shape>
              </v:group>
            </w:pict>
          </mc:Fallback>
        </mc:AlternateContent>
      </w:r>
      <w:r>
        <w:rPr>
          <w:sz w:val="23"/>
        </w:rPr>
        <w:t xml:space="preserve">Р </w:t>
      </w:r>
      <w:r>
        <w:rPr>
          <w:sz w:val="23"/>
        </w:rPr>
        <w:t xml:space="preserve"> </w:t>
      </w:r>
      <w:r>
        <w:rPr>
          <w:sz w:val="23"/>
        </w:rPr>
        <w:t xml:space="preserve"> </w:t>
      </w:r>
      <w:r>
        <w:rPr>
          <w:sz w:val="23"/>
        </w:rPr>
        <w:t xml:space="preserve">dE </w:t>
      </w:r>
      <w:r>
        <w:rPr>
          <w:sz w:val="23"/>
        </w:rPr>
        <w:t xml:space="preserve"> </w:t>
      </w:r>
      <w:r>
        <w:rPr>
          <w:sz w:val="23"/>
        </w:rPr>
        <w:t xml:space="preserve"> </w:t>
      </w:r>
      <w:r>
        <w:rPr>
          <w:sz w:val="23"/>
        </w:rPr>
        <w:t xml:space="preserve">2 </w:t>
      </w:r>
      <w:r>
        <w:rPr>
          <w:sz w:val="23"/>
        </w:rPr>
        <w:t xml:space="preserve"> </w:t>
      </w:r>
      <w:r>
        <w:rPr>
          <w:sz w:val="23"/>
        </w:rPr>
        <w:t>e cβ</w:t>
      </w:r>
      <w:r>
        <w:rPr>
          <w:sz w:val="20"/>
          <w:vertAlign w:val="subscript"/>
        </w:rPr>
        <w:t>2</w:t>
      </w:r>
      <w:r>
        <w:rPr>
          <w:sz w:val="20"/>
          <w:vertAlign w:val="subscript"/>
        </w:rPr>
        <w:tab/>
      </w:r>
      <w:r>
        <w:rPr>
          <w:sz w:val="23"/>
        </w:rPr>
        <w:t></w:t>
      </w:r>
      <w:r>
        <w:rPr>
          <w:sz w:val="23"/>
        </w:rPr>
        <w:t></w:t>
      </w:r>
      <w:r>
        <w:rPr>
          <w:sz w:val="23"/>
        </w:rPr>
        <w:tab/>
      </w:r>
      <w:r>
        <w:rPr>
          <w:sz w:val="23"/>
        </w:rPr>
        <w:t>E</w:t>
      </w:r>
      <w:r>
        <w:rPr>
          <w:sz w:val="13"/>
        </w:rPr>
        <w:t xml:space="preserve">е </w:t>
      </w:r>
      <w:r>
        <w:rPr>
          <w:sz w:val="20"/>
          <w:vertAlign w:val="subscript"/>
        </w:rPr>
        <w:t xml:space="preserve">2 </w:t>
      </w:r>
      <w:r>
        <w:rPr>
          <w:sz w:val="23"/>
        </w:rPr>
        <w:t></w:t>
      </w:r>
      <w:r>
        <w:rPr>
          <w:sz w:val="23"/>
        </w:rPr>
        <w:t></w:t>
      </w:r>
      <w:r>
        <w:rPr>
          <w:sz w:val="23"/>
        </w:rPr>
        <w:tab/>
      </w:r>
      <w:r>
        <w:rPr>
          <w:sz w:val="23"/>
        </w:rPr>
        <w:t xml:space="preserve"> </w:t>
      </w:r>
      <w:r>
        <w:rPr>
          <w:sz w:val="23"/>
        </w:rPr>
        <w:t xml:space="preserve"> </w:t>
      </w:r>
      <w:r>
        <w:rPr>
          <w:sz w:val="23"/>
        </w:rPr>
        <w:t>2</w:t>
      </w:r>
      <w:r>
        <w:rPr>
          <w:sz w:val="37"/>
          <w:vertAlign w:val="superscript"/>
        </w:rPr>
        <w:t></w:t>
      </w:r>
      <w:r>
        <w:rPr>
          <w:sz w:val="13"/>
        </w:rPr>
        <w:t xml:space="preserve">4 </w:t>
      </w:r>
      <w:r>
        <w:rPr>
          <w:sz w:val="23"/>
        </w:rPr>
        <w:t>e</w:t>
      </w:r>
      <w:r>
        <w:rPr>
          <w:sz w:val="20"/>
          <w:vertAlign w:val="subscript"/>
        </w:rPr>
        <w:t xml:space="preserve">3 </w:t>
      </w:r>
      <w:r>
        <w:t></w:t>
      </w:r>
      <w:r>
        <w:rPr>
          <w:sz w:val="20"/>
          <w:vertAlign w:val="subscript"/>
        </w:rPr>
        <w:t>0</w:t>
      </w:r>
      <w:r>
        <w:rPr>
          <w:sz w:val="13"/>
        </w:rPr>
        <w:t>4</w:t>
      </w:r>
      <w:r>
        <w:rPr>
          <w:sz w:val="23"/>
        </w:rPr>
        <w:t>R</w:t>
      </w:r>
      <w:r>
        <w:rPr>
          <w:sz w:val="13"/>
        </w:rPr>
        <w:t>2</w:t>
      </w:r>
      <w:r>
        <w:t xml:space="preserve">       (3.12) </w:t>
      </w:r>
      <w:r>
        <w:rPr>
          <w:sz w:val="23"/>
        </w:rPr>
        <w:t>dt</w:t>
      </w:r>
      <w:r>
        <w:rPr>
          <w:sz w:val="23"/>
        </w:rPr>
        <w:tab/>
        <w:t>3</w:t>
      </w:r>
      <w:r>
        <w:rPr>
          <w:sz w:val="23"/>
        </w:rPr>
        <w:tab/>
        <w:t>R</w:t>
      </w:r>
      <w:r>
        <w:rPr>
          <w:sz w:val="23"/>
        </w:rPr>
        <w:tab/>
      </w:r>
      <w:r>
        <w:rPr>
          <w:sz w:val="23"/>
        </w:rPr>
        <w:t xml:space="preserve"> </w:t>
      </w:r>
      <w:r>
        <w:rPr>
          <w:sz w:val="23"/>
        </w:rPr>
        <w:t>m c</w:t>
      </w:r>
      <w:r>
        <w:rPr>
          <w:sz w:val="20"/>
          <w:vertAlign w:val="subscript"/>
        </w:rPr>
        <w:t>e</w:t>
      </w:r>
      <w:r>
        <w:rPr>
          <w:sz w:val="20"/>
          <w:vertAlign w:val="subscript"/>
        </w:rPr>
        <w:tab/>
      </w:r>
      <w:r>
        <w:rPr>
          <w:sz w:val="23"/>
        </w:rPr>
        <w:t></w:t>
      </w:r>
      <w:r>
        <w:rPr>
          <w:sz w:val="23"/>
        </w:rPr>
        <w:tab/>
      </w:r>
      <w:r>
        <w:rPr>
          <w:sz w:val="23"/>
        </w:rPr>
        <w:t>3</w:t>
      </w:r>
      <w:r>
        <w:rPr>
          <w:sz w:val="23"/>
        </w:rPr>
        <w:tab/>
      </w:r>
      <w:r>
        <w:rPr>
          <w:sz w:val="23"/>
        </w:rPr>
        <w:t>c</w:t>
      </w:r>
    </w:p>
    <w:p w:rsidR="00BC509B" w:rsidRDefault="00AC2165">
      <w:pPr>
        <w:spacing w:after="0" w:line="259" w:lineRule="auto"/>
        <w:ind w:left="396" w:firstLine="0"/>
        <w:jc w:val="left"/>
      </w:pPr>
      <w:r>
        <w:t xml:space="preserve"> </w:t>
      </w:r>
    </w:p>
    <w:p w:rsidR="00BC509B" w:rsidRDefault="00AC2165">
      <w:pPr>
        <w:ind w:left="3" w:right="57" w:firstLine="396"/>
      </w:pPr>
      <w:r>
        <w:t xml:space="preserve">На рис.3.9 представлена функция </w:t>
      </w:r>
      <w:r>
        <w:t>f</w:t>
      </w:r>
      <w:r>
        <w:t>(</w:t>
      </w:r>
      <w:r>
        <w:t>y</w:t>
      </w:r>
      <w:r>
        <w:t xml:space="preserve">), характеризующая спектральное распределение мощности СИ в зависимости от его частоты. Видно, что это распределение имеет максимум интенсивности на частоте </w:t>
      </w:r>
    </w:p>
    <w:p w:rsidR="00BC509B" w:rsidRDefault="00AC2165">
      <w:pPr>
        <w:spacing w:after="11" w:line="249" w:lineRule="auto"/>
        <w:ind w:left="2921" w:right="2404" w:firstLine="919"/>
        <w:jc w:val="left"/>
      </w:pPr>
      <w:r>
        <w:rPr>
          <w:rFonts w:ascii="Calibri" w:eastAsia="Calibri" w:hAnsi="Calibri" w:cs="Calibri"/>
          <w:noProof/>
          <w:sz w:val="22"/>
        </w:rPr>
        <mc:AlternateContent>
          <mc:Choice Requires="wpg">
            <w:drawing>
              <wp:anchor distT="0" distB="0" distL="114300" distR="114300" simplePos="0" relativeHeight="251709440" behindDoc="0" locked="0" layoutInCell="1" allowOverlap="1">
                <wp:simplePos x="0" y="0"/>
                <wp:positionH relativeFrom="column">
                  <wp:posOffset>1830450</wp:posOffset>
                </wp:positionH>
                <wp:positionV relativeFrom="paragraph">
                  <wp:posOffset>232952</wp:posOffset>
                </wp:positionV>
                <wp:extent cx="524351" cy="7591"/>
                <wp:effectExtent l="0" t="0" r="0" b="0"/>
                <wp:wrapNone/>
                <wp:docPr id="94278" name="Group 94278"/>
                <wp:cNvGraphicFramePr/>
                <a:graphic xmlns:a="http://schemas.openxmlformats.org/drawingml/2006/main">
                  <a:graphicData uri="http://schemas.microsoft.com/office/word/2010/wordprocessingGroup">
                    <wpg:wgp>
                      <wpg:cNvGrpSpPr/>
                      <wpg:grpSpPr>
                        <a:xfrm>
                          <a:off x="0" y="0"/>
                          <a:ext cx="524351" cy="7591"/>
                          <a:chOff x="0" y="0"/>
                          <a:chExt cx="524351" cy="7591"/>
                        </a:xfrm>
                      </wpg:grpSpPr>
                      <wps:wsp>
                        <wps:cNvPr id="4668" name="Shape 4668"/>
                        <wps:cNvSpPr/>
                        <wps:spPr>
                          <a:xfrm>
                            <a:off x="0" y="0"/>
                            <a:ext cx="117443" cy="0"/>
                          </a:xfrm>
                          <a:custGeom>
                            <a:avLst/>
                            <a:gdLst/>
                            <a:ahLst/>
                            <a:cxnLst/>
                            <a:rect l="0" t="0" r="0" b="0"/>
                            <a:pathLst>
                              <a:path w="117443">
                                <a:moveTo>
                                  <a:pt x="0" y="0"/>
                                </a:moveTo>
                                <a:lnTo>
                                  <a:pt x="117443" y="0"/>
                                </a:lnTo>
                              </a:path>
                            </a:pathLst>
                          </a:custGeom>
                          <a:ln w="7591" cap="rnd">
                            <a:round/>
                          </a:ln>
                        </wps:spPr>
                        <wps:style>
                          <a:lnRef idx="1">
                            <a:srgbClr val="000000"/>
                          </a:lnRef>
                          <a:fillRef idx="0">
                            <a:srgbClr val="000000">
                              <a:alpha val="0"/>
                            </a:srgbClr>
                          </a:fillRef>
                          <a:effectRef idx="0">
                            <a:scrgbClr r="0" g="0" b="0"/>
                          </a:effectRef>
                          <a:fontRef idx="none"/>
                        </wps:style>
                        <wps:bodyPr/>
                      </wps:wsp>
                      <wps:wsp>
                        <wps:cNvPr id="4669" name="Shape 4669"/>
                        <wps:cNvSpPr/>
                        <wps:spPr>
                          <a:xfrm>
                            <a:off x="221266" y="0"/>
                            <a:ext cx="303085" cy="0"/>
                          </a:xfrm>
                          <a:custGeom>
                            <a:avLst/>
                            <a:gdLst/>
                            <a:ahLst/>
                            <a:cxnLst/>
                            <a:rect l="0" t="0" r="0" b="0"/>
                            <a:pathLst>
                              <a:path w="303085">
                                <a:moveTo>
                                  <a:pt x="0" y="0"/>
                                </a:moveTo>
                                <a:lnTo>
                                  <a:pt x="303085" y="0"/>
                                </a:lnTo>
                              </a:path>
                            </a:pathLst>
                          </a:custGeom>
                          <a:ln w="7591"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4278" style="width:41.2875pt;height:0.59775pt;position:absolute;z-index:119;mso-position-horizontal-relative:text;mso-position-horizontal:absolute;margin-left:144.13pt;mso-position-vertical-relative:text;margin-top:18.3427pt;" coordsize="5243,75">
                <v:shape id="Shape 4668" style="position:absolute;width:1174;height:0;left:0;top:0;" coordsize="117443,0" path="m0,0l117443,0">
                  <v:stroke weight="0.59775pt" endcap="round" joinstyle="round" on="true" color="#000000"/>
                  <v:fill on="false" color="#000000" opacity="0"/>
                </v:shape>
                <v:shape id="Shape 4669" style="position:absolute;width:3030;height:0;left:2212;top:0;" coordsize="303085,0" path="m0,0l303085,0">
                  <v:stroke weight="0.59775pt" endcap="round" joinstyle="round" on="true" color="#000000"/>
                  <v:fill on="false" color="#000000" opacity="0"/>
                </v:shape>
              </v:group>
            </w:pict>
          </mc:Fallback>
        </mc:AlternateContent>
      </w:r>
      <w:r>
        <w:rPr>
          <w:sz w:val="14"/>
        </w:rPr>
        <w:t xml:space="preserve">3 </w:t>
      </w:r>
      <w:r>
        <w:t xml:space="preserve">с </w:t>
      </w:r>
      <w:r>
        <w:t> E</w:t>
      </w:r>
      <w:r>
        <w:rPr>
          <w:sz w:val="21"/>
          <w:vertAlign w:val="subscript"/>
        </w:rPr>
        <w:t xml:space="preserve">e </w:t>
      </w:r>
      <w:r>
        <w:t></w:t>
      </w:r>
    </w:p>
    <w:p w:rsidR="00BC509B" w:rsidRDefault="00AC2165">
      <w:pPr>
        <w:tabs>
          <w:tab w:val="center" w:pos="2501"/>
          <w:tab w:val="center" w:pos="3147"/>
          <w:tab w:val="center" w:pos="3720"/>
          <w:tab w:val="center" w:pos="4301"/>
          <w:tab w:val="center" w:pos="5009"/>
          <w:tab w:val="right" w:pos="6416"/>
        </w:tabs>
        <w:spacing w:after="12" w:line="249" w:lineRule="auto"/>
        <w:ind w:left="0" w:firstLine="0"/>
        <w:jc w:val="left"/>
      </w:pPr>
      <w:r>
        <w:rPr>
          <w:rFonts w:ascii="Calibri" w:eastAsia="Calibri" w:hAnsi="Calibri" w:cs="Calibri"/>
          <w:sz w:val="22"/>
        </w:rPr>
        <w:tab/>
      </w:r>
      <w:r>
        <w:rPr>
          <w:sz w:val="25"/>
        </w:rPr>
        <w:t></w:t>
      </w:r>
      <w:r>
        <w:rPr>
          <w:sz w:val="21"/>
          <w:vertAlign w:val="subscript"/>
        </w:rPr>
        <w:t xml:space="preserve">max </w:t>
      </w:r>
      <w:r>
        <w:t></w:t>
      </w:r>
      <w:r>
        <w:tab/>
      </w:r>
      <w:r>
        <w:t></w:t>
      </w:r>
      <w:r>
        <w:tab/>
      </w:r>
      <w:r>
        <w:rPr>
          <w:sz w:val="21"/>
          <w:vertAlign w:val="subscript"/>
        </w:rPr>
        <w:t xml:space="preserve">2 </w:t>
      </w:r>
      <w:r>
        <w:t></w:t>
      </w:r>
      <w:r>
        <w:t xml:space="preserve"> </w:t>
      </w:r>
      <w:r>
        <w:tab/>
        <w:t xml:space="preserve"> </w:t>
      </w:r>
      <w:r>
        <w:tab/>
        <w:t xml:space="preserve"> </w:t>
      </w:r>
      <w:r>
        <w:tab/>
        <w:t xml:space="preserve">(3.13) </w:t>
      </w:r>
    </w:p>
    <w:p w:rsidR="00BC509B" w:rsidRDefault="00AC2165">
      <w:pPr>
        <w:spacing w:after="2" w:line="259" w:lineRule="auto"/>
        <w:ind w:left="1156" w:right="824"/>
        <w:jc w:val="center"/>
      </w:pPr>
      <w:r>
        <w:t>R m c</w:t>
      </w:r>
      <w:r>
        <w:t xml:space="preserve"> </w:t>
      </w:r>
      <w:r>
        <w:rPr>
          <w:sz w:val="14"/>
        </w:rPr>
        <w:t xml:space="preserve">e </w:t>
      </w:r>
      <w:r>
        <w:t></w:t>
      </w:r>
    </w:p>
    <w:p w:rsidR="00BC509B" w:rsidRDefault="00AC2165">
      <w:pPr>
        <w:ind w:left="3" w:right="57" w:firstLine="396"/>
      </w:pPr>
      <w:r>
        <w:t>Выше этой частоты, называемой критической, интен</w:t>
      </w:r>
      <w:r>
        <w:t xml:space="preserve">сивность излучения спадает экспоненциально. Поэтому можно </w:t>
      </w:r>
      <w:r>
        <w:rPr>
          <w:sz w:val="20"/>
          <w:u w:val="single" w:color="000000"/>
        </w:rPr>
        <w:t>58                                                      Библиотека медицинского физика</w:t>
      </w:r>
      <w:r>
        <w:rPr>
          <w:sz w:val="20"/>
        </w:rPr>
        <w:t xml:space="preserve"> </w:t>
      </w:r>
      <w:r>
        <w:t xml:space="preserve">сделать вывод, что основная часть мощности излучения лежит на частоте, лежащей вблизи критической.  </w:t>
      </w:r>
    </w:p>
    <w:p w:rsidR="00BC509B" w:rsidRDefault="00AC2165">
      <w:pPr>
        <w:spacing w:after="21" w:line="259" w:lineRule="auto"/>
        <w:ind w:left="1670" w:firstLine="0"/>
        <w:jc w:val="left"/>
      </w:pPr>
      <w:r>
        <w:rPr>
          <w:noProof/>
        </w:rPr>
        <w:drawing>
          <wp:inline distT="0" distB="0" distL="0" distR="0">
            <wp:extent cx="2337816" cy="2063496"/>
            <wp:effectExtent l="0" t="0" r="0" b="0"/>
            <wp:docPr id="4780" name="Picture 4780"/>
            <wp:cNvGraphicFramePr/>
            <a:graphic xmlns:a="http://schemas.openxmlformats.org/drawingml/2006/main">
              <a:graphicData uri="http://schemas.openxmlformats.org/drawingml/2006/picture">
                <pic:pic xmlns:pic="http://schemas.openxmlformats.org/drawingml/2006/picture">
                  <pic:nvPicPr>
                    <pic:cNvPr id="4780" name="Picture 4780"/>
                    <pic:cNvPicPr/>
                  </pic:nvPicPr>
                  <pic:blipFill>
                    <a:blip r:embed="rId91"/>
                    <a:stretch>
                      <a:fillRect/>
                    </a:stretch>
                  </pic:blipFill>
                  <pic:spPr>
                    <a:xfrm>
                      <a:off x="0" y="0"/>
                      <a:ext cx="2337816" cy="2063496"/>
                    </a:xfrm>
                    <a:prstGeom prst="rect">
                      <a:avLst/>
                    </a:prstGeom>
                  </pic:spPr>
                </pic:pic>
              </a:graphicData>
            </a:graphic>
          </wp:inline>
        </w:drawing>
      </w:r>
      <w:r>
        <w:t xml:space="preserve"> </w:t>
      </w:r>
    </w:p>
    <w:p w:rsidR="00BC509B" w:rsidRDefault="00AC2165">
      <w:pPr>
        <w:spacing w:after="81"/>
        <w:ind w:left="1311" w:right="57"/>
      </w:pPr>
      <w:r>
        <w:t xml:space="preserve">Рис.3.9. Спектр синхротронного излучения </w:t>
      </w:r>
    </w:p>
    <w:p w:rsidR="00BC509B" w:rsidRDefault="00AC2165">
      <w:pPr>
        <w:ind w:left="142" w:right="57" w:firstLine="396"/>
      </w:pPr>
      <w:r>
        <w:t xml:space="preserve">Потери энергии на синхротронное излучение могут быть оценены соотношением </w:t>
      </w:r>
    </w:p>
    <w:p w:rsidR="00BC509B" w:rsidRDefault="00AC2165">
      <w:pPr>
        <w:spacing w:after="119" w:line="259" w:lineRule="auto"/>
        <w:ind w:left="2817" w:firstLine="0"/>
        <w:jc w:val="center"/>
      </w:pPr>
      <w:r>
        <w:rPr>
          <w:sz w:val="11"/>
        </w:rPr>
        <w:t>4</w:t>
      </w:r>
    </w:p>
    <w:p w:rsidR="00BC509B" w:rsidRDefault="00AC2165">
      <w:pPr>
        <w:tabs>
          <w:tab w:val="center" w:pos="575"/>
          <w:tab w:val="center" w:pos="2754"/>
          <w:tab w:val="center" w:pos="5014"/>
          <w:tab w:val="right" w:pos="6411"/>
        </w:tabs>
        <w:spacing w:after="0" w:line="259" w:lineRule="auto"/>
        <w:ind w:left="0" w:firstLine="0"/>
        <w:jc w:val="left"/>
      </w:pPr>
      <w:r>
        <w:rPr>
          <w:rFonts w:ascii="Calibri" w:eastAsia="Calibri" w:hAnsi="Calibri" w:cs="Calibri"/>
          <w:sz w:val="22"/>
        </w:rPr>
        <w:tab/>
      </w:r>
      <w:r>
        <w:rPr>
          <w:sz w:val="19"/>
        </w:rPr>
        <w:t></w:t>
      </w:r>
      <w:r>
        <w:rPr>
          <w:sz w:val="29"/>
          <w:vertAlign w:val="subscript"/>
        </w:rPr>
        <w:t></w:t>
      </w:r>
      <w:r>
        <w:rPr>
          <w:sz w:val="19"/>
        </w:rPr>
        <w:t xml:space="preserve"> dE </w:t>
      </w:r>
      <w:r>
        <w:rPr>
          <w:sz w:val="19"/>
        </w:rPr>
        <w:t></w:t>
      </w:r>
      <w:r>
        <w:rPr>
          <w:sz w:val="19"/>
        </w:rPr>
        <w:tab/>
      </w:r>
      <w:r>
        <w:rPr>
          <w:sz w:val="19"/>
        </w:rPr>
        <w:t xml:space="preserve"> </w:t>
      </w:r>
      <w:r>
        <w:rPr>
          <w:sz w:val="19"/>
        </w:rPr>
        <w:t xml:space="preserve"> dE 1 </w:t>
      </w:r>
      <w:r>
        <w:rPr>
          <w:sz w:val="19"/>
        </w:rPr>
        <w:t xml:space="preserve"> </w:t>
      </w:r>
      <w:r>
        <w:rPr>
          <w:sz w:val="19"/>
        </w:rPr>
        <w:t xml:space="preserve"> 1 dE </w:t>
      </w:r>
      <w:r>
        <w:rPr>
          <w:sz w:val="19"/>
        </w:rPr>
        <w:t xml:space="preserve"> </w:t>
      </w:r>
      <w:r>
        <w:rPr>
          <w:sz w:val="19"/>
        </w:rPr>
        <w:t xml:space="preserve"> c </w:t>
      </w:r>
      <w:r>
        <w:rPr>
          <w:sz w:val="19"/>
        </w:rPr>
        <w:t> 2 e</w:t>
      </w:r>
      <w:r>
        <w:rPr>
          <w:sz w:val="11"/>
        </w:rPr>
        <w:t>2 4</w:t>
      </w:r>
      <w:r>
        <w:rPr>
          <w:sz w:val="20"/>
        </w:rPr>
        <w:t xml:space="preserve"> </w:t>
      </w:r>
      <w:r>
        <w:rPr>
          <w:sz w:val="19"/>
        </w:rPr>
        <w:t></w:t>
      </w:r>
      <w:r>
        <w:rPr>
          <w:sz w:val="19"/>
        </w:rPr>
        <w:t> E</w:t>
      </w:r>
      <w:r>
        <w:rPr>
          <w:sz w:val="11"/>
        </w:rPr>
        <w:t>е</w:t>
      </w:r>
      <w:r>
        <w:rPr>
          <w:sz w:val="11"/>
        </w:rPr>
        <w:tab/>
      </w:r>
      <w:r>
        <w:rPr>
          <w:sz w:val="19"/>
        </w:rPr>
        <w:t></w:t>
      </w:r>
      <w:r>
        <w:rPr>
          <w:sz w:val="19"/>
        </w:rPr>
        <w:t xml:space="preserve"> </w:t>
      </w:r>
      <w:r>
        <w:rPr>
          <w:sz w:val="19"/>
        </w:rPr>
        <w:t xml:space="preserve"> </w:t>
      </w:r>
      <w:r>
        <w:rPr>
          <w:sz w:val="19"/>
        </w:rPr>
        <w:t> 2 e</w:t>
      </w:r>
      <w:r>
        <w:rPr>
          <w:sz w:val="11"/>
        </w:rPr>
        <w:t>2 3 4</w:t>
      </w:r>
      <w:r>
        <w:rPr>
          <w:sz w:val="20"/>
        </w:rPr>
        <w:t></w:t>
      </w:r>
      <w:r>
        <w:rPr>
          <w:sz w:val="20"/>
        </w:rPr>
        <w:t></w:t>
      </w:r>
      <w:r>
        <w:rPr>
          <w:sz w:val="11"/>
        </w:rPr>
        <w:t>2</w:t>
      </w:r>
      <w:r>
        <w:rPr>
          <w:sz w:val="11"/>
        </w:rPr>
        <w:tab/>
      </w:r>
      <w:r>
        <w:rPr>
          <w:sz w:val="19"/>
        </w:rPr>
        <w:t>.</w:t>
      </w:r>
      <w:r>
        <w:t xml:space="preserve"> (3.14) </w:t>
      </w:r>
    </w:p>
    <w:p w:rsidR="00BC509B" w:rsidRDefault="00AC2165">
      <w:pPr>
        <w:spacing w:after="55" w:line="259" w:lineRule="auto"/>
        <w:ind w:left="666" w:firstLine="0"/>
        <w:jc w:val="left"/>
      </w:pPr>
      <w:r>
        <w:rPr>
          <w:rFonts w:ascii="Calibri" w:eastAsia="Calibri" w:hAnsi="Calibri" w:cs="Calibri"/>
          <w:noProof/>
          <w:sz w:val="22"/>
        </w:rPr>
        <mc:AlternateContent>
          <mc:Choice Requires="wpg">
            <w:drawing>
              <wp:inline distT="0" distB="0" distL="0" distR="0">
                <wp:extent cx="147828" cy="5925"/>
                <wp:effectExtent l="0" t="0" r="0" b="0"/>
                <wp:docPr id="101123" name="Group 101123"/>
                <wp:cNvGraphicFramePr/>
                <a:graphic xmlns:a="http://schemas.openxmlformats.org/drawingml/2006/main">
                  <a:graphicData uri="http://schemas.microsoft.com/office/word/2010/wordprocessingGroup">
                    <wpg:wgp>
                      <wpg:cNvGrpSpPr/>
                      <wpg:grpSpPr>
                        <a:xfrm>
                          <a:off x="0" y="0"/>
                          <a:ext cx="147828" cy="5925"/>
                          <a:chOff x="0" y="0"/>
                          <a:chExt cx="147828" cy="5925"/>
                        </a:xfrm>
                      </wpg:grpSpPr>
                      <wps:wsp>
                        <wps:cNvPr id="4702" name="Shape 4702"/>
                        <wps:cNvSpPr/>
                        <wps:spPr>
                          <a:xfrm>
                            <a:off x="0" y="0"/>
                            <a:ext cx="147828" cy="0"/>
                          </a:xfrm>
                          <a:custGeom>
                            <a:avLst/>
                            <a:gdLst/>
                            <a:ahLst/>
                            <a:cxnLst/>
                            <a:rect l="0" t="0" r="0" b="0"/>
                            <a:pathLst>
                              <a:path w="147828">
                                <a:moveTo>
                                  <a:pt x="0" y="0"/>
                                </a:moveTo>
                                <a:lnTo>
                                  <a:pt x="147828" y="0"/>
                                </a:lnTo>
                              </a:path>
                            </a:pathLst>
                          </a:custGeom>
                          <a:ln w="5925"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123" style="width:11.64pt;height:0.4665pt;mso-position-horizontal-relative:char;mso-position-vertical-relative:line" coordsize="1478,59">
                <v:shape id="Shape 4702" style="position:absolute;width:1478;height:0;left:0;top:0;" coordsize="147828,0" path="m0,0l147828,0">
                  <v:stroke weight="0.4665pt" endcap="round" joinstyle="round" on="true" color="#000000"/>
                  <v:fill on="false" color="#000000" opacity="0"/>
                </v:shape>
              </v:group>
            </w:pict>
          </mc:Fallback>
        </mc:AlternateContent>
      </w:r>
    </w:p>
    <w:p w:rsidR="00BC509B" w:rsidRDefault="00AC2165">
      <w:pPr>
        <w:spacing w:after="74" w:line="216" w:lineRule="auto"/>
        <w:ind w:left="998" w:right="751" w:hanging="579"/>
        <w:jc w:val="left"/>
      </w:pPr>
      <w:r>
        <w:rPr>
          <w:rFonts w:ascii="Calibri" w:eastAsia="Calibri" w:hAnsi="Calibri" w:cs="Calibri"/>
          <w:noProof/>
          <w:sz w:val="22"/>
        </w:rPr>
        <mc:AlternateContent>
          <mc:Choice Requires="wpg">
            <w:drawing>
              <wp:anchor distT="0" distB="0" distL="114300" distR="114300" simplePos="0" relativeHeight="251710464" behindDoc="1" locked="0" layoutInCell="1" allowOverlap="1">
                <wp:simplePos x="0" y="0"/>
                <wp:positionH relativeFrom="column">
                  <wp:posOffset>1042226</wp:posOffset>
                </wp:positionH>
                <wp:positionV relativeFrom="paragraph">
                  <wp:posOffset>-34970</wp:posOffset>
                </wp:positionV>
                <wp:extent cx="2615851" cy="149828"/>
                <wp:effectExtent l="0" t="0" r="0" b="0"/>
                <wp:wrapNone/>
                <wp:docPr id="101124" name="Group 101124"/>
                <wp:cNvGraphicFramePr/>
                <a:graphic xmlns:a="http://schemas.openxmlformats.org/drawingml/2006/main">
                  <a:graphicData uri="http://schemas.microsoft.com/office/word/2010/wordprocessingGroup">
                    <wpg:wgp>
                      <wpg:cNvGrpSpPr/>
                      <wpg:grpSpPr>
                        <a:xfrm>
                          <a:off x="0" y="0"/>
                          <a:ext cx="2615851" cy="149828"/>
                          <a:chOff x="0" y="0"/>
                          <a:chExt cx="2615851" cy="149828"/>
                        </a:xfrm>
                      </wpg:grpSpPr>
                      <wps:wsp>
                        <wps:cNvPr id="4703" name="Shape 4703"/>
                        <wps:cNvSpPr/>
                        <wps:spPr>
                          <a:xfrm>
                            <a:off x="0" y="0"/>
                            <a:ext cx="147828" cy="0"/>
                          </a:xfrm>
                          <a:custGeom>
                            <a:avLst/>
                            <a:gdLst/>
                            <a:ahLst/>
                            <a:cxnLst/>
                            <a:rect l="0" t="0" r="0" b="0"/>
                            <a:pathLst>
                              <a:path w="147828">
                                <a:moveTo>
                                  <a:pt x="0" y="0"/>
                                </a:moveTo>
                                <a:lnTo>
                                  <a:pt x="147828" y="0"/>
                                </a:lnTo>
                              </a:path>
                            </a:pathLst>
                          </a:custGeom>
                          <a:ln w="5925" cap="rnd">
                            <a:round/>
                          </a:ln>
                        </wps:spPr>
                        <wps:style>
                          <a:lnRef idx="1">
                            <a:srgbClr val="000000"/>
                          </a:lnRef>
                          <a:fillRef idx="0">
                            <a:srgbClr val="000000">
                              <a:alpha val="0"/>
                            </a:srgbClr>
                          </a:fillRef>
                          <a:effectRef idx="0">
                            <a:scrgbClr r="0" g="0" b="0"/>
                          </a:effectRef>
                          <a:fontRef idx="none"/>
                        </wps:style>
                        <wps:bodyPr/>
                      </wps:wsp>
                      <wps:wsp>
                        <wps:cNvPr id="4704" name="Shape 4704"/>
                        <wps:cNvSpPr/>
                        <wps:spPr>
                          <a:xfrm>
                            <a:off x="179642" y="149828"/>
                            <a:ext cx="136588" cy="0"/>
                          </a:xfrm>
                          <a:custGeom>
                            <a:avLst/>
                            <a:gdLst/>
                            <a:ahLst/>
                            <a:cxnLst/>
                            <a:rect l="0" t="0" r="0" b="0"/>
                            <a:pathLst>
                              <a:path w="136588">
                                <a:moveTo>
                                  <a:pt x="0" y="0"/>
                                </a:moveTo>
                                <a:lnTo>
                                  <a:pt x="136588" y="0"/>
                                </a:lnTo>
                              </a:path>
                            </a:pathLst>
                          </a:custGeom>
                          <a:ln w="2810" cap="rnd">
                            <a:round/>
                          </a:ln>
                        </wps:spPr>
                        <wps:style>
                          <a:lnRef idx="1">
                            <a:srgbClr val="000000"/>
                          </a:lnRef>
                          <a:fillRef idx="0">
                            <a:srgbClr val="000000">
                              <a:alpha val="0"/>
                            </a:srgbClr>
                          </a:fillRef>
                          <a:effectRef idx="0">
                            <a:scrgbClr r="0" g="0" b="0"/>
                          </a:effectRef>
                          <a:fontRef idx="none"/>
                        </wps:style>
                        <wps:bodyPr/>
                      </wps:wsp>
                      <wps:wsp>
                        <wps:cNvPr id="4705" name="Shape 4705"/>
                        <wps:cNvSpPr/>
                        <wps:spPr>
                          <a:xfrm>
                            <a:off x="170307" y="0"/>
                            <a:ext cx="155257" cy="0"/>
                          </a:xfrm>
                          <a:custGeom>
                            <a:avLst/>
                            <a:gdLst/>
                            <a:ahLst/>
                            <a:cxnLst/>
                            <a:rect l="0" t="0" r="0" b="0"/>
                            <a:pathLst>
                              <a:path w="155257">
                                <a:moveTo>
                                  <a:pt x="0" y="0"/>
                                </a:moveTo>
                                <a:lnTo>
                                  <a:pt x="155257" y="0"/>
                                </a:lnTo>
                              </a:path>
                            </a:pathLst>
                          </a:custGeom>
                          <a:ln w="5925" cap="rnd">
                            <a:round/>
                          </a:ln>
                        </wps:spPr>
                        <wps:style>
                          <a:lnRef idx="1">
                            <a:srgbClr val="000000"/>
                          </a:lnRef>
                          <a:fillRef idx="0">
                            <a:srgbClr val="000000">
                              <a:alpha val="0"/>
                            </a:srgbClr>
                          </a:fillRef>
                          <a:effectRef idx="0">
                            <a:scrgbClr r="0" g="0" b="0"/>
                          </a:effectRef>
                          <a:fontRef idx="none"/>
                        </wps:style>
                        <wps:bodyPr/>
                      </wps:wsp>
                      <wps:wsp>
                        <wps:cNvPr id="4706" name="Shape 4706"/>
                        <wps:cNvSpPr/>
                        <wps:spPr>
                          <a:xfrm>
                            <a:off x="535210" y="0"/>
                            <a:ext cx="101060" cy="0"/>
                          </a:xfrm>
                          <a:custGeom>
                            <a:avLst/>
                            <a:gdLst/>
                            <a:ahLst/>
                            <a:cxnLst/>
                            <a:rect l="0" t="0" r="0" b="0"/>
                            <a:pathLst>
                              <a:path w="101060">
                                <a:moveTo>
                                  <a:pt x="0" y="0"/>
                                </a:moveTo>
                                <a:lnTo>
                                  <a:pt x="101060" y="0"/>
                                </a:lnTo>
                              </a:path>
                            </a:pathLst>
                          </a:custGeom>
                          <a:ln w="5925" cap="rnd">
                            <a:round/>
                          </a:ln>
                        </wps:spPr>
                        <wps:style>
                          <a:lnRef idx="1">
                            <a:srgbClr val="000000"/>
                          </a:lnRef>
                          <a:fillRef idx="0">
                            <a:srgbClr val="000000">
                              <a:alpha val="0"/>
                            </a:srgbClr>
                          </a:fillRef>
                          <a:effectRef idx="0">
                            <a:scrgbClr r="0" g="0" b="0"/>
                          </a:effectRef>
                          <a:fontRef idx="none"/>
                        </wps:style>
                        <wps:bodyPr/>
                      </wps:wsp>
                      <wps:wsp>
                        <wps:cNvPr id="4707" name="Shape 4707"/>
                        <wps:cNvSpPr/>
                        <wps:spPr>
                          <a:xfrm>
                            <a:off x="658749" y="0"/>
                            <a:ext cx="147828" cy="0"/>
                          </a:xfrm>
                          <a:custGeom>
                            <a:avLst/>
                            <a:gdLst/>
                            <a:ahLst/>
                            <a:cxnLst/>
                            <a:rect l="0" t="0" r="0" b="0"/>
                            <a:pathLst>
                              <a:path w="147828">
                                <a:moveTo>
                                  <a:pt x="0" y="0"/>
                                </a:moveTo>
                                <a:lnTo>
                                  <a:pt x="147828" y="0"/>
                                </a:lnTo>
                              </a:path>
                            </a:pathLst>
                          </a:custGeom>
                          <a:ln w="5925" cap="rnd">
                            <a:round/>
                          </a:ln>
                        </wps:spPr>
                        <wps:style>
                          <a:lnRef idx="1">
                            <a:srgbClr val="000000"/>
                          </a:lnRef>
                          <a:fillRef idx="0">
                            <a:srgbClr val="000000">
                              <a:alpha val="0"/>
                            </a:srgbClr>
                          </a:fillRef>
                          <a:effectRef idx="0">
                            <a:scrgbClr r="0" g="0" b="0"/>
                          </a:effectRef>
                          <a:fontRef idx="none"/>
                        </wps:style>
                        <wps:bodyPr/>
                      </wps:wsp>
                      <wps:wsp>
                        <wps:cNvPr id="4708" name="Shape 4708"/>
                        <wps:cNvSpPr/>
                        <wps:spPr>
                          <a:xfrm>
                            <a:off x="1016127" y="0"/>
                            <a:ext cx="101060" cy="0"/>
                          </a:xfrm>
                          <a:custGeom>
                            <a:avLst/>
                            <a:gdLst/>
                            <a:ahLst/>
                            <a:cxnLst/>
                            <a:rect l="0" t="0" r="0" b="0"/>
                            <a:pathLst>
                              <a:path w="101060">
                                <a:moveTo>
                                  <a:pt x="0" y="0"/>
                                </a:moveTo>
                                <a:lnTo>
                                  <a:pt x="101060" y="0"/>
                                </a:lnTo>
                              </a:path>
                            </a:pathLst>
                          </a:custGeom>
                          <a:ln w="5925" cap="rnd">
                            <a:round/>
                          </a:ln>
                        </wps:spPr>
                        <wps:style>
                          <a:lnRef idx="1">
                            <a:srgbClr val="000000"/>
                          </a:lnRef>
                          <a:fillRef idx="0">
                            <a:srgbClr val="000000">
                              <a:alpha val="0"/>
                            </a:srgbClr>
                          </a:fillRef>
                          <a:effectRef idx="0">
                            <a:scrgbClr r="0" g="0" b="0"/>
                          </a:effectRef>
                          <a:fontRef idx="none"/>
                        </wps:style>
                        <wps:bodyPr/>
                      </wps:wsp>
                      <wps:wsp>
                        <wps:cNvPr id="4709" name="Shape 4709"/>
                        <wps:cNvSpPr/>
                        <wps:spPr>
                          <a:xfrm>
                            <a:off x="1182719" y="0"/>
                            <a:ext cx="69247" cy="0"/>
                          </a:xfrm>
                          <a:custGeom>
                            <a:avLst/>
                            <a:gdLst/>
                            <a:ahLst/>
                            <a:cxnLst/>
                            <a:rect l="0" t="0" r="0" b="0"/>
                            <a:pathLst>
                              <a:path w="69247">
                                <a:moveTo>
                                  <a:pt x="0" y="0"/>
                                </a:moveTo>
                                <a:lnTo>
                                  <a:pt x="69247" y="0"/>
                                </a:lnTo>
                              </a:path>
                            </a:pathLst>
                          </a:custGeom>
                          <a:ln w="5925" cap="rnd">
                            <a:round/>
                          </a:ln>
                        </wps:spPr>
                        <wps:style>
                          <a:lnRef idx="1">
                            <a:srgbClr val="000000"/>
                          </a:lnRef>
                          <a:fillRef idx="0">
                            <a:srgbClr val="000000">
                              <a:alpha val="0"/>
                            </a:srgbClr>
                          </a:fillRef>
                          <a:effectRef idx="0">
                            <a:scrgbClr r="0" g="0" b="0"/>
                          </a:effectRef>
                          <a:fontRef idx="none"/>
                        </wps:style>
                        <wps:bodyPr/>
                      </wps:wsp>
                      <wps:wsp>
                        <wps:cNvPr id="4710" name="Shape 4710"/>
                        <wps:cNvSpPr/>
                        <wps:spPr>
                          <a:xfrm>
                            <a:off x="1274445" y="0"/>
                            <a:ext cx="245459" cy="0"/>
                          </a:xfrm>
                          <a:custGeom>
                            <a:avLst/>
                            <a:gdLst/>
                            <a:ahLst/>
                            <a:cxnLst/>
                            <a:rect l="0" t="0" r="0" b="0"/>
                            <a:pathLst>
                              <a:path w="245459">
                                <a:moveTo>
                                  <a:pt x="0" y="0"/>
                                </a:moveTo>
                                <a:lnTo>
                                  <a:pt x="245459" y="0"/>
                                </a:lnTo>
                              </a:path>
                            </a:pathLst>
                          </a:custGeom>
                          <a:ln w="5925" cap="rnd">
                            <a:round/>
                          </a:ln>
                        </wps:spPr>
                        <wps:style>
                          <a:lnRef idx="1">
                            <a:srgbClr val="000000"/>
                          </a:lnRef>
                          <a:fillRef idx="0">
                            <a:srgbClr val="000000">
                              <a:alpha val="0"/>
                            </a:srgbClr>
                          </a:fillRef>
                          <a:effectRef idx="0">
                            <a:scrgbClr r="0" g="0" b="0"/>
                          </a:effectRef>
                          <a:fontRef idx="none"/>
                        </wps:style>
                        <wps:bodyPr/>
                      </wps:wsp>
                      <wps:wsp>
                        <wps:cNvPr id="4711" name="Shape 4711"/>
                        <wps:cNvSpPr/>
                        <wps:spPr>
                          <a:xfrm>
                            <a:off x="1600962" y="0"/>
                            <a:ext cx="247364" cy="0"/>
                          </a:xfrm>
                          <a:custGeom>
                            <a:avLst/>
                            <a:gdLst/>
                            <a:ahLst/>
                            <a:cxnLst/>
                            <a:rect l="0" t="0" r="0" b="0"/>
                            <a:pathLst>
                              <a:path w="247364">
                                <a:moveTo>
                                  <a:pt x="0" y="0"/>
                                </a:moveTo>
                                <a:lnTo>
                                  <a:pt x="247364" y="0"/>
                                </a:lnTo>
                              </a:path>
                            </a:pathLst>
                          </a:custGeom>
                          <a:ln w="5925" cap="rnd">
                            <a:round/>
                          </a:ln>
                        </wps:spPr>
                        <wps:style>
                          <a:lnRef idx="1">
                            <a:srgbClr val="000000"/>
                          </a:lnRef>
                          <a:fillRef idx="0">
                            <a:srgbClr val="000000">
                              <a:alpha val="0"/>
                            </a:srgbClr>
                          </a:fillRef>
                          <a:effectRef idx="0">
                            <a:scrgbClr r="0" g="0" b="0"/>
                          </a:effectRef>
                          <a:fontRef idx="none"/>
                        </wps:style>
                        <wps:bodyPr/>
                      </wps:wsp>
                      <wps:wsp>
                        <wps:cNvPr id="4712" name="Shape 4712"/>
                        <wps:cNvSpPr/>
                        <wps:spPr>
                          <a:xfrm>
                            <a:off x="2170843" y="0"/>
                            <a:ext cx="69247" cy="0"/>
                          </a:xfrm>
                          <a:custGeom>
                            <a:avLst/>
                            <a:gdLst/>
                            <a:ahLst/>
                            <a:cxnLst/>
                            <a:rect l="0" t="0" r="0" b="0"/>
                            <a:pathLst>
                              <a:path w="69247">
                                <a:moveTo>
                                  <a:pt x="0" y="0"/>
                                </a:moveTo>
                                <a:lnTo>
                                  <a:pt x="69247" y="0"/>
                                </a:lnTo>
                              </a:path>
                            </a:pathLst>
                          </a:custGeom>
                          <a:ln w="5925" cap="rnd">
                            <a:round/>
                          </a:ln>
                        </wps:spPr>
                        <wps:style>
                          <a:lnRef idx="1">
                            <a:srgbClr val="000000"/>
                          </a:lnRef>
                          <a:fillRef idx="0">
                            <a:srgbClr val="000000">
                              <a:alpha val="0"/>
                            </a:srgbClr>
                          </a:fillRef>
                          <a:effectRef idx="0">
                            <a:scrgbClr r="0" g="0" b="0"/>
                          </a:effectRef>
                          <a:fontRef idx="none"/>
                        </wps:style>
                        <wps:bodyPr/>
                      </wps:wsp>
                      <wps:wsp>
                        <wps:cNvPr id="4713" name="Shape 4713"/>
                        <wps:cNvSpPr/>
                        <wps:spPr>
                          <a:xfrm>
                            <a:off x="2262473" y="0"/>
                            <a:ext cx="353377" cy="0"/>
                          </a:xfrm>
                          <a:custGeom>
                            <a:avLst/>
                            <a:gdLst/>
                            <a:ahLst/>
                            <a:cxnLst/>
                            <a:rect l="0" t="0" r="0" b="0"/>
                            <a:pathLst>
                              <a:path w="353377">
                                <a:moveTo>
                                  <a:pt x="0" y="0"/>
                                </a:moveTo>
                                <a:lnTo>
                                  <a:pt x="353377" y="0"/>
                                </a:lnTo>
                              </a:path>
                            </a:pathLst>
                          </a:custGeom>
                          <a:ln w="592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124" style="width:205.972pt;height:11.7975pt;position:absolute;z-index:-2147483634;mso-position-horizontal-relative:text;mso-position-horizontal:absolute;margin-left:82.065pt;mso-position-vertical-relative:text;margin-top:-2.75363pt;" coordsize="26158,1498">
                <v:shape id="Shape 4703" style="position:absolute;width:1478;height:0;left:0;top:0;" coordsize="147828,0" path="m0,0l147828,0">
                  <v:stroke weight="0.4665pt" endcap="round" joinstyle="round" on="true" color="#000000"/>
                  <v:fill on="false" color="#000000" opacity="0"/>
                </v:shape>
                <v:shape id="Shape 4704" style="position:absolute;width:1365;height:0;left:1796;top:1498;" coordsize="136588,0" path="m0,0l136588,0">
                  <v:stroke weight="0.22125pt" endcap="round" joinstyle="round" on="true" color="#000000"/>
                  <v:fill on="false" color="#000000" opacity="0"/>
                </v:shape>
                <v:shape id="Shape 4705" style="position:absolute;width:1552;height:0;left:1703;top:0;" coordsize="155257,0" path="m0,0l155257,0">
                  <v:stroke weight="0.4665pt" endcap="round" joinstyle="round" on="true" color="#000000"/>
                  <v:fill on="false" color="#000000" opacity="0"/>
                </v:shape>
                <v:shape id="Shape 4706" style="position:absolute;width:1010;height:0;left:5352;top:0;" coordsize="101060,0" path="m0,0l101060,0">
                  <v:stroke weight="0.4665pt" endcap="round" joinstyle="round" on="true" color="#000000"/>
                  <v:fill on="false" color="#000000" opacity="0"/>
                </v:shape>
                <v:shape id="Shape 4707" style="position:absolute;width:1478;height:0;left:6587;top:0;" coordsize="147828,0" path="m0,0l147828,0">
                  <v:stroke weight="0.4665pt" endcap="round" joinstyle="round" on="true" color="#000000"/>
                  <v:fill on="false" color="#000000" opacity="0"/>
                </v:shape>
                <v:shape id="Shape 4708" style="position:absolute;width:1010;height:0;left:10161;top:0;" coordsize="101060,0" path="m0,0l101060,0">
                  <v:stroke weight="0.4665pt" endcap="round" joinstyle="round" on="true" color="#000000"/>
                  <v:fill on="false" color="#000000" opacity="0"/>
                </v:shape>
                <v:shape id="Shape 4709" style="position:absolute;width:692;height:0;left:11827;top:0;" coordsize="69247,0" path="m0,0l69247,0">
                  <v:stroke weight="0.4665pt" endcap="round" joinstyle="round" on="true" color="#000000"/>
                  <v:fill on="false" color="#000000" opacity="0"/>
                </v:shape>
                <v:shape id="Shape 4710" style="position:absolute;width:2454;height:0;left:12744;top:0;" coordsize="245459,0" path="m0,0l245459,0">
                  <v:stroke weight="0.4665pt" endcap="round" joinstyle="round" on="true" color="#000000"/>
                  <v:fill on="false" color="#000000" opacity="0"/>
                </v:shape>
                <v:shape id="Shape 4711" style="position:absolute;width:2473;height:0;left:16009;top:0;" coordsize="247364,0" path="m0,0l247364,0">
                  <v:stroke weight="0.4665pt" endcap="round" joinstyle="round" on="true" color="#000000"/>
                  <v:fill on="false" color="#000000" opacity="0"/>
                </v:shape>
                <v:shape id="Shape 4712" style="position:absolute;width:692;height:0;left:21708;top:0;" coordsize="69247,0" path="m0,0l69247,0">
                  <v:stroke weight="0.4665pt" endcap="round" joinstyle="round" on="true" color="#000000"/>
                  <v:fill on="false" color="#000000" opacity="0"/>
                </v:shape>
                <v:shape id="Shape 4713" style="position:absolute;width:3533;height:0;left:22624;top:0;" coordsize="353377,0" path="m0,0l353377,0">
                  <v:stroke weight="0.4665pt" endcap="round" joinstyle="round" on="true" color="#000000"/>
                  <v:fill on="false" color="#000000" opacity="0"/>
                </v:shape>
              </v:group>
            </w:pict>
          </mc:Fallback>
        </mc:AlternateContent>
      </w:r>
      <w:r>
        <w:rPr>
          <w:sz w:val="19"/>
        </w:rPr>
        <w:t xml:space="preserve"> dx </w:t>
      </w:r>
      <w:r>
        <w:rPr>
          <w:sz w:val="19"/>
        </w:rPr>
        <w:t></w:t>
      </w:r>
      <w:r>
        <w:rPr>
          <w:sz w:val="19"/>
        </w:rPr>
        <w:t></w:t>
      </w:r>
      <w:r>
        <w:rPr>
          <w:sz w:val="19"/>
        </w:rPr>
        <w:tab/>
        <w:t>dt dx</w:t>
      </w:r>
      <w:r>
        <w:rPr>
          <w:sz w:val="19"/>
        </w:rPr>
        <w:tab/>
        <w:t>V dt</w:t>
      </w:r>
      <w:r>
        <w:rPr>
          <w:sz w:val="19"/>
        </w:rPr>
        <w:tab/>
        <w:t>V 3 R</w:t>
      </w:r>
      <w:r>
        <w:rPr>
          <w:sz w:val="11"/>
        </w:rPr>
        <w:t xml:space="preserve">2 </w:t>
      </w:r>
      <w:r>
        <w:rPr>
          <w:sz w:val="19"/>
        </w:rPr>
        <w:t> m c</w:t>
      </w:r>
      <w:r>
        <w:rPr>
          <w:sz w:val="11"/>
        </w:rPr>
        <w:t xml:space="preserve">e 2 </w:t>
      </w:r>
      <w:r>
        <w:rPr>
          <w:sz w:val="19"/>
        </w:rPr>
        <w:t></w:t>
      </w:r>
      <w:r>
        <w:rPr>
          <w:sz w:val="19"/>
        </w:rPr>
        <w:tab/>
        <w:t>3</w:t>
      </w:r>
      <w:r>
        <w:rPr>
          <w:sz w:val="19"/>
        </w:rPr>
        <w:tab/>
        <w:t xml:space="preserve">R </w:t>
      </w:r>
      <w:r>
        <w:rPr>
          <w:sz w:val="11"/>
        </w:rPr>
        <w:t>синхр</w:t>
      </w:r>
    </w:p>
    <w:p w:rsidR="00BC509B" w:rsidRDefault="00AC2165">
      <w:pPr>
        <w:spacing w:after="34" w:line="216" w:lineRule="auto"/>
        <w:ind w:left="1946" w:right="751" w:firstLine="0"/>
        <w:jc w:val="left"/>
      </w:pPr>
      <w:r>
        <w:rPr>
          <w:sz w:val="19"/>
        </w:rPr>
        <w:t>dt</w:t>
      </w:r>
    </w:p>
    <w:p w:rsidR="00BC509B" w:rsidRDefault="00AC2165">
      <w:pPr>
        <w:spacing w:after="95"/>
        <w:ind w:left="142" w:right="57" w:firstLine="396"/>
      </w:pPr>
      <w:r>
        <w:t xml:space="preserve">Синхротронное излучение релятивистских электронов испускается в узком конусе с углом раствора </w:t>
      </w:r>
      <w:r>
        <w:t>θ</w:t>
      </w:r>
      <w:r>
        <w:t xml:space="preserve">, который определяется выражением </w:t>
      </w:r>
    </w:p>
    <w:p w:rsidR="00BC509B" w:rsidRDefault="00AC2165">
      <w:pPr>
        <w:spacing w:after="0" w:line="259" w:lineRule="auto"/>
        <w:ind w:left="2028" w:right="1904"/>
        <w:jc w:val="center"/>
      </w:pPr>
      <w:r>
        <w:rPr>
          <w:rFonts w:ascii="Calibri" w:eastAsia="Calibri" w:hAnsi="Calibri" w:cs="Calibri"/>
          <w:noProof/>
          <w:sz w:val="22"/>
        </w:rPr>
        <mc:AlternateContent>
          <mc:Choice Requires="wpg">
            <w:drawing>
              <wp:anchor distT="0" distB="0" distL="114300" distR="114300" simplePos="0" relativeHeight="251711488" behindDoc="0" locked="0" layoutInCell="1" allowOverlap="1">
                <wp:simplePos x="0" y="0"/>
                <wp:positionH relativeFrom="column">
                  <wp:posOffset>1812417</wp:posOffset>
                </wp:positionH>
                <wp:positionV relativeFrom="paragraph">
                  <wp:posOffset>164940</wp:posOffset>
                </wp:positionV>
                <wp:extent cx="613696" cy="8249"/>
                <wp:effectExtent l="0" t="0" r="0" b="0"/>
                <wp:wrapNone/>
                <wp:docPr id="101125" name="Group 101125"/>
                <wp:cNvGraphicFramePr/>
                <a:graphic xmlns:a="http://schemas.openxmlformats.org/drawingml/2006/main">
                  <a:graphicData uri="http://schemas.microsoft.com/office/word/2010/wordprocessingGroup">
                    <wpg:wgp>
                      <wpg:cNvGrpSpPr/>
                      <wpg:grpSpPr>
                        <a:xfrm>
                          <a:off x="0" y="0"/>
                          <a:ext cx="613696" cy="8249"/>
                          <a:chOff x="0" y="0"/>
                          <a:chExt cx="613696" cy="8249"/>
                        </a:xfrm>
                      </wpg:grpSpPr>
                      <wps:wsp>
                        <wps:cNvPr id="4742" name="Shape 4742"/>
                        <wps:cNvSpPr/>
                        <wps:spPr>
                          <a:xfrm>
                            <a:off x="0" y="0"/>
                            <a:ext cx="329565" cy="0"/>
                          </a:xfrm>
                          <a:custGeom>
                            <a:avLst/>
                            <a:gdLst/>
                            <a:ahLst/>
                            <a:cxnLst/>
                            <a:rect l="0" t="0" r="0" b="0"/>
                            <a:pathLst>
                              <a:path w="329565">
                                <a:moveTo>
                                  <a:pt x="0" y="0"/>
                                </a:moveTo>
                                <a:lnTo>
                                  <a:pt x="329565" y="0"/>
                                </a:lnTo>
                              </a:path>
                            </a:pathLst>
                          </a:custGeom>
                          <a:ln w="8249" cap="rnd">
                            <a:round/>
                          </a:ln>
                        </wps:spPr>
                        <wps:style>
                          <a:lnRef idx="1">
                            <a:srgbClr val="000000"/>
                          </a:lnRef>
                          <a:fillRef idx="0">
                            <a:srgbClr val="000000">
                              <a:alpha val="0"/>
                            </a:srgbClr>
                          </a:fillRef>
                          <a:effectRef idx="0">
                            <a:scrgbClr r="0" g="0" b="0"/>
                          </a:effectRef>
                          <a:fontRef idx="none"/>
                        </wps:style>
                        <wps:bodyPr/>
                      </wps:wsp>
                      <wps:wsp>
                        <wps:cNvPr id="4743" name="Shape 4743"/>
                        <wps:cNvSpPr/>
                        <wps:spPr>
                          <a:xfrm>
                            <a:off x="506825" y="0"/>
                            <a:ext cx="106870" cy="0"/>
                          </a:xfrm>
                          <a:custGeom>
                            <a:avLst/>
                            <a:gdLst/>
                            <a:ahLst/>
                            <a:cxnLst/>
                            <a:rect l="0" t="0" r="0" b="0"/>
                            <a:pathLst>
                              <a:path w="106870">
                                <a:moveTo>
                                  <a:pt x="0" y="0"/>
                                </a:moveTo>
                                <a:lnTo>
                                  <a:pt x="106870" y="0"/>
                                </a:lnTo>
                              </a:path>
                            </a:pathLst>
                          </a:custGeom>
                          <a:ln w="8249"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125" style="width:48.3225pt;height:0.6495pt;position:absolute;z-index:49;mso-position-horizontal-relative:text;mso-position-horizontal:absolute;margin-left:142.71pt;mso-position-vertical-relative:text;margin-top:12.9874pt;" coordsize="6136,82">
                <v:shape id="Shape 4742" style="position:absolute;width:3295;height:0;left:0;top:0;" coordsize="329565,0" path="m0,0l329565,0">
                  <v:stroke weight="0.6495pt" endcap="round" joinstyle="round" on="true" color="#000000"/>
                  <v:fill on="false" color="#000000" opacity="0"/>
                </v:shape>
                <v:shape id="Shape 4743" style="position:absolute;width:1068;height:0;left:5068;top:0;" coordsize="106870,0" path="m0,0l106870,0">
                  <v:stroke weight="0.6495pt" endcap="round" joinstyle="round" on="true" color="#000000"/>
                  <v:fill on="false" color="#000000" opacity="0"/>
                </v:shape>
              </v:group>
            </w:pict>
          </mc:Fallback>
        </mc:AlternateContent>
      </w:r>
      <w:r>
        <w:rPr>
          <w:sz w:val="25"/>
        </w:rPr>
        <w:t>m c</w:t>
      </w:r>
      <w:r>
        <w:rPr>
          <w:sz w:val="14"/>
        </w:rPr>
        <w:t xml:space="preserve">e </w:t>
      </w:r>
      <w:r>
        <w:rPr>
          <w:sz w:val="14"/>
        </w:rPr>
        <w:t xml:space="preserve">2 </w:t>
      </w:r>
      <w:r>
        <w:rPr>
          <w:sz w:val="25"/>
        </w:rPr>
        <w:t>1</w:t>
      </w:r>
    </w:p>
    <w:p w:rsidR="00BC509B" w:rsidRDefault="00AC2165">
      <w:pPr>
        <w:spacing w:after="30" w:line="242" w:lineRule="auto"/>
        <w:ind w:left="142" w:right="82" w:firstLine="2254"/>
        <w:jc w:val="left"/>
      </w:pPr>
      <w:r>
        <w:rPr>
          <w:sz w:val="26"/>
        </w:rPr>
        <w:t></w:t>
      </w:r>
      <w:r>
        <w:rPr>
          <w:sz w:val="25"/>
        </w:rPr>
        <w:t></w:t>
      </w:r>
      <w:r>
        <w:rPr>
          <w:sz w:val="25"/>
        </w:rPr>
        <w:tab/>
      </w:r>
      <w:r>
        <w:rPr>
          <w:sz w:val="25"/>
        </w:rPr>
        <w:t></w:t>
      </w:r>
      <w:r>
        <w:rPr>
          <w:sz w:val="25"/>
        </w:rPr>
        <w:tab/>
      </w:r>
      <w:r>
        <w:t xml:space="preserve">, </w:t>
      </w:r>
      <w:r>
        <w:tab/>
        <w:t xml:space="preserve"> </w:t>
      </w:r>
      <w:r>
        <w:tab/>
        <w:t xml:space="preserve"> </w:t>
      </w:r>
      <w:r>
        <w:tab/>
        <w:t xml:space="preserve"> (3.15) </w:t>
      </w:r>
      <w:r>
        <w:rPr>
          <w:sz w:val="25"/>
        </w:rPr>
        <w:t>T</w:t>
      </w:r>
      <w:r>
        <w:rPr>
          <w:sz w:val="14"/>
        </w:rPr>
        <w:t xml:space="preserve">e </w:t>
      </w:r>
      <w:r>
        <w:rPr>
          <w:sz w:val="26"/>
        </w:rPr>
        <w:t xml:space="preserve"> </w:t>
      </w:r>
      <w:r>
        <w:t xml:space="preserve">где </w:t>
      </w:r>
      <w:r>
        <w:rPr>
          <w:sz w:val="22"/>
        </w:rPr>
        <w:t xml:space="preserve"> </w:t>
      </w:r>
      <w:r>
        <w:rPr>
          <w:sz w:val="21"/>
        </w:rPr>
        <w:t></w:t>
      </w:r>
      <w:r>
        <w:rPr>
          <w:rFonts w:ascii="Calibri" w:eastAsia="Calibri" w:hAnsi="Calibri" w:cs="Calibri"/>
          <w:noProof/>
          <w:sz w:val="22"/>
        </w:rPr>
        <mc:AlternateContent>
          <mc:Choice Requires="wpg">
            <w:drawing>
              <wp:inline distT="0" distB="0" distL="0" distR="0">
                <wp:extent cx="484727" cy="340674"/>
                <wp:effectExtent l="0" t="0" r="0" b="0"/>
                <wp:docPr id="101126" name="Group 101126"/>
                <wp:cNvGraphicFramePr/>
                <a:graphic xmlns:a="http://schemas.openxmlformats.org/drawingml/2006/main">
                  <a:graphicData uri="http://schemas.microsoft.com/office/word/2010/wordprocessingGroup">
                    <wpg:wgp>
                      <wpg:cNvGrpSpPr/>
                      <wpg:grpSpPr>
                        <a:xfrm>
                          <a:off x="0" y="0"/>
                          <a:ext cx="484727" cy="340674"/>
                          <a:chOff x="0" y="0"/>
                          <a:chExt cx="484727" cy="340674"/>
                        </a:xfrm>
                      </wpg:grpSpPr>
                      <wps:wsp>
                        <wps:cNvPr id="4755" name="Shape 4755"/>
                        <wps:cNvSpPr/>
                        <wps:spPr>
                          <a:xfrm>
                            <a:off x="13144" y="272285"/>
                            <a:ext cx="15621" cy="9906"/>
                          </a:xfrm>
                          <a:custGeom>
                            <a:avLst/>
                            <a:gdLst/>
                            <a:ahLst/>
                            <a:cxnLst/>
                            <a:rect l="0" t="0" r="0" b="0"/>
                            <a:pathLst>
                              <a:path w="15621" h="9906">
                                <a:moveTo>
                                  <a:pt x="0" y="9906"/>
                                </a:moveTo>
                                <a:lnTo>
                                  <a:pt x="15621"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4756" name="Shape 4756"/>
                        <wps:cNvSpPr/>
                        <wps:spPr>
                          <a:xfrm>
                            <a:off x="28765" y="272285"/>
                            <a:ext cx="37052" cy="68390"/>
                          </a:xfrm>
                          <a:custGeom>
                            <a:avLst/>
                            <a:gdLst/>
                            <a:ahLst/>
                            <a:cxnLst/>
                            <a:rect l="0" t="0" r="0" b="0"/>
                            <a:pathLst>
                              <a:path w="37052" h="68390">
                                <a:moveTo>
                                  <a:pt x="0" y="0"/>
                                </a:moveTo>
                                <a:lnTo>
                                  <a:pt x="37052" y="6839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4757" name="Shape 4757"/>
                        <wps:cNvSpPr/>
                        <wps:spPr>
                          <a:xfrm>
                            <a:off x="65818" y="160556"/>
                            <a:ext cx="40672" cy="180118"/>
                          </a:xfrm>
                          <a:custGeom>
                            <a:avLst/>
                            <a:gdLst/>
                            <a:ahLst/>
                            <a:cxnLst/>
                            <a:rect l="0" t="0" r="0" b="0"/>
                            <a:pathLst>
                              <a:path w="40672" h="180118">
                                <a:moveTo>
                                  <a:pt x="0" y="180118"/>
                                </a:moveTo>
                                <a:lnTo>
                                  <a:pt x="40672"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4758" name="Shape 4758"/>
                        <wps:cNvSpPr/>
                        <wps:spPr>
                          <a:xfrm>
                            <a:off x="106490" y="160556"/>
                            <a:ext cx="366236" cy="0"/>
                          </a:xfrm>
                          <a:custGeom>
                            <a:avLst/>
                            <a:gdLst/>
                            <a:ahLst/>
                            <a:cxnLst/>
                            <a:rect l="0" t="0" r="0" b="0"/>
                            <a:pathLst>
                              <a:path w="366236">
                                <a:moveTo>
                                  <a:pt x="0" y="0"/>
                                </a:moveTo>
                                <a:lnTo>
                                  <a:pt x="36623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4759" name="Shape 4759"/>
                        <wps:cNvSpPr/>
                        <wps:spPr>
                          <a:xfrm>
                            <a:off x="12001" y="157508"/>
                            <a:ext cx="460724" cy="183166"/>
                          </a:xfrm>
                          <a:custGeom>
                            <a:avLst/>
                            <a:gdLst/>
                            <a:ahLst/>
                            <a:cxnLst/>
                            <a:rect l="0" t="0" r="0" b="0"/>
                            <a:pathLst>
                              <a:path w="460724" h="183166">
                                <a:moveTo>
                                  <a:pt x="91726" y="0"/>
                                </a:moveTo>
                                <a:lnTo>
                                  <a:pt x="460724" y="0"/>
                                </a:lnTo>
                                <a:lnTo>
                                  <a:pt x="460724" y="6477"/>
                                </a:lnTo>
                                <a:lnTo>
                                  <a:pt x="97727" y="6477"/>
                                </a:lnTo>
                                <a:lnTo>
                                  <a:pt x="57817" y="183166"/>
                                </a:lnTo>
                                <a:lnTo>
                                  <a:pt x="50197" y="183166"/>
                                </a:lnTo>
                                <a:lnTo>
                                  <a:pt x="12763" y="119539"/>
                                </a:lnTo>
                                <a:lnTo>
                                  <a:pt x="2762" y="126397"/>
                                </a:lnTo>
                                <a:lnTo>
                                  <a:pt x="0" y="122968"/>
                                </a:lnTo>
                                <a:lnTo>
                                  <a:pt x="21146" y="109918"/>
                                </a:lnTo>
                                <a:lnTo>
                                  <a:pt x="53816" y="166973"/>
                                </a:lnTo>
                                <a:lnTo>
                                  <a:pt x="9172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60" name="Shape 4760"/>
                        <wps:cNvSpPr/>
                        <wps:spPr>
                          <a:xfrm>
                            <a:off x="0" y="140934"/>
                            <a:ext cx="484727" cy="0"/>
                          </a:xfrm>
                          <a:custGeom>
                            <a:avLst/>
                            <a:gdLst/>
                            <a:ahLst/>
                            <a:cxnLst/>
                            <a:rect l="0" t="0" r="0" b="0"/>
                            <a:pathLst>
                              <a:path w="484727">
                                <a:moveTo>
                                  <a:pt x="0" y="0"/>
                                </a:moveTo>
                                <a:lnTo>
                                  <a:pt x="484727" y="0"/>
                                </a:lnTo>
                              </a:path>
                            </a:pathLst>
                          </a:custGeom>
                          <a:ln w="7582" cap="rnd">
                            <a:round/>
                          </a:ln>
                        </wps:spPr>
                        <wps:style>
                          <a:lnRef idx="1">
                            <a:srgbClr val="000000"/>
                          </a:lnRef>
                          <a:fillRef idx="0">
                            <a:srgbClr val="000000">
                              <a:alpha val="0"/>
                            </a:srgbClr>
                          </a:fillRef>
                          <a:effectRef idx="0">
                            <a:scrgbClr r="0" g="0" b="0"/>
                          </a:effectRef>
                          <a:fontRef idx="none"/>
                        </wps:style>
                        <wps:bodyPr/>
                      </wps:wsp>
                      <wps:wsp>
                        <wps:cNvPr id="4761" name="Rectangle 4761"/>
                        <wps:cNvSpPr/>
                        <wps:spPr>
                          <a:xfrm>
                            <a:off x="406527" y="191001"/>
                            <a:ext cx="50734" cy="92304"/>
                          </a:xfrm>
                          <a:prstGeom prst="rect">
                            <a:avLst/>
                          </a:prstGeom>
                          <a:ln>
                            <a:noFill/>
                          </a:ln>
                        </wps:spPr>
                        <wps:txbx>
                          <w:txbxContent>
                            <w:p w:rsidR="00BC509B" w:rsidRDefault="00AC2165">
                              <w:pPr>
                                <w:spacing w:after="160" w:line="259" w:lineRule="auto"/>
                                <w:ind w:left="0" w:firstLine="0"/>
                                <w:jc w:val="left"/>
                              </w:pPr>
                              <w:r>
                                <w:rPr>
                                  <w:w w:val="99"/>
                                  <w:sz w:val="12"/>
                                </w:rPr>
                                <w:t>2</w:t>
                              </w:r>
                            </w:p>
                          </w:txbxContent>
                        </wps:txbx>
                        <wps:bodyPr horzOverflow="overflow" vert="horz" lIns="0" tIns="0" rIns="0" bIns="0" rtlCol="0">
                          <a:noAutofit/>
                        </wps:bodyPr>
                      </wps:wsp>
                      <wps:wsp>
                        <wps:cNvPr id="4762" name="Rectangle 4762"/>
                        <wps:cNvSpPr/>
                        <wps:spPr>
                          <a:xfrm>
                            <a:off x="203835" y="0"/>
                            <a:ext cx="87757" cy="159659"/>
                          </a:xfrm>
                          <a:prstGeom prst="rect">
                            <a:avLst/>
                          </a:prstGeom>
                          <a:ln>
                            <a:noFill/>
                          </a:ln>
                        </wps:spPr>
                        <wps:txbx>
                          <w:txbxContent>
                            <w:p w:rsidR="00BC509B" w:rsidRDefault="00AC2165">
                              <w:pPr>
                                <w:spacing w:after="160" w:line="259" w:lineRule="auto"/>
                                <w:ind w:left="0" w:firstLine="0"/>
                                <w:jc w:val="left"/>
                              </w:pPr>
                              <w:r>
                                <w:rPr>
                                  <w:w w:val="99"/>
                                  <w:sz w:val="21"/>
                                </w:rPr>
                                <w:t>1</w:t>
                              </w:r>
                            </w:p>
                          </w:txbxContent>
                        </wps:txbx>
                        <wps:bodyPr horzOverflow="overflow" vert="horz" lIns="0" tIns="0" rIns="0" bIns="0" rtlCol="0">
                          <a:noAutofit/>
                        </wps:bodyPr>
                      </wps:wsp>
                      <wps:wsp>
                        <wps:cNvPr id="4763" name="Rectangle 4763"/>
                        <wps:cNvSpPr/>
                        <wps:spPr>
                          <a:xfrm>
                            <a:off x="97155" y="211837"/>
                            <a:ext cx="87757" cy="159658"/>
                          </a:xfrm>
                          <a:prstGeom prst="rect">
                            <a:avLst/>
                          </a:prstGeom>
                          <a:ln>
                            <a:noFill/>
                          </a:ln>
                        </wps:spPr>
                        <wps:txbx>
                          <w:txbxContent>
                            <w:p w:rsidR="00BC509B" w:rsidRDefault="00AC2165">
                              <w:pPr>
                                <w:spacing w:after="160" w:line="259" w:lineRule="auto"/>
                                <w:ind w:left="0" w:firstLine="0"/>
                                <w:jc w:val="left"/>
                              </w:pPr>
                              <w:r>
                                <w:rPr>
                                  <w:w w:val="99"/>
                                  <w:sz w:val="21"/>
                                </w:rPr>
                                <w:t>1</w:t>
                              </w:r>
                            </w:p>
                          </w:txbxContent>
                        </wps:txbx>
                        <wps:bodyPr horzOverflow="overflow" vert="horz" lIns="0" tIns="0" rIns="0" bIns="0" rtlCol="0">
                          <a:noAutofit/>
                        </wps:bodyPr>
                      </wps:wsp>
                      <wps:wsp>
                        <wps:cNvPr id="4765" name="Rectangle 4765"/>
                        <wps:cNvSpPr/>
                        <wps:spPr>
                          <a:xfrm>
                            <a:off x="288406" y="211837"/>
                            <a:ext cx="150993" cy="160258"/>
                          </a:xfrm>
                          <a:prstGeom prst="rect">
                            <a:avLst/>
                          </a:prstGeom>
                          <a:ln>
                            <a:noFill/>
                          </a:ln>
                        </wps:spPr>
                        <wps:txbx>
                          <w:txbxContent>
                            <w:p w:rsidR="00BC509B" w:rsidRDefault="00AC2165">
                              <w:pPr>
                                <w:spacing w:after="160" w:line="259" w:lineRule="auto"/>
                                <w:ind w:left="0" w:firstLine="0"/>
                                <w:jc w:val="left"/>
                              </w:pPr>
                              <w:r>
                                <w:rPr>
                                  <w:w w:val="99"/>
                                  <w:sz w:val="22"/>
                                </w:rPr>
                                <w:t></w:t>
                              </w:r>
                            </w:p>
                          </w:txbxContent>
                        </wps:txbx>
                        <wps:bodyPr horzOverflow="overflow" vert="horz" lIns="0" tIns="0" rIns="0" bIns="0" rtlCol="0">
                          <a:noAutofit/>
                        </wps:bodyPr>
                      </wps:wsp>
                      <wps:wsp>
                        <wps:cNvPr id="4767" name="Rectangle 4767"/>
                        <wps:cNvSpPr/>
                        <wps:spPr>
                          <a:xfrm>
                            <a:off x="185547" y="211837"/>
                            <a:ext cx="96181" cy="160258"/>
                          </a:xfrm>
                          <a:prstGeom prst="rect">
                            <a:avLst/>
                          </a:prstGeom>
                          <a:ln>
                            <a:noFill/>
                          </a:ln>
                        </wps:spPr>
                        <wps:txbx>
                          <w:txbxContent>
                            <w:p w:rsidR="00BC509B" w:rsidRDefault="00AC2165">
                              <w:pPr>
                                <w:spacing w:after="160" w:line="259" w:lineRule="auto"/>
                                <w:ind w:left="0" w:firstLine="0"/>
                                <w:jc w:val="left"/>
                              </w:pPr>
                              <w:r>
                                <w:rPr>
                                  <w:w w:val="70"/>
                                  <w:sz w:val="21"/>
                                </w:rPr>
                                <w:t></w:t>
                              </w:r>
                            </w:p>
                          </w:txbxContent>
                        </wps:txbx>
                        <wps:bodyPr horzOverflow="overflow" vert="horz" lIns="0" tIns="0" rIns="0" bIns="0" rtlCol="0">
                          <a:noAutofit/>
                        </wps:bodyPr>
                      </wps:wsp>
                    </wpg:wgp>
                  </a:graphicData>
                </a:graphic>
              </wp:inline>
            </w:drawing>
          </mc:Choice>
          <mc:Fallback xmlns:a="http://schemas.openxmlformats.org/drawingml/2006/main">
            <w:pict>
              <v:group id="Group 101126" style="width:38.1675pt;height:26.8247pt;mso-position-horizontal-relative:char;mso-position-vertical-relative:line" coordsize="4847,3406">
                <v:shape id="Shape 4755" style="position:absolute;width:156;height:99;left:131;top:2722;" coordsize="15621,9906" path="m0,9906l15621,0">
                  <v:stroke weight="0.375pt" endcap="round" joinstyle="round" on="true" color="#000000"/>
                  <v:fill on="false" color="#000000" opacity="0"/>
                </v:shape>
                <v:shape id="Shape 4756" style="position:absolute;width:370;height:683;left:287;top:2722;" coordsize="37052,68390" path="m0,0l37052,68390">
                  <v:stroke weight="0.375pt" endcap="round" joinstyle="round" on="true" color="#000000"/>
                  <v:fill on="false" color="#000000" opacity="0"/>
                </v:shape>
                <v:shape id="Shape 4757" style="position:absolute;width:406;height:1801;left:658;top:1605;" coordsize="40672,180118" path="m0,180118l40672,0">
                  <v:stroke weight="0.375pt" endcap="round" joinstyle="round" on="true" color="#000000"/>
                  <v:fill on="false" color="#000000" opacity="0"/>
                </v:shape>
                <v:shape id="Shape 4758" style="position:absolute;width:3662;height:0;left:1064;top:1605;" coordsize="366236,0" path="m0,0l366236,0">
                  <v:stroke weight="0.375pt" endcap="round" joinstyle="round" on="true" color="#000000"/>
                  <v:fill on="false" color="#000000" opacity="0"/>
                </v:shape>
                <v:shape id="Shape 4759" style="position:absolute;width:4607;height:1831;left:120;top:1575;" coordsize="460724,183166" path="m91726,0l460724,0l460724,6477l97727,6477l57817,183166l50197,183166l12763,119539l2762,126397l0,122968l21146,109918l53816,166973l91726,0x">
                  <v:stroke weight="0pt" endcap="flat" joinstyle="miter" miterlimit="10" on="false" color="#000000" opacity="0"/>
                  <v:fill on="true" color="#000000"/>
                </v:shape>
                <v:shape id="Shape 4760" style="position:absolute;width:4847;height:0;left:0;top:1409;" coordsize="484727,0" path="m0,0l484727,0">
                  <v:stroke weight="0.597pt" endcap="round" joinstyle="round" on="true" color="#000000"/>
                  <v:fill on="false" color="#000000" opacity="0"/>
                </v:shape>
                <v:rect id="Rectangle 4761" style="position:absolute;width:507;height:923;left:4065;top:1910;" filled="f" stroked="f">
                  <v:textbox inset="0,0,0,0">
                    <w:txbxContent>
                      <w:p>
                        <w:pPr>
                          <w:spacing w:before="0" w:after="160" w:line="259" w:lineRule="auto"/>
                          <w:ind w:left="0" w:firstLine="0"/>
                          <w:jc w:val="left"/>
                        </w:pPr>
                        <w:r>
                          <w:rPr>
                            <w:w w:val="99"/>
                            <w:sz w:val="12"/>
                          </w:rPr>
                          <w:t xml:space="preserve">2</w:t>
                        </w:r>
                      </w:p>
                    </w:txbxContent>
                  </v:textbox>
                </v:rect>
                <v:rect id="Rectangle 4762" style="position:absolute;width:877;height:1596;left:2038;top:0;" filled="f" stroked="f">
                  <v:textbox inset="0,0,0,0">
                    <w:txbxContent>
                      <w:p>
                        <w:pPr>
                          <w:spacing w:before="0" w:after="160" w:line="259" w:lineRule="auto"/>
                          <w:ind w:left="0" w:firstLine="0"/>
                          <w:jc w:val="left"/>
                        </w:pPr>
                        <w:r>
                          <w:rPr>
                            <w:w w:val="99"/>
                            <w:sz w:val="21"/>
                          </w:rPr>
                          <w:t xml:space="preserve">1</w:t>
                        </w:r>
                      </w:p>
                    </w:txbxContent>
                  </v:textbox>
                </v:rect>
                <v:rect id="Rectangle 4763" style="position:absolute;width:877;height:1596;left:971;top:2118;" filled="f" stroked="f">
                  <v:textbox inset="0,0,0,0">
                    <w:txbxContent>
                      <w:p>
                        <w:pPr>
                          <w:spacing w:before="0" w:after="160" w:line="259" w:lineRule="auto"/>
                          <w:ind w:left="0" w:firstLine="0"/>
                          <w:jc w:val="left"/>
                        </w:pPr>
                        <w:r>
                          <w:rPr>
                            <w:w w:val="99"/>
                            <w:sz w:val="21"/>
                          </w:rPr>
                          <w:t xml:space="preserve">1</w:t>
                        </w:r>
                      </w:p>
                    </w:txbxContent>
                  </v:textbox>
                </v:rect>
                <v:rect id="Rectangle 4765" style="position:absolute;width:1509;height:1602;left:2884;top:2118;" filled="f" stroked="f">
                  <v:textbox inset="0,0,0,0">
                    <w:txbxContent>
                      <w:p>
                        <w:pPr>
                          <w:spacing w:before="0" w:after="160" w:line="259" w:lineRule="auto"/>
                          <w:ind w:left="0" w:firstLine="0"/>
                          <w:jc w:val="left"/>
                        </w:pPr>
                        <w:r>
                          <w:rPr>
                            <w:rFonts w:cs="Times New Roman" w:hAnsi="Times New Roman" w:eastAsia="Times New Roman" w:ascii="Times New Roman"/>
                            <w:w w:val="99"/>
                            <w:sz w:val="22"/>
                          </w:rPr>
                          <w:t xml:space="preserve"></w:t>
                        </w:r>
                      </w:p>
                    </w:txbxContent>
                  </v:textbox>
                </v:rect>
                <v:rect id="Rectangle 4767" style="position:absolute;width:961;height:1602;left:1855;top:2118;" filled="f" stroked="f">
                  <v:textbox inset="0,0,0,0">
                    <w:txbxContent>
                      <w:p>
                        <w:pPr>
                          <w:spacing w:before="0" w:after="160" w:line="259" w:lineRule="auto"/>
                          <w:ind w:left="0" w:firstLine="0"/>
                          <w:jc w:val="left"/>
                        </w:pPr>
                        <w:r>
                          <w:rPr>
                            <w:rFonts w:cs="Times New Roman" w:hAnsi="Times New Roman" w:eastAsia="Times New Roman" w:ascii="Times New Roman"/>
                            <w:w w:val="70"/>
                            <w:sz w:val="21"/>
                          </w:rPr>
                          <w:t xml:space="preserve"></w:t>
                        </w:r>
                      </w:p>
                    </w:txbxContent>
                  </v:textbox>
                </v:rect>
              </v:group>
            </w:pict>
          </mc:Fallback>
        </mc:AlternateContent>
      </w:r>
      <w:r>
        <w:t xml:space="preserve"> .   </w:t>
      </w:r>
    </w:p>
    <w:p w:rsidR="00BC509B" w:rsidRDefault="00AC2165">
      <w:pPr>
        <w:ind w:left="142" w:right="57" w:firstLine="708"/>
      </w:pPr>
      <w:r>
        <w:t>Синхротронное излучение представляет собой свечение, исходящее непосредственно от электрона, поскольку оно происходит в вакууме и не связано с окружающей средой. Варьируя энергию электрона в ускорителе, можно получить излучение электромагнитных волн в диап</w:t>
      </w:r>
      <w:r>
        <w:t xml:space="preserve">азоне от инфракрасного и радиодиапазона до рентгеновской области и мягкого </w:t>
      </w:r>
      <w:r>
        <w:t></w:t>
      </w:r>
      <w:r>
        <w:t xml:space="preserve"> - излучения. Возможность варьирования энергии излучения является одним из важных его свойств при проведении </w:t>
      </w:r>
      <w:r>
        <w:rPr>
          <w:sz w:val="20"/>
          <w:u w:val="single" w:color="000000"/>
        </w:rPr>
        <w:t>Взаимодействие ионизирующего излучения с веществом                59</w:t>
      </w:r>
      <w:r>
        <w:rPr>
          <w:sz w:val="20"/>
        </w:rPr>
        <w:t xml:space="preserve"> </w:t>
      </w:r>
      <w:r>
        <w:t>фи</w:t>
      </w:r>
      <w:r>
        <w:t xml:space="preserve">зических экспериментов с использованием излучений разных длин волн. </w:t>
      </w:r>
    </w:p>
    <w:p w:rsidR="00BC509B" w:rsidRDefault="00AC2165">
      <w:pPr>
        <w:spacing w:after="76"/>
        <w:ind w:left="3" w:right="57" w:firstLine="708"/>
      </w:pPr>
      <w:r>
        <w:t xml:space="preserve">Положение максимума в спектре СИ (рис.3.9) удобно рассчитывать по формуле:  </w:t>
      </w:r>
    </w:p>
    <w:p w:rsidR="00BC509B" w:rsidRDefault="00AC2165">
      <w:pPr>
        <w:tabs>
          <w:tab w:val="center" w:pos="3494"/>
          <w:tab w:val="center" w:pos="4412"/>
          <w:tab w:val="center" w:pos="5062"/>
          <w:tab w:val="right" w:pos="6411"/>
        </w:tabs>
        <w:spacing w:after="89"/>
        <w:ind w:left="0" w:firstLine="0"/>
        <w:jc w:val="left"/>
      </w:pPr>
      <w:r>
        <w:rPr>
          <w:rFonts w:ascii="Calibri" w:eastAsia="Calibri" w:hAnsi="Calibri" w:cs="Calibri"/>
          <w:sz w:val="22"/>
        </w:rPr>
        <w:tab/>
      </w:r>
      <w:r>
        <w:rPr>
          <w:sz w:val="26"/>
        </w:rPr>
        <w:t></w:t>
      </w:r>
      <w:r>
        <w:rPr>
          <w:sz w:val="22"/>
          <w:vertAlign w:val="subscript"/>
        </w:rPr>
        <w:t xml:space="preserve">0 </w:t>
      </w:r>
      <w:r>
        <w:t> 4.6 10</w:t>
      </w:r>
      <w:r>
        <w:t></w:t>
      </w:r>
      <w:r>
        <w:tab/>
      </w:r>
      <w:r>
        <w:rPr>
          <w:sz w:val="22"/>
          <w:vertAlign w:val="superscript"/>
        </w:rPr>
        <w:t>2</w:t>
      </w:r>
      <w:r>
        <w:t>HE</w:t>
      </w:r>
      <w:r>
        <w:rPr>
          <w:sz w:val="22"/>
          <w:vertAlign w:val="subscript"/>
        </w:rPr>
        <w:t>е</w:t>
      </w:r>
      <w:r>
        <w:t xml:space="preserve">, </w:t>
      </w:r>
      <w:r>
        <w:tab/>
        <w:t xml:space="preserve"> </w:t>
      </w:r>
      <w:r>
        <w:tab/>
        <w:t xml:space="preserve">(3.16) </w:t>
      </w:r>
    </w:p>
    <w:p w:rsidR="00BC509B" w:rsidRDefault="00AC2165">
      <w:pPr>
        <w:spacing w:after="12" w:line="249" w:lineRule="auto"/>
        <w:ind w:left="44" w:right="57"/>
        <w:jc w:val="right"/>
      </w:pPr>
      <w:r>
        <w:t>где Н – напряженность магнитного поля в Тл, Т</w:t>
      </w:r>
      <w:r>
        <w:rPr>
          <w:vertAlign w:val="subscript"/>
        </w:rPr>
        <w:t>е</w:t>
      </w:r>
      <w:r>
        <w:t xml:space="preserve"> – энер-</w:t>
      </w:r>
    </w:p>
    <w:p w:rsidR="00BC509B" w:rsidRDefault="00AC2165">
      <w:pPr>
        <w:ind w:left="13" w:right="57"/>
      </w:pPr>
      <w:r>
        <w:t xml:space="preserve">гия электронов в эВ. </w:t>
      </w:r>
    </w:p>
    <w:p w:rsidR="00BC509B" w:rsidRDefault="00AC2165">
      <w:pPr>
        <w:spacing w:after="0" w:line="259" w:lineRule="auto"/>
        <w:ind w:left="425" w:firstLine="0"/>
        <w:jc w:val="left"/>
      </w:pPr>
      <w:r>
        <w:t xml:space="preserve"> </w:t>
      </w:r>
    </w:p>
    <w:p w:rsidR="00BC509B" w:rsidRDefault="00AC2165">
      <w:pPr>
        <w:spacing w:after="1" w:line="259" w:lineRule="auto"/>
        <w:ind w:right="202"/>
        <w:jc w:val="right"/>
      </w:pPr>
      <w:r>
        <w:t xml:space="preserve">Основные особенности синхротронного излучения. </w:t>
      </w:r>
    </w:p>
    <w:p w:rsidR="00BC509B" w:rsidRDefault="00AC2165">
      <w:pPr>
        <w:numPr>
          <w:ilvl w:val="0"/>
          <w:numId w:val="10"/>
        </w:numPr>
        <w:spacing w:after="4" w:line="242" w:lineRule="auto"/>
        <w:ind w:right="57" w:hanging="360"/>
      </w:pPr>
      <w:r>
        <w:t xml:space="preserve">Возникает при движении частицы в постоянном магнитном поле с центростремительным ускорением; </w:t>
      </w:r>
      <w:r>
        <w:t xml:space="preserve"> </w:t>
      </w:r>
      <w:r>
        <w:t xml:space="preserve">СИ – излучение поляризовано в плоскости орбиты (степень поляризации 100%): </w:t>
      </w:r>
    </w:p>
    <w:p w:rsidR="00BC509B" w:rsidRDefault="00AC2165">
      <w:pPr>
        <w:numPr>
          <w:ilvl w:val="0"/>
          <w:numId w:val="10"/>
        </w:numPr>
        <w:spacing w:after="85"/>
        <w:ind w:right="57" w:hanging="360"/>
      </w:pPr>
      <w:r>
        <w:t>потери на СИ с ростом энергии электр</w:t>
      </w:r>
      <w:r>
        <w:t xml:space="preserve">онов возрастают: </w:t>
      </w:r>
    </w:p>
    <w:p w:rsidR="00BC509B" w:rsidRDefault="00AC2165">
      <w:pPr>
        <w:tabs>
          <w:tab w:val="center" w:pos="3118"/>
          <w:tab w:val="center" w:pos="4203"/>
        </w:tabs>
        <w:spacing w:after="0" w:line="259" w:lineRule="auto"/>
        <w:ind w:left="0" w:firstLine="0"/>
        <w:jc w:val="left"/>
      </w:pPr>
      <w:r>
        <w:rPr>
          <w:rFonts w:ascii="Calibri" w:eastAsia="Calibri" w:hAnsi="Calibri" w:cs="Calibri"/>
          <w:sz w:val="22"/>
        </w:rPr>
        <w:tab/>
      </w:r>
      <w:r>
        <w:t xml:space="preserve"> dE </w:t>
      </w:r>
      <w:r>
        <w:t></w:t>
      </w:r>
      <w:r>
        <w:tab/>
      </w:r>
      <w:r>
        <w:rPr>
          <w:sz w:val="21"/>
          <w:vertAlign w:val="subscript"/>
        </w:rPr>
        <w:t>4</w:t>
      </w:r>
    </w:p>
    <w:p w:rsidR="00BC509B" w:rsidRDefault="00AC2165">
      <w:pPr>
        <w:tabs>
          <w:tab w:val="center" w:pos="2888"/>
          <w:tab w:val="center" w:pos="3264"/>
          <w:tab w:val="center" w:pos="4032"/>
        </w:tabs>
        <w:spacing w:after="4" w:line="259" w:lineRule="auto"/>
        <w:ind w:left="0" w:firstLine="0"/>
        <w:jc w:val="left"/>
      </w:pPr>
      <w:r>
        <w:rPr>
          <w:rFonts w:ascii="Calibri" w:eastAsia="Calibri" w:hAnsi="Calibri" w:cs="Calibri"/>
          <w:sz w:val="22"/>
        </w:rPr>
        <w:tab/>
      </w:r>
      <w:r>
        <w:t xml:space="preserve"> </w:t>
      </w:r>
      <w:r>
        <w:t></w:t>
      </w:r>
      <w:r>
        <w:tab/>
      </w:r>
      <w:r>
        <w:rPr>
          <w:rFonts w:ascii="Calibri" w:eastAsia="Calibri" w:hAnsi="Calibri" w:cs="Calibri"/>
          <w:noProof/>
          <w:sz w:val="22"/>
        </w:rPr>
        <mc:AlternateContent>
          <mc:Choice Requires="wpg">
            <w:drawing>
              <wp:inline distT="0" distB="0" distL="0" distR="0">
                <wp:extent cx="189071" cy="7582"/>
                <wp:effectExtent l="0" t="0" r="0" b="0"/>
                <wp:docPr id="101128" name="Group 101128"/>
                <wp:cNvGraphicFramePr/>
                <a:graphic xmlns:a="http://schemas.openxmlformats.org/drawingml/2006/main">
                  <a:graphicData uri="http://schemas.microsoft.com/office/word/2010/wordprocessingGroup">
                    <wpg:wgp>
                      <wpg:cNvGrpSpPr/>
                      <wpg:grpSpPr>
                        <a:xfrm>
                          <a:off x="0" y="0"/>
                          <a:ext cx="189071" cy="7582"/>
                          <a:chOff x="0" y="0"/>
                          <a:chExt cx="189071" cy="7582"/>
                        </a:xfrm>
                      </wpg:grpSpPr>
                      <wps:wsp>
                        <wps:cNvPr id="4817" name="Shape 4817"/>
                        <wps:cNvSpPr/>
                        <wps:spPr>
                          <a:xfrm>
                            <a:off x="0" y="0"/>
                            <a:ext cx="189071" cy="0"/>
                          </a:xfrm>
                          <a:custGeom>
                            <a:avLst/>
                            <a:gdLst/>
                            <a:ahLst/>
                            <a:cxnLst/>
                            <a:rect l="0" t="0" r="0" b="0"/>
                            <a:pathLst>
                              <a:path w="189071">
                                <a:moveTo>
                                  <a:pt x="0" y="0"/>
                                </a:moveTo>
                                <a:lnTo>
                                  <a:pt x="189071" y="0"/>
                                </a:lnTo>
                              </a:path>
                            </a:pathLst>
                          </a:custGeom>
                          <a:ln w="758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128" style="width:14.8875pt;height:0.597pt;mso-position-horizontal-relative:char;mso-position-vertical-relative:line" coordsize="1890,75">
                <v:shape id="Shape 4817" style="position:absolute;width:1890;height:0;left:0;top:0;" coordsize="189071,0" path="m0,0l189071,0">
                  <v:stroke weight="0.597pt" endcap="round" joinstyle="round" on="true" color="#000000"/>
                  <v:fill on="false" color="#000000" opacity="0"/>
                </v:shape>
              </v:group>
            </w:pict>
          </mc:Fallback>
        </mc:AlternateContent>
      </w:r>
      <w:r>
        <w:t xml:space="preserve"> </w:t>
      </w:r>
      <w:r>
        <w:t></w:t>
      </w:r>
      <w:r>
        <w:tab/>
        <w:t>~</w:t>
      </w:r>
      <w:r>
        <w:rPr>
          <w:sz w:val="25"/>
        </w:rPr>
        <w:t></w:t>
      </w:r>
    </w:p>
    <w:p w:rsidR="00BC509B" w:rsidRDefault="00AC2165">
      <w:pPr>
        <w:tabs>
          <w:tab w:val="center" w:pos="3302"/>
          <w:tab w:val="center" w:pos="4309"/>
        </w:tabs>
        <w:spacing w:after="191" w:line="259" w:lineRule="auto"/>
        <w:ind w:left="0" w:firstLine="0"/>
        <w:jc w:val="left"/>
      </w:pPr>
      <w:r>
        <w:rPr>
          <w:rFonts w:ascii="Calibri" w:eastAsia="Calibri" w:hAnsi="Calibri" w:cs="Calibri"/>
          <w:sz w:val="22"/>
        </w:rPr>
        <w:tab/>
      </w:r>
      <w:r>
        <w:t xml:space="preserve"> dx </w:t>
      </w:r>
      <w:r>
        <w:t></w:t>
      </w:r>
      <w:r>
        <w:rPr>
          <w:sz w:val="21"/>
          <w:vertAlign w:val="subscript"/>
        </w:rPr>
        <w:t>синхр</w:t>
      </w:r>
      <w:r>
        <w:rPr>
          <w:sz w:val="21"/>
          <w:vertAlign w:val="subscript"/>
        </w:rPr>
        <w:tab/>
      </w:r>
      <w:r>
        <w:t xml:space="preserve">, </w:t>
      </w:r>
    </w:p>
    <w:p w:rsidR="00BC509B" w:rsidRDefault="00AC2165">
      <w:pPr>
        <w:numPr>
          <w:ilvl w:val="0"/>
          <w:numId w:val="10"/>
        </w:numPr>
        <w:spacing w:after="46"/>
        <w:ind w:right="57" w:hanging="360"/>
      </w:pPr>
      <w:r>
        <w:t xml:space="preserve">- потери на СИ обратно пропорциональны квадрату радиуса вращения электрона в магнитном поле: </w:t>
      </w:r>
    </w:p>
    <w:p w:rsidR="00BC509B" w:rsidRDefault="00AC2165">
      <w:pPr>
        <w:tabs>
          <w:tab w:val="center" w:pos="3238"/>
          <w:tab w:val="center" w:pos="3966"/>
        </w:tabs>
        <w:spacing w:after="0" w:line="259" w:lineRule="auto"/>
        <w:ind w:left="0" w:firstLine="0"/>
        <w:jc w:val="left"/>
      </w:pPr>
      <w:r>
        <w:rPr>
          <w:rFonts w:ascii="Calibri" w:eastAsia="Calibri" w:hAnsi="Calibri" w:cs="Calibri"/>
          <w:sz w:val="22"/>
        </w:rPr>
        <w:tab/>
      </w:r>
      <w:r>
        <w:t> dE</w:t>
      </w:r>
      <w:r>
        <w:t></w:t>
      </w:r>
      <w:r>
        <w:tab/>
        <w:t>1</w:t>
      </w:r>
    </w:p>
    <w:p w:rsidR="00BC509B" w:rsidRDefault="00AC2165">
      <w:pPr>
        <w:tabs>
          <w:tab w:val="center" w:pos="3008"/>
          <w:tab w:val="center" w:pos="3639"/>
          <w:tab w:val="center" w:pos="4042"/>
        </w:tabs>
        <w:spacing w:after="4"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12512" behindDoc="0" locked="0" layoutInCell="1" allowOverlap="1">
                <wp:simplePos x="0" y="0"/>
                <wp:positionH relativeFrom="column">
                  <wp:posOffset>2013807</wp:posOffset>
                </wp:positionH>
                <wp:positionV relativeFrom="paragraph">
                  <wp:posOffset>44704</wp:posOffset>
                </wp:positionV>
                <wp:extent cx="594265" cy="7572"/>
                <wp:effectExtent l="0" t="0" r="0" b="0"/>
                <wp:wrapNone/>
                <wp:docPr id="101129" name="Group 101129"/>
                <wp:cNvGraphicFramePr/>
                <a:graphic xmlns:a="http://schemas.openxmlformats.org/drawingml/2006/main">
                  <a:graphicData uri="http://schemas.microsoft.com/office/word/2010/wordprocessingGroup">
                    <wpg:wgp>
                      <wpg:cNvGrpSpPr/>
                      <wpg:grpSpPr>
                        <a:xfrm>
                          <a:off x="0" y="0"/>
                          <a:ext cx="594265" cy="7572"/>
                          <a:chOff x="0" y="0"/>
                          <a:chExt cx="594265" cy="7572"/>
                        </a:xfrm>
                      </wpg:grpSpPr>
                      <wps:wsp>
                        <wps:cNvPr id="4833" name="Shape 4833"/>
                        <wps:cNvSpPr/>
                        <wps:spPr>
                          <a:xfrm>
                            <a:off x="0" y="0"/>
                            <a:ext cx="188975" cy="0"/>
                          </a:xfrm>
                          <a:custGeom>
                            <a:avLst/>
                            <a:gdLst/>
                            <a:ahLst/>
                            <a:cxnLst/>
                            <a:rect l="0" t="0" r="0" b="0"/>
                            <a:pathLst>
                              <a:path w="188975">
                                <a:moveTo>
                                  <a:pt x="0" y="0"/>
                                </a:moveTo>
                                <a:lnTo>
                                  <a:pt x="188975" y="0"/>
                                </a:lnTo>
                              </a:path>
                            </a:pathLst>
                          </a:custGeom>
                          <a:ln w="7572" cap="rnd">
                            <a:round/>
                          </a:ln>
                        </wps:spPr>
                        <wps:style>
                          <a:lnRef idx="1">
                            <a:srgbClr val="000000"/>
                          </a:lnRef>
                          <a:fillRef idx="0">
                            <a:srgbClr val="000000">
                              <a:alpha val="0"/>
                            </a:srgbClr>
                          </a:fillRef>
                          <a:effectRef idx="0">
                            <a:scrgbClr r="0" g="0" b="0"/>
                          </a:effectRef>
                          <a:fontRef idx="none"/>
                        </wps:style>
                        <wps:bodyPr/>
                      </wps:wsp>
                      <wps:wsp>
                        <wps:cNvPr id="4834" name="Shape 4834"/>
                        <wps:cNvSpPr/>
                        <wps:spPr>
                          <a:xfrm>
                            <a:off x="419290" y="0"/>
                            <a:ext cx="174975" cy="0"/>
                          </a:xfrm>
                          <a:custGeom>
                            <a:avLst/>
                            <a:gdLst/>
                            <a:ahLst/>
                            <a:cxnLst/>
                            <a:rect l="0" t="0" r="0" b="0"/>
                            <a:pathLst>
                              <a:path w="174975">
                                <a:moveTo>
                                  <a:pt x="0" y="0"/>
                                </a:moveTo>
                                <a:lnTo>
                                  <a:pt x="174975" y="0"/>
                                </a:lnTo>
                              </a:path>
                            </a:pathLst>
                          </a:custGeom>
                          <a:ln w="757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129" style="width:46.7925pt;height:0.59625pt;position:absolute;z-index:139;mso-position-horizontal-relative:text;mso-position-horizontal:absolute;margin-left:158.567pt;mso-position-vertical-relative:text;margin-top:3.51999pt;" coordsize="5942,75">
                <v:shape id="Shape 4833" style="position:absolute;width:1889;height:0;left:0;top:0;" coordsize="188975,0" path="m0,0l188975,0">
                  <v:stroke weight="0.59625pt" endcap="round" joinstyle="round" on="true" color="#000000"/>
                  <v:fill on="false" color="#000000" opacity="0"/>
                </v:shape>
                <v:shape id="Shape 4834" style="position:absolute;width:1749;height:0;left:4192;top:0;" coordsize="174975,0" path="m0,0l174975,0">
                  <v:stroke weight="0.59625pt" endcap="round" joinstyle="round" on="true" color="#000000"/>
                  <v:fill on="false" color="#000000" opacity="0"/>
                </v:shape>
              </v:group>
            </w:pict>
          </mc:Fallback>
        </mc:AlternateContent>
      </w:r>
      <w:r>
        <w:rPr>
          <w:rFonts w:ascii="Calibri" w:eastAsia="Calibri" w:hAnsi="Calibri" w:cs="Calibri"/>
          <w:sz w:val="22"/>
        </w:rPr>
        <w:tab/>
      </w:r>
      <w:r>
        <w:t></w:t>
      </w:r>
      <w:r>
        <w:t></w:t>
      </w:r>
      <w:r>
        <w:tab/>
      </w:r>
      <w:r>
        <w:t> ~</w:t>
      </w:r>
      <w:r>
        <w:tab/>
      </w:r>
      <w:r>
        <w:rPr>
          <w:sz w:val="21"/>
          <w:vertAlign w:val="subscript"/>
        </w:rPr>
        <w:t>2</w:t>
      </w:r>
    </w:p>
    <w:p w:rsidR="00BC509B" w:rsidRDefault="00AC2165">
      <w:pPr>
        <w:spacing w:after="0" w:line="259" w:lineRule="auto"/>
        <w:ind w:left="734" w:right="47"/>
        <w:jc w:val="center"/>
      </w:pPr>
      <w:r>
        <w:t xml:space="preserve"> dx </w:t>
      </w:r>
      <w:r>
        <w:t xml:space="preserve"> R </w:t>
      </w:r>
      <w:r>
        <w:rPr>
          <w:sz w:val="37"/>
          <w:vertAlign w:val="subscript"/>
        </w:rPr>
        <w:t xml:space="preserve">, </w:t>
      </w:r>
    </w:p>
    <w:p w:rsidR="00BC509B" w:rsidRDefault="00AC2165">
      <w:pPr>
        <w:numPr>
          <w:ilvl w:val="0"/>
          <w:numId w:val="10"/>
        </w:numPr>
        <w:spacing w:after="132"/>
        <w:ind w:right="57" w:hanging="360"/>
      </w:pPr>
      <w:r>
        <w:t xml:space="preserve">- разрешение, по энергии достигаемое в СИ составляет: </w:t>
      </w:r>
    </w:p>
    <w:p w:rsidR="00BC509B" w:rsidRDefault="00AC2165">
      <w:pPr>
        <w:tabs>
          <w:tab w:val="center" w:pos="3139"/>
          <w:tab w:val="center" w:pos="3980"/>
        </w:tabs>
        <w:spacing w:after="0" w:line="259" w:lineRule="auto"/>
        <w:ind w:left="0" w:firstLine="0"/>
        <w:jc w:val="left"/>
      </w:pPr>
      <w:r>
        <w:rPr>
          <w:rFonts w:ascii="Calibri" w:eastAsia="Calibri" w:hAnsi="Calibri" w:cs="Calibri"/>
          <w:sz w:val="22"/>
        </w:rPr>
        <w:tab/>
      </w:r>
      <w:r>
        <w:rPr>
          <w:sz w:val="28"/>
        </w:rPr>
        <w:t></w:t>
      </w:r>
      <w:r>
        <w:rPr>
          <w:sz w:val="28"/>
        </w:rPr>
        <w:t>E</w:t>
      </w:r>
      <w:r>
        <w:rPr>
          <w:sz w:val="28"/>
        </w:rPr>
        <w:tab/>
      </w:r>
      <w:r>
        <w:rPr>
          <w:sz w:val="14"/>
        </w:rPr>
        <w:t></w:t>
      </w:r>
      <w:r>
        <w:rPr>
          <w:sz w:val="14"/>
        </w:rPr>
        <w:t>6</w:t>
      </w:r>
    </w:p>
    <w:p w:rsidR="00BC509B" w:rsidRDefault="00AC2165">
      <w:pPr>
        <w:pStyle w:val="Heading3"/>
        <w:ind w:left="869" w:right="442"/>
      </w:pPr>
      <w:r>
        <w:rPr>
          <w:rFonts w:ascii="Calibri" w:eastAsia="Calibri" w:hAnsi="Calibri" w:cs="Calibri"/>
          <w:noProof/>
          <w:sz w:val="22"/>
        </w:rPr>
        <mc:AlternateContent>
          <mc:Choice Requires="wpg">
            <w:drawing>
              <wp:inline distT="0" distB="0" distL="0" distR="0">
                <wp:extent cx="238220" cy="6391"/>
                <wp:effectExtent l="0" t="0" r="0" b="0"/>
                <wp:docPr id="101130" name="Group 101130"/>
                <wp:cNvGraphicFramePr/>
                <a:graphic xmlns:a="http://schemas.openxmlformats.org/drawingml/2006/main">
                  <a:graphicData uri="http://schemas.microsoft.com/office/word/2010/wordprocessingGroup">
                    <wpg:wgp>
                      <wpg:cNvGrpSpPr/>
                      <wpg:grpSpPr>
                        <a:xfrm>
                          <a:off x="0" y="0"/>
                          <a:ext cx="238220" cy="6391"/>
                          <a:chOff x="0" y="0"/>
                          <a:chExt cx="238220" cy="6391"/>
                        </a:xfrm>
                      </wpg:grpSpPr>
                      <wps:wsp>
                        <wps:cNvPr id="4849" name="Shape 4849"/>
                        <wps:cNvSpPr/>
                        <wps:spPr>
                          <a:xfrm>
                            <a:off x="0" y="0"/>
                            <a:ext cx="238220" cy="0"/>
                          </a:xfrm>
                          <a:custGeom>
                            <a:avLst/>
                            <a:gdLst/>
                            <a:ahLst/>
                            <a:cxnLst/>
                            <a:rect l="0" t="0" r="0" b="0"/>
                            <a:pathLst>
                              <a:path w="238220">
                                <a:moveTo>
                                  <a:pt x="0" y="0"/>
                                </a:moveTo>
                                <a:lnTo>
                                  <a:pt x="238220" y="0"/>
                                </a:lnTo>
                              </a:path>
                            </a:pathLst>
                          </a:custGeom>
                          <a:ln w="6391"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130" style="width:18.7575pt;height:0.50325pt;mso-position-horizontal-relative:char;mso-position-vertical-relative:line" coordsize="2382,63">
                <v:shape id="Shape 4849" style="position:absolute;width:2382;height:0;left:0;top:0;" coordsize="238220,0" path="m0,0l238220,0">
                  <v:stroke weight="0.50325pt" endcap="round" joinstyle="round" on="true" color="#000000"/>
                  <v:fill on="false" color="#000000" opacity="0"/>
                </v:shape>
              </v:group>
            </w:pict>
          </mc:Fallback>
        </mc:AlternateContent>
      </w:r>
      <w:r>
        <w:t></w:t>
      </w:r>
      <w:r>
        <w:t>10</w:t>
      </w:r>
    </w:p>
    <w:p w:rsidR="00BC509B" w:rsidRDefault="00AC2165">
      <w:pPr>
        <w:tabs>
          <w:tab w:val="center" w:pos="3139"/>
          <w:tab w:val="center" w:pos="4129"/>
        </w:tabs>
        <w:spacing w:after="3" w:line="259" w:lineRule="auto"/>
        <w:ind w:left="0" w:firstLine="0"/>
        <w:jc w:val="left"/>
      </w:pPr>
      <w:r>
        <w:rPr>
          <w:rFonts w:ascii="Calibri" w:eastAsia="Calibri" w:hAnsi="Calibri" w:cs="Calibri"/>
          <w:sz w:val="22"/>
        </w:rPr>
        <w:tab/>
      </w:r>
      <w:r>
        <w:rPr>
          <w:sz w:val="28"/>
        </w:rPr>
        <w:t>E</w:t>
      </w:r>
      <w:r>
        <w:rPr>
          <w:sz w:val="28"/>
        </w:rPr>
        <w:tab/>
      </w:r>
      <w:r>
        <w:t xml:space="preserve">. </w:t>
      </w:r>
    </w:p>
    <w:p w:rsidR="00BC509B" w:rsidRDefault="00AC2165">
      <w:pPr>
        <w:pStyle w:val="Heading4"/>
        <w:ind w:left="137"/>
      </w:pPr>
      <w:r>
        <w:t>60                                                      Библиотека медицинского физика</w:t>
      </w:r>
      <w:r>
        <w:rPr>
          <w:u w:val="none"/>
        </w:rPr>
        <w:t xml:space="preserve"> </w:t>
      </w:r>
    </w:p>
    <w:p w:rsidR="00BC509B" w:rsidRDefault="00AC2165">
      <w:pPr>
        <w:ind w:left="142" w:right="57" w:firstLine="566"/>
      </w:pPr>
      <w:r>
        <w:t>Черенковское излучение.</w:t>
      </w:r>
      <w:r>
        <w:t xml:space="preserve"> </w:t>
      </w:r>
      <w:r>
        <w:t xml:space="preserve">Черенковское </w:t>
      </w:r>
      <w:r>
        <w:t>(</w:t>
      </w:r>
      <w:r>
        <w:t>Вавилова-Черенкова</w:t>
      </w:r>
      <w:r>
        <w:t>)</w:t>
      </w:r>
      <w:r>
        <w:t xml:space="preserve"> излучение</w:t>
      </w:r>
      <w:r>
        <w:rPr>
          <w:vertAlign w:val="superscript"/>
        </w:rPr>
        <w:footnoteReference w:id="16"/>
      </w:r>
      <w:r>
        <w:t xml:space="preserve"> </w:t>
      </w:r>
      <w:r>
        <w:t xml:space="preserve"> – это излучение, возникающее при движении заряженной частицы в среде со скоростью, превышающей фаз</w:t>
      </w:r>
      <w:r>
        <w:t xml:space="preserve">овую скорость света в данной среде. </w:t>
      </w:r>
    </w:p>
    <w:p w:rsidR="00BC509B" w:rsidRDefault="00AC2165">
      <w:pPr>
        <w:ind w:left="142" w:right="57" w:firstLine="396"/>
      </w:pPr>
      <w:r>
        <w:t>Это излучение испускает частица, которая движется равномерно прямолинейно со скоростью, превышающей ско</w:t>
      </w:r>
      <w:r>
        <w:t>c</w:t>
      </w:r>
    </w:p>
    <w:p w:rsidR="00BC509B" w:rsidRDefault="00AC2165">
      <w:pPr>
        <w:spacing w:after="12" w:line="249" w:lineRule="auto"/>
        <w:ind w:left="44" w:right="57"/>
        <w:jc w:val="right"/>
      </w:pPr>
      <w:r>
        <w:t xml:space="preserve">рость распространения света в данной среде </w:t>
      </w:r>
      <w:r>
        <w:t xml:space="preserve">v </w:t>
      </w:r>
      <w:r>
        <w:t xml:space="preserve"> </w:t>
      </w:r>
      <w:r>
        <w:rPr>
          <w:rFonts w:ascii="Calibri" w:eastAsia="Calibri" w:hAnsi="Calibri" w:cs="Calibri"/>
          <w:noProof/>
          <w:sz w:val="22"/>
        </w:rPr>
        <mc:AlternateContent>
          <mc:Choice Requires="wpg">
            <w:drawing>
              <wp:inline distT="0" distB="0" distL="0" distR="0">
                <wp:extent cx="94202" cy="7649"/>
                <wp:effectExtent l="0" t="0" r="0" b="0"/>
                <wp:docPr id="102248" name="Group 102248"/>
                <wp:cNvGraphicFramePr/>
                <a:graphic xmlns:a="http://schemas.openxmlformats.org/drawingml/2006/main">
                  <a:graphicData uri="http://schemas.microsoft.com/office/word/2010/wordprocessingGroup">
                    <wpg:wgp>
                      <wpg:cNvGrpSpPr/>
                      <wpg:grpSpPr>
                        <a:xfrm>
                          <a:off x="0" y="0"/>
                          <a:ext cx="94202" cy="7649"/>
                          <a:chOff x="0" y="0"/>
                          <a:chExt cx="94202" cy="7649"/>
                        </a:xfrm>
                      </wpg:grpSpPr>
                      <wps:wsp>
                        <wps:cNvPr id="4889" name="Shape 4889"/>
                        <wps:cNvSpPr/>
                        <wps:spPr>
                          <a:xfrm>
                            <a:off x="0" y="0"/>
                            <a:ext cx="94202" cy="0"/>
                          </a:xfrm>
                          <a:custGeom>
                            <a:avLst/>
                            <a:gdLst/>
                            <a:ahLst/>
                            <a:cxnLst/>
                            <a:rect l="0" t="0" r="0" b="0"/>
                            <a:pathLst>
                              <a:path w="94202">
                                <a:moveTo>
                                  <a:pt x="0" y="0"/>
                                </a:moveTo>
                                <a:lnTo>
                                  <a:pt x="94202" y="0"/>
                                </a:lnTo>
                              </a:path>
                            </a:pathLst>
                          </a:custGeom>
                          <a:ln w="7649"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2248" style="width:7.41748pt;height:0.60225pt;mso-position-horizontal-relative:char;mso-position-vertical-relative:line" coordsize="942,76">
                <v:shape id="Shape 4889" style="position:absolute;width:942;height:0;left:0;top:0;" coordsize="94202,0" path="m0,0l94202,0">
                  <v:stroke weight="0.60225pt" endcap="round" joinstyle="round" on="true" color="#000000"/>
                  <v:fill on="false" color="#000000" opacity="0"/>
                </v:shape>
              </v:group>
            </w:pict>
          </mc:Fallback>
        </mc:AlternateContent>
      </w:r>
      <w:r>
        <w:t xml:space="preserve"> , где n -  по</w:t>
      </w:r>
      <w:r>
        <w:t>n</w:t>
      </w:r>
    </w:p>
    <w:p w:rsidR="00BC509B" w:rsidRDefault="00AC2165">
      <w:pPr>
        <w:ind w:left="152" w:right="57"/>
      </w:pPr>
      <w:r>
        <w:t xml:space="preserve">казатель преломления среды. (рис.3.10) </w:t>
      </w:r>
    </w:p>
    <w:p w:rsidR="00BC509B" w:rsidRDefault="00AC2165">
      <w:pPr>
        <w:spacing w:after="37" w:line="259" w:lineRule="auto"/>
        <w:ind w:left="1282" w:firstLine="0"/>
        <w:jc w:val="left"/>
      </w:pPr>
      <w:r>
        <w:rPr>
          <w:noProof/>
        </w:rPr>
        <w:drawing>
          <wp:inline distT="0" distB="0" distL="0" distR="0">
            <wp:extent cx="2156460" cy="1389888"/>
            <wp:effectExtent l="0" t="0" r="0" b="0"/>
            <wp:docPr id="4917" name="Picture 4917"/>
            <wp:cNvGraphicFramePr/>
            <a:graphic xmlns:a="http://schemas.openxmlformats.org/drawingml/2006/main">
              <a:graphicData uri="http://schemas.openxmlformats.org/drawingml/2006/picture">
                <pic:pic xmlns:pic="http://schemas.openxmlformats.org/drawingml/2006/picture">
                  <pic:nvPicPr>
                    <pic:cNvPr id="4917" name="Picture 4917"/>
                    <pic:cNvPicPr/>
                  </pic:nvPicPr>
                  <pic:blipFill>
                    <a:blip r:embed="rId92"/>
                    <a:stretch>
                      <a:fillRect/>
                    </a:stretch>
                  </pic:blipFill>
                  <pic:spPr>
                    <a:xfrm>
                      <a:off x="0" y="0"/>
                      <a:ext cx="2156460" cy="1389888"/>
                    </a:xfrm>
                    <a:prstGeom prst="rect">
                      <a:avLst/>
                    </a:prstGeom>
                  </pic:spPr>
                </pic:pic>
              </a:graphicData>
            </a:graphic>
          </wp:inline>
        </w:drawing>
      </w:r>
    </w:p>
    <w:p w:rsidR="00BC509B" w:rsidRDefault="00AC2165">
      <w:pPr>
        <w:spacing w:after="67" w:line="259" w:lineRule="auto"/>
        <w:ind w:left="535" w:firstLine="0"/>
        <w:jc w:val="center"/>
      </w:pPr>
      <w:r>
        <w:t xml:space="preserve"> </w:t>
      </w:r>
    </w:p>
    <w:p w:rsidR="00BC509B" w:rsidRDefault="00AC2165">
      <w:pPr>
        <w:spacing w:after="107"/>
        <w:ind w:left="2628" w:right="57" w:hanging="2366"/>
      </w:pPr>
      <w:r>
        <w:t>Рис. 3</w:t>
      </w:r>
      <w:r>
        <w:t xml:space="preserve">.10. Черенковское излучение частицы движущейся со скоростью V. </w:t>
      </w:r>
    </w:p>
    <w:p w:rsidR="00BC509B" w:rsidRDefault="00AC2165">
      <w:pPr>
        <w:spacing w:after="81" w:line="242" w:lineRule="auto"/>
        <w:ind w:left="142" w:firstLine="720"/>
        <w:jc w:val="left"/>
      </w:pPr>
      <w:r>
        <w:t xml:space="preserve">Физической причиной возникновения черенковского излучения является поляризационный эффект, имеющий место при прохождении заряженной частицы через вещество. Под </w:t>
      </w:r>
      <w:r>
        <w:tab/>
        <w:t xml:space="preserve">действием </w:t>
      </w:r>
      <w:r>
        <w:tab/>
        <w:t xml:space="preserve">электрического </w:t>
      </w:r>
      <w:r>
        <w:tab/>
        <w:t>поля</w:t>
      </w:r>
      <w:r>
        <w:t xml:space="preserve"> </w:t>
      </w:r>
      <w:r>
        <w:tab/>
        <w:t xml:space="preserve">происходит </w:t>
      </w:r>
    </w:p>
    <w:p w:rsidR="00BC509B" w:rsidRDefault="00AC2165">
      <w:pPr>
        <w:spacing w:after="0" w:line="259" w:lineRule="auto"/>
        <w:ind w:left="0" w:right="2186" w:firstLine="0"/>
        <w:jc w:val="center"/>
      </w:pPr>
      <w:r>
        <w:rPr>
          <w:rFonts w:ascii="Calibri" w:eastAsia="Calibri" w:hAnsi="Calibri" w:cs="Calibri"/>
          <w:noProof/>
          <w:sz w:val="22"/>
        </w:rPr>
        <mc:AlternateContent>
          <mc:Choice Requires="wpg">
            <w:drawing>
              <wp:inline distT="0" distB="0" distL="0" distR="0">
                <wp:extent cx="1828800" cy="9144"/>
                <wp:effectExtent l="0" t="0" r="0" b="0"/>
                <wp:docPr id="102251" name="Group 102251"/>
                <wp:cNvGraphicFramePr/>
                <a:graphic xmlns:a="http://schemas.openxmlformats.org/drawingml/2006/main">
                  <a:graphicData uri="http://schemas.microsoft.com/office/word/2010/wordprocessingGroup">
                    <wpg:wgp>
                      <wpg:cNvGrpSpPr/>
                      <wpg:grpSpPr>
                        <a:xfrm>
                          <a:off x="0" y="0"/>
                          <a:ext cx="1828800" cy="9144"/>
                          <a:chOff x="0" y="0"/>
                          <a:chExt cx="1828800" cy="9144"/>
                        </a:xfrm>
                      </wpg:grpSpPr>
                      <wps:wsp>
                        <wps:cNvPr id="122937" name="Shape 122937"/>
                        <wps:cNvSpPr/>
                        <wps:spPr>
                          <a:xfrm>
                            <a:off x="0" y="0"/>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02251" style="width:144pt;height:0.719971pt;mso-position-horizontal-relative:char;mso-position-vertical-relative:line" coordsize="18288,91">
                <v:shape id="Shape 122938" style="position:absolute;width:18288;height:91;left:0;top:0;" coordsize="1828800,9144" path="m0,0l1828800,0l1828800,9144l0,9144l0,0">
                  <v:stroke weight="0pt" endcap="flat" joinstyle="miter" miterlimit="10" on="false" color="#000000" opacity="0"/>
                  <v:fill on="true" color="#000000"/>
                </v:shape>
              </v:group>
            </w:pict>
          </mc:Fallback>
        </mc:AlternateContent>
      </w:r>
      <w:r>
        <w:rPr>
          <w:sz w:val="28"/>
        </w:rPr>
        <w:t xml:space="preserve"> </w:t>
      </w:r>
    </w:p>
    <w:p w:rsidR="00BC509B" w:rsidRDefault="00AC2165">
      <w:pPr>
        <w:ind w:left="13" w:right="57"/>
      </w:pPr>
      <w:r>
        <w:rPr>
          <w:sz w:val="20"/>
          <w:u w:val="single" w:color="000000"/>
        </w:rPr>
        <w:t>Взаимодействие ионизирующего излучения с веществом                61</w:t>
      </w:r>
      <w:r>
        <w:rPr>
          <w:sz w:val="20"/>
        </w:rPr>
        <w:t xml:space="preserve"> </w:t>
      </w:r>
      <w:r>
        <w:t>кратковременное смещение электронной оболочки атома относительно ядра. Возвращение атома из поляризованного состояния в нормальное состояние сопровождается испусканием фотонов. В точках пространства, где излучение атомов будет иметь одинаковую фазу, происх</w:t>
      </w:r>
      <w:r>
        <w:t xml:space="preserve">одит интерференция волн, которая проводит к усилению излучения. Это происходит, когда скорость частиц больше скорости света, как видно </w:t>
      </w:r>
    </w:p>
    <w:p w:rsidR="00BC509B" w:rsidRDefault="00AC2165">
      <w:pPr>
        <w:ind w:left="13" w:right="57"/>
      </w:pPr>
      <w:r>
        <w:t>на рис.3.10, где показано расположение волновых фронтов, имеющих одинаковую фазу. Точки пересечения волновых фронтов обр</w:t>
      </w:r>
      <w:r>
        <w:t>азуют поверхность конуса, которая является интерференционным фронтом. Излучение направлено перпендикулярно этому фронту. Черенковское излучение по смыслу аналогично звуковым ударным волнам, которые возникают, когда скорость самолета превышает скорость расп</w:t>
      </w:r>
      <w:r>
        <w:t xml:space="preserve">ространения звука в воздухе. </w:t>
      </w:r>
    </w:p>
    <w:p w:rsidR="00BC509B" w:rsidRDefault="00AC2165">
      <w:pPr>
        <w:spacing w:after="159"/>
        <w:ind w:left="3" w:right="57" w:firstLine="720"/>
      </w:pPr>
      <w:r>
        <w:t xml:space="preserve">Угол </w:t>
      </w:r>
      <w:r>
        <w:t></w:t>
      </w:r>
      <w:r>
        <w:t xml:space="preserve"> между направлением когерентного излучения атомов и направлением движения частицы описывается выражением: </w:t>
      </w:r>
    </w:p>
    <w:p w:rsidR="00BC509B" w:rsidRDefault="00AC2165">
      <w:pPr>
        <w:tabs>
          <w:tab w:val="center" w:pos="3396"/>
          <w:tab w:val="center" w:pos="4354"/>
          <w:tab w:val="center" w:pos="5062"/>
          <w:tab w:val="right" w:pos="6411"/>
        </w:tabs>
        <w:spacing w:after="12" w:line="24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13536" behindDoc="0" locked="0" layoutInCell="1" allowOverlap="1">
                <wp:simplePos x="0" y="0"/>
                <wp:positionH relativeFrom="column">
                  <wp:posOffset>1987803</wp:posOffset>
                </wp:positionH>
                <wp:positionV relativeFrom="paragraph">
                  <wp:posOffset>109868</wp:posOffset>
                </wp:positionV>
                <wp:extent cx="207169" cy="6382"/>
                <wp:effectExtent l="0" t="0" r="0" b="0"/>
                <wp:wrapSquare wrapText="bothSides"/>
                <wp:docPr id="102254" name="Group 102254"/>
                <wp:cNvGraphicFramePr/>
                <a:graphic xmlns:a="http://schemas.openxmlformats.org/drawingml/2006/main">
                  <a:graphicData uri="http://schemas.microsoft.com/office/word/2010/wordprocessingGroup">
                    <wpg:wgp>
                      <wpg:cNvGrpSpPr/>
                      <wpg:grpSpPr>
                        <a:xfrm>
                          <a:off x="0" y="0"/>
                          <a:ext cx="207169" cy="6382"/>
                          <a:chOff x="0" y="0"/>
                          <a:chExt cx="207169" cy="6382"/>
                        </a:xfrm>
                      </wpg:grpSpPr>
                      <wps:wsp>
                        <wps:cNvPr id="4942" name="Shape 4942"/>
                        <wps:cNvSpPr/>
                        <wps:spPr>
                          <a:xfrm>
                            <a:off x="0" y="0"/>
                            <a:ext cx="207169" cy="0"/>
                          </a:xfrm>
                          <a:custGeom>
                            <a:avLst/>
                            <a:gdLst/>
                            <a:ahLst/>
                            <a:cxnLst/>
                            <a:rect l="0" t="0" r="0" b="0"/>
                            <a:pathLst>
                              <a:path w="207169">
                                <a:moveTo>
                                  <a:pt x="0" y="0"/>
                                </a:moveTo>
                                <a:lnTo>
                                  <a:pt x="207169" y="0"/>
                                </a:lnTo>
                              </a:path>
                            </a:pathLst>
                          </a:custGeom>
                          <a:ln w="638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2254" style="width:16.3125pt;height:0.5025pt;position:absolute;mso-position-horizontal-relative:text;mso-position-horizontal:absolute;margin-left:156.52pt;mso-position-vertical-relative:text;margin-top:8.651pt;" coordsize="2071,63">
                <v:shape id="Shape 4942" style="position:absolute;width:2071;height:0;left:0;top:0;" coordsize="207169,0" path="m0,0l207169,0">
                  <v:stroke weight="0.5025pt" endcap="round" joinstyle="round" on="true" color="#000000"/>
                  <v:fill on="false" color="#000000" opacity="0"/>
                </v:shape>
                <w10:wrap type="square"/>
              </v:group>
            </w:pict>
          </mc:Fallback>
        </mc:AlternateContent>
      </w:r>
      <w:r>
        <w:rPr>
          <w:rFonts w:ascii="Calibri" w:eastAsia="Calibri" w:hAnsi="Calibri" w:cs="Calibri"/>
          <w:sz w:val="22"/>
        </w:rPr>
        <w:tab/>
      </w:r>
      <w:r>
        <w:rPr>
          <w:sz w:val="23"/>
        </w:rPr>
        <w:t xml:space="preserve">1 </w:t>
      </w:r>
      <w:r>
        <w:t xml:space="preserve">.  </w:t>
      </w:r>
      <w:r>
        <w:tab/>
        <w:t xml:space="preserve"> </w:t>
      </w:r>
      <w:r>
        <w:tab/>
        <w:t xml:space="preserve"> </w:t>
      </w:r>
      <w:r>
        <w:tab/>
        <w:t xml:space="preserve">(3.17) </w:t>
      </w:r>
    </w:p>
    <w:p w:rsidR="00BC509B" w:rsidRDefault="00AC2165">
      <w:pPr>
        <w:spacing w:after="0" w:line="259" w:lineRule="auto"/>
        <w:ind w:left="2283"/>
        <w:jc w:val="left"/>
      </w:pPr>
      <w:r>
        <w:rPr>
          <w:sz w:val="23"/>
        </w:rPr>
        <w:t xml:space="preserve">cos </w:t>
      </w:r>
      <w:r>
        <w:rPr>
          <w:sz w:val="23"/>
        </w:rPr>
        <w:t xml:space="preserve"> </w:t>
      </w:r>
      <w:r>
        <w:rPr>
          <w:sz w:val="23"/>
        </w:rPr>
        <w:t></w:t>
      </w:r>
    </w:p>
    <w:p w:rsidR="00BC509B" w:rsidRDefault="00AC2165">
      <w:pPr>
        <w:spacing w:after="14" w:line="259" w:lineRule="auto"/>
        <w:ind w:left="848" w:right="715"/>
        <w:jc w:val="center"/>
      </w:pPr>
      <w:r>
        <w:rPr>
          <w:sz w:val="23"/>
        </w:rPr>
        <w:t></w:t>
      </w:r>
      <w:r>
        <w:rPr>
          <w:sz w:val="23"/>
        </w:rPr>
        <w:t>n</w:t>
      </w:r>
    </w:p>
    <w:p w:rsidR="00BC509B" w:rsidRDefault="00AC2165">
      <w:pPr>
        <w:ind w:left="13" w:right="57"/>
      </w:pPr>
      <w:r>
        <w:t>Потери энергии на черенковское излучение примерно в тысячу раз меньше ионизационных потерь энергии. Для легких частиц электронов или позитронов эта величина еще меньше. Несмотря на то, что тормозное излучение существенно интенсивней черенковского, в област</w:t>
      </w:r>
      <w:r>
        <w:t>и видимого света, наоборот, потери энергии на черенковское излучение примерно на пять порядков выше, чем тормозного. Это обстоятельство и позволило заметить черенковское излучение. Значительное преобладание черенковского излучения над тормозным в видимой о</w:t>
      </w:r>
      <w:r>
        <w:t xml:space="preserve">бласти спектра позволило использовать его для регистрации частиц и определения их характеристик. Такие детекторы части получили название черенковских. </w:t>
      </w:r>
    </w:p>
    <w:p w:rsidR="00BC509B" w:rsidRDefault="00AC2165">
      <w:pPr>
        <w:pStyle w:val="Heading4"/>
        <w:ind w:left="137"/>
      </w:pPr>
      <w:r>
        <w:t>62                                                      Библиотека медицинского физика</w:t>
      </w:r>
      <w:r>
        <w:rPr>
          <w:u w:val="none"/>
        </w:rPr>
        <w:t xml:space="preserve"> </w:t>
      </w:r>
    </w:p>
    <w:p w:rsidR="00BC509B" w:rsidRDefault="00AC2165">
      <w:pPr>
        <w:spacing w:after="14" w:line="249" w:lineRule="auto"/>
        <w:ind w:left="127" w:firstLine="710"/>
        <w:jc w:val="left"/>
      </w:pPr>
      <w:r>
        <w:t>Особенности чере</w:t>
      </w:r>
      <w:r>
        <w:t xml:space="preserve">нковского излучения и закономерности потерь энергии частицей. </w:t>
      </w:r>
    </w:p>
    <w:p w:rsidR="00BC509B" w:rsidRDefault="00AC2165">
      <w:pPr>
        <w:numPr>
          <w:ilvl w:val="0"/>
          <w:numId w:val="11"/>
        </w:numPr>
        <w:spacing w:after="4" w:line="242" w:lineRule="auto"/>
        <w:ind w:right="57" w:hanging="360"/>
      </w:pPr>
      <w:r>
        <w:t xml:space="preserve">черенковское излучение возникает при движении заряженных частиц с постоянной скоростью в плотной среде с показателем преломления n &gt; 1; </w:t>
      </w:r>
    </w:p>
    <w:p w:rsidR="00BC509B" w:rsidRDefault="00AC2165">
      <w:pPr>
        <w:numPr>
          <w:ilvl w:val="0"/>
          <w:numId w:val="11"/>
        </w:numPr>
        <w:ind w:right="57" w:hanging="360"/>
      </w:pPr>
      <w:r>
        <w:t xml:space="preserve">представляет собой когерентное излучение большого числа </w:t>
      </w:r>
      <w:r>
        <w:t xml:space="preserve">атомов среды; </w:t>
      </w:r>
    </w:p>
    <w:p w:rsidR="00BC509B" w:rsidRDefault="00AC2165">
      <w:pPr>
        <w:numPr>
          <w:ilvl w:val="0"/>
          <w:numId w:val="11"/>
        </w:numPr>
        <w:ind w:right="57" w:hanging="360"/>
      </w:pPr>
      <w:r>
        <w:t xml:space="preserve">интенсивность излучения не зависит от массы частицы, заряда Z и атомного веса A атомов среды; </w:t>
      </w:r>
    </w:p>
    <w:p w:rsidR="00BC509B" w:rsidRDefault="00AC2165">
      <w:pPr>
        <w:numPr>
          <w:ilvl w:val="0"/>
          <w:numId w:val="11"/>
        </w:numPr>
        <w:spacing w:after="4" w:line="242" w:lineRule="auto"/>
        <w:ind w:right="57" w:hanging="360"/>
      </w:pPr>
      <w:r>
        <w:t xml:space="preserve">для черенковского излучения характерны мягкие фотоны, оно ограничено видимой и ультрафиолетовой областью; </w:t>
      </w:r>
    </w:p>
    <w:p w:rsidR="00BC509B" w:rsidRDefault="00AC2165">
      <w:pPr>
        <w:numPr>
          <w:ilvl w:val="0"/>
          <w:numId w:val="11"/>
        </w:numPr>
        <w:ind w:right="57" w:hanging="360"/>
      </w:pPr>
      <w:r>
        <w:t>угол испускания черенковского излучения растет с ро-</w:t>
      </w:r>
    </w:p>
    <w:p w:rsidR="00BC509B" w:rsidRDefault="00AC2165">
      <w:pPr>
        <w:spacing w:after="3" w:line="259" w:lineRule="auto"/>
        <w:ind w:left="2756"/>
        <w:jc w:val="center"/>
      </w:pPr>
      <w:r>
        <w:t>1</w:t>
      </w:r>
    </w:p>
    <w:p w:rsidR="00BC509B" w:rsidRDefault="00AC2165">
      <w:pPr>
        <w:ind w:left="4587" w:right="1536" w:hanging="3725"/>
      </w:pPr>
      <w:r>
        <w:t xml:space="preserve">стом энергии частиц до </w:t>
      </w:r>
      <w:r>
        <w:t></w:t>
      </w:r>
      <w:r>
        <w:rPr>
          <w:vertAlign w:val="subscript"/>
        </w:rPr>
        <w:t>макс</w:t>
      </w:r>
      <w:r>
        <w:t>=arccos</w:t>
      </w:r>
      <w:r>
        <w:tab/>
      </w:r>
      <w:r>
        <w:rPr>
          <w:rFonts w:ascii="Calibri" w:eastAsia="Calibri" w:hAnsi="Calibri" w:cs="Calibri"/>
          <w:noProof/>
          <w:sz w:val="22"/>
        </w:rPr>
        <mc:AlternateContent>
          <mc:Choice Requires="wpg">
            <w:drawing>
              <wp:inline distT="0" distB="0" distL="0" distR="0">
                <wp:extent cx="99156" cy="6353"/>
                <wp:effectExtent l="0" t="0" r="0" b="0"/>
                <wp:docPr id="99226" name="Group 99226"/>
                <wp:cNvGraphicFramePr/>
                <a:graphic xmlns:a="http://schemas.openxmlformats.org/drawingml/2006/main">
                  <a:graphicData uri="http://schemas.microsoft.com/office/word/2010/wordprocessingGroup">
                    <wpg:wgp>
                      <wpg:cNvGrpSpPr/>
                      <wpg:grpSpPr>
                        <a:xfrm>
                          <a:off x="0" y="0"/>
                          <a:ext cx="99156" cy="6353"/>
                          <a:chOff x="0" y="0"/>
                          <a:chExt cx="99156" cy="6353"/>
                        </a:xfrm>
                      </wpg:grpSpPr>
                      <wps:wsp>
                        <wps:cNvPr id="4995" name="Shape 4995"/>
                        <wps:cNvSpPr/>
                        <wps:spPr>
                          <a:xfrm>
                            <a:off x="0" y="0"/>
                            <a:ext cx="99156" cy="0"/>
                          </a:xfrm>
                          <a:custGeom>
                            <a:avLst/>
                            <a:gdLst/>
                            <a:ahLst/>
                            <a:cxnLst/>
                            <a:rect l="0" t="0" r="0" b="0"/>
                            <a:pathLst>
                              <a:path w="99156">
                                <a:moveTo>
                                  <a:pt x="0" y="0"/>
                                </a:moveTo>
                                <a:lnTo>
                                  <a:pt x="99156"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9226" style="width:7.80753pt;height:0.50025pt;mso-position-horizontal-relative:char;mso-position-vertical-relative:line" coordsize="991,63">
                <v:shape id="Shape 4995" style="position:absolute;width:991;height:0;left:0;top:0;" coordsize="99156,0" path="m0,0l99156,0">
                  <v:stroke weight="0.50025pt" endcap="round" joinstyle="round" on="true" color="#000000"/>
                  <v:fill on="false" color="#000000" opacity="0"/>
                </v:shape>
              </v:group>
            </w:pict>
          </mc:Fallback>
        </mc:AlternateContent>
      </w:r>
      <w:r>
        <w:t xml:space="preserve"> ; n</w:t>
      </w:r>
    </w:p>
    <w:p w:rsidR="00BC509B" w:rsidRDefault="00AC2165">
      <w:pPr>
        <w:numPr>
          <w:ilvl w:val="0"/>
          <w:numId w:val="11"/>
        </w:numPr>
        <w:spacing w:after="81"/>
        <w:ind w:right="57" w:hanging="360"/>
      </w:pPr>
      <w:r>
        <w:t xml:space="preserve">потери энергии на черенковское излучение: </w:t>
      </w:r>
    </w:p>
    <w:p w:rsidR="00BC509B" w:rsidRDefault="00AC2165">
      <w:pPr>
        <w:tabs>
          <w:tab w:val="center" w:pos="3056"/>
          <w:tab w:val="center" w:pos="4262"/>
        </w:tabs>
        <w:spacing w:after="0" w:line="259" w:lineRule="auto"/>
        <w:ind w:left="0" w:firstLine="0"/>
        <w:jc w:val="left"/>
      </w:pPr>
      <w:r>
        <w:rPr>
          <w:rFonts w:ascii="Calibri" w:eastAsia="Calibri" w:hAnsi="Calibri" w:cs="Calibri"/>
          <w:sz w:val="22"/>
        </w:rPr>
        <w:tab/>
      </w:r>
      <w:r>
        <w:t xml:space="preserve"> dE </w:t>
      </w:r>
      <w:r>
        <w:t></w:t>
      </w:r>
      <w:r>
        <w:tab/>
      </w:r>
      <w:r>
        <w:rPr>
          <w:sz w:val="21"/>
          <w:vertAlign w:val="subscript"/>
        </w:rPr>
        <w:t>2</w:t>
      </w:r>
    </w:p>
    <w:p w:rsidR="00BC509B" w:rsidRDefault="00AC2165">
      <w:pPr>
        <w:tabs>
          <w:tab w:val="center" w:pos="2826"/>
          <w:tab w:val="center" w:pos="3201"/>
          <w:tab w:val="center" w:pos="4156"/>
        </w:tabs>
        <w:spacing w:after="4" w:line="259" w:lineRule="auto"/>
        <w:ind w:left="0" w:firstLine="0"/>
        <w:jc w:val="left"/>
      </w:pPr>
      <w:r>
        <w:rPr>
          <w:rFonts w:ascii="Calibri" w:eastAsia="Calibri" w:hAnsi="Calibri" w:cs="Calibri"/>
          <w:sz w:val="22"/>
        </w:rPr>
        <w:tab/>
      </w:r>
      <w:r>
        <w:t xml:space="preserve"> </w:t>
      </w:r>
      <w:r>
        <w:t></w:t>
      </w:r>
      <w:r>
        <w:tab/>
      </w:r>
      <w:r>
        <w:rPr>
          <w:rFonts w:ascii="Calibri" w:eastAsia="Calibri" w:hAnsi="Calibri" w:cs="Calibri"/>
          <w:noProof/>
          <w:sz w:val="22"/>
        </w:rPr>
        <mc:AlternateContent>
          <mc:Choice Requires="wpg">
            <w:drawing>
              <wp:inline distT="0" distB="0" distL="0" distR="0">
                <wp:extent cx="188786" cy="7563"/>
                <wp:effectExtent l="0" t="0" r="0" b="0"/>
                <wp:docPr id="99227" name="Group 99227"/>
                <wp:cNvGraphicFramePr/>
                <a:graphic xmlns:a="http://schemas.openxmlformats.org/drawingml/2006/main">
                  <a:graphicData uri="http://schemas.microsoft.com/office/word/2010/wordprocessingGroup">
                    <wpg:wgp>
                      <wpg:cNvGrpSpPr/>
                      <wpg:grpSpPr>
                        <a:xfrm>
                          <a:off x="0" y="0"/>
                          <a:ext cx="188786" cy="7563"/>
                          <a:chOff x="0" y="0"/>
                          <a:chExt cx="188786" cy="7563"/>
                        </a:xfrm>
                      </wpg:grpSpPr>
                      <wps:wsp>
                        <wps:cNvPr id="5002" name="Shape 5002"/>
                        <wps:cNvSpPr/>
                        <wps:spPr>
                          <a:xfrm>
                            <a:off x="0" y="0"/>
                            <a:ext cx="188786" cy="0"/>
                          </a:xfrm>
                          <a:custGeom>
                            <a:avLst/>
                            <a:gdLst/>
                            <a:ahLst/>
                            <a:cxnLst/>
                            <a:rect l="0" t="0" r="0" b="0"/>
                            <a:pathLst>
                              <a:path w="188786">
                                <a:moveTo>
                                  <a:pt x="0" y="0"/>
                                </a:moveTo>
                                <a:lnTo>
                                  <a:pt x="188786" y="0"/>
                                </a:lnTo>
                              </a:path>
                            </a:pathLst>
                          </a:custGeom>
                          <a:ln w="756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9227" style="width:14.865pt;height:0.5955pt;mso-position-horizontal-relative:char;mso-position-vertical-relative:line" coordsize="1887,75">
                <v:shape id="Shape 5002" style="position:absolute;width:1887;height:0;left:0;top:0;" coordsize="188786,0" path="m0,0l188786,0">
                  <v:stroke weight="0.5955pt" endcap="round" joinstyle="round" on="true" color="#000000"/>
                  <v:fill on="false" color="#000000" opacity="0"/>
                </v:shape>
              </v:group>
            </w:pict>
          </mc:Fallback>
        </mc:AlternateContent>
      </w:r>
      <w:r>
        <w:t xml:space="preserve"> </w:t>
      </w:r>
      <w:r>
        <w:t></w:t>
      </w:r>
      <w:r>
        <w:tab/>
        <w:t xml:space="preserve">~z </w:t>
      </w:r>
      <w:r>
        <w:t xml:space="preserve">; </w:t>
      </w:r>
    </w:p>
    <w:p w:rsidR="00BC509B" w:rsidRDefault="00AC2165">
      <w:pPr>
        <w:spacing w:after="65" w:line="259" w:lineRule="auto"/>
        <w:ind w:left="689" w:right="414"/>
        <w:jc w:val="center"/>
      </w:pPr>
      <w:r>
        <w:t xml:space="preserve"> dx </w:t>
      </w:r>
      <w:r>
        <w:t></w:t>
      </w:r>
      <w:r>
        <w:rPr>
          <w:sz w:val="21"/>
          <w:vertAlign w:val="subscript"/>
        </w:rPr>
        <w:t>черенк</w:t>
      </w:r>
    </w:p>
    <w:p w:rsidR="00BC509B" w:rsidRDefault="00AC2165">
      <w:pPr>
        <w:ind w:left="152" w:right="57"/>
      </w:pPr>
      <w:r>
        <w:t>Переходное излучение.</w:t>
      </w:r>
      <w:r>
        <w:t xml:space="preserve"> </w:t>
      </w:r>
      <w:r>
        <w:t>Переходным излучением</w:t>
      </w:r>
      <w:r>
        <w:rPr>
          <w:vertAlign w:val="superscript"/>
        </w:rPr>
        <w:footnoteReference w:id="17"/>
      </w:r>
      <w:r>
        <w:t xml:space="preserve"> (ПИ) называется излучение электромагнитных волн равномерно и прямолинейно движущейся заряженной частицей при пересечении ею границы раздела двух сред с разными показателями преломления.  </w:t>
      </w:r>
    </w:p>
    <w:p w:rsidR="00BC509B" w:rsidRDefault="00AC2165">
      <w:pPr>
        <w:spacing w:after="313"/>
        <w:ind w:left="142" w:right="57" w:firstLine="396"/>
      </w:pPr>
      <w:r>
        <w:t xml:space="preserve">Электрон движется в неоднородной среде, плотность которой меняется </w:t>
      </w:r>
      <w:r>
        <w:t xml:space="preserve">с глубиной (например, через слои, состоящие из разных веществ). При переходе из одной среды в другую испускаются фотоны вдоль траектории полета, вперед и назад (рис. 3.10). </w:t>
      </w:r>
    </w:p>
    <w:p w:rsidR="00BC509B" w:rsidRDefault="00AC2165">
      <w:pPr>
        <w:spacing w:after="0" w:line="259" w:lineRule="auto"/>
        <w:ind w:left="0" w:right="2187" w:firstLine="0"/>
        <w:jc w:val="center"/>
      </w:pPr>
      <w:r>
        <w:rPr>
          <w:rFonts w:ascii="Calibri" w:eastAsia="Calibri" w:hAnsi="Calibri" w:cs="Calibri"/>
          <w:noProof/>
          <w:sz w:val="22"/>
        </w:rPr>
        <mc:AlternateContent>
          <mc:Choice Requires="wpg">
            <w:drawing>
              <wp:inline distT="0" distB="0" distL="0" distR="0">
                <wp:extent cx="1828800" cy="9144"/>
                <wp:effectExtent l="0" t="0" r="0" b="0"/>
                <wp:docPr id="99229" name="Group 99229"/>
                <wp:cNvGraphicFramePr/>
                <a:graphic xmlns:a="http://schemas.openxmlformats.org/drawingml/2006/main">
                  <a:graphicData uri="http://schemas.microsoft.com/office/word/2010/wordprocessingGroup">
                    <wpg:wgp>
                      <wpg:cNvGrpSpPr/>
                      <wpg:grpSpPr>
                        <a:xfrm>
                          <a:off x="0" y="0"/>
                          <a:ext cx="1828800" cy="9144"/>
                          <a:chOff x="0" y="0"/>
                          <a:chExt cx="1828800" cy="9144"/>
                        </a:xfrm>
                      </wpg:grpSpPr>
                      <wps:wsp>
                        <wps:cNvPr id="122939" name="Shape 122939"/>
                        <wps:cNvSpPr/>
                        <wps:spPr>
                          <a:xfrm>
                            <a:off x="0" y="0"/>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9229" style="width:144pt;height:0.719971pt;mso-position-horizontal-relative:char;mso-position-vertical-relative:line" coordsize="18288,91">
                <v:shape id="Shape 122940" style="position:absolute;width:18288;height:91;left:0;top:0;" coordsize="1828800,9144" path="m0,0l1828800,0l1828800,9144l0,9144l0,0">
                  <v:stroke weight="0pt" endcap="flat" joinstyle="miter" miterlimit="10" on="false" color="#000000" opacity="0"/>
                  <v:fill on="true" color="#000000"/>
                </v:shape>
              </v:group>
            </w:pict>
          </mc:Fallback>
        </mc:AlternateContent>
      </w:r>
      <w:r>
        <w:rPr>
          <w:sz w:val="28"/>
        </w:rPr>
        <w:t xml:space="preserve"> </w:t>
      </w:r>
    </w:p>
    <w:p w:rsidR="00BC509B" w:rsidRDefault="00AC2165">
      <w:pPr>
        <w:pStyle w:val="Heading4"/>
        <w:spacing w:after="73"/>
        <w:ind w:left="10"/>
      </w:pPr>
      <w:r>
        <w:t>Взаимодействие ионизирующего излучения с веществом                63</w:t>
      </w:r>
      <w:r>
        <w:rPr>
          <w:u w:val="none"/>
        </w:rPr>
        <w:t xml:space="preserve"> </w:t>
      </w:r>
    </w:p>
    <w:p w:rsidR="00BC509B" w:rsidRDefault="00AC2165">
      <w:pPr>
        <w:spacing w:after="21" w:line="259" w:lineRule="auto"/>
        <w:ind w:left="0" w:right="14" w:firstLine="0"/>
        <w:jc w:val="center"/>
      </w:pPr>
      <w:r>
        <w:rPr>
          <w:noProof/>
        </w:rPr>
        <w:drawing>
          <wp:inline distT="0" distB="0" distL="0" distR="0">
            <wp:extent cx="1691640" cy="1051560"/>
            <wp:effectExtent l="0" t="0" r="0" b="0"/>
            <wp:docPr id="5088" name="Picture 5088"/>
            <wp:cNvGraphicFramePr/>
            <a:graphic xmlns:a="http://schemas.openxmlformats.org/drawingml/2006/main">
              <a:graphicData uri="http://schemas.openxmlformats.org/drawingml/2006/picture">
                <pic:pic xmlns:pic="http://schemas.openxmlformats.org/drawingml/2006/picture">
                  <pic:nvPicPr>
                    <pic:cNvPr id="5088" name="Picture 5088"/>
                    <pic:cNvPicPr/>
                  </pic:nvPicPr>
                  <pic:blipFill>
                    <a:blip r:embed="rId93"/>
                    <a:stretch>
                      <a:fillRect/>
                    </a:stretch>
                  </pic:blipFill>
                  <pic:spPr>
                    <a:xfrm>
                      <a:off x="0" y="0"/>
                      <a:ext cx="1691640" cy="1051560"/>
                    </a:xfrm>
                    <a:prstGeom prst="rect">
                      <a:avLst/>
                    </a:prstGeom>
                  </pic:spPr>
                </pic:pic>
              </a:graphicData>
            </a:graphic>
          </wp:inline>
        </w:drawing>
      </w:r>
      <w:r>
        <w:t xml:space="preserve"> </w:t>
      </w:r>
    </w:p>
    <w:p w:rsidR="00BC509B" w:rsidRDefault="00AC2165">
      <w:pPr>
        <w:spacing w:after="69" w:line="259" w:lineRule="auto"/>
        <w:ind w:left="219" w:right="277"/>
        <w:jc w:val="center"/>
      </w:pPr>
      <w:r>
        <w:t xml:space="preserve">Рис. 3.11. Переходное излучение. </w:t>
      </w:r>
    </w:p>
    <w:p w:rsidR="00BC509B" w:rsidRDefault="00AC2165">
      <w:pPr>
        <w:spacing w:after="0" w:line="259" w:lineRule="auto"/>
        <w:ind w:left="0" w:right="10" w:firstLine="0"/>
        <w:jc w:val="center"/>
      </w:pPr>
      <w:r>
        <w:t xml:space="preserve"> </w:t>
      </w:r>
    </w:p>
    <w:p w:rsidR="00BC509B" w:rsidRDefault="00AC2165">
      <w:pPr>
        <w:ind w:left="3" w:right="57" w:firstLine="396"/>
      </w:pPr>
      <w:r>
        <w:t xml:space="preserve">Физически это излучение возникает так. При движении заряженной частицы в однородной среде ее электрическое поле перемещается вместе с ней. Продольное и поперечное распределение электрического поля определяется скоростью </w:t>
      </w:r>
      <w:r>
        <w:t xml:space="preserve">частицы. С приближением ее скорости </w:t>
      </w:r>
    </w:p>
    <w:p w:rsidR="00BC509B" w:rsidRDefault="00AC2165">
      <w:pPr>
        <w:ind w:left="13" w:right="57"/>
      </w:pPr>
      <w:r>
        <w:t>к скорости света поле «вытягивается» в поперечном направлении и «сплющивается» в продольном. Когда частица переходит в другую среду, ее поле меняется. Это сопровождается излучением электромагнитных волн на границе разде</w:t>
      </w:r>
      <w:r>
        <w:t>ла двух сред. При пересечении границы двух сред скачком меняется фазовая скорость распространения электромагнитных волн: она равна c / n</w:t>
      </w:r>
      <w:r>
        <w:rPr>
          <w:vertAlign w:val="subscript"/>
        </w:rPr>
        <w:t>1</w:t>
      </w:r>
      <w:r>
        <w:t xml:space="preserve"> в первой среде и c / n</w:t>
      </w:r>
      <w:r>
        <w:rPr>
          <w:vertAlign w:val="subscript"/>
        </w:rPr>
        <w:t>2</w:t>
      </w:r>
      <w:r>
        <w:t xml:space="preserve"> - во второй (c - скорость света в вакууме, n</w:t>
      </w:r>
      <w:r>
        <w:rPr>
          <w:vertAlign w:val="subscript"/>
        </w:rPr>
        <w:t>1</w:t>
      </w:r>
      <w:r>
        <w:t xml:space="preserve"> и n</w:t>
      </w:r>
      <w:r>
        <w:rPr>
          <w:vertAlign w:val="subscript"/>
        </w:rPr>
        <w:t>2</w:t>
      </w:r>
      <w:r>
        <w:t>- показатели преломления двух сред). Если пр</w:t>
      </w:r>
      <w:r>
        <w:t xml:space="preserve">и этом скорость частицы велика, то не происходит ее заметного рассеяния и изменения скорости частицы, то частицу можно считать равномерно движущейся. </w:t>
      </w:r>
    </w:p>
    <w:p w:rsidR="00BC509B" w:rsidRDefault="00AC2165">
      <w:pPr>
        <w:ind w:left="3" w:right="57" w:firstLine="720"/>
      </w:pPr>
      <w:r>
        <w:t xml:space="preserve">При </w:t>
      </w:r>
      <w:r>
        <w:t>переходном излучении «назад»</w:t>
      </w:r>
      <w:r>
        <w:t xml:space="preserve"> (в противоположную сторону по отношению к направлению движения частицы) </w:t>
      </w:r>
      <w:r>
        <w:t xml:space="preserve">независимо от ее скорости излучаются электромагнитные волны видимого диапазона (рис.3.11). Интенсивность излучения мала (примерно один фотон на сто падающих частиц). Потери энергии частицей назад при переходе границы раздела сред  малы и растут при низких </w:t>
      </w:r>
      <w:r>
        <w:t xml:space="preserve">энергиях частиц пропорционально их энергии.: </w:t>
      </w:r>
      <w:r>
        <w:rPr>
          <w:sz w:val="25"/>
        </w:rPr>
        <w:t>E E</w:t>
      </w:r>
      <w:r>
        <w:rPr>
          <w:sz w:val="25"/>
        </w:rPr>
        <w:t xml:space="preserve"> </w:t>
      </w:r>
      <w:r>
        <w:t xml:space="preserve">. С ростом энергии частицы потери энергии на излучение «назад» замедляются: </w:t>
      </w:r>
    </w:p>
    <w:p w:rsidR="00BC509B" w:rsidRDefault="00AC2165">
      <w:pPr>
        <w:ind w:left="13" w:right="57"/>
      </w:pPr>
      <w:r>
        <w:rPr>
          <w:sz w:val="25"/>
        </w:rPr>
        <w:t>E</w:t>
      </w:r>
      <w:r>
        <w:rPr>
          <w:sz w:val="25"/>
        </w:rPr>
        <w:t xml:space="preserve"> lnE </w:t>
      </w:r>
      <w:r>
        <w:t xml:space="preserve">.  </w:t>
      </w:r>
    </w:p>
    <w:p w:rsidR="00BC509B" w:rsidRDefault="00AC2165">
      <w:pPr>
        <w:pStyle w:val="Heading4"/>
        <w:spacing w:after="111"/>
        <w:ind w:left="137"/>
      </w:pPr>
      <w:r>
        <w:t>64                                                      Библиотека медицинского физика</w:t>
      </w:r>
      <w:r>
        <w:rPr>
          <w:u w:val="none"/>
        </w:rPr>
        <w:t xml:space="preserve"> </w:t>
      </w:r>
    </w:p>
    <w:p w:rsidR="00BC509B" w:rsidRDefault="00AC2165">
      <w:pPr>
        <w:spacing w:after="0" w:line="259" w:lineRule="auto"/>
        <w:ind w:left="538" w:firstLine="0"/>
        <w:jc w:val="left"/>
      </w:pPr>
      <w:r>
        <w:t xml:space="preserve"> </w:t>
      </w:r>
    </w:p>
    <w:p w:rsidR="00BC509B" w:rsidRDefault="00AC2165">
      <w:pPr>
        <w:ind w:left="142" w:right="57" w:firstLine="708"/>
      </w:pPr>
      <w:r>
        <w:t>Энергия переходного излучения «вперед» пропорциональна их энергии и направлена вперед под малыми углами по отношению к направлению движения частицы. Частотный спектр ПИ сплошной в широком диапазоне от оптического до рентгеновского. Максимальная частота исп</w:t>
      </w:r>
      <w:r>
        <w:t xml:space="preserve">ускаемого излучения пропорциональна энергии падающих на границу раздела частиц и определяется соотношением: </w:t>
      </w:r>
    </w:p>
    <w:p w:rsidR="00BC509B" w:rsidRDefault="00AC2165">
      <w:pPr>
        <w:spacing w:after="218" w:line="259" w:lineRule="auto"/>
        <w:ind w:left="1884" w:firstLine="0"/>
        <w:jc w:val="left"/>
      </w:pPr>
      <w:r>
        <w:rPr>
          <w:sz w:val="14"/>
        </w:rPr>
        <w:t>2</w:t>
      </w:r>
    </w:p>
    <w:p w:rsidR="00BC509B" w:rsidRDefault="00AC2165">
      <w:pPr>
        <w:tabs>
          <w:tab w:val="center" w:pos="2035"/>
          <w:tab w:val="center" w:pos="3875"/>
          <w:tab w:val="center" w:pos="4956"/>
          <w:tab w:val="right" w:pos="6411"/>
        </w:tabs>
        <w:spacing w:after="33"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14560" behindDoc="1" locked="0" layoutInCell="1" allowOverlap="1">
                <wp:simplePos x="0" y="0"/>
                <wp:positionH relativeFrom="column">
                  <wp:posOffset>1003649</wp:posOffset>
                </wp:positionH>
                <wp:positionV relativeFrom="paragraph">
                  <wp:posOffset>-149265</wp:posOffset>
                </wp:positionV>
                <wp:extent cx="788861" cy="436626"/>
                <wp:effectExtent l="0" t="0" r="0" b="0"/>
                <wp:wrapNone/>
                <wp:docPr id="87968" name="Group 87968"/>
                <wp:cNvGraphicFramePr/>
                <a:graphic xmlns:a="http://schemas.openxmlformats.org/drawingml/2006/main">
                  <a:graphicData uri="http://schemas.microsoft.com/office/word/2010/wordprocessingGroup">
                    <wpg:wgp>
                      <wpg:cNvGrpSpPr/>
                      <wpg:grpSpPr>
                        <a:xfrm>
                          <a:off x="0" y="0"/>
                          <a:ext cx="788861" cy="436626"/>
                          <a:chOff x="0" y="0"/>
                          <a:chExt cx="788861" cy="436626"/>
                        </a:xfrm>
                      </wpg:grpSpPr>
                      <wps:wsp>
                        <wps:cNvPr id="5110" name="Shape 5110"/>
                        <wps:cNvSpPr/>
                        <wps:spPr>
                          <a:xfrm>
                            <a:off x="102965" y="226314"/>
                            <a:ext cx="281559" cy="0"/>
                          </a:xfrm>
                          <a:custGeom>
                            <a:avLst/>
                            <a:gdLst/>
                            <a:ahLst/>
                            <a:cxnLst/>
                            <a:rect l="0" t="0" r="0" b="0"/>
                            <a:pathLst>
                              <a:path w="281559">
                                <a:moveTo>
                                  <a:pt x="0" y="0"/>
                                </a:moveTo>
                                <a:lnTo>
                                  <a:pt x="281559" y="0"/>
                                </a:lnTo>
                              </a:path>
                            </a:pathLst>
                          </a:custGeom>
                          <a:ln w="7525" cap="rnd">
                            <a:round/>
                          </a:ln>
                        </wps:spPr>
                        <wps:style>
                          <a:lnRef idx="1">
                            <a:srgbClr val="000000"/>
                          </a:lnRef>
                          <a:fillRef idx="0">
                            <a:srgbClr val="000000">
                              <a:alpha val="0"/>
                            </a:srgbClr>
                          </a:fillRef>
                          <a:effectRef idx="0">
                            <a:scrgbClr r="0" g="0" b="0"/>
                          </a:effectRef>
                          <a:fontRef idx="none"/>
                        </wps:style>
                        <wps:bodyPr/>
                      </wps:wsp>
                      <wps:wsp>
                        <wps:cNvPr id="5111" name="Shape 5111"/>
                        <wps:cNvSpPr/>
                        <wps:spPr>
                          <a:xfrm>
                            <a:off x="2000" y="271558"/>
                            <a:ext cx="14668" cy="22479"/>
                          </a:xfrm>
                          <a:custGeom>
                            <a:avLst/>
                            <a:gdLst/>
                            <a:ahLst/>
                            <a:cxnLst/>
                            <a:rect l="0" t="0" r="0" b="0"/>
                            <a:pathLst>
                              <a:path w="14668" h="22479">
                                <a:moveTo>
                                  <a:pt x="0" y="22479"/>
                                </a:moveTo>
                                <a:lnTo>
                                  <a:pt x="14668"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112" name="Shape 5112"/>
                        <wps:cNvSpPr/>
                        <wps:spPr>
                          <a:xfrm>
                            <a:off x="16669" y="271558"/>
                            <a:ext cx="36767" cy="165068"/>
                          </a:xfrm>
                          <a:custGeom>
                            <a:avLst/>
                            <a:gdLst/>
                            <a:ahLst/>
                            <a:cxnLst/>
                            <a:rect l="0" t="0" r="0" b="0"/>
                            <a:pathLst>
                              <a:path w="36767" h="165068">
                                <a:moveTo>
                                  <a:pt x="0" y="0"/>
                                </a:moveTo>
                                <a:lnTo>
                                  <a:pt x="36767" y="165068"/>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113" name="Shape 5113"/>
                        <wps:cNvSpPr/>
                        <wps:spPr>
                          <a:xfrm>
                            <a:off x="53435" y="3620"/>
                            <a:ext cx="40767" cy="433007"/>
                          </a:xfrm>
                          <a:custGeom>
                            <a:avLst/>
                            <a:gdLst/>
                            <a:ahLst/>
                            <a:cxnLst/>
                            <a:rect l="0" t="0" r="0" b="0"/>
                            <a:pathLst>
                              <a:path w="40767" h="433007">
                                <a:moveTo>
                                  <a:pt x="0" y="433007"/>
                                </a:moveTo>
                                <a:lnTo>
                                  <a:pt x="40767"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114" name="Shape 5114"/>
                        <wps:cNvSpPr/>
                        <wps:spPr>
                          <a:xfrm>
                            <a:off x="94202" y="3620"/>
                            <a:ext cx="302228" cy="0"/>
                          </a:xfrm>
                          <a:custGeom>
                            <a:avLst/>
                            <a:gdLst/>
                            <a:ahLst/>
                            <a:cxnLst/>
                            <a:rect l="0" t="0" r="0" b="0"/>
                            <a:pathLst>
                              <a:path w="302228">
                                <a:moveTo>
                                  <a:pt x="0" y="0"/>
                                </a:moveTo>
                                <a:lnTo>
                                  <a:pt x="302228"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115" name="Shape 5115"/>
                        <wps:cNvSpPr/>
                        <wps:spPr>
                          <a:xfrm>
                            <a:off x="0" y="0"/>
                            <a:ext cx="396430" cy="436626"/>
                          </a:xfrm>
                          <a:custGeom>
                            <a:avLst/>
                            <a:gdLst/>
                            <a:ahLst/>
                            <a:cxnLst/>
                            <a:rect l="0" t="0" r="0" b="0"/>
                            <a:pathLst>
                              <a:path w="396430" h="436626">
                                <a:moveTo>
                                  <a:pt x="91059" y="0"/>
                                </a:moveTo>
                                <a:lnTo>
                                  <a:pt x="396430" y="0"/>
                                </a:lnTo>
                                <a:lnTo>
                                  <a:pt x="396430" y="7620"/>
                                </a:lnTo>
                                <a:lnTo>
                                  <a:pt x="97822" y="7620"/>
                                </a:lnTo>
                                <a:lnTo>
                                  <a:pt x="57436" y="436626"/>
                                </a:lnTo>
                                <a:lnTo>
                                  <a:pt x="49911" y="436626"/>
                                </a:lnTo>
                                <a:lnTo>
                                  <a:pt x="12287" y="281654"/>
                                </a:lnTo>
                                <a:lnTo>
                                  <a:pt x="3905" y="295656"/>
                                </a:lnTo>
                                <a:lnTo>
                                  <a:pt x="0" y="292798"/>
                                </a:lnTo>
                                <a:lnTo>
                                  <a:pt x="20955" y="262033"/>
                                </a:lnTo>
                                <a:lnTo>
                                  <a:pt x="53435" y="398526"/>
                                </a:lnTo>
                                <a:lnTo>
                                  <a:pt x="9105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16" name="Shape 5116"/>
                        <wps:cNvSpPr/>
                        <wps:spPr>
                          <a:xfrm>
                            <a:off x="479584" y="226314"/>
                            <a:ext cx="309277" cy="0"/>
                          </a:xfrm>
                          <a:custGeom>
                            <a:avLst/>
                            <a:gdLst/>
                            <a:ahLst/>
                            <a:cxnLst/>
                            <a:rect l="0" t="0" r="0" b="0"/>
                            <a:pathLst>
                              <a:path w="309277">
                                <a:moveTo>
                                  <a:pt x="0" y="0"/>
                                </a:moveTo>
                                <a:lnTo>
                                  <a:pt x="309277" y="0"/>
                                </a:lnTo>
                              </a:path>
                            </a:pathLst>
                          </a:custGeom>
                          <a:ln w="752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7968" style="width:62.115pt;height:34.38pt;position:absolute;z-index:-2147483634;mso-position-horizontal-relative:text;mso-position-horizontal:absolute;margin-left:79.0275pt;mso-position-vertical-relative:text;margin-top:-11.7533pt;" coordsize="7888,4366">
                <v:shape id="Shape 5110" style="position:absolute;width:2815;height:0;left:1029;top:2263;" coordsize="281559,0" path="m0,0l281559,0">
                  <v:stroke weight="0.5925pt" endcap="round" joinstyle="round" on="true" color="#000000"/>
                  <v:fill on="false" color="#000000" opacity="0"/>
                </v:shape>
                <v:shape id="Shape 5111" style="position:absolute;width:146;height:224;left:20;top:2715;" coordsize="14668,22479" path="m0,22479l14668,0">
                  <v:stroke weight="0.375pt" endcap="round" joinstyle="round" on="true" color="#000000"/>
                  <v:fill on="false" color="#000000" opacity="0"/>
                </v:shape>
                <v:shape id="Shape 5112" style="position:absolute;width:367;height:1650;left:166;top:2715;" coordsize="36767,165068" path="m0,0l36767,165068">
                  <v:stroke weight="0.375pt" endcap="round" joinstyle="round" on="true" color="#000000"/>
                  <v:fill on="false" color="#000000" opacity="0"/>
                </v:shape>
                <v:shape id="Shape 5113" style="position:absolute;width:407;height:4330;left:534;top:36;" coordsize="40767,433007" path="m0,433007l40767,0">
                  <v:stroke weight="0.375pt" endcap="round" joinstyle="round" on="true" color="#000000"/>
                  <v:fill on="false" color="#000000" opacity="0"/>
                </v:shape>
                <v:shape id="Shape 5114" style="position:absolute;width:3022;height:0;left:942;top:36;" coordsize="302228,0" path="m0,0l302228,0">
                  <v:stroke weight="0.375pt" endcap="round" joinstyle="round" on="true" color="#000000"/>
                  <v:fill on="false" color="#000000" opacity="0"/>
                </v:shape>
                <v:shape id="Shape 5115" style="position:absolute;width:3964;height:4366;left:0;top:0;" coordsize="396430,436626" path="m91059,0l396430,0l396430,7620l97822,7620l57436,436626l49911,436626l12287,281654l3905,295656l0,292798l20955,262033l53435,398526l91059,0x">
                  <v:stroke weight="0pt" endcap="flat" joinstyle="miter" miterlimit="10" on="false" color="#000000" opacity="0"/>
                  <v:fill on="true" color="#000000"/>
                </v:shape>
                <v:shape id="Shape 5116" style="position:absolute;width:3092;height:0;left:4795;top:2263;" coordsize="309277,0" path="m0,0l309277,0">
                  <v:stroke weight="0.5925pt" endcap="round" joinstyle="round" on="true" color="#000000"/>
                  <v:fill on="false" color="#000000" opacity="0"/>
                </v:shape>
              </v:group>
            </w:pict>
          </mc:Fallback>
        </mc:AlternateContent>
      </w:r>
      <w:r>
        <w:rPr>
          <w:rFonts w:ascii="Calibri" w:eastAsia="Calibri" w:hAnsi="Calibri" w:cs="Calibri"/>
          <w:noProof/>
          <w:sz w:val="22"/>
        </w:rPr>
        <mc:AlternateContent>
          <mc:Choice Requires="wpg">
            <w:drawing>
              <wp:anchor distT="0" distB="0" distL="114300" distR="114300" simplePos="0" relativeHeight="251715584" behindDoc="1" locked="0" layoutInCell="1" allowOverlap="1">
                <wp:simplePos x="0" y="0"/>
                <wp:positionH relativeFrom="column">
                  <wp:posOffset>2304955</wp:posOffset>
                </wp:positionH>
                <wp:positionV relativeFrom="paragraph">
                  <wp:posOffset>-31060</wp:posOffset>
                </wp:positionV>
                <wp:extent cx="571500" cy="198215"/>
                <wp:effectExtent l="0" t="0" r="0" b="0"/>
                <wp:wrapNone/>
                <wp:docPr id="87974" name="Group 87974"/>
                <wp:cNvGraphicFramePr/>
                <a:graphic xmlns:a="http://schemas.openxmlformats.org/drawingml/2006/main">
                  <a:graphicData uri="http://schemas.microsoft.com/office/word/2010/wordprocessingGroup">
                    <wpg:wgp>
                      <wpg:cNvGrpSpPr/>
                      <wpg:grpSpPr>
                        <a:xfrm>
                          <a:off x="0" y="0"/>
                          <a:ext cx="571500" cy="198215"/>
                          <a:chOff x="0" y="0"/>
                          <a:chExt cx="571500" cy="198215"/>
                        </a:xfrm>
                      </wpg:grpSpPr>
                      <wps:wsp>
                        <wps:cNvPr id="5117" name="Shape 5117"/>
                        <wps:cNvSpPr/>
                        <wps:spPr>
                          <a:xfrm>
                            <a:off x="1238" y="124587"/>
                            <a:ext cx="15430" cy="10383"/>
                          </a:xfrm>
                          <a:custGeom>
                            <a:avLst/>
                            <a:gdLst/>
                            <a:ahLst/>
                            <a:cxnLst/>
                            <a:rect l="0" t="0" r="0" b="0"/>
                            <a:pathLst>
                              <a:path w="15430" h="10383">
                                <a:moveTo>
                                  <a:pt x="0" y="10383"/>
                                </a:moveTo>
                                <a:lnTo>
                                  <a:pt x="15430"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118" name="Shape 5118"/>
                        <wps:cNvSpPr/>
                        <wps:spPr>
                          <a:xfrm>
                            <a:off x="16669" y="124587"/>
                            <a:ext cx="36862" cy="73628"/>
                          </a:xfrm>
                          <a:custGeom>
                            <a:avLst/>
                            <a:gdLst/>
                            <a:ahLst/>
                            <a:cxnLst/>
                            <a:rect l="0" t="0" r="0" b="0"/>
                            <a:pathLst>
                              <a:path w="36862" h="73628">
                                <a:moveTo>
                                  <a:pt x="0" y="0"/>
                                </a:moveTo>
                                <a:lnTo>
                                  <a:pt x="36862" y="73628"/>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119" name="Shape 5119"/>
                        <wps:cNvSpPr/>
                        <wps:spPr>
                          <a:xfrm>
                            <a:off x="53531" y="3620"/>
                            <a:ext cx="40386" cy="194596"/>
                          </a:xfrm>
                          <a:custGeom>
                            <a:avLst/>
                            <a:gdLst/>
                            <a:ahLst/>
                            <a:cxnLst/>
                            <a:rect l="0" t="0" r="0" b="0"/>
                            <a:pathLst>
                              <a:path w="40386" h="194596">
                                <a:moveTo>
                                  <a:pt x="0" y="194596"/>
                                </a:moveTo>
                                <a:lnTo>
                                  <a:pt x="4038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120" name="Shape 5120"/>
                        <wps:cNvSpPr/>
                        <wps:spPr>
                          <a:xfrm>
                            <a:off x="93917" y="3620"/>
                            <a:ext cx="142113" cy="0"/>
                          </a:xfrm>
                          <a:custGeom>
                            <a:avLst/>
                            <a:gdLst/>
                            <a:ahLst/>
                            <a:cxnLst/>
                            <a:rect l="0" t="0" r="0" b="0"/>
                            <a:pathLst>
                              <a:path w="142113">
                                <a:moveTo>
                                  <a:pt x="0" y="0"/>
                                </a:moveTo>
                                <a:lnTo>
                                  <a:pt x="142113"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121" name="Shape 5121"/>
                        <wps:cNvSpPr/>
                        <wps:spPr>
                          <a:xfrm>
                            <a:off x="0" y="0"/>
                            <a:ext cx="236030" cy="198215"/>
                          </a:xfrm>
                          <a:custGeom>
                            <a:avLst/>
                            <a:gdLst/>
                            <a:ahLst/>
                            <a:cxnLst/>
                            <a:rect l="0" t="0" r="0" b="0"/>
                            <a:pathLst>
                              <a:path w="236030" h="198215">
                                <a:moveTo>
                                  <a:pt x="91154" y="0"/>
                                </a:moveTo>
                                <a:lnTo>
                                  <a:pt x="236030" y="0"/>
                                </a:lnTo>
                                <a:lnTo>
                                  <a:pt x="236030" y="7620"/>
                                </a:lnTo>
                                <a:lnTo>
                                  <a:pt x="97060" y="7620"/>
                                </a:lnTo>
                                <a:lnTo>
                                  <a:pt x="57436" y="198215"/>
                                </a:lnTo>
                                <a:lnTo>
                                  <a:pt x="49911" y="198215"/>
                                </a:lnTo>
                                <a:lnTo>
                                  <a:pt x="12668" y="130207"/>
                                </a:lnTo>
                                <a:lnTo>
                                  <a:pt x="2762" y="136970"/>
                                </a:lnTo>
                                <a:lnTo>
                                  <a:pt x="0" y="132969"/>
                                </a:lnTo>
                                <a:lnTo>
                                  <a:pt x="21050" y="118967"/>
                                </a:lnTo>
                                <a:lnTo>
                                  <a:pt x="53530" y="181070"/>
                                </a:lnTo>
                                <a:lnTo>
                                  <a:pt x="9115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22" name="Shape 5122"/>
                        <wps:cNvSpPr/>
                        <wps:spPr>
                          <a:xfrm>
                            <a:off x="262223" y="108109"/>
                            <a:ext cx="309276" cy="0"/>
                          </a:xfrm>
                          <a:custGeom>
                            <a:avLst/>
                            <a:gdLst/>
                            <a:ahLst/>
                            <a:cxnLst/>
                            <a:rect l="0" t="0" r="0" b="0"/>
                            <a:pathLst>
                              <a:path w="309276">
                                <a:moveTo>
                                  <a:pt x="0" y="0"/>
                                </a:moveTo>
                                <a:lnTo>
                                  <a:pt x="309276" y="0"/>
                                </a:lnTo>
                              </a:path>
                            </a:pathLst>
                          </a:custGeom>
                          <a:ln w="752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7974" style="width:45pt;height:15.6075pt;position:absolute;z-index:-2147483628;mso-position-horizontal-relative:text;mso-position-horizontal:absolute;margin-left:181.492pt;mso-position-vertical-relative:text;margin-top:-2.44576pt;" coordsize="5715,1982">
                <v:shape id="Shape 5117" style="position:absolute;width:154;height:103;left:12;top:1245;" coordsize="15430,10383" path="m0,10383l15430,0">
                  <v:stroke weight="0.375pt" endcap="round" joinstyle="round" on="true" color="#000000"/>
                  <v:fill on="false" color="#000000" opacity="0"/>
                </v:shape>
                <v:shape id="Shape 5118" style="position:absolute;width:368;height:736;left:166;top:1245;" coordsize="36862,73628" path="m0,0l36862,73628">
                  <v:stroke weight="0.375pt" endcap="round" joinstyle="round" on="true" color="#000000"/>
                  <v:fill on="false" color="#000000" opacity="0"/>
                </v:shape>
                <v:shape id="Shape 5119" style="position:absolute;width:403;height:1945;left:535;top:36;" coordsize="40386,194596" path="m0,194596l40386,0">
                  <v:stroke weight="0.375pt" endcap="round" joinstyle="round" on="true" color="#000000"/>
                  <v:fill on="false" color="#000000" opacity="0"/>
                </v:shape>
                <v:shape id="Shape 5120" style="position:absolute;width:1421;height:0;left:939;top:36;" coordsize="142113,0" path="m0,0l142113,0">
                  <v:stroke weight="0.375pt" endcap="round" joinstyle="round" on="true" color="#000000"/>
                  <v:fill on="false" color="#000000" opacity="0"/>
                </v:shape>
                <v:shape id="Shape 5121" style="position:absolute;width:2360;height:1982;left:0;top:0;" coordsize="236030,198215" path="m91154,0l236030,0l236030,7620l97060,7620l57436,198215l49911,198215l12668,130207l2762,136970l0,132969l21050,118967l53530,181070l91154,0x">
                  <v:stroke weight="0pt" endcap="flat" joinstyle="miter" miterlimit="10" on="false" color="#000000" opacity="0"/>
                  <v:fill on="true" color="#000000"/>
                </v:shape>
                <v:shape id="Shape 5122" style="position:absolute;width:3092;height:0;left:2622;top:1081;" coordsize="309276,0" path="m0,0l309276,0">
                  <v:stroke weight="0.5925pt" endcap="round" joinstyle="round" on="true" color="#000000"/>
                  <v:fill on="false" color="#000000" opacity="0"/>
                </v:shape>
              </v:group>
            </w:pict>
          </mc:Fallback>
        </mc:AlternateContent>
      </w:r>
      <w:r>
        <w:t xml:space="preserve"> </w:t>
      </w:r>
      <w:r>
        <w:tab/>
      </w:r>
      <w:r>
        <w:rPr>
          <w:sz w:val="26"/>
        </w:rPr>
        <w:t></w:t>
      </w:r>
      <w:r>
        <w:rPr>
          <w:sz w:val="14"/>
        </w:rPr>
        <w:t xml:space="preserve">макс </w:t>
      </w:r>
      <w:r>
        <w:t> еn</w:t>
      </w:r>
      <w:r>
        <w:rPr>
          <w:sz w:val="14"/>
        </w:rPr>
        <w:t xml:space="preserve">e </w:t>
      </w:r>
      <w:r>
        <w:t> Е</w:t>
      </w:r>
      <w:r>
        <w:rPr>
          <w:sz w:val="14"/>
        </w:rPr>
        <w:t xml:space="preserve">e 2 </w:t>
      </w:r>
      <w:r>
        <w:t> 9 10</w:t>
      </w:r>
      <w:r>
        <w:t></w:t>
      </w:r>
      <w:r>
        <w:tab/>
      </w:r>
      <w:r>
        <w:rPr>
          <w:sz w:val="14"/>
        </w:rPr>
        <w:t xml:space="preserve">3 </w:t>
      </w:r>
      <w:r>
        <w:t>n</w:t>
      </w:r>
      <w:r>
        <w:rPr>
          <w:sz w:val="14"/>
        </w:rPr>
        <w:t xml:space="preserve">e </w:t>
      </w:r>
      <w:r>
        <w:t>Е</w:t>
      </w:r>
      <w:r>
        <w:rPr>
          <w:sz w:val="14"/>
        </w:rPr>
        <w:t>e 2</w:t>
      </w:r>
      <w:r>
        <w:t xml:space="preserve"> </w:t>
      </w:r>
      <w:r>
        <w:tab/>
        <w:t xml:space="preserve"> </w:t>
      </w:r>
      <w:r>
        <w:tab/>
        <w:t xml:space="preserve">(3.18) </w:t>
      </w:r>
    </w:p>
    <w:p w:rsidR="00BC509B" w:rsidRDefault="00AC2165">
      <w:pPr>
        <w:tabs>
          <w:tab w:val="center" w:pos="2079"/>
          <w:tab w:val="center" w:pos="2427"/>
          <w:tab w:val="center" w:pos="4096"/>
        </w:tabs>
        <w:spacing w:line="259" w:lineRule="auto"/>
        <w:ind w:left="0" w:firstLine="0"/>
        <w:jc w:val="left"/>
      </w:pPr>
      <w:r>
        <w:rPr>
          <w:rFonts w:ascii="Calibri" w:eastAsia="Calibri" w:hAnsi="Calibri" w:cs="Calibri"/>
          <w:sz w:val="22"/>
        </w:rPr>
        <w:tab/>
      </w:r>
      <w:r>
        <w:rPr>
          <w:sz w:val="26"/>
        </w:rPr>
        <w:t></w:t>
      </w:r>
      <w:r>
        <w:t>m mc</w:t>
      </w:r>
      <w:r>
        <w:rPr>
          <w:sz w:val="22"/>
          <w:vertAlign w:val="subscript"/>
        </w:rPr>
        <w:t>e</w:t>
      </w:r>
      <w:r>
        <w:rPr>
          <w:sz w:val="22"/>
          <w:vertAlign w:val="subscript"/>
        </w:rPr>
        <w:tab/>
        <w:t>e</w:t>
      </w:r>
      <w:r>
        <w:rPr>
          <w:sz w:val="22"/>
          <w:vertAlign w:val="subscript"/>
        </w:rPr>
        <w:tab/>
      </w:r>
      <w:r>
        <w:t>mc</w:t>
      </w:r>
      <w:r>
        <w:rPr>
          <w:sz w:val="22"/>
          <w:vertAlign w:val="subscript"/>
        </w:rPr>
        <w:t>e</w:t>
      </w:r>
    </w:p>
    <w:p w:rsidR="00BC509B" w:rsidRDefault="00AC2165">
      <w:pPr>
        <w:ind w:left="142" w:right="57" w:firstLine="396"/>
      </w:pPr>
      <w:r>
        <w:t>Линейная связь между энергией частицы и ее потерями на излучение используется для создания детекторов заряженных частиц. В них используют до 1000 слоев вещества, разделенных газовыми промежутками (часто применяется газ ксенон, имеющий достаточно высокий за</w:t>
      </w:r>
      <w:r>
        <w:t xml:space="preserve">ряд Z=54). В этом случае интенсивность регистрируемого переходного излучения пропорциональна числу слоев в детекторе.  Такие детекторы позволяют регистрировать частицы сверхвысоких энергий, например, в космических лучах.  </w:t>
      </w:r>
    </w:p>
    <w:p w:rsidR="00BC509B" w:rsidRDefault="00AC2165">
      <w:pPr>
        <w:spacing w:after="0" w:line="259" w:lineRule="auto"/>
        <w:ind w:left="538" w:firstLine="0"/>
        <w:jc w:val="left"/>
      </w:pPr>
      <w:r>
        <w:t xml:space="preserve"> </w:t>
      </w:r>
    </w:p>
    <w:p w:rsidR="00BC509B" w:rsidRDefault="00AC2165">
      <w:pPr>
        <w:spacing w:after="1" w:line="259" w:lineRule="auto"/>
        <w:ind w:right="99"/>
        <w:jc w:val="right"/>
      </w:pPr>
      <w:r>
        <w:t>Основные закономерности переход</w:t>
      </w:r>
      <w:r>
        <w:t xml:space="preserve">ного излучения. </w:t>
      </w:r>
    </w:p>
    <w:p w:rsidR="00BC509B" w:rsidRDefault="00AC2165">
      <w:pPr>
        <w:numPr>
          <w:ilvl w:val="0"/>
          <w:numId w:val="12"/>
        </w:numPr>
        <w:spacing w:after="4" w:line="242" w:lineRule="auto"/>
        <w:ind w:right="57" w:hanging="360"/>
      </w:pPr>
      <w:r>
        <w:t xml:space="preserve">ПИ возникает под действием заряженных частиц, движущихся равномерно и прямолинейно через границу раздела двух сред, либо в среде с неоднородной плотностью; </w:t>
      </w:r>
    </w:p>
    <w:p w:rsidR="00BC509B" w:rsidRDefault="00AC2165">
      <w:pPr>
        <w:numPr>
          <w:ilvl w:val="0"/>
          <w:numId w:val="12"/>
        </w:numPr>
        <w:ind w:right="57" w:hanging="360"/>
      </w:pPr>
      <w:r>
        <w:t xml:space="preserve">интенсивность ПИ пропорциональна числу границ раздела сред; </w:t>
      </w:r>
    </w:p>
    <w:p w:rsidR="00BC509B" w:rsidRDefault="00AC2165">
      <w:pPr>
        <w:numPr>
          <w:ilvl w:val="0"/>
          <w:numId w:val="12"/>
        </w:numPr>
        <w:ind w:right="57" w:hanging="360"/>
      </w:pPr>
      <w:r>
        <w:t>ПИ излучение, направл</w:t>
      </w:r>
      <w:r>
        <w:t xml:space="preserve">енное «назад», сосредоточено только в видимой области спектра. </w:t>
      </w:r>
    </w:p>
    <w:p w:rsidR="00BC509B" w:rsidRDefault="00AC2165">
      <w:pPr>
        <w:numPr>
          <w:ilvl w:val="0"/>
          <w:numId w:val="12"/>
        </w:numPr>
        <w:spacing w:after="81"/>
        <w:ind w:right="57" w:hanging="360"/>
      </w:pPr>
      <w:r>
        <w:t xml:space="preserve">ПИ релятивистских частиц сосредоточено «вперед», причем имеет широкий спектр частот (вплоть до рентгеновских энергий фотонов); </w:t>
      </w:r>
      <w:r>
        <w:t xml:space="preserve"> </w:t>
      </w:r>
      <w:r>
        <w:t xml:space="preserve"> для нерелятивистских электронов: </w:t>
      </w:r>
    </w:p>
    <w:p w:rsidR="00BC509B" w:rsidRDefault="00AC2165">
      <w:pPr>
        <w:tabs>
          <w:tab w:val="center" w:pos="3169"/>
          <w:tab w:val="center" w:pos="4036"/>
        </w:tabs>
        <w:spacing w:after="0" w:line="259" w:lineRule="auto"/>
        <w:ind w:left="0" w:firstLine="0"/>
        <w:jc w:val="left"/>
      </w:pPr>
      <w:r>
        <w:rPr>
          <w:rFonts w:ascii="Calibri" w:eastAsia="Calibri" w:hAnsi="Calibri" w:cs="Calibri"/>
          <w:sz w:val="22"/>
        </w:rPr>
        <w:tab/>
      </w:r>
      <w:r>
        <w:t>−</w:t>
      </w:r>
      <w:r>
        <w:t xml:space="preserve"> </w:t>
      </w:r>
      <w:r>
        <w:rPr>
          <w:rFonts w:ascii="Calibri" w:eastAsia="Calibri" w:hAnsi="Calibri" w:cs="Calibri"/>
          <w:noProof/>
          <w:sz w:val="22"/>
        </w:rPr>
        <mc:AlternateContent>
          <mc:Choice Requires="wpg">
            <w:drawing>
              <wp:inline distT="0" distB="0" distL="0" distR="0">
                <wp:extent cx="141732" cy="10668"/>
                <wp:effectExtent l="0" t="0" r="0" b="0"/>
                <wp:docPr id="87975" name="Group 87975"/>
                <wp:cNvGraphicFramePr/>
                <a:graphic xmlns:a="http://schemas.openxmlformats.org/drawingml/2006/main">
                  <a:graphicData uri="http://schemas.microsoft.com/office/word/2010/wordprocessingGroup">
                    <wpg:wgp>
                      <wpg:cNvGrpSpPr/>
                      <wpg:grpSpPr>
                        <a:xfrm>
                          <a:off x="0" y="0"/>
                          <a:ext cx="141732" cy="10668"/>
                          <a:chOff x="0" y="0"/>
                          <a:chExt cx="141732" cy="10668"/>
                        </a:xfrm>
                      </wpg:grpSpPr>
                      <wps:wsp>
                        <wps:cNvPr id="122941" name="Shape 122941"/>
                        <wps:cNvSpPr/>
                        <wps:spPr>
                          <a:xfrm>
                            <a:off x="0" y="0"/>
                            <a:ext cx="141732" cy="10668"/>
                          </a:xfrm>
                          <a:custGeom>
                            <a:avLst/>
                            <a:gdLst/>
                            <a:ahLst/>
                            <a:cxnLst/>
                            <a:rect l="0" t="0" r="0" b="0"/>
                            <a:pathLst>
                              <a:path w="141732" h="10668">
                                <a:moveTo>
                                  <a:pt x="0" y="0"/>
                                </a:moveTo>
                                <a:lnTo>
                                  <a:pt x="141732" y="0"/>
                                </a:lnTo>
                                <a:lnTo>
                                  <a:pt x="141732"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7975" style="width:11.16pt;height:0.840027pt;mso-position-horizontal-relative:char;mso-position-vertical-relative:line" coordsize="1417,106">
                <v:shape id="Shape 122942" style="position:absolute;width:1417;height:106;left:0;top:0;" coordsize="141732,10668" path="m0,0l141732,0l141732,10668l0,10668l0,0">
                  <v:stroke weight="0pt" endcap="flat" joinstyle="miter" miterlimit="10" on="false" color="#000000" opacity="0"/>
                  <v:fill on="true" color="#000000"/>
                </v:shape>
              </v:group>
            </w:pict>
          </mc:Fallback>
        </mc:AlternateContent>
      </w:r>
      <w:r>
        <w:tab/>
        <w:t xml:space="preserve">∼ </w:t>
      </w:r>
      <w:r>
        <w:t>𝑇</w:t>
      </w:r>
      <w:r>
        <w:t xml:space="preserve"> </w:t>
      </w:r>
      <w:r>
        <w:t>.</w:t>
      </w:r>
    </w:p>
    <w:p w:rsidR="00BC509B" w:rsidRDefault="00AC2165">
      <w:pPr>
        <w:spacing w:after="3" w:line="259" w:lineRule="auto"/>
        <w:ind w:left="898"/>
        <w:jc w:val="center"/>
      </w:pPr>
      <w:r>
        <w:rPr>
          <w:sz w:val="17"/>
        </w:rPr>
        <w:t>ПИ</w:t>
      </w:r>
    </w:p>
    <w:p w:rsidR="00BC509B" w:rsidRDefault="00AC2165">
      <w:pPr>
        <w:spacing w:after="73" w:line="259" w:lineRule="auto"/>
        <w:ind w:left="0" w:firstLine="0"/>
        <w:jc w:val="left"/>
      </w:pPr>
      <w:r>
        <w:rPr>
          <w:sz w:val="28"/>
        </w:rPr>
        <w:t xml:space="preserve"> </w:t>
      </w:r>
    </w:p>
    <w:p w:rsidR="00BC509B" w:rsidRDefault="00AC2165">
      <w:pPr>
        <w:spacing w:after="194" w:line="259" w:lineRule="auto"/>
        <w:ind w:left="396" w:firstLine="0"/>
        <w:jc w:val="left"/>
      </w:pPr>
      <w:r>
        <w:t xml:space="preserve"> </w:t>
      </w:r>
    </w:p>
    <w:p w:rsidR="00BC509B" w:rsidRDefault="00AC2165">
      <w:pPr>
        <w:spacing w:after="25" w:line="259" w:lineRule="auto"/>
        <w:ind w:left="0" w:right="262" w:firstLine="0"/>
        <w:jc w:val="right"/>
      </w:pPr>
      <w:r>
        <w:rPr>
          <w:sz w:val="28"/>
        </w:rPr>
        <w:t xml:space="preserve">4. </w:t>
      </w:r>
      <w:r>
        <w:rPr>
          <w:sz w:val="28"/>
        </w:rPr>
        <w:t xml:space="preserve"> Взаимодействие фотонов с веществом </w:t>
      </w:r>
    </w:p>
    <w:p w:rsidR="00BC509B" w:rsidRDefault="00AC2165">
      <w:pPr>
        <w:ind w:left="3" w:right="57" w:firstLine="396"/>
      </w:pPr>
      <w:r>
        <w:t xml:space="preserve">Взаимодействие фотонов с веществом охватывает широкий спектр энергий фотонов. Он включает: </w:t>
      </w:r>
    </w:p>
    <w:p w:rsidR="00BC509B" w:rsidRDefault="00AC2165">
      <w:pPr>
        <w:numPr>
          <w:ilvl w:val="0"/>
          <w:numId w:val="13"/>
        </w:numPr>
        <w:ind w:right="57" w:hanging="180"/>
      </w:pPr>
      <w:r>
        <w:t xml:space="preserve">радиочастотный диапазон </w:t>
      </w:r>
    </w:p>
    <w:p w:rsidR="00BC509B" w:rsidRDefault="00AC2165">
      <w:pPr>
        <w:spacing w:after="25"/>
        <w:ind w:left="406" w:right="57"/>
      </w:pPr>
      <w:r>
        <w:t>(3·10</w:t>
      </w:r>
      <w:r>
        <w:rPr>
          <w:vertAlign w:val="superscript"/>
        </w:rPr>
        <w:t>3</w:t>
      </w:r>
      <w:r>
        <w:t>–3·10</w:t>
      </w:r>
      <w:r>
        <w:rPr>
          <w:vertAlign w:val="superscript"/>
        </w:rPr>
        <w:t>12</w:t>
      </w:r>
      <w:r>
        <w:t xml:space="preserve"> Гц, или10</w:t>
      </w:r>
      <w:r>
        <w:rPr>
          <w:vertAlign w:val="superscript"/>
        </w:rPr>
        <w:t>-11</w:t>
      </w:r>
      <w:r>
        <w:t>–10</w:t>
      </w:r>
      <w:r>
        <w:rPr>
          <w:vertAlign w:val="superscript"/>
        </w:rPr>
        <w:t xml:space="preserve">-3 </w:t>
      </w:r>
      <w:r>
        <w:t xml:space="preserve">эВ); </w:t>
      </w:r>
    </w:p>
    <w:p w:rsidR="00BC509B" w:rsidRDefault="00AC2165">
      <w:pPr>
        <w:numPr>
          <w:ilvl w:val="0"/>
          <w:numId w:val="13"/>
        </w:numPr>
        <w:ind w:right="57" w:hanging="180"/>
      </w:pPr>
      <w:r>
        <w:t xml:space="preserve">инфракрасное излучение </w:t>
      </w:r>
    </w:p>
    <w:p w:rsidR="00BC509B" w:rsidRDefault="00AC2165">
      <w:pPr>
        <w:ind w:left="406" w:right="57"/>
      </w:pPr>
      <w:r>
        <w:t>(10</w:t>
      </w:r>
      <w:r>
        <w:rPr>
          <w:vertAlign w:val="superscript"/>
        </w:rPr>
        <w:t>11</w:t>
      </w:r>
      <w:r>
        <w:t>–10</w:t>
      </w:r>
      <w:r>
        <w:rPr>
          <w:vertAlign w:val="superscript"/>
        </w:rPr>
        <w:t>14</w:t>
      </w:r>
      <w:r>
        <w:t xml:space="preserve"> Гц, или 10</w:t>
      </w:r>
      <w:r>
        <w:rPr>
          <w:vertAlign w:val="superscript"/>
        </w:rPr>
        <w:t>-4</w:t>
      </w:r>
      <w:r>
        <w:t>–4.0·10</w:t>
      </w:r>
      <w:r>
        <w:rPr>
          <w:vertAlign w:val="superscript"/>
        </w:rPr>
        <w:t xml:space="preserve">-1 </w:t>
      </w:r>
      <w:r>
        <w:t xml:space="preserve">эВ); </w:t>
      </w:r>
    </w:p>
    <w:p w:rsidR="00BC509B" w:rsidRDefault="00AC2165">
      <w:pPr>
        <w:numPr>
          <w:ilvl w:val="0"/>
          <w:numId w:val="13"/>
        </w:numPr>
        <w:ind w:right="57" w:hanging="180"/>
      </w:pPr>
      <w:r>
        <w:t>видимый свет (4.0·10</w:t>
      </w:r>
      <w:r>
        <w:rPr>
          <w:vertAlign w:val="superscript"/>
        </w:rPr>
        <w:t>14</w:t>
      </w:r>
      <w:r>
        <w:t>–7.5·10</w:t>
      </w:r>
      <w:r>
        <w:rPr>
          <w:vertAlign w:val="superscript"/>
        </w:rPr>
        <w:t>14</w:t>
      </w:r>
      <w:r>
        <w:t xml:space="preserve"> Гц, или 1.7–3.2 эВ); </w:t>
      </w:r>
    </w:p>
    <w:p w:rsidR="00BC509B" w:rsidRDefault="00AC2165">
      <w:pPr>
        <w:numPr>
          <w:ilvl w:val="0"/>
          <w:numId w:val="13"/>
        </w:numPr>
        <w:ind w:right="57" w:hanging="180"/>
      </w:pPr>
      <w:r>
        <w:t xml:space="preserve">ультрафиолетовое излучение </w:t>
      </w:r>
    </w:p>
    <w:p w:rsidR="00BC509B" w:rsidRDefault="00AC2165">
      <w:pPr>
        <w:ind w:left="406" w:right="1951"/>
      </w:pPr>
      <w:r>
        <w:t>(7.5·10</w:t>
      </w:r>
      <w:r>
        <w:rPr>
          <w:vertAlign w:val="superscript"/>
        </w:rPr>
        <w:t>14</w:t>
      </w:r>
      <w:r>
        <w:t>–4.0·10</w:t>
      </w:r>
      <w:r>
        <w:rPr>
          <w:vertAlign w:val="superscript"/>
        </w:rPr>
        <w:t>16</w:t>
      </w:r>
      <w:r>
        <w:t xml:space="preserve"> Гц, или 3.2–170 эВ); – рентгеновское излучение  </w:t>
      </w:r>
    </w:p>
    <w:p w:rsidR="00BC509B" w:rsidRDefault="00AC2165">
      <w:pPr>
        <w:spacing w:after="44"/>
        <w:ind w:left="406" w:right="57"/>
      </w:pPr>
      <w:r>
        <w:t>(7.0·10</w:t>
      </w:r>
      <w:r>
        <w:rPr>
          <w:vertAlign w:val="superscript"/>
        </w:rPr>
        <w:t>15</w:t>
      </w:r>
      <w:r>
        <w:t>–5.0·10</w:t>
      </w:r>
      <w:r>
        <w:rPr>
          <w:vertAlign w:val="superscript"/>
        </w:rPr>
        <w:t>19</w:t>
      </w:r>
      <w:r>
        <w:t xml:space="preserve"> Гц, или 30 эВ–200 кэВ). </w:t>
      </w:r>
    </w:p>
    <w:p w:rsidR="00BC509B" w:rsidRDefault="00AC2165">
      <w:pPr>
        <w:spacing w:after="43"/>
        <w:ind w:left="406" w:right="57"/>
      </w:pPr>
      <w:r>
        <w:t xml:space="preserve">На рис. 4.1 представлена шкала электромагнитных волн. </w:t>
      </w:r>
    </w:p>
    <w:p w:rsidR="00BC509B" w:rsidRDefault="00AC2165">
      <w:pPr>
        <w:spacing w:after="21" w:line="259" w:lineRule="auto"/>
        <w:ind w:left="0" w:right="394" w:firstLine="0"/>
        <w:jc w:val="right"/>
      </w:pPr>
      <w:r>
        <w:rPr>
          <w:noProof/>
        </w:rPr>
        <w:drawing>
          <wp:inline distT="0" distB="0" distL="0" distR="0">
            <wp:extent cx="3547872" cy="1883664"/>
            <wp:effectExtent l="0" t="0" r="0" b="0"/>
            <wp:docPr id="118226" name="Picture 118226"/>
            <wp:cNvGraphicFramePr/>
            <a:graphic xmlns:a="http://schemas.openxmlformats.org/drawingml/2006/main">
              <a:graphicData uri="http://schemas.openxmlformats.org/drawingml/2006/picture">
                <pic:pic xmlns:pic="http://schemas.openxmlformats.org/drawingml/2006/picture">
                  <pic:nvPicPr>
                    <pic:cNvPr id="118226" name="Picture 118226"/>
                    <pic:cNvPicPr/>
                  </pic:nvPicPr>
                  <pic:blipFill>
                    <a:blip r:embed="rId94"/>
                    <a:stretch>
                      <a:fillRect/>
                    </a:stretch>
                  </pic:blipFill>
                  <pic:spPr>
                    <a:xfrm>
                      <a:off x="0" y="0"/>
                      <a:ext cx="3547872" cy="1883664"/>
                    </a:xfrm>
                    <a:prstGeom prst="rect">
                      <a:avLst/>
                    </a:prstGeom>
                  </pic:spPr>
                </pic:pic>
              </a:graphicData>
            </a:graphic>
          </wp:inline>
        </w:drawing>
      </w:r>
      <w:r>
        <w:t xml:space="preserve"> </w:t>
      </w:r>
    </w:p>
    <w:p w:rsidR="00BC509B" w:rsidRDefault="00AC2165">
      <w:pPr>
        <w:ind w:left="1352" w:right="57"/>
      </w:pPr>
      <w:r>
        <w:t xml:space="preserve">Рис </w:t>
      </w:r>
      <w:r>
        <w:t xml:space="preserve">4.1. Шкала электромагнитных волн </w:t>
      </w:r>
    </w:p>
    <w:p w:rsidR="00BC509B" w:rsidRDefault="00AC2165">
      <w:pPr>
        <w:spacing w:after="0" w:line="259" w:lineRule="auto"/>
        <w:ind w:left="396" w:firstLine="0"/>
        <w:jc w:val="left"/>
      </w:pPr>
      <w:r>
        <w:t xml:space="preserve"> </w:t>
      </w:r>
    </w:p>
    <w:p w:rsidR="00BC509B" w:rsidRDefault="00AC2165">
      <w:pPr>
        <w:ind w:left="3" w:right="57" w:firstLine="396"/>
      </w:pPr>
      <w:r>
        <w:t xml:space="preserve">Известно несколько механизмов взаимодействия </w:t>
      </w:r>
      <w:r>
        <w:t>γ</w:t>
      </w:r>
      <w:r>
        <w:t xml:space="preserve">-излучения с веществом:  </w:t>
      </w:r>
    </w:p>
    <w:p w:rsidR="00BC509B" w:rsidRDefault="00AC2165">
      <w:pPr>
        <w:numPr>
          <w:ilvl w:val="0"/>
          <w:numId w:val="13"/>
        </w:numPr>
        <w:ind w:right="57" w:hanging="180"/>
      </w:pPr>
      <w:r>
        <w:t xml:space="preserve">когерентное (упругое) рассеяние; </w:t>
      </w:r>
    </w:p>
    <w:p w:rsidR="00BC509B" w:rsidRDefault="00AC2165">
      <w:pPr>
        <w:numPr>
          <w:ilvl w:val="0"/>
          <w:numId w:val="13"/>
        </w:numPr>
        <w:ind w:right="57" w:hanging="180"/>
      </w:pPr>
      <w:r>
        <w:t xml:space="preserve">фотоэффект; </w:t>
      </w:r>
    </w:p>
    <w:p w:rsidR="00BC509B" w:rsidRDefault="00AC2165">
      <w:pPr>
        <w:pStyle w:val="Heading4"/>
        <w:spacing w:after="111"/>
        <w:ind w:left="137"/>
      </w:pPr>
      <w:r>
        <w:t>66                                                      Библиотека медицинского физика</w:t>
      </w:r>
      <w:r>
        <w:rPr>
          <w:u w:val="none"/>
        </w:rPr>
        <w:t xml:space="preserve"> </w:t>
      </w:r>
    </w:p>
    <w:p w:rsidR="00BC509B" w:rsidRDefault="00AC2165">
      <w:pPr>
        <w:numPr>
          <w:ilvl w:val="0"/>
          <w:numId w:val="14"/>
        </w:numPr>
        <w:ind w:right="909"/>
      </w:pPr>
      <w:r>
        <w:t>комптоновское</w:t>
      </w:r>
      <w:r>
        <w:t xml:space="preserve"> рассеяние (прямой и обратный комптон-эффект); </w:t>
      </w:r>
    </w:p>
    <w:p w:rsidR="00BC509B" w:rsidRDefault="00AC2165">
      <w:pPr>
        <w:numPr>
          <w:ilvl w:val="0"/>
          <w:numId w:val="14"/>
        </w:numPr>
        <w:ind w:right="909"/>
      </w:pPr>
      <w:r>
        <w:t xml:space="preserve">рождение электрон-позитронных пар; – ядерный фотоэффект. </w:t>
      </w:r>
    </w:p>
    <w:p w:rsidR="00BC509B" w:rsidRDefault="00AC2165">
      <w:pPr>
        <w:ind w:left="142" w:right="57" w:firstLine="708"/>
      </w:pPr>
      <w:r>
        <w:t xml:space="preserve">Фотоны при прохождении через вещество могут взаимодействовать как ядрами, так и с атомными электронами. Вероятность взаимодействия с ядрами примерно на два порядка ниже, чем с электронами.  </w:t>
      </w:r>
    </w:p>
    <w:p w:rsidR="00BC509B" w:rsidRDefault="00AC2165">
      <w:pPr>
        <w:ind w:left="142" w:right="57" w:firstLine="708"/>
      </w:pPr>
      <w:r>
        <w:t>На ядрах может происходить рассеяние или поглощение фотонов. Расс</w:t>
      </w:r>
      <w:r>
        <w:t>еяние может быть упругим (когерентным), неупругим (некогерентным) и резонансным (эффект Мессбауэра). Исчезновение фотонов в результате взаимодействия с полем ядра приводит к образованию электрон – позитронных пар. Поглощение фотонов ядром приводит к испуск</w:t>
      </w:r>
      <w:r>
        <w:t xml:space="preserve">анию нуклонов или распаду ядра на фрагменты.  </w:t>
      </w:r>
    </w:p>
    <w:p w:rsidR="00BC509B" w:rsidRDefault="00AC2165">
      <w:pPr>
        <w:ind w:left="142" w:right="57" w:firstLine="708"/>
      </w:pPr>
      <w:r>
        <w:t>Взаимодействие фотонов с атомными электронами может приводить к их рассеянию или поглощению и исчезновению. Электроны считаются связанными с атомом, если их энергия связи больше или сравнима с энергией фотона,</w:t>
      </w:r>
      <w:r>
        <w:t xml:space="preserve"> и свободными – когда энергия связи электронов много меньше энергии фотона.  </w:t>
      </w:r>
    </w:p>
    <w:p w:rsidR="00BC509B" w:rsidRDefault="00AC2165">
      <w:pPr>
        <w:ind w:left="142" w:right="57" w:firstLine="708"/>
      </w:pPr>
      <w:r>
        <w:t>На связанных электронах происходит когерентное рассеяние, которое часто называют рэлеевским. При этом частота и энергия фотона остаются неизменными. Меняется лишь его направление</w:t>
      </w:r>
      <w:r>
        <w:t xml:space="preserve"> движения. Некогерентное рассеяние фотонов на связанных атомных электронах может привести к переходу электронов в возбужденные состояния.  </w:t>
      </w:r>
    </w:p>
    <w:p w:rsidR="00BC509B" w:rsidRDefault="00AC2165">
      <w:pPr>
        <w:ind w:left="142" w:right="57" w:firstLine="708"/>
      </w:pPr>
      <w:r>
        <w:t>Рассеяние на свободных электронах бывает упругим (томсоновским) или неупругим (комптоновским). Упругое рассеяние про</w:t>
      </w:r>
      <w:r>
        <w:t xml:space="preserve">исходит при низких энергиях фотонов. Рассеяние на свободных покоящихся электронах представляет прямой комптон-эффект, а на движущихся – обратное комптоновское рассеяние.  </w:t>
      </w:r>
    </w:p>
    <w:p w:rsidR="00BC509B" w:rsidRDefault="00AC2165">
      <w:pPr>
        <w:spacing w:after="4" w:line="242" w:lineRule="auto"/>
        <w:ind w:left="142" w:firstLine="708"/>
        <w:jc w:val="left"/>
      </w:pPr>
      <w:r>
        <w:t>Поглощение фотона связанным электроном приводит к увеличению его энергии и последующ</w:t>
      </w:r>
      <w:r>
        <w:t xml:space="preserve">ему отрыву от атома - фотоэффекту. </w:t>
      </w:r>
      <w:r>
        <w:tab/>
        <w:t xml:space="preserve">Кроме </w:t>
      </w:r>
      <w:r>
        <w:tab/>
        <w:t xml:space="preserve">того </w:t>
      </w:r>
      <w:r>
        <w:tab/>
        <w:t xml:space="preserve">взаимодействие </w:t>
      </w:r>
      <w:r>
        <w:tab/>
        <w:t xml:space="preserve">фотона </w:t>
      </w:r>
      <w:r>
        <w:tab/>
        <w:t xml:space="preserve">с </w:t>
      </w:r>
      <w:r>
        <w:rPr>
          <w:sz w:val="20"/>
          <w:u w:val="single" w:color="000000"/>
        </w:rPr>
        <w:t>Взаимодействие ионизирующего излучения с веществом                67</w:t>
      </w:r>
      <w:r>
        <w:rPr>
          <w:sz w:val="20"/>
        </w:rPr>
        <w:t xml:space="preserve"> </w:t>
      </w:r>
      <w:r>
        <w:t>электрическим полем электрона приводит к его исчезновению, а вместо него возникают пары – электрон и позитрон. Т</w:t>
      </w:r>
      <w:r>
        <w:t xml:space="preserve">аким образом, видно, что число возможных путей развития событий при прохождении фотонов через вещество много. Каким из упомянутых выше механизмов будет происходить поглощение энергии фотонов в веществе, зависит от их энергии и состава вещества. </w:t>
      </w:r>
    </w:p>
    <w:p w:rsidR="00BC509B" w:rsidRDefault="00AC2165">
      <w:pPr>
        <w:ind w:left="3" w:right="57" w:firstLine="708"/>
      </w:pPr>
      <w:r>
        <w:t>На качественном уровне взаимодействие фотонов с веществом происходит следующим образом. Причем необходимо отметить, что вследствие высокой проникающей способности высокоэнергичных фотонов взаимодействие происходит по всей глубине вещества. Однако число акт</w:t>
      </w:r>
      <w:r>
        <w:t xml:space="preserve">ов взаимодействия с глубиной вследствие уменьшения числа фотонов уменьшается экспоненциально.  </w:t>
      </w:r>
    </w:p>
    <w:p w:rsidR="00BC509B" w:rsidRDefault="00AC2165">
      <w:pPr>
        <w:ind w:left="3" w:right="57" w:firstLine="708"/>
      </w:pPr>
      <w:r>
        <w:t>Если фотон имеет низкую энергию (ниже 2 эВ), то он не разрушает атомные и молекулярные связи, испытывая когерентное рассеяние на атомах. В интервале видимого ди</w:t>
      </w:r>
      <w:r>
        <w:t>апазона света начинает действовать и механизм фотоэффекта.  С ростом энергии фотонов (выше примерно 10 эВ) начинают действовать два конкурирующих процесса – фотоэффект и Комптон – эффект. Причем фотоэффект является доминирующим процессом, а вероятность Ком</w:t>
      </w:r>
      <w:r>
        <w:t>птон – эффекта невелика. При энергии выше 10 кэВ в воде, 50 кэВ в алюминии и 500 кэВ в свинце доминирующим механизмом взаимодействия фотонов с веществом становится Комптон – эффект (до указанных энергий основным является фотоэффект). Комптоновский механизм</w:t>
      </w:r>
      <w:r>
        <w:t xml:space="preserve"> взаимодействия фотонов с веществом доминирует до энергий порядка десяти МэВ (в воде до 10 МэВ, в алюминии до 15 МэВ, в свинце до 5 МэВ). Выше указанных энергий доминирует процесс рождения электрон – позитронных пар.  </w:t>
      </w:r>
    </w:p>
    <w:p w:rsidR="00BC509B" w:rsidRDefault="00AC2165">
      <w:pPr>
        <w:ind w:left="3" w:right="57" w:firstLine="708"/>
      </w:pPr>
      <w:r>
        <w:t>В результате всех трех механизмов обр</w:t>
      </w:r>
      <w:r>
        <w:t xml:space="preserve">азуется поток вторичных электронов, причем по всей глубине облучаемого </w:t>
      </w:r>
      <w:r>
        <w:rPr>
          <w:sz w:val="20"/>
          <w:u w:val="single" w:color="000000"/>
        </w:rPr>
        <w:t>68                                                      Библиотека медицинского физика</w:t>
      </w:r>
      <w:r>
        <w:rPr>
          <w:sz w:val="20"/>
        </w:rPr>
        <w:t xml:space="preserve"> </w:t>
      </w:r>
      <w:r>
        <w:t>вещества. Направление потока, в целом, совпадает с потоком первичных фотонов. Вторичные электроны,</w:t>
      </w:r>
      <w:r>
        <w:t xml:space="preserve"> тормозясь в веществе, образуют вторичные тормозные фотоны, которые, как и первичные фотоны взаимодействуют с атомами вещества посредством тех же механизмов. Поэтому наряду с потоком вторичных электронов возникает поток вторичных фотонов. Энергия фотонов и</w:t>
      </w:r>
      <w:r>
        <w:t xml:space="preserve"> электронов с ростом глубины проникновения уменьшается. Этот процесс получил название электронно – фотонных ливней. </w:t>
      </w:r>
    </w:p>
    <w:p w:rsidR="00BC509B" w:rsidRDefault="00AC2165">
      <w:pPr>
        <w:ind w:left="142" w:right="57" w:firstLine="708"/>
      </w:pPr>
      <w:r>
        <w:t>Дальнейшее увеличение энергии фотонов исходного пучка проводит к возможности их проникновения сквозь атомную оболочку и взаимодействия с яд</w:t>
      </w:r>
      <w:r>
        <w:t>ром атома. Вероятность такого взаимодействия примерно на два порядка ниже, чем взаимодействие с атомом и атомными электронами. В результате взаимодействия может происходить возбуждение ядра, которое сопровождается испусканием фотона меньшей энергии.  Когда</w:t>
      </w:r>
      <w:r>
        <w:t xml:space="preserve"> ядра переходит из возбужденного состояния в основное состояние, происходит испускание либо ядерного характеристического излучения</w:t>
      </w:r>
      <w:r>
        <w:rPr>
          <w:vertAlign w:val="superscript"/>
        </w:rPr>
        <w:footnoteReference w:id="18"/>
      </w:r>
      <w:r>
        <w:t xml:space="preserve"> (фотона небольших энергий), либо частицы (протона или нейтрона</w:t>
      </w:r>
      <w:r>
        <w:rPr>
          <w:vertAlign w:val="superscript"/>
        </w:rPr>
        <w:footnoteReference w:id="19"/>
      </w:r>
      <w:r>
        <w:t>, а также легких частиц – электронов и позитронов</w:t>
      </w:r>
      <w:r>
        <w:rPr>
          <w:vertAlign w:val="superscript"/>
        </w:rPr>
        <w:footnoteReference w:id="20"/>
      </w:r>
      <w:r>
        <w:t>). При взаи</w:t>
      </w:r>
      <w:r>
        <w:t>модействии с ядром фотонов еще больших энергий может происходить выбивание из ядра либо группы частиц, называемой кластером</w:t>
      </w:r>
      <w:r>
        <w:rPr>
          <w:vertAlign w:val="superscript"/>
        </w:rPr>
        <w:footnoteReference w:id="21"/>
      </w:r>
      <w:r>
        <w:t xml:space="preserve">, либо при еще более высоких энергиях фотонов, непосредственно одного нуклона. </w:t>
      </w:r>
    </w:p>
    <w:p w:rsidR="00BC509B" w:rsidRDefault="00AC2165">
      <w:pPr>
        <w:spacing w:after="77"/>
        <w:ind w:left="142" w:right="57" w:firstLine="708"/>
      </w:pPr>
      <w:r>
        <w:t>Поэтому поток вторичных фотонов и электронов сопрово</w:t>
      </w:r>
      <w:r>
        <w:t xml:space="preserve">ждается потоком продуктов фотоядерных реакций – тяжелых частиц или осколков ядер. При этом не имеющие заряда нейтроны, как и фотоны, взаимодействуют по всей </w:t>
      </w:r>
    </w:p>
    <w:p w:rsidR="00BC509B" w:rsidRDefault="00AC2165">
      <w:pPr>
        <w:spacing w:after="0" w:line="259" w:lineRule="auto"/>
        <w:ind w:left="0" w:right="2187" w:firstLine="0"/>
        <w:jc w:val="center"/>
      </w:pPr>
      <w:r>
        <w:rPr>
          <w:rFonts w:ascii="Calibri" w:eastAsia="Calibri" w:hAnsi="Calibri" w:cs="Calibri"/>
          <w:noProof/>
          <w:sz w:val="22"/>
        </w:rPr>
        <mc:AlternateContent>
          <mc:Choice Requires="wpg">
            <w:drawing>
              <wp:inline distT="0" distB="0" distL="0" distR="0">
                <wp:extent cx="1828800" cy="9144"/>
                <wp:effectExtent l="0" t="0" r="0" b="0"/>
                <wp:docPr id="89613" name="Group 89613"/>
                <wp:cNvGraphicFramePr/>
                <a:graphic xmlns:a="http://schemas.openxmlformats.org/drawingml/2006/main">
                  <a:graphicData uri="http://schemas.microsoft.com/office/word/2010/wordprocessingGroup">
                    <wpg:wgp>
                      <wpg:cNvGrpSpPr/>
                      <wpg:grpSpPr>
                        <a:xfrm>
                          <a:off x="0" y="0"/>
                          <a:ext cx="1828800" cy="9144"/>
                          <a:chOff x="0" y="0"/>
                          <a:chExt cx="1828800" cy="9144"/>
                        </a:xfrm>
                      </wpg:grpSpPr>
                      <wps:wsp>
                        <wps:cNvPr id="122959" name="Shape 122959"/>
                        <wps:cNvSpPr/>
                        <wps:spPr>
                          <a:xfrm>
                            <a:off x="0" y="0"/>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89613" style="width:144pt;height:0.720001pt;mso-position-horizontal-relative:char;mso-position-vertical-relative:line" coordsize="18288,91">
                <v:shape id="Shape 122960" style="position:absolute;width:18288;height:91;left:0;top:0;" coordsize="1828800,9144" path="m0,0l1828800,0l1828800,9144l0,9144l0,0">
                  <v:stroke weight="0pt" endcap="flat" joinstyle="miter" miterlimit="10" on="false" color="#000000" opacity="0"/>
                  <v:fill on="true" color="#000000"/>
                </v:shape>
              </v:group>
            </w:pict>
          </mc:Fallback>
        </mc:AlternateContent>
      </w:r>
      <w:r>
        <w:rPr>
          <w:sz w:val="28"/>
        </w:rPr>
        <w:t xml:space="preserve"> </w:t>
      </w:r>
    </w:p>
    <w:p w:rsidR="00BC509B" w:rsidRDefault="00AC2165">
      <w:pPr>
        <w:spacing w:after="36"/>
        <w:ind w:left="13" w:right="57"/>
      </w:pPr>
      <w:r>
        <w:rPr>
          <w:sz w:val="20"/>
          <w:u w:val="single" w:color="000000"/>
        </w:rPr>
        <w:t>Взаимодействие ионизирующего излучения с веществом                69</w:t>
      </w:r>
      <w:r>
        <w:rPr>
          <w:sz w:val="20"/>
        </w:rPr>
        <w:t xml:space="preserve"> </w:t>
      </w:r>
      <w:r>
        <w:t>глубине вещества, а заряже</w:t>
      </w:r>
      <w:r>
        <w:t xml:space="preserve">нные частицы проходят небольшие расстояния, как правило, не превышающие миллиметра. </w:t>
      </w:r>
    </w:p>
    <w:p w:rsidR="00BC509B" w:rsidRDefault="00AC2165">
      <w:pPr>
        <w:spacing w:after="80"/>
        <w:ind w:left="3" w:right="57" w:firstLine="708"/>
      </w:pPr>
      <w:r>
        <w:t>Сечение полного фотопоглощения γ-квантов атомами вещества складывается из сечений перечисленных выше процессов – фотоэффекта (</w:t>
      </w:r>
      <w:r>
        <w:t></w:t>
      </w:r>
      <w:r>
        <w:rPr>
          <w:vertAlign w:val="subscript"/>
        </w:rPr>
        <w:t>фот</w:t>
      </w:r>
      <w:r>
        <w:t>), комптоновского рассеяния (</w:t>
      </w:r>
      <w:r>
        <w:t></w:t>
      </w:r>
      <w:r>
        <w:rPr>
          <w:vertAlign w:val="subscript"/>
        </w:rPr>
        <w:t>комп</w:t>
      </w:r>
      <w:r>
        <w:t>), обра</w:t>
      </w:r>
      <w:r>
        <w:t>зования электрон-позитронных пар (</w:t>
      </w:r>
      <w:r>
        <w:t></w:t>
      </w:r>
      <w:r>
        <w:rPr>
          <w:vertAlign w:val="subscript"/>
        </w:rPr>
        <w:t>пар</w:t>
      </w:r>
      <w:r>
        <w:t>), когерентного рассеяния (</w:t>
      </w:r>
      <w:r>
        <w:t></w:t>
      </w:r>
      <w:r>
        <w:rPr>
          <w:vertAlign w:val="subscript"/>
        </w:rPr>
        <w:t>ког</w:t>
      </w:r>
      <w:r>
        <w:t>), упругого (</w:t>
      </w:r>
      <w:r>
        <w:t></w:t>
      </w:r>
      <w:r>
        <w:rPr>
          <w:vertAlign w:val="subscript"/>
        </w:rPr>
        <w:t>упр</w:t>
      </w:r>
      <w:r>
        <w:t>) и фотоядерных реакций (</w:t>
      </w:r>
      <w:r>
        <w:t></w:t>
      </w:r>
      <w:r>
        <w:rPr>
          <w:vertAlign w:val="subscript"/>
        </w:rPr>
        <w:t>фя</w:t>
      </w:r>
      <w:r>
        <w:t xml:space="preserve">): </w:t>
      </w:r>
    </w:p>
    <w:p w:rsidR="00BC509B" w:rsidRDefault="00AC2165">
      <w:pPr>
        <w:spacing w:after="43" w:line="259" w:lineRule="auto"/>
        <w:ind w:left="0" w:right="296" w:firstLine="0"/>
        <w:jc w:val="right"/>
      </w:pPr>
      <w:r>
        <w:rPr>
          <w:sz w:val="26"/>
        </w:rPr>
        <w:t></w:t>
      </w:r>
      <w:r>
        <w:rPr>
          <w:sz w:val="14"/>
        </w:rPr>
        <w:t xml:space="preserve">погл </w:t>
      </w:r>
      <w:r>
        <w:t></w:t>
      </w:r>
      <w:r>
        <w:rPr>
          <w:sz w:val="26"/>
        </w:rPr>
        <w:t></w:t>
      </w:r>
      <w:r>
        <w:rPr>
          <w:sz w:val="14"/>
        </w:rPr>
        <w:t xml:space="preserve">фот </w:t>
      </w:r>
      <w:r>
        <w:t></w:t>
      </w:r>
      <w:r>
        <w:rPr>
          <w:sz w:val="26"/>
        </w:rPr>
        <w:t></w:t>
      </w:r>
      <w:r>
        <w:rPr>
          <w:sz w:val="14"/>
        </w:rPr>
        <w:t xml:space="preserve">к </w:t>
      </w:r>
      <w:r>
        <w:t></w:t>
      </w:r>
      <w:r>
        <w:rPr>
          <w:sz w:val="26"/>
        </w:rPr>
        <w:t></w:t>
      </w:r>
      <w:r>
        <w:rPr>
          <w:sz w:val="14"/>
        </w:rPr>
        <w:t xml:space="preserve">пар </w:t>
      </w:r>
      <w:r>
        <w:t></w:t>
      </w:r>
      <w:r>
        <w:rPr>
          <w:sz w:val="26"/>
        </w:rPr>
        <w:t></w:t>
      </w:r>
      <w:r>
        <w:rPr>
          <w:sz w:val="14"/>
        </w:rPr>
        <w:t xml:space="preserve">ког </w:t>
      </w:r>
      <w:r>
        <w:t></w:t>
      </w:r>
      <w:r>
        <w:rPr>
          <w:sz w:val="26"/>
        </w:rPr>
        <w:t></w:t>
      </w:r>
      <w:r>
        <w:rPr>
          <w:sz w:val="14"/>
        </w:rPr>
        <w:t xml:space="preserve">фя </w:t>
      </w:r>
      <w:r>
        <w:t></w:t>
      </w:r>
      <w:r>
        <w:rPr>
          <w:sz w:val="26"/>
        </w:rPr>
        <w:t></w:t>
      </w:r>
      <w:r>
        <w:rPr>
          <w:sz w:val="14"/>
        </w:rPr>
        <w:t>упр</w:t>
      </w:r>
      <w:r>
        <w:t xml:space="preserve"> (4.1) </w:t>
      </w:r>
    </w:p>
    <w:p w:rsidR="00BC509B" w:rsidRDefault="00AC2165">
      <w:pPr>
        <w:ind w:left="3" w:right="57" w:firstLine="708"/>
      </w:pPr>
      <w:r>
        <w:t>Сечение полного фотопоглощения представляет суммарный вклад всех механизмов взаимодействия γ – квантов с веществом – с атомами, а также атомными электронами и ядрами. На рис.4.1 представлено сечение полного фотопоглощения и вклад в него различных механизмо</w:t>
      </w:r>
      <w:r>
        <w:t xml:space="preserve">в поглощения энергии γ-излучения. </w:t>
      </w:r>
    </w:p>
    <w:p w:rsidR="00BC509B" w:rsidRDefault="00AC2165">
      <w:pPr>
        <w:ind w:left="3" w:right="57" w:firstLine="708"/>
      </w:pPr>
      <w:r>
        <w:t xml:space="preserve">Рассмотрим каждый из перечисленных механизмов взаимодействия фотонов с веществом детальнее. </w:t>
      </w:r>
    </w:p>
    <w:p w:rsidR="00BC509B" w:rsidRDefault="00AC2165">
      <w:pPr>
        <w:spacing w:after="0" w:line="259" w:lineRule="auto"/>
        <w:ind w:left="0" w:firstLine="0"/>
        <w:jc w:val="left"/>
      </w:pPr>
      <w:r>
        <w:t xml:space="preserve"> </w:t>
      </w:r>
    </w:p>
    <w:p w:rsidR="00BC509B" w:rsidRDefault="00AC2165">
      <w:pPr>
        <w:spacing w:after="107" w:line="227" w:lineRule="auto"/>
        <w:ind w:left="2580" w:right="656" w:hanging="1814"/>
        <w:jc w:val="left"/>
      </w:pPr>
      <w:r>
        <w:t xml:space="preserve">4.1. Механизмы взаимодействия фотонов с атомами </w:t>
      </w:r>
    </w:p>
    <w:p w:rsidR="00BC509B" w:rsidRDefault="00AC2165">
      <w:pPr>
        <w:spacing w:after="128"/>
        <w:ind w:left="3" w:right="57" w:firstLine="396"/>
      </w:pPr>
      <w:r>
        <w:t>Фотоэффектом</w:t>
      </w:r>
      <w:r>
        <w:t xml:space="preserve"> называется механизм взаимодействия фотона со связанным электроно</w:t>
      </w:r>
      <w:r>
        <w:t xml:space="preserve">м, при котором практически вся его энергия передается электрону атома (рис. 4.2): </w:t>
      </w:r>
    </w:p>
    <w:p w:rsidR="00BC509B" w:rsidRDefault="00AC2165">
      <w:pPr>
        <w:tabs>
          <w:tab w:val="center" w:pos="3158"/>
          <w:tab w:val="center" w:pos="4473"/>
          <w:tab w:val="center" w:pos="5182"/>
          <w:tab w:val="right" w:pos="6411"/>
        </w:tabs>
        <w:spacing w:after="176" w:line="249" w:lineRule="auto"/>
        <w:ind w:left="0" w:firstLine="0"/>
        <w:jc w:val="left"/>
      </w:pPr>
      <w:r>
        <w:rPr>
          <w:rFonts w:ascii="Calibri" w:eastAsia="Calibri" w:hAnsi="Calibri" w:cs="Calibri"/>
          <w:sz w:val="22"/>
        </w:rPr>
        <w:tab/>
      </w:r>
      <w:r>
        <w:t xml:space="preserve">γ + А </w:t>
      </w:r>
      <w:r>
        <w:t></w:t>
      </w:r>
      <w:r>
        <w:t xml:space="preserve"> А</w:t>
      </w:r>
      <w:r>
        <w:rPr>
          <w:vertAlign w:val="superscript"/>
        </w:rPr>
        <w:t>+</w:t>
      </w:r>
      <w:r>
        <w:t xml:space="preserve"> + е</w:t>
      </w:r>
      <w:r>
        <w:rPr>
          <w:vertAlign w:val="superscript"/>
        </w:rPr>
        <w:t xml:space="preserve">- </w:t>
      </w:r>
      <w:r>
        <w:rPr>
          <w:vertAlign w:val="superscript"/>
        </w:rPr>
        <w:tab/>
        <w:t xml:space="preserve"> </w:t>
      </w:r>
      <w:r>
        <w:rPr>
          <w:vertAlign w:val="superscript"/>
        </w:rPr>
        <w:tab/>
        <w:t xml:space="preserve"> </w:t>
      </w:r>
      <w:r>
        <w:rPr>
          <w:vertAlign w:val="superscript"/>
        </w:rPr>
        <w:tab/>
      </w:r>
      <w:r>
        <w:t xml:space="preserve">(4.2) </w:t>
      </w:r>
    </w:p>
    <w:p w:rsidR="00BC509B" w:rsidRDefault="00AC2165">
      <w:pPr>
        <w:spacing w:after="67" w:line="259" w:lineRule="auto"/>
        <w:ind w:left="396" w:firstLine="0"/>
        <w:jc w:val="left"/>
      </w:pPr>
      <w:r>
        <w:t xml:space="preserve"> </w:t>
      </w:r>
    </w:p>
    <w:p w:rsidR="00BC509B" w:rsidRDefault="00AC2165">
      <w:pPr>
        <w:spacing w:after="0" w:line="259" w:lineRule="auto"/>
        <w:ind w:left="396" w:firstLine="0"/>
        <w:jc w:val="left"/>
      </w:pPr>
      <w:r>
        <w:t xml:space="preserve"> </w:t>
      </w:r>
    </w:p>
    <w:p w:rsidR="00BC509B" w:rsidRDefault="00AC2165">
      <w:pPr>
        <w:pStyle w:val="Heading4"/>
        <w:spacing w:after="0"/>
        <w:ind w:left="137"/>
      </w:pPr>
      <w:r>
        <w:t>70                                                      Библиотека медицинского физика</w:t>
      </w:r>
      <w:r>
        <w:rPr>
          <w:u w:val="none"/>
        </w:rPr>
        <w:t xml:space="preserve"> </w:t>
      </w:r>
    </w:p>
    <w:p w:rsidR="00BC509B" w:rsidRDefault="00AC2165">
      <w:pPr>
        <w:spacing w:after="122" w:line="259" w:lineRule="auto"/>
        <w:ind w:left="538" w:firstLine="0"/>
        <w:jc w:val="left"/>
      </w:pPr>
      <w:r>
        <w:rPr>
          <w:rFonts w:ascii="Calibri" w:eastAsia="Calibri" w:hAnsi="Calibri" w:cs="Calibri"/>
          <w:noProof/>
          <w:sz w:val="22"/>
        </w:rPr>
        <mc:AlternateContent>
          <mc:Choice Requires="wpg">
            <w:drawing>
              <wp:inline distT="0" distB="0" distL="0" distR="0">
                <wp:extent cx="3675887" cy="1971493"/>
                <wp:effectExtent l="0" t="0" r="0" b="0"/>
                <wp:docPr id="100730" name="Group 100730"/>
                <wp:cNvGraphicFramePr/>
                <a:graphic xmlns:a="http://schemas.openxmlformats.org/drawingml/2006/main">
                  <a:graphicData uri="http://schemas.microsoft.com/office/word/2010/wordprocessingGroup">
                    <wpg:wgp>
                      <wpg:cNvGrpSpPr/>
                      <wpg:grpSpPr>
                        <a:xfrm>
                          <a:off x="0" y="0"/>
                          <a:ext cx="3675887" cy="1971493"/>
                          <a:chOff x="0" y="0"/>
                          <a:chExt cx="3675887" cy="1971493"/>
                        </a:xfrm>
                      </wpg:grpSpPr>
                      <wps:wsp>
                        <wps:cNvPr id="5488" name="Rectangle 5488"/>
                        <wps:cNvSpPr/>
                        <wps:spPr>
                          <a:xfrm>
                            <a:off x="3637788" y="1832864"/>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507" name="Picture 5507"/>
                          <pic:cNvPicPr/>
                        </pic:nvPicPr>
                        <pic:blipFill>
                          <a:blip r:embed="rId95"/>
                          <a:stretch>
                            <a:fillRect/>
                          </a:stretch>
                        </pic:blipFill>
                        <pic:spPr>
                          <a:xfrm>
                            <a:off x="0" y="0"/>
                            <a:ext cx="256032" cy="140208"/>
                          </a:xfrm>
                          <a:prstGeom prst="rect">
                            <a:avLst/>
                          </a:prstGeom>
                        </pic:spPr>
                      </pic:pic>
                      <wps:wsp>
                        <wps:cNvPr id="5508" name="Shape 5508"/>
                        <wps:cNvSpPr/>
                        <wps:spPr>
                          <a:xfrm>
                            <a:off x="300228" y="33528"/>
                            <a:ext cx="76200" cy="1600200"/>
                          </a:xfrm>
                          <a:custGeom>
                            <a:avLst/>
                            <a:gdLst/>
                            <a:ahLst/>
                            <a:cxnLst/>
                            <a:rect l="0" t="0" r="0" b="0"/>
                            <a:pathLst>
                              <a:path w="76200" h="1600200">
                                <a:moveTo>
                                  <a:pt x="38100" y="0"/>
                                </a:moveTo>
                                <a:lnTo>
                                  <a:pt x="76200" y="76200"/>
                                </a:lnTo>
                                <a:lnTo>
                                  <a:pt x="42672" y="76200"/>
                                </a:lnTo>
                                <a:lnTo>
                                  <a:pt x="42672" y="1600200"/>
                                </a:lnTo>
                                <a:lnTo>
                                  <a:pt x="33528" y="1600200"/>
                                </a:lnTo>
                                <a:lnTo>
                                  <a:pt x="33528" y="76200"/>
                                </a:lnTo>
                                <a:lnTo>
                                  <a:pt x="0" y="76200"/>
                                </a:lnTo>
                                <a:lnTo>
                                  <a:pt x="3810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09" name="Shape 5509"/>
                        <wps:cNvSpPr/>
                        <wps:spPr>
                          <a:xfrm>
                            <a:off x="338328" y="1595628"/>
                            <a:ext cx="3198876" cy="76200"/>
                          </a:xfrm>
                          <a:custGeom>
                            <a:avLst/>
                            <a:gdLst/>
                            <a:ahLst/>
                            <a:cxnLst/>
                            <a:rect l="0" t="0" r="0" b="0"/>
                            <a:pathLst>
                              <a:path w="3198876" h="76200">
                                <a:moveTo>
                                  <a:pt x="3122676" y="0"/>
                                </a:moveTo>
                                <a:lnTo>
                                  <a:pt x="3198876" y="38100"/>
                                </a:lnTo>
                                <a:lnTo>
                                  <a:pt x="3122676" y="76200"/>
                                </a:lnTo>
                                <a:lnTo>
                                  <a:pt x="3122676" y="42672"/>
                                </a:lnTo>
                                <a:lnTo>
                                  <a:pt x="0" y="42672"/>
                                </a:lnTo>
                                <a:lnTo>
                                  <a:pt x="0" y="33528"/>
                                </a:lnTo>
                                <a:lnTo>
                                  <a:pt x="3122676" y="33528"/>
                                </a:lnTo>
                                <a:lnTo>
                                  <a:pt x="31226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5511" name="Picture 5511"/>
                          <pic:cNvPicPr/>
                        </pic:nvPicPr>
                        <pic:blipFill>
                          <a:blip r:embed="rId96"/>
                          <a:stretch>
                            <a:fillRect/>
                          </a:stretch>
                        </pic:blipFill>
                        <pic:spPr>
                          <a:xfrm>
                            <a:off x="3279648" y="1676400"/>
                            <a:ext cx="344424" cy="216408"/>
                          </a:xfrm>
                          <a:prstGeom prst="rect">
                            <a:avLst/>
                          </a:prstGeom>
                        </pic:spPr>
                      </pic:pic>
                      <wps:wsp>
                        <wps:cNvPr id="5512" name="Shape 5512"/>
                        <wps:cNvSpPr/>
                        <wps:spPr>
                          <a:xfrm>
                            <a:off x="507492" y="185928"/>
                            <a:ext cx="757428" cy="1447800"/>
                          </a:xfrm>
                          <a:custGeom>
                            <a:avLst/>
                            <a:gdLst/>
                            <a:ahLst/>
                            <a:cxnLst/>
                            <a:rect l="0" t="0" r="0" b="0"/>
                            <a:pathLst>
                              <a:path w="757428" h="1447800">
                                <a:moveTo>
                                  <a:pt x="0" y="0"/>
                                </a:moveTo>
                                <a:cubicBezTo>
                                  <a:pt x="62484" y="451104"/>
                                  <a:pt x="126492" y="902208"/>
                                  <a:pt x="251460" y="1143000"/>
                                </a:cubicBezTo>
                                <a:cubicBezTo>
                                  <a:pt x="377952" y="1383792"/>
                                  <a:pt x="568452" y="1415796"/>
                                  <a:pt x="757428" y="1447800"/>
                                </a:cubicBez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5513" name="Shape 5513"/>
                        <wps:cNvSpPr/>
                        <wps:spPr>
                          <a:xfrm>
                            <a:off x="338328" y="871728"/>
                            <a:ext cx="2020824" cy="762000"/>
                          </a:xfrm>
                          <a:custGeom>
                            <a:avLst/>
                            <a:gdLst/>
                            <a:ahLst/>
                            <a:cxnLst/>
                            <a:rect l="0" t="0" r="0" b="0"/>
                            <a:pathLst>
                              <a:path w="2020824" h="762000">
                                <a:moveTo>
                                  <a:pt x="0" y="0"/>
                                </a:moveTo>
                                <a:cubicBezTo>
                                  <a:pt x="28956" y="38100"/>
                                  <a:pt x="56388" y="76200"/>
                                  <a:pt x="169164" y="152400"/>
                                </a:cubicBezTo>
                                <a:cubicBezTo>
                                  <a:pt x="280416" y="228600"/>
                                  <a:pt x="505968" y="381000"/>
                                  <a:pt x="673608" y="457200"/>
                                </a:cubicBezTo>
                                <a:cubicBezTo>
                                  <a:pt x="842772" y="533400"/>
                                  <a:pt x="954024" y="559308"/>
                                  <a:pt x="1178052" y="609600"/>
                                </a:cubicBezTo>
                                <a:cubicBezTo>
                                  <a:pt x="1403604" y="659892"/>
                                  <a:pt x="1711452" y="711708"/>
                                  <a:pt x="2020824" y="762000"/>
                                </a:cubicBezTo>
                              </a:path>
                            </a:pathLst>
                          </a:custGeom>
                          <a:ln w="9144"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515" name="Picture 5515"/>
                          <pic:cNvPicPr/>
                        </pic:nvPicPr>
                        <pic:blipFill>
                          <a:blip r:embed="rId97"/>
                          <a:stretch>
                            <a:fillRect/>
                          </a:stretch>
                        </pic:blipFill>
                        <pic:spPr>
                          <a:xfrm>
                            <a:off x="249936" y="990600"/>
                            <a:ext cx="512064" cy="216408"/>
                          </a:xfrm>
                          <a:prstGeom prst="rect">
                            <a:avLst/>
                          </a:prstGeom>
                        </pic:spPr>
                      </pic:pic>
                      <wps:wsp>
                        <wps:cNvPr id="5516" name="Rectangle 5516"/>
                        <wps:cNvSpPr/>
                        <wps:spPr>
                          <a:xfrm>
                            <a:off x="705615" y="1046778"/>
                            <a:ext cx="143001" cy="216538"/>
                          </a:xfrm>
                          <a:prstGeom prst="rect">
                            <a:avLst/>
                          </a:prstGeom>
                          <a:ln>
                            <a:noFill/>
                          </a:ln>
                        </wps:spPr>
                        <wps:txbx>
                          <w:txbxContent>
                            <w:p w:rsidR="00BC509B" w:rsidRDefault="00AC2165">
                              <w:pPr>
                                <w:spacing w:after="160" w:line="259" w:lineRule="auto"/>
                                <w:ind w:left="0" w:firstLine="0"/>
                                <w:jc w:val="left"/>
                              </w:pPr>
                              <w:r>
                                <w:rPr>
                                  <w:w w:val="77"/>
                                  <w:sz w:val="28"/>
                                </w:rPr>
                                <w:t></w:t>
                              </w:r>
                            </w:p>
                          </w:txbxContent>
                        </wps:txbx>
                        <wps:bodyPr horzOverflow="overflow" vert="horz" lIns="0" tIns="0" rIns="0" bIns="0" rtlCol="0">
                          <a:noAutofit/>
                        </wps:bodyPr>
                      </wps:wsp>
                      <pic:pic xmlns:pic="http://schemas.openxmlformats.org/drawingml/2006/picture">
                        <pic:nvPicPr>
                          <pic:cNvPr id="5518" name="Picture 5518"/>
                          <pic:cNvPicPr/>
                        </pic:nvPicPr>
                        <pic:blipFill>
                          <a:blip r:embed="rId98"/>
                          <a:stretch>
                            <a:fillRect/>
                          </a:stretch>
                        </pic:blipFill>
                        <pic:spPr>
                          <a:xfrm>
                            <a:off x="588264" y="1371600"/>
                            <a:ext cx="341376" cy="216408"/>
                          </a:xfrm>
                          <a:prstGeom prst="rect">
                            <a:avLst/>
                          </a:prstGeom>
                        </pic:spPr>
                      </pic:pic>
                      <pic:pic xmlns:pic="http://schemas.openxmlformats.org/drawingml/2006/picture">
                        <pic:nvPicPr>
                          <pic:cNvPr id="5520" name="Picture 5520"/>
                          <pic:cNvPicPr/>
                        </pic:nvPicPr>
                        <pic:blipFill>
                          <a:blip r:embed="rId99"/>
                          <a:stretch>
                            <a:fillRect/>
                          </a:stretch>
                        </pic:blipFill>
                        <pic:spPr>
                          <a:xfrm>
                            <a:off x="1764792" y="1066800"/>
                            <a:ext cx="512064" cy="216408"/>
                          </a:xfrm>
                          <a:prstGeom prst="rect">
                            <a:avLst/>
                          </a:prstGeom>
                        </pic:spPr>
                      </pic:pic>
                      <wps:wsp>
                        <wps:cNvPr id="5521" name="Rectangle 5521"/>
                        <wps:cNvSpPr/>
                        <wps:spPr>
                          <a:xfrm>
                            <a:off x="2220452" y="1123047"/>
                            <a:ext cx="143002" cy="216538"/>
                          </a:xfrm>
                          <a:prstGeom prst="rect">
                            <a:avLst/>
                          </a:prstGeom>
                          <a:ln>
                            <a:noFill/>
                          </a:ln>
                        </wps:spPr>
                        <wps:txbx>
                          <w:txbxContent>
                            <w:p w:rsidR="00BC509B" w:rsidRDefault="00AC2165">
                              <w:pPr>
                                <w:spacing w:after="160" w:line="259" w:lineRule="auto"/>
                                <w:ind w:left="0" w:firstLine="0"/>
                                <w:jc w:val="left"/>
                              </w:pPr>
                              <w:r>
                                <w:rPr>
                                  <w:w w:val="77"/>
                                  <w:sz w:val="28"/>
                                </w:rPr>
                                <w:t></w:t>
                              </w:r>
                            </w:p>
                          </w:txbxContent>
                        </wps:txbx>
                        <wps:bodyPr horzOverflow="overflow" vert="horz" lIns="0" tIns="0" rIns="0" bIns="0" rtlCol="0">
                          <a:noAutofit/>
                        </wps:bodyPr>
                      </wps:wsp>
                      <pic:pic xmlns:pic="http://schemas.openxmlformats.org/drawingml/2006/picture">
                        <pic:nvPicPr>
                          <pic:cNvPr id="5523" name="Picture 5523"/>
                          <pic:cNvPicPr/>
                        </pic:nvPicPr>
                        <pic:blipFill>
                          <a:blip r:embed="rId100"/>
                          <a:stretch>
                            <a:fillRect/>
                          </a:stretch>
                        </pic:blipFill>
                        <pic:spPr>
                          <a:xfrm>
                            <a:off x="673608" y="609600"/>
                            <a:ext cx="509016" cy="216408"/>
                          </a:xfrm>
                          <a:prstGeom prst="rect">
                            <a:avLst/>
                          </a:prstGeom>
                        </pic:spPr>
                      </pic:pic>
                      <wps:wsp>
                        <wps:cNvPr id="5524" name="Rectangle 5524"/>
                        <wps:cNvSpPr/>
                        <wps:spPr>
                          <a:xfrm>
                            <a:off x="1126224" y="665783"/>
                            <a:ext cx="143002" cy="216539"/>
                          </a:xfrm>
                          <a:prstGeom prst="rect">
                            <a:avLst/>
                          </a:prstGeom>
                          <a:ln>
                            <a:noFill/>
                          </a:ln>
                        </wps:spPr>
                        <wps:txbx>
                          <w:txbxContent>
                            <w:p w:rsidR="00BC509B" w:rsidRDefault="00AC2165">
                              <w:pPr>
                                <w:spacing w:after="160" w:line="259" w:lineRule="auto"/>
                                <w:ind w:left="0" w:firstLine="0"/>
                                <w:jc w:val="left"/>
                              </w:pPr>
                              <w:r>
                                <w:rPr>
                                  <w:w w:val="77"/>
                                  <w:sz w:val="28"/>
                                </w:rPr>
                                <w:t></w:t>
                              </w:r>
                            </w:p>
                          </w:txbxContent>
                        </wps:txbx>
                        <wps:bodyPr horzOverflow="overflow" vert="horz" lIns="0" tIns="0" rIns="0" bIns="0" rtlCol="0">
                          <a:noAutofit/>
                        </wps:bodyPr>
                      </wps:wsp>
                      <wps:wsp>
                        <wps:cNvPr id="5525" name="Shape 5525"/>
                        <wps:cNvSpPr/>
                        <wps:spPr>
                          <a:xfrm>
                            <a:off x="2022348" y="1455420"/>
                            <a:ext cx="589788" cy="178308"/>
                          </a:xfrm>
                          <a:custGeom>
                            <a:avLst/>
                            <a:gdLst/>
                            <a:ahLst/>
                            <a:cxnLst/>
                            <a:rect l="0" t="0" r="0" b="0"/>
                            <a:pathLst>
                              <a:path w="589788" h="178308">
                                <a:moveTo>
                                  <a:pt x="0" y="166116"/>
                                </a:moveTo>
                                <a:cubicBezTo>
                                  <a:pt x="27432" y="172212"/>
                                  <a:pt x="56388" y="178308"/>
                                  <a:pt x="83820" y="166116"/>
                                </a:cubicBezTo>
                                <a:cubicBezTo>
                                  <a:pt x="112776" y="152400"/>
                                  <a:pt x="140208" y="114300"/>
                                  <a:pt x="167640" y="89916"/>
                                </a:cubicBezTo>
                                <a:cubicBezTo>
                                  <a:pt x="196596" y="64008"/>
                                  <a:pt x="224028" y="25908"/>
                                  <a:pt x="252984" y="13716"/>
                                </a:cubicBezTo>
                                <a:cubicBezTo>
                                  <a:pt x="280416" y="0"/>
                                  <a:pt x="307848" y="0"/>
                                  <a:pt x="336804" y="13716"/>
                                </a:cubicBezTo>
                                <a:cubicBezTo>
                                  <a:pt x="364236" y="25908"/>
                                  <a:pt x="377952" y="64008"/>
                                  <a:pt x="420624" y="89916"/>
                                </a:cubicBezTo>
                                <a:cubicBezTo>
                                  <a:pt x="463296" y="114300"/>
                                  <a:pt x="560832" y="152400"/>
                                  <a:pt x="589788" y="166116"/>
                                </a:cubicBez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5526" name="Shape 5526"/>
                        <wps:cNvSpPr/>
                        <wps:spPr>
                          <a:xfrm>
                            <a:off x="630936" y="515112"/>
                            <a:ext cx="19812" cy="39624"/>
                          </a:xfrm>
                          <a:custGeom>
                            <a:avLst/>
                            <a:gdLst/>
                            <a:ahLst/>
                            <a:cxnLst/>
                            <a:rect l="0" t="0" r="0" b="0"/>
                            <a:pathLst>
                              <a:path w="19812" h="39624">
                                <a:moveTo>
                                  <a:pt x="9144" y="0"/>
                                </a:moveTo>
                                <a:lnTo>
                                  <a:pt x="13716" y="18288"/>
                                </a:lnTo>
                                <a:lnTo>
                                  <a:pt x="19812" y="36576"/>
                                </a:lnTo>
                                <a:lnTo>
                                  <a:pt x="9144" y="39624"/>
                                </a:lnTo>
                                <a:lnTo>
                                  <a:pt x="4572" y="21336"/>
                                </a:lnTo>
                                <a:lnTo>
                                  <a:pt x="0" y="1524"/>
                                </a:lnTo>
                                <a:lnTo>
                                  <a:pt x="914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27" name="Shape 5527"/>
                        <wps:cNvSpPr/>
                        <wps:spPr>
                          <a:xfrm>
                            <a:off x="617220" y="449580"/>
                            <a:ext cx="16764" cy="39624"/>
                          </a:xfrm>
                          <a:custGeom>
                            <a:avLst/>
                            <a:gdLst/>
                            <a:ahLst/>
                            <a:cxnLst/>
                            <a:rect l="0" t="0" r="0" b="0"/>
                            <a:pathLst>
                              <a:path w="16764" h="39624">
                                <a:moveTo>
                                  <a:pt x="10668" y="0"/>
                                </a:moveTo>
                                <a:lnTo>
                                  <a:pt x="15240" y="28956"/>
                                </a:lnTo>
                                <a:lnTo>
                                  <a:pt x="16764" y="38100"/>
                                </a:lnTo>
                                <a:lnTo>
                                  <a:pt x="7620" y="39624"/>
                                </a:lnTo>
                                <a:lnTo>
                                  <a:pt x="6096" y="30480"/>
                                </a:lnTo>
                                <a:lnTo>
                                  <a:pt x="0" y="1524"/>
                                </a:lnTo>
                                <a:lnTo>
                                  <a:pt x="106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28" name="Shape 5528"/>
                        <wps:cNvSpPr/>
                        <wps:spPr>
                          <a:xfrm>
                            <a:off x="608076" y="384048"/>
                            <a:ext cx="13716" cy="39624"/>
                          </a:xfrm>
                          <a:custGeom>
                            <a:avLst/>
                            <a:gdLst/>
                            <a:ahLst/>
                            <a:cxnLst/>
                            <a:rect l="0" t="0" r="0" b="0"/>
                            <a:pathLst>
                              <a:path w="13716" h="39624">
                                <a:moveTo>
                                  <a:pt x="9144" y="0"/>
                                </a:moveTo>
                                <a:lnTo>
                                  <a:pt x="13716" y="36576"/>
                                </a:lnTo>
                                <a:lnTo>
                                  <a:pt x="13716" y="38100"/>
                                </a:lnTo>
                                <a:lnTo>
                                  <a:pt x="4572" y="39624"/>
                                </a:lnTo>
                                <a:lnTo>
                                  <a:pt x="4572" y="38100"/>
                                </a:lnTo>
                                <a:lnTo>
                                  <a:pt x="0" y="1524"/>
                                </a:lnTo>
                                <a:lnTo>
                                  <a:pt x="914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29" name="Shape 5529"/>
                        <wps:cNvSpPr/>
                        <wps:spPr>
                          <a:xfrm>
                            <a:off x="598932" y="318516"/>
                            <a:ext cx="13716" cy="38100"/>
                          </a:xfrm>
                          <a:custGeom>
                            <a:avLst/>
                            <a:gdLst/>
                            <a:ahLst/>
                            <a:cxnLst/>
                            <a:rect l="0" t="0" r="0" b="0"/>
                            <a:pathLst>
                              <a:path w="13716" h="38100">
                                <a:moveTo>
                                  <a:pt x="0" y="0"/>
                                </a:moveTo>
                                <a:lnTo>
                                  <a:pt x="9144" y="0"/>
                                </a:lnTo>
                                <a:lnTo>
                                  <a:pt x="13716" y="36576"/>
                                </a:lnTo>
                                <a:lnTo>
                                  <a:pt x="4572" y="3810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30" name="Shape 5530"/>
                        <wps:cNvSpPr/>
                        <wps:spPr>
                          <a:xfrm>
                            <a:off x="592836" y="251460"/>
                            <a:ext cx="12192" cy="39624"/>
                          </a:xfrm>
                          <a:custGeom>
                            <a:avLst/>
                            <a:gdLst/>
                            <a:ahLst/>
                            <a:cxnLst/>
                            <a:rect l="0" t="0" r="0" b="0"/>
                            <a:pathLst>
                              <a:path w="12192" h="39624">
                                <a:moveTo>
                                  <a:pt x="9144" y="0"/>
                                </a:moveTo>
                                <a:lnTo>
                                  <a:pt x="12192" y="38100"/>
                                </a:lnTo>
                                <a:lnTo>
                                  <a:pt x="3048" y="39624"/>
                                </a:lnTo>
                                <a:lnTo>
                                  <a:pt x="0" y="1524"/>
                                </a:lnTo>
                                <a:lnTo>
                                  <a:pt x="914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31" name="Shape 5531"/>
                        <wps:cNvSpPr/>
                        <wps:spPr>
                          <a:xfrm>
                            <a:off x="586740" y="185928"/>
                            <a:ext cx="12192" cy="38100"/>
                          </a:xfrm>
                          <a:custGeom>
                            <a:avLst/>
                            <a:gdLst/>
                            <a:ahLst/>
                            <a:cxnLst/>
                            <a:rect l="0" t="0" r="0" b="0"/>
                            <a:pathLst>
                              <a:path w="12192" h="38100">
                                <a:moveTo>
                                  <a:pt x="0" y="0"/>
                                </a:moveTo>
                                <a:lnTo>
                                  <a:pt x="9144" y="0"/>
                                </a:lnTo>
                                <a:lnTo>
                                  <a:pt x="12192" y="38100"/>
                                </a:lnTo>
                                <a:lnTo>
                                  <a:pt x="3048" y="3810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32" name="Shape 5532"/>
                        <wps:cNvSpPr/>
                        <wps:spPr>
                          <a:xfrm>
                            <a:off x="800100" y="873252"/>
                            <a:ext cx="30480" cy="36576"/>
                          </a:xfrm>
                          <a:custGeom>
                            <a:avLst/>
                            <a:gdLst/>
                            <a:ahLst/>
                            <a:cxnLst/>
                            <a:rect l="0" t="0" r="0" b="0"/>
                            <a:pathLst>
                              <a:path w="30480" h="36576">
                                <a:moveTo>
                                  <a:pt x="7620" y="0"/>
                                </a:moveTo>
                                <a:lnTo>
                                  <a:pt x="12192" y="6096"/>
                                </a:lnTo>
                                <a:lnTo>
                                  <a:pt x="28956" y="30480"/>
                                </a:lnTo>
                                <a:lnTo>
                                  <a:pt x="30480" y="30480"/>
                                </a:lnTo>
                                <a:lnTo>
                                  <a:pt x="22860" y="36576"/>
                                </a:lnTo>
                                <a:lnTo>
                                  <a:pt x="21336" y="36576"/>
                                </a:lnTo>
                                <a:lnTo>
                                  <a:pt x="4572" y="12192"/>
                                </a:lnTo>
                                <a:lnTo>
                                  <a:pt x="0" y="6096"/>
                                </a:lnTo>
                                <a:lnTo>
                                  <a:pt x="762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33" name="Shape 5533"/>
                        <wps:cNvSpPr/>
                        <wps:spPr>
                          <a:xfrm>
                            <a:off x="763524" y="818388"/>
                            <a:ext cx="28956" cy="36576"/>
                          </a:xfrm>
                          <a:custGeom>
                            <a:avLst/>
                            <a:gdLst/>
                            <a:ahLst/>
                            <a:cxnLst/>
                            <a:rect l="0" t="0" r="0" b="0"/>
                            <a:pathLst>
                              <a:path w="28956" h="36576">
                                <a:moveTo>
                                  <a:pt x="7620" y="0"/>
                                </a:moveTo>
                                <a:lnTo>
                                  <a:pt x="15240" y="10668"/>
                                </a:lnTo>
                                <a:lnTo>
                                  <a:pt x="28956" y="32004"/>
                                </a:lnTo>
                                <a:lnTo>
                                  <a:pt x="19812" y="36576"/>
                                </a:lnTo>
                                <a:lnTo>
                                  <a:pt x="6096" y="15240"/>
                                </a:lnTo>
                                <a:lnTo>
                                  <a:pt x="0" y="4572"/>
                                </a:lnTo>
                                <a:lnTo>
                                  <a:pt x="762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34" name="Shape 5534"/>
                        <wps:cNvSpPr/>
                        <wps:spPr>
                          <a:xfrm>
                            <a:off x="729996" y="760476"/>
                            <a:ext cx="27432" cy="38100"/>
                          </a:xfrm>
                          <a:custGeom>
                            <a:avLst/>
                            <a:gdLst/>
                            <a:ahLst/>
                            <a:cxnLst/>
                            <a:rect l="0" t="0" r="0" b="0"/>
                            <a:pathLst>
                              <a:path w="27432" h="38100">
                                <a:moveTo>
                                  <a:pt x="7620" y="0"/>
                                </a:moveTo>
                                <a:lnTo>
                                  <a:pt x="16764" y="15240"/>
                                </a:lnTo>
                                <a:lnTo>
                                  <a:pt x="27432" y="33528"/>
                                </a:lnTo>
                                <a:lnTo>
                                  <a:pt x="18288" y="38100"/>
                                </a:lnTo>
                                <a:lnTo>
                                  <a:pt x="7620" y="19812"/>
                                </a:lnTo>
                                <a:lnTo>
                                  <a:pt x="0" y="4572"/>
                                </a:lnTo>
                                <a:lnTo>
                                  <a:pt x="762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35" name="Shape 5535"/>
                        <wps:cNvSpPr/>
                        <wps:spPr>
                          <a:xfrm>
                            <a:off x="697992" y="702564"/>
                            <a:ext cx="25908" cy="38100"/>
                          </a:xfrm>
                          <a:custGeom>
                            <a:avLst/>
                            <a:gdLst/>
                            <a:ahLst/>
                            <a:cxnLst/>
                            <a:rect l="0" t="0" r="0" b="0"/>
                            <a:pathLst>
                              <a:path w="25908" h="38100">
                                <a:moveTo>
                                  <a:pt x="9144" y="0"/>
                                </a:moveTo>
                                <a:lnTo>
                                  <a:pt x="18288" y="18288"/>
                                </a:lnTo>
                                <a:lnTo>
                                  <a:pt x="25908" y="33528"/>
                                </a:lnTo>
                                <a:lnTo>
                                  <a:pt x="18288" y="38100"/>
                                </a:lnTo>
                                <a:lnTo>
                                  <a:pt x="10668" y="22860"/>
                                </a:lnTo>
                                <a:lnTo>
                                  <a:pt x="0" y="3048"/>
                                </a:lnTo>
                                <a:lnTo>
                                  <a:pt x="914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36" name="Shape 5536"/>
                        <wps:cNvSpPr/>
                        <wps:spPr>
                          <a:xfrm>
                            <a:off x="670560" y="641604"/>
                            <a:ext cx="24384" cy="38100"/>
                          </a:xfrm>
                          <a:custGeom>
                            <a:avLst/>
                            <a:gdLst/>
                            <a:ahLst/>
                            <a:cxnLst/>
                            <a:rect l="0" t="0" r="0" b="0"/>
                            <a:pathLst>
                              <a:path w="24384" h="38100">
                                <a:moveTo>
                                  <a:pt x="9144" y="0"/>
                                </a:moveTo>
                                <a:lnTo>
                                  <a:pt x="19812" y="25908"/>
                                </a:lnTo>
                                <a:lnTo>
                                  <a:pt x="24384" y="35052"/>
                                </a:lnTo>
                                <a:lnTo>
                                  <a:pt x="15240" y="38100"/>
                                </a:lnTo>
                                <a:lnTo>
                                  <a:pt x="12192" y="30480"/>
                                </a:lnTo>
                                <a:lnTo>
                                  <a:pt x="0" y="3048"/>
                                </a:lnTo>
                                <a:lnTo>
                                  <a:pt x="914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37" name="Shape 5537"/>
                        <wps:cNvSpPr/>
                        <wps:spPr>
                          <a:xfrm>
                            <a:off x="649224" y="579120"/>
                            <a:ext cx="21336" cy="38100"/>
                          </a:xfrm>
                          <a:custGeom>
                            <a:avLst/>
                            <a:gdLst/>
                            <a:ahLst/>
                            <a:cxnLst/>
                            <a:rect l="0" t="0" r="0" b="0"/>
                            <a:pathLst>
                              <a:path w="21336" h="38100">
                                <a:moveTo>
                                  <a:pt x="9144" y="0"/>
                                </a:moveTo>
                                <a:lnTo>
                                  <a:pt x="12192" y="9144"/>
                                </a:lnTo>
                                <a:lnTo>
                                  <a:pt x="21336" y="35052"/>
                                </a:lnTo>
                                <a:lnTo>
                                  <a:pt x="12192" y="38100"/>
                                </a:lnTo>
                                <a:lnTo>
                                  <a:pt x="3048" y="12192"/>
                                </a:lnTo>
                                <a:lnTo>
                                  <a:pt x="0" y="3048"/>
                                </a:lnTo>
                                <a:lnTo>
                                  <a:pt x="914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38" name="Shape 5538"/>
                        <wps:cNvSpPr/>
                        <wps:spPr>
                          <a:xfrm>
                            <a:off x="1115568" y="1094232"/>
                            <a:ext cx="38100" cy="10668"/>
                          </a:xfrm>
                          <a:custGeom>
                            <a:avLst/>
                            <a:gdLst/>
                            <a:ahLst/>
                            <a:cxnLst/>
                            <a:rect l="0" t="0" r="0" b="0"/>
                            <a:pathLst>
                              <a:path w="38100" h="10668">
                                <a:moveTo>
                                  <a:pt x="0" y="0"/>
                                </a:moveTo>
                                <a:lnTo>
                                  <a:pt x="28956" y="1524"/>
                                </a:lnTo>
                                <a:lnTo>
                                  <a:pt x="38100" y="1524"/>
                                </a:lnTo>
                                <a:lnTo>
                                  <a:pt x="38100" y="10668"/>
                                </a:lnTo>
                                <a:lnTo>
                                  <a:pt x="28956" y="10668"/>
                                </a:lnTo>
                                <a:lnTo>
                                  <a:pt x="0" y="914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39" name="Shape 5539"/>
                        <wps:cNvSpPr/>
                        <wps:spPr>
                          <a:xfrm>
                            <a:off x="1048512" y="1086612"/>
                            <a:ext cx="39624" cy="15240"/>
                          </a:xfrm>
                          <a:custGeom>
                            <a:avLst/>
                            <a:gdLst/>
                            <a:ahLst/>
                            <a:cxnLst/>
                            <a:rect l="0" t="0" r="0" b="0"/>
                            <a:pathLst>
                              <a:path w="39624" h="15240">
                                <a:moveTo>
                                  <a:pt x="1524" y="0"/>
                                </a:moveTo>
                                <a:lnTo>
                                  <a:pt x="16764" y="3048"/>
                                </a:lnTo>
                                <a:lnTo>
                                  <a:pt x="32004" y="4572"/>
                                </a:lnTo>
                                <a:lnTo>
                                  <a:pt x="39624" y="6096"/>
                                </a:lnTo>
                                <a:lnTo>
                                  <a:pt x="38100" y="15240"/>
                                </a:lnTo>
                                <a:lnTo>
                                  <a:pt x="30480" y="13716"/>
                                </a:lnTo>
                                <a:lnTo>
                                  <a:pt x="15240" y="12192"/>
                                </a:lnTo>
                                <a:lnTo>
                                  <a:pt x="0" y="9144"/>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40" name="Shape 5540"/>
                        <wps:cNvSpPr/>
                        <wps:spPr>
                          <a:xfrm>
                            <a:off x="984504" y="1062228"/>
                            <a:ext cx="39624" cy="24384"/>
                          </a:xfrm>
                          <a:custGeom>
                            <a:avLst/>
                            <a:gdLst/>
                            <a:ahLst/>
                            <a:cxnLst/>
                            <a:rect l="0" t="0" r="0" b="0"/>
                            <a:pathLst>
                              <a:path w="39624" h="24384">
                                <a:moveTo>
                                  <a:pt x="4572" y="0"/>
                                </a:moveTo>
                                <a:lnTo>
                                  <a:pt x="7620" y="1524"/>
                                </a:lnTo>
                                <a:lnTo>
                                  <a:pt x="21336" y="9144"/>
                                </a:lnTo>
                                <a:lnTo>
                                  <a:pt x="36576" y="15240"/>
                                </a:lnTo>
                                <a:lnTo>
                                  <a:pt x="39624" y="15240"/>
                                </a:lnTo>
                                <a:lnTo>
                                  <a:pt x="36576" y="24384"/>
                                </a:lnTo>
                                <a:lnTo>
                                  <a:pt x="32004" y="24384"/>
                                </a:lnTo>
                                <a:lnTo>
                                  <a:pt x="16764" y="16764"/>
                                </a:lnTo>
                                <a:lnTo>
                                  <a:pt x="1524" y="10668"/>
                                </a:lnTo>
                                <a:lnTo>
                                  <a:pt x="0" y="9144"/>
                                </a:lnTo>
                                <a:lnTo>
                                  <a:pt x="4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41" name="Shape 5541"/>
                        <wps:cNvSpPr/>
                        <wps:spPr>
                          <a:xfrm>
                            <a:off x="929640" y="1024128"/>
                            <a:ext cx="36576" cy="32004"/>
                          </a:xfrm>
                          <a:custGeom>
                            <a:avLst/>
                            <a:gdLst/>
                            <a:ahLst/>
                            <a:cxnLst/>
                            <a:rect l="0" t="0" r="0" b="0"/>
                            <a:pathLst>
                              <a:path w="36576" h="32004">
                                <a:moveTo>
                                  <a:pt x="6096" y="0"/>
                                </a:moveTo>
                                <a:lnTo>
                                  <a:pt x="16764" y="9144"/>
                                </a:lnTo>
                                <a:lnTo>
                                  <a:pt x="32004" y="21336"/>
                                </a:lnTo>
                                <a:lnTo>
                                  <a:pt x="36576" y="24384"/>
                                </a:lnTo>
                                <a:lnTo>
                                  <a:pt x="30480" y="32004"/>
                                </a:lnTo>
                                <a:lnTo>
                                  <a:pt x="25908" y="28956"/>
                                </a:lnTo>
                                <a:lnTo>
                                  <a:pt x="10668" y="16764"/>
                                </a:lnTo>
                                <a:lnTo>
                                  <a:pt x="0" y="7620"/>
                                </a:lnTo>
                                <a:lnTo>
                                  <a:pt x="609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42" name="Shape 5542"/>
                        <wps:cNvSpPr/>
                        <wps:spPr>
                          <a:xfrm>
                            <a:off x="882396" y="978408"/>
                            <a:ext cx="33528" cy="33528"/>
                          </a:xfrm>
                          <a:custGeom>
                            <a:avLst/>
                            <a:gdLst/>
                            <a:ahLst/>
                            <a:cxnLst/>
                            <a:rect l="0" t="0" r="0" b="0"/>
                            <a:pathLst>
                              <a:path w="33528" h="33528">
                                <a:moveTo>
                                  <a:pt x="7620" y="0"/>
                                </a:moveTo>
                                <a:lnTo>
                                  <a:pt x="16764" y="10668"/>
                                </a:lnTo>
                                <a:lnTo>
                                  <a:pt x="33528" y="27432"/>
                                </a:lnTo>
                                <a:lnTo>
                                  <a:pt x="25908" y="33528"/>
                                </a:lnTo>
                                <a:lnTo>
                                  <a:pt x="9144" y="16764"/>
                                </a:lnTo>
                                <a:lnTo>
                                  <a:pt x="0" y="6096"/>
                                </a:lnTo>
                                <a:lnTo>
                                  <a:pt x="762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43" name="Shape 5543"/>
                        <wps:cNvSpPr/>
                        <wps:spPr>
                          <a:xfrm>
                            <a:off x="839724" y="926592"/>
                            <a:ext cx="32004" cy="36576"/>
                          </a:xfrm>
                          <a:custGeom>
                            <a:avLst/>
                            <a:gdLst/>
                            <a:ahLst/>
                            <a:cxnLst/>
                            <a:rect l="0" t="0" r="0" b="0"/>
                            <a:pathLst>
                              <a:path w="32004" h="36576">
                                <a:moveTo>
                                  <a:pt x="7620" y="0"/>
                                </a:moveTo>
                                <a:lnTo>
                                  <a:pt x="24384" y="22860"/>
                                </a:lnTo>
                                <a:lnTo>
                                  <a:pt x="32004" y="30480"/>
                                </a:lnTo>
                                <a:lnTo>
                                  <a:pt x="24384" y="36576"/>
                                </a:lnTo>
                                <a:lnTo>
                                  <a:pt x="16764" y="28956"/>
                                </a:lnTo>
                                <a:lnTo>
                                  <a:pt x="0" y="6096"/>
                                </a:lnTo>
                                <a:lnTo>
                                  <a:pt x="762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44" name="Shape 5544"/>
                        <wps:cNvSpPr/>
                        <wps:spPr>
                          <a:xfrm>
                            <a:off x="1182624" y="1092708"/>
                            <a:ext cx="38100" cy="12192"/>
                          </a:xfrm>
                          <a:custGeom>
                            <a:avLst/>
                            <a:gdLst/>
                            <a:ahLst/>
                            <a:cxnLst/>
                            <a:rect l="0" t="0" r="0" b="0"/>
                            <a:pathLst>
                              <a:path w="38100" h="12192">
                                <a:moveTo>
                                  <a:pt x="33528" y="0"/>
                                </a:moveTo>
                                <a:lnTo>
                                  <a:pt x="36576" y="0"/>
                                </a:lnTo>
                                <a:lnTo>
                                  <a:pt x="38100" y="9144"/>
                                </a:lnTo>
                                <a:lnTo>
                                  <a:pt x="35052" y="9144"/>
                                </a:lnTo>
                                <a:lnTo>
                                  <a:pt x="16764" y="12192"/>
                                </a:lnTo>
                                <a:lnTo>
                                  <a:pt x="0" y="12192"/>
                                </a:lnTo>
                                <a:lnTo>
                                  <a:pt x="0" y="3048"/>
                                </a:lnTo>
                                <a:lnTo>
                                  <a:pt x="16764" y="1524"/>
                                </a:lnTo>
                                <a:lnTo>
                                  <a:pt x="3352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45" name="Shape 5545"/>
                        <wps:cNvSpPr/>
                        <wps:spPr>
                          <a:xfrm>
                            <a:off x="1246632" y="1077468"/>
                            <a:ext cx="39624" cy="18288"/>
                          </a:xfrm>
                          <a:custGeom>
                            <a:avLst/>
                            <a:gdLst/>
                            <a:ahLst/>
                            <a:cxnLst/>
                            <a:rect l="0" t="0" r="0" b="0"/>
                            <a:pathLst>
                              <a:path w="39624" h="18288">
                                <a:moveTo>
                                  <a:pt x="36576" y="0"/>
                                </a:moveTo>
                                <a:lnTo>
                                  <a:pt x="39624" y="9144"/>
                                </a:lnTo>
                                <a:lnTo>
                                  <a:pt x="28956" y="12192"/>
                                </a:lnTo>
                                <a:lnTo>
                                  <a:pt x="9144" y="16764"/>
                                </a:lnTo>
                                <a:lnTo>
                                  <a:pt x="3048" y="18288"/>
                                </a:lnTo>
                                <a:lnTo>
                                  <a:pt x="0" y="9144"/>
                                </a:lnTo>
                                <a:lnTo>
                                  <a:pt x="7620" y="7620"/>
                                </a:lnTo>
                                <a:lnTo>
                                  <a:pt x="25908" y="3048"/>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46" name="Shape 5546"/>
                        <wps:cNvSpPr/>
                        <wps:spPr>
                          <a:xfrm>
                            <a:off x="1310640" y="1057656"/>
                            <a:ext cx="39624" cy="19812"/>
                          </a:xfrm>
                          <a:custGeom>
                            <a:avLst/>
                            <a:gdLst/>
                            <a:ahLst/>
                            <a:cxnLst/>
                            <a:rect l="0" t="0" r="0" b="0"/>
                            <a:pathLst>
                              <a:path w="39624" h="19812">
                                <a:moveTo>
                                  <a:pt x="36576" y="0"/>
                                </a:moveTo>
                                <a:lnTo>
                                  <a:pt x="39624" y="9144"/>
                                </a:lnTo>
                                <a:lnTo>
                                  <a:pt x="24384" y="13716"/>
                                </a:lnTo>
                                <a:lnTo>
                                  <a:pt x="3048" y="19812"/>
                                </a:lnTo>
                                <a:lnTo>
                                  <a:pt x="0" y="10668"/>
                                </a:lnTo>
                                <a:lnTo>
                                  <a:pt x="21336" y="4572"/>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47" name="Shape 5547"/>
                        <wps:cNvSpPr/>
                        <wps:spPr>
                          <a:xfrm>
                            <a:off x="1374648" y="1037844"/>
                            <a:ext cx="39624" cy="19812"/>
                          </a:xfrm>
                          <a:custGeom>
                            <a:avLst/>
                            <a:gdLst/>
                            <a:ahLst/>
                            <a:cxnLst/>
                            <a:rect l="0" t="0" r="0" b="0"/>
                            <a:pathLst>
                              <a:path w="39624" h="19812">
                                <a:moveTo>
                                  <a:pt x="36576" y="0"/>
                                </a:moveTo>
                                <a:lnTo>
                                  <a:pt x="39624" y="9144"/>
                                </a:lnTo>
                                <a:lnTo>
                                  <a:pt x="22860" y="13716"/>
                                </a:lnTo>
                                <a:lnTo>
                                  <a:pt x="3048" y="19812"/>
                                </a:lnTo>
                                <a:lnTo>
                                  <a:pt x="0" y="10668"/>
                                </a:lnTo>
                                <a:lnTo>
                                  <a:pt x="21336" y="4572"/>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48" name="Shape 5548"/>
                        <wps:cNvSpPr/>
                        <wps:spPr>
                          <a:xfrm>
                            <a:off x="1438656" y="1024128"/>
                            <a:ext cx="39624" cy="16764"/>
                          </a:xfrm>
                          <a:custGeom>
                            <a:avLst/>
                            <a:gdLst/>
                            <a:ahLst/>
                            <a:cxnLst/>
                            <a:rect l="0" t="0" r="0" b="0"/>
                            <a:pathLst>
                              <a:path w="39624" h="16764">
                                <a:moveTo>
                                  <a:pt x="38100" y="0"/>
                                </a:moveTo>
                                <a:lnTo>
                                  <a:pt x="39624" y="9144"/>
                                </a:lnTo>
                                <a:lnTo>
                                  <a:pt x="28956" y="12192"/>
                                </a:lnTo>
                                <a:lnTo>
                                  <a:pt x="4572" y="16764"/>
                                </a:lnTo>
                                <a:lnTo>
                                  <a:pt x="3048" y="16764"/>
                                </a:lnTo>
                                <a:lnTo>
                                  <a:pt x="0" y="7620"/>
                                </a:lnTo>
                                <a:lnTo>
                                  <a:pt x="3048" y="7620"/>
                                </a:lnTo>
                                <a:lnTo>
                                  <a:pt x="27432" y="1524"/>
                                </a:lnTo>
                                <a:lnTo>
                                  <a:pt x="3810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49" name="Shape 5549"/>
                        <wps:cNvSpPr/>
                        <wps:spPr>
                          <a:xfrm>
                            <a:off x="1505712" y="1018032"/>
                            <a:ext cx="38100" cy="12192"/>
                          </a:xfrm>
                          <a:custGeom>
                            <a:avLst/>
                            <a:gdLst/>
                            <a:ahLst/>
                            <a:cxnLst/>
                            <a:rect l="0" t="0" r="0" b="0"/>
                            <a:pathLst>
                              <a:path w="38100" h="12192">
                                <a:moveTo>
                                  <a:pt x="24384" y="0"/>
                                </a:moveTo>
                                <a:lnTo>
                                  <a:pt x="38100" y="0"/>
                                </a:lnTo>
                                <a:lnTo>
                                  <a:pt x="38100" y="9144"/>
                                </a:lnTo>
                                <a:lnTo>
                                  <a:pt x="25908" y="9144"/>
                                </a:lnTo>
                                <a:lnTo>
                                  <a:pt x="12192" y="10668"/>
                                </a:lnTo>
                                <a:lnTo>
                                  <a:pt x="1524" y="12192"/>
                                </a:lnTo>
                                <a:lnTo>
                                  <a:pt x="0" y="3048"/>
                                </a:lnTo>
                                <a:lnTo>
                                  <a:pt x="10668" y="1524"/>
                                </a:lnTo>
                                <a:lnTo>
                                  <a:pt x="2438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50" name="Shape 5550"/>
                        <wps:cNvSpPr/>
                        <wps:spPr>
                          <a:xfrm>
                            <a:off x="1905000" y="1022604"/>
                            <a:ext cx="38100" cy="9144"/>
                          </a:xfrm>
                          <a:custGeom>
                            <a:avLst/>
                            <a:gdLst/>
                            <a:ahLst/>
                            <a:cxnLst/>
                            <a:rect l="0" t="0" r="0" b="0"/>
                            <a:pathLst>
                              <a:path w="38100" h="9144">
                                <a:moveTo>
                                  <a:pt x="1524" y="0"/>
                                </a:moveTo>
                                <a:lnTo>
                                  <a:pt x="38100" y="0"/>
                                </a:lnTo>
                                <a:lnTo>
                                  <a:pt x="38100" y="9144"/>
                                </a:lnTo>
                                <a:lnTo>
                                  <a:pt x="0" y="9144"/>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51" name="Shape 5551"/>
                        <wps:cNvSpPr/>
                        <wps:spPr>
                          <a:xfrm>
                            <a:off x="1839468" y="1021080"/>
                            <a:ext cx="38100" cy="10668"/>
                          </a:xfrm>
                          <a:custGeom>
                            <a:avLst/>
                            <a:gdLst/>
                            <a:ahLst/>
                            <a:cxnLst/>
                            <a:rect l="0" t="0" r="0" b="0"/>
                            <a:pathLst>
                              <a:path w="38100" h="10668">
                                <a:moveTo>
                                  <a:pt x="0" y="0"/>
                                </a:moveTo>
                                <a:lnTo>
                                  <a:pt x="10668" y="0"/>
                                </a:lnTo>
                                <a:lnTo>
                                  <a:pt x="38100" y="1524"/>
                                </a:lnTo>
                                <a:lnTo>
                                  <a:pt x="38100" y="10668"/>
                                </a:lnTo>
                                <a:lnTo>
                                  <a:pt x="10668" y="9144"/>
                                </a:lnTo>
                                <a:lnTo>
                                  <a:pt x="0" y="914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52" name="Shape 5552"/>
                        <wps:cNvSpPr/>
                        <wps:spPr>
                          <a:xfrm>
                            <a:off x="1772412" y="1019556"/>
                            <a:ext cx="38100" cy="10668"/>
                          </a:xfrm>
                          <a:custGeom>
                            <a:avLst/>
                            <a:gdLst/>
                            <a:ahLst/>
                            <a:cxnLst/>
                            <a:rect l="0" t="0" r="0" b="0"/>
                            <a:pathLst>
                              <a:path w="38100" h="10668">
                                <a:moveTo>
                                  <a:pt x="0" y="0"/>
                                </a:moveTo>
                                <a:lnTo>
                                  <a:pt x="38100" y="0"/>
                                </a:lnTo>
                                <a:lnTo>
                                  <a:pt x="38100" y="10668"/>
                                </a:lnTo>
                                <a:lnTo>
                                  <a:pt x="7620" y="9144"/>
                                </a:lnTo>
                                <a:lnTo>
                                  <a:pt x="0" y="914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53" name="Shape 5553"/>
                        <wps:cNvSpPr/>
                        <wps:spPr>
                          <a:xfrm>
                            <a:off x="1705356" y="1016508"/>
                            <a:ext cx="38100" cy="10668"/>
                          </a:xfrm>
                          <a:custGeom>
                            <a:avLst/>
                            <a:gdLst/>
                            <a:ahLst/>
                            <a:cxnLst/>
                            <a:rect l="0" t="0" r="0" b="0"/>
                            <a:pathLst>
                              <a:path w="38100" h="10668">
                                <a:moveTo>
                                  <a:pt x="0" y="0"/>
                                </a:moveTo>
                                <a:lnTo>
                                  <a:pt x="4572" y="0"/>
                                </a:lnTo>
                                <a:lnTo>
                                  <a:pt x="38100" y="1524"/>
                                </a:lnTo>
                                <a:lnTo>
                                  <a:pt x="38100" y="10668"/>
                                </a:lnTo>
                                <a:lnTo>
                                  <a:pt x="0" y="1066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54" name="Shape 5554"/>
                        <wps:cNvSpPr/>
                        <wps:spPr>
                          <a:xfrm>
                            <a:off x="1639824" y="1014984"/>
                            <a:ext cx="38100" cy="10668"/>
                          </a:xfrm>
                          <a:custGeom>
                            <a:avLst/>
                            <a:gdLst/>
                            <a:ahLst/>
                            <a:cxnLst/>
                            <a:rect l="0" t="0" r="0" b="0"/>
                            <a:pathLst>
                              <a:path w="38100" h="10668">
                                <a:moveTo>
                                  <a:pt x="0" y="0"/>
                                </a:moveTo>
                                <a:lnTo>
                                  <a:pt x="33528" y="1524"/>
                                </a:lnTo>
                                <a:lnTo>
                                  <a:pt x="38100" y="1524"/>
                                </a:lnTo>
                                <a:lnTo>
                                  <a:pt x="36576" y="10668"/>
                                </a:lnTo>
                                <a:lnTo>
                                  <a:pt x="0" y="1066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55" name="Shape 5555"/>
                        <wps:cNvSpPr/>
                        <wps:spPr>
                          <a:xfrm>
                            <a:off x="1572768" y="1014984"/>
                            <a:ext cx="38100" cy="10668"/>
                          </a:xfrm>
                          <a:custGeom>
                            <a:avLst/>
                            <a:gdLst/>
                            <a:ahLst/>
                            <a:cxnLst/>
                            <a:rect l="0" t="0" r="0" b="0"/>
                            <a:pathLst>
                              <a:path w="38100" h="10668">
                                <a:moveTo>
                                  <a:pt x="33528" y="0"/>
                                </a:moveTo>
                                <a:lnTo>
                                  <a:pt x="38100" y="0"/>
                                </a:lnTo>
                                <a:lnTo>
                                  <a:pt x="38100" y="10668"/>
                                </a:lnTo>
                                <a:lnTo>
                                  <a:pt x="0" y="10668"/>
                                </a:lnTo>
                                <a:lnTo>
                                  <a:pt x="0" y="1524"/>
                                </a:lnTo>
                                <a:lnTo>
                                  <a:pt x="1524" y="1524"/>
                                </a:lnTo>
                                <a:lnTo>
                                  <a:pt x="3352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56" name="Shape 5556"/>
                        <wps:cNvSpPr/>
                        <wps:spPr>
                          <a:xfrm>
                            <a:off x="1972056" y="1021080"/>
                            <a:ext cx="38100" cy="10668"/>
                          </a:xfrm>
                          <a:custGeom>
                            <a:avLst/>
                            <a:gdLst/>
                            <a:ahLst/>
                            <a:cxnLst/>
                            <a:rect l="0" t="0" r="0" b="0"/>
                            <a:pathLst>
                              <a:path w="38100" h="10668">
                                <a:moveTo>
                                  <a:pt x="27432" y="0"/>
                                </a:moveTo>
                                <a:lnTo>
                                  <a:pt x="38100" y="0"/>
                                </a:lnTo>
                                <a:lnTo>
                                  <a:pt x="38100" y="9144"/>
                                </a:lnTo>
                                <a:lnTo>
                                  <a:pt x="27432" y="9144"/>
                                </a:lnTo>
                                <a:lnTo>
                                  <a:pt x="15240" y="10668"/>
                                </a:lnTo>
                                <a:lnTo>
                                  <a:pt x="0" y="10668"/>
                                </a:lnTo>
                                <a:lnTo>
                                  <a:pt x="0" y="1524"/>
                                </a:lnTo>
                                <a:lnTo>
                                  <a:pt x="15240" y="1524"/>
                                </a:lnTo>
                                <a:lnTo>
                                  <a:pt x="2743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57" name="Shape 5557"/>
                        <wps:cNvSpPr/>
                        <wps:spPr>
                          <a:xfrm>
                            <a:off x="2037588" y="1010412"/>
                            <a:ext cx="39624" cy="16764"/>
                          </a:xfrm>
                          <a:custGeom>
                            <a:avLst/>
                            <a:gdLst/>
                            <a:ahLst/>
                            <a:cxnLst/>
                            <a:rect l="0" t="0" r="0" b="0"/>
                            <a:pathLst>
                              <a:path w="39624" h="16764">
                                <a:moveTo>
                                  <a:pt x="36576" y="0"/>
                                </a:moveTo>
                                <a:lnTo>
                                  <a:pt x="39624" y="9144"/>
                                </a:lnTo>
                                <a:lnTo>
                                  <a:pt x="22860" y="12192"/>
                                </a:lnTo>
                                <a:lnTo>
                                  <a:pt x="4572" y="15240"/>
                                </a:lnTo>
                                <a:lnTo>
                                  <a:pt x="1524" y="16764"/>
                                </a:lnTo>
                                <a:lnTo>
                                  <a:pt x="0" y="6096"/>
                                </a:lnTo>
                                <a:lnTo>
                                  <a:pt x="4572" y="6096"/>
                                </a:lnTo>
                                <a:lnTo>
                                  <a:pt x="21336" y="3048"/>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58" name="Shape 5558"/>
                        <wps:cNvSpPr/>
                        <wps:spPr>
                          <a:xfrm>
                            <a:off x="2101596" y="984504"/>
                            <a:ext cx="38100" cy="25908"/>
                          </a:xfrm>
                          <a:custGeom>
                            <a:avLst/>
                            <a:gdLst/>
                            <a:ahLst/>
                            <a:cxnLst/>
                            <a:rect l="0" t="0" r="0" b="0"/>
                            <a:pathLst>
                              <a:path w="38100" h="25908">
                                <a:moveTo>
                                  <a:pt x="32004" y="0"/>
                                </a:moveTo>
                                <a:lnTo>
                                  <a:pt x="38100" y="7620"/>
                                </a:lnTo>
                                <a:lnTo>
                                  <a:pt x="33528" y="10668"/>
                                </a:lnTo>
                                <a:lnTo>
                                  <a:pt x="24384" y="15240"/>
                                </a:lnTo>
                                <a:lnTo>
                                  <a:pt x="13716" y="21336"/>
                                </a:lnTo>
                                <a:lnTo>
                                  <a:pt x="3048" y="25908"/>
                                </a:lnTo>
                                <a:lnTo>
                                  <a:pt x="0" y="16764"/>
                                </a:lnTo>
                                <a:lnTo>
                                  <a:pt x="10668" y="12192"/>
                                </a:lnTo>
                                <a:lnTo>
                                  <a:pt x="19812" y="7620"/>
                                </a:lnTo>
                                <a:lnTo>
                                  <a:pt x="28956" y="1524"/>
                                </a:lnTo>
                                <a:lnTo>
                                  <a:pt x="3200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59" name="Shape 5559"/>
                        <wps:cNvSpPr/>
                        <wps:spPr>
                          <a:xfrm>
                            <a:off x="2156460" y="943356"/>
                            <a:ext cx="36576" cy="30480"/>
                          </a:xfrm>
                          <a:custGeom>
                            <a:avLst/>
                            <a:gdLst/>
                            <a:ahLst/>
                            <a:cxnLst/>
                            <a:rect l="0" t="0" r="0" b="0"/>
                            <a:pathLst>
                              <a:path w="36576" h="30480">
                                <a:moveTo>
                                  <a:pt x="32004" y="0"/>
                                </a:moveTo>
                                <a:lnTo>
                                  <a:pt x="36576" y="9144"/>
                                </a:lnTo>
                                <a:lnTo>
                                  <a:pt x="28956" y="13716"/>
                                </a:lnTo>
                                <a:lnTo>
                                  <a:pt x="22860" y="18288"/>
                                </a:lnTo>
                                <a:lnTo>
                                  <a:pt x="9144" y="28956"/>
                                </a:lnTo>
                                <a:lnTo>
                                  <a:pt x="6096" y="30480"/>
                                </a:lnTo>
                                <a:lnTo>
                                  <a:pt x="0" y="22860"/>
                                </a:lnTo>
                                <a:lnTo>
                                  <a:pt x="3048" y="21336"/>
                                </a:lnTo>
                                <a:lnTo>
                                  <a:pt x="16764" y="10668"/>
                                </a:lnTo>
                                <a:lnTo>
                                  <a:pt x="24384" y="6096"/>
                                </a:lnTo>
                                <a:lnTo>
                                  <a:pt x="3200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60" name="Shape 5560"/>
                        <wps:cNvSpPr/>
                        <wps:spPr>
                          <a:xfrm>
                            <a:off x="2208276" y="896112"/>
                            <a:ext cx="28956" cy="36576"/>
                          </a:xfrm>
                          <a:custGeom>
                            <a:avLst/>
                            <a:gdLst/>
                            <a:ahLst/>
                            <a:cxnLst/>
                            <a:rect l="0" t="0" r="0" b="0"/>
                            <a:pathLst>
                              <a:path w="28956" h="36576">
                                <a:moveTo>
                                  <a:pt x="21336" y="0"/>
                                </a:moveTo>
                                <a:lnTo>
                                  <a:pt x="28956" y="4572"/>
                                </a:lnTo>
                                <a:lnTo>
                                  <a:pt x="28956" y="6096"/>
                                </a:lnTo>
                                <a:lnTo>
                                  <a:pt x="19812" y="19812"/>
                                </a:lnTo>
                                <a:lnTo>
                                  <a:pt x="10668" y="32004"/>
                                </a:lnTo>
                                <a:lnTo>
                                  <a:pt x="7620" y="36576"/>
                                </a:lnTo>
                                <a:lnTo>
                                  <a:pt x="0" y="30480"/>
                                </a:lnTo>
                                <a:lnTo>
                                  <a:pt x="3048" y="25908"/>
                                </a:lnTo>
                                <a:lnTo>
                                  <a:pt x="12192" y="13716"/>
                                </a:lnTo>
                                <a:lnTo>
                                  <a:pt x="19812" y="1524"/>
                                </a:lnTo>
                                <a:lnTo>
                                  <a:pt x="2133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61" name="Shape 5561"/>
                        <wps:cNvSpPr/>
                        <wps:spPr>
                          <a:xfrm>
                            <a:off x="2250948" y="867156"/>
                            <a:ext cx="39624" cy="13716"/>
                          </a:xfrm>
                          <a:custGeom>
                            <a:avLst/>
                            <a:gdLst/>
                            <a:ahLst/>
                            <a:cxnLst/>
                            <a:rect l="0" t="0" r="0" b="0"/>
                            <a:pathLst>
                              <a:path w="39624" h="13716">
                                <a:moveTo>
                                  <a:pt x="15240" y="0"/>
                                </a:moveTo>
                                <a:lnTo>
                                  <a:pt x="32004" y="0"/>
                                </a:lnTo>
                                <a:lnTo>
                                  <a:pt x="39624" y="3048"/>
                                </a:lnTo>
                                <a:lnTo>
                                  <a:pt x="38100" y="12192"/>
                                </a:lnTo>
                                <a:lnTo>
                                  <a:pt x="32004" y="10668"/>
                                </a:lnTo>
                                <a:lnTo>
                                  <a:pt x="22860" y="9144"/>
                                </a:lnTo>
                                <a:lnTo>
                                  <a:pt x="16764" y="9144"/>
                                </a:lnTo>
                                <a:lnTo>
                                  <a:pt x="10668" y="10668"/>
                                </a:lnTo>
                                <a:lnTo>
                                  <a:pt x="12192" y="10668"/>
                                </a:lnTo>
                                <a:lnTo>
                                  <a:pt x="6096" y="13716"/>
                                </a:lnTo>
                                <a:lnTo>
                                  <a:pt x="4572" y="13716"/>
                                </a:lnTo>
                                <a:lnTo>
                                  <a:pt x="0" y="6096"/>
                                </a:lnTo>
                                <a:lnTo>
                                  <a:pt x="1524" y="6096"/>
                                </a:lnTo>
                                <a:lnTo>
                                  <a:pt x="1524" y="4572"/>
                                </a:lnTo>
                                <a:lnTo>
                                  <a:pt x="7620" y="3048"/>
                                </a:lnTo>
                                <a:lnTo>
                                  <a:pt x="9144" y="1524"/>
                                </a:lnTo>
                                <a:lnTo>
                                  <a:pt x="1524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62" name="Shape 5562"/>
                        <wps:cNvSpPr/>
                        <wps:spPr>
                          <a:xfrm>
                            <a:off x="2566416" y="950976"/>
                            <a:ext cx="38100" cy="10668"/>
                          </a:xfrm>
                          <a:custGeom>
                            <a:avLst/>
                            <a:gdLst/>
                            <a:ahLst/>
                            <a:cxnLst/>
                            <a:rect l="0" t="0" r="0" b="0"/>
                            <a:pathLst>
                              <a:path w="38100" h="10668">
                                <a:moveTo>
                                  <a:pt x="28956" y="0"/>
                                </a:moveTo>
                                <a:lnTo>
                                  <a:pt x="38100" y="0"/>
                                </a:lnTo>
                                <a:lnTo>
                                  <a:pt x="38100" y="9144"/>
                                </a:lnTo>
                                <a:lnTo>
                                  <a:pt x="28956" y="9144"/>
                                </a:lnTo>
                                <a:lnTo>
                                  <a:pt x="12192" y="10668"/>
                                </a:lnTo>
                                <a:lnTo>
                                  <a:pt x="0" y="10668"/>
                                </a:lnTo>
                                <a:lnTo>
                                  <a:pt x="0" y="1524"/>
                                </a:lnTo>
                                <a:lnTo>
                                  <a:pt x="12192" y="1524"/>
                                </a:lnTo>
                                <a:lnTo>
                                  <a:pt x="289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63" name="Shape 5563"/>
                        <wps:cNvSpPr/>
                        <wps:spPr>
                          <a:xfrm>
                            <a:off x="2499360" y="950976"/>
                            <a:ext cx="39624" cy="10668"/>
                          </a:xfrm>
                          <a:custGeom>
                            <a:avLst/>
                            <a:gdLst/>
                            <a:ahLst/>
                            <a:cxnLst/>
                            <a:rect l="0" t="0" r="0" b="0"/>
                            <a:pathLst>
                              <a:path w="39624" h="10668">
                                <a:moveTo>
                                  <a:pt x="1524" y="0"/>
                                </a:moveTo>
                                <a:lnTo>
                                  <a:pt x="21336" y="1524"/>
                                </a:lnTo>
                                <a:lnTo>
                                  <a:pt x="39624" y="1524"/>
                                </a:lnTo>
                                <a:lnTo>
                                  <a:pt x="39624" y="10668"/>
                                </a:lnTo>
                                <a:lnTo>
                                  <a:pt x="21336" y="10668"/>
                                </a:lnTo>
                                <a:lnTo>
                                  <a:pt x="0" y="9144"/>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64" name="Shape 5564"/>
                        <wps:cNvSpPr/>
                        <wps:spPr>
                          <a:xfrm>
                            <a:off x="2633472" y="944880"/>
                            <a:ext cx="38100" cy="13716"/>
                          </a:xfrm>
                          <a:custGeom>
                            <a:avLst/>
                            <a:gdLst/>
                            <a:ahLst/>
                            <a:cxnLst/>
                            <a:rect l="0" t="0" r="0" b="0"/>
                            <a:pathLst>
                              <a:path w="38100" h="13716">
                                <a:moveTo>
                                  <a:pt x="38100" y="0"/>
                                </a:moveTo>
                                <a:lnTo>
                                  <a:pt x="38100" y="10668"/>
                                </a:lnTo>
                                <a:lnTo>
                                  <a:pt x="18288" y="12192"/>
                                </a:lnTo>
                                <a:lnTo>
                                  <a:pt x="0" y="13716"/>
                                </a:lnTo>
                                <a:lnTo>
                                  <a:pt x="0" y="4572"/>
                                </a:lnTo>
                                <a:lnTo>
                                  <a:pt x="18288" y="3048"/>
                                </a:lnTo>
                                <a:lnTo>
                                  <a:pt x="3810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65" name="Shape 5565"/>
                        <wps:cNvSpPr/>
                        <wps:spPr>
                          <a:xfrm>
                            <a:off x="2433828" y="941832"/>
                            <a:ext cx="38100" cy="15240"/>
                          </a:xfrm>
                          <a:custGeom>
                            <a:avLst/>
                            <a:gdLst/>
                            <a:ahLst/>
                            <a:cxnLst/>
                            <a:rect l="0" t="0" r="0" b="0"/>
                            <a:pathLst>
                              <a:path w="38100" h="15240">
                                <a:moveTo>
                                  <a:pt x="1524" y="0"/>
                                </a:moveTo>
                                <a:lnTo>
                                  <a:pt x="10668" y="1524"/>
                                </a:lnTo>
                                <a:lnTo>
                                  <a:pt x="36576" y="6096"/>
                                </a:lnTo>
                                <a:lnTo>
                                  <a:pt x="38100" y="6096"/>
                                </a:lnTo>
                                <a:lnTo>
                                  <a:pt x="38100" y="15240"/>
                                </a:lnTo>
                                <a:lnTo>
                                  <a:pt x="35052" y="15240"/>
                                </a:lnTo>
                                <a:lnTo>
                                  <a:pt x="7620" y="10668"/>
                                </a:lnTo>
                                <a:lnTo>
                                  <a:pt x="0" y="9144"/>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66" name="Shape 5566"/>
                        <wps:cNvSpPr/>
                        <wps:spPr>
                          <a:xfrm>
                            <a:off x="2371344" y="915924"/>
                            <a:ext cx="38100" cy="25908"/>
                          </a:xfrm>
                          <a:custGeom>
                            <a:avLst/>
                            <a:gdLst/>
                            <a:ahLst/>
                            <a:cxnLst/>
                            <a:rect l="0" t="0" r="0" b="0"/>
                            <a:pathLst>
                              <a:path w="38100" h="25908">
                                <a:moveTo>
                                  <a:pt x="4572" y="0"/>
                                </a:moveTo>
                                <a:lnTo>
                                  <a:pt x="24384" y="10668"/>
                                </a:lnTo>
                                <a:lnTo>
                                  <a:pt x="35052" y="15240"/>
                                </a:lnTo>
                                <a:lnTo>
                                  <a:pt x="38100" y="16764"/>
                                </a:lnTo>
                                <a:lnTo>
                                  <a:pt x="33528" y="25908"/>
                                </a:lnTo>
                                <a:lnTo>
                                  <a:pt x="32004" y="24384"/>
                                </a:lnTo>
                                <a:lnTo>
                                  <a:pt x="19812" y="18288"/>
                                </a:lnTo>
                                <a:lnTo>
                                  <a:pt x="0" y="7620"/>
                                </a:lnTo>
                                <a:lnTo>
                                  <a:pt x="4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67" name="Shape 5567"/>
                        <wps:cNvSpPr/>
                        <wps:spPr>
                          <a:xfrm>
                            <a:off x="2313432" y="880872"/>
                            <a:ext cx="38100" cy="28956"/>
                          </a:xfrm>
                          <a:custGeom>
                            <a:avLst/>
                            <a:gdLst/>
                            <a:ahLst/>
                            <a:cxnLst/>
                            <a:rect l="0" t="0" r="0" b="0"/>
                            <a:pathLst>
                              <a:path w="38100" h="28956">
                                <a:moveTo>
                                  <a:pt x="4572" y="0"/>
                                </a:moveTo>
                                <a:lnTo>
                                  <a:pt x="7620" y="1524"/>
                                </a:lnTo>
                                <a:lnTo>
                                  <a:pt x="16764" y="7620"/>
                                </a:lnTo>
                                <a:lnTo>
                                  <a:pt x="38100" y="19812"/>
                                </a:lnTo>
                                <a:lnTo>
                                  <a:pt x="33528" y="28956"/>
                                </a:lnTo>
                                <a:lnTo>
                                  <a:pt x="32004" y="27432"/>
                                </a:lnTo>
                                <a:lnTo>
                                  <a:pt x="12192" y="15240"/>
                                </a:lnTo>
                                <a:lnTo>
                                  <a:pt x="3048" y="10668"/>
                                </a:lnTo>
                                <a:lnTo>
                                  <a:pt x="0" y="9144"/>
                                </a:lnTo>
                                <a:lnTo>
                                  <a:pt x="4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68" name="Shape 5568"/>
                        <wps:cNvSpPr/>
                        <wps:spPr>
                          <a:xfrm>
                            <a:off x="2699004" y="938784"/>
                            <a:ext cx="39624" cy="13716"/>
                          </a:xfrm>
                          <a:custGeom>
                            <a:avLst/>
                            <a:gdLst/>
                            <a:ahLst/>
                            <a:cxnLst/>
                            <a:rect l="0" t="0" r="0" b="0"/>
                            <a:pathLst>
                              <a:path w="39624" h="13716">
                                <a:moveTo>
                                  <a:pt x="35052" y="0"/>
                                </a:moveTo>
                                <a:lnTo>
                                  <a:pt x="38100" y="0"/>
                                </a:lnTo>
                                <a:lnTo>
                                  <a:pt x="39624" y="9144"/>
                                </a:lnTo>
                                <a:lnTo>
                                  <a:pt x="36576" y="9144"/>
                                </a:lnTo>
                                <a:lnTo>
                                  <a:pt x="22860" y="10668"/>
                                </a:lnTo>
                                <a:lnTo>
                                  <a:pt x="9144" y="12192"/>
                                </a:lnTo>
                                <a:lnTo>
                                  <a:pt x="1524" y="13716"/>
                                </a:lnTo>
                                <a:lnTo>
                                  <a:pt x="0" y="4572"/>
                                </a:lnTo>
                                <a:lnTo>
                                  <a:pt x="9144" y="3048"/>
                                </a:lnTo>
                                <a:lnTo>
                                  <a:pt x="21336" y="1524"/>
                                </a:lnTo>
                                <a:lnTo>
                                  <a:pt x="3505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69" name="Shape 5569"/>
                        <wps:cNvSpPr/>
                        <wps:spPr>
                          <a:xfrm>
                            <a:off x="2766060" y="929640"/>
                            <a:ext cx="38100" cy="13716"/>
                          </a:xfrm>
                          <a:custGeom>
                            <a:avLst/>
                            <a:gdLst/>
                            <a:ahLst/>
                            <a:cxnLst/>
                            <a:rect l="0" t="0" r="0" b="0"/>
                            <a:pathLst>
                              <a:path w="38100" h="13716">
                                <a:moveTo>
                                  <a:pt x="36576" y="0"/>
                                </a:moveTo>
                                <a:lnTo>
                                  <a:pt x="38100" y="9144"/>
                                </a:lnTo>
                                <a:lnTo>
                                  <a:pt x="16764" y="12192"/>
                                </a:lnTo>
                                <a:lnTo>
                                  <a:pt x="0" y="13716"/>
                                </a:lnTo>
                                <a:lnTo>
                                  <a:pt x="0" y="4572"/>
                                </a:lnTo>
                                <a:lnTo>
                                  <a:pt x="15240" y="3048"/>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70" name="Shape 5570"/>
                        <wps:cNvSpPr/>
                        <wps:spPr>
                          <a:xfrm>
                            <a:off x="2831592" y="918972"/>
                            <a:ext cx="39624" cy="15240"/>
                          </a:xfrm>
                          <a:custGeom>
                            <a:avLst/>
                            <a:gdLst/>
                            <a:ahLst/>
                            <a:cxnLst/>
                            <a:rect l="0" t="0" r="0" b="0"/>
                            <a:pathLst>
                              <a:path w="39624" h="15240">
                                <a:moveTo>
                                  <a:pt x="38100" y="0"/>
                                </a:moveTo>
                                <a:lnTo>
                                  <a:pt x="39624" y="10668"/>
                                </a:lnTo>
                                <a:lnTo>
                                  <a:pt x="21336" y="12192"/>
                                </a:lnTo>
                                <a:lnTo>
                                  <a:pt x="1524" y="15240"/>
                                </a:lnTo>
                                <a:lnTo>
                                  <a:pt x="0" y="6096"/>
                                </a:lnTo>
                                <a:lnTo>
                                  <a:pt x="19812" y="3048"/>
                                </a:lnTo>
                                <a:lnTo>
                                  <a:pt x="3810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71" name="Shape 5571"/>
                        <wps:cNvSpPr/>
                        <wps:spPr>
                          <a:xfrm>
                            <a:off x="2897124" y="909828"/>
                            <a:ext cx="39624" cy="15240"/>
                          </a:xfrm>
                          <a:custGeom>
                            <a:avLst/>
                            <a:gdLst/>
                            <a:ahLst/>
                            <a:cxnLst/>
                            <a:rect l="0" t="0" r="0" b="0"/>
                            <a:pathLst>
                              <a:path w="39624" h="15240">
                                <a:moveTo>
                                  <a:pt x="38100" y="0"/>
                                </a:moveTo>
                                <a:lnTo>
                                  <a:pt x="39624" y="9144"/>
                                </a:lnTo>
                                <a:lnTo>
                                  <a:pt x="30480" y="10668"/>
                                </a:lnTo>
                                <a:lnTo>
                                  <a:pt x="1524" y="15240"/>
                                </a:lnTo>
                                <a:lnTo>
                                  <a:pt x="0" y="6096"/>
                                </a:lnTo>
                                <a:lnTo>
                                  <a:pt x="28956" y="1524"/>
                                </a:lnTo>
                                <a:lnTo>
                                  <a:pt x="3810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72" name="Shape 5572"/>
                        <wps:cNvSpPr/>
                        <wps:spPr>
                          <a:xfrm>
                            <a:off x="2962656" y="899160"/>
                            <a:ext cx="39624" cy="15240"/>
                          </a:xfrm>
                          <a:custGeom>
                            <a:avLst/>
                            <a:gdLst/>
                            <a:ahLst/>
                            <a:cxnLst/>
                            <a:rect l="0" t="0" r="0" b="0"/>
                            <a:pathLst>
                              <a:path w="39624" h="15240">
                                <a:moveTo>
                                  <a:pt x="38100" y="0"/>
                                </a:moveTo>
                                <a:lnTo>
                                  <a:pt x="39624" y="9144"/>
                                </a:lnTo>
                                <a:lnTo>
                                  <a:pt x="1524" y="15240"/>
                                </a:lnTo>
                                <a:lnTo>
                                  <a:pt x="0" y="6096"/>
                                </a:lnTo>
                                <a:lnTo>
                                  <a:pt x="3810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73" name="Shape 5573"/>
                        <wps:cNvSpPr/>
                        <wps:spPr>
                          <a:xfrm>
                            <a:off x="3029712" y="888492"/>
                            <a:ext cx="38100" cy="15240"/>
                          </a:xfrm>
                          <a:custGeom>
                            <a:avLst/>
                            <a:gdLst/>
                            <a:ahLst/>
                            <a:cxnLst/>
                            <a:rect l="0" t="0" r="0" b="0"/>
                            <a:pathLst>
                              <a:path w="38100" h="15240">
                                <a:moveTo>
                                  <a:pt x="36576" y="0"/>
                                </a:moveTo>
                                <a:lnTo>
                                  <a:pt x="38100" y="9144"/>
                                </a:lnTo>
                                <a:lnTo>
                                  <a:pt x="7620" y="13716"/>
                                </a:lnTo>
                                <a:lnTo>
                                  <a:pt x="1524" y="15240"/>
                                </a:lnTo>
                                <a:lnTo>
                                  <a:pt x="0" y="6096"/>
                                </a:lnTo>
                                <a:lnTo>
                                  <a:pt x="6096" y="4572"/>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74" name="Shape 5574"/>
                        <wps:cNvSpPr/>
                        <wps:spPr>
                          <a:xfrm>
                            <a:off x="3095244" y="877824"/>
                            <a:ext cx="38100" cy="15240"/>
                          </a:xfrm>
                          <a:custGeom>
                            <a:avLst/>
                            <a:gdLst/>
                            <a:ahLst/>
                            <a:cxnLst/>
                            <a:rect l="0" t="0" r="0" b="0"/>
                            <a:pathLst>
                              <a:path w="38100" h="15240">
                                <a:moveTo>
                                  <a:pt x="36576" y="0"/>
                                </a:moveTo>
                                <a:lnTo>
                                  <a:pt x="38100" y="9144"/>
                                </a:lnTo>
                                <a:lnTo>
                                  <a:pt x="24384" y="12192"/>
                                </a:lnTo>
                                <a:lnTo>
                                  <a:pt x="9144" y="13716"/>
                                </a:lnTo>
                                <a:lnTo>
                                  <a:pt x="1524" y="15240"/>
                                </a:lnTo>
                                <a:lnTo>
                                  <a:pt x="0" y="6096"/>
                                </a:lnTo>
                                <a:lnTo>
                                  <a:pt x="7620" y="4572"/>
                                </a:lnTo>
                                <a:lnTo>
                                  <a:pt x="22860" y="1524"/>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75" name="Shape 5575"/>
                        <wps:cNvSpPr/>
                        <wps:spPr>
                          <a:xfrm>
                            <a:off x="3160776" y="867156"/>
                            <a:ext cx="39624" cy="15240"/>
                          </a:xfrm>
                          <a:custGeom>
                            <a:avLst/>
                            <a:gdLst/>
                            <a:ahLst/>
                            <a:cxnLst/>
                            <a:rect l="0" t="0" r="0" b="0"/>
                            <a:pathLst>
                              <a:path w="39624" h="15240">
                                <a:moveTo>
                                  <a:pt x="38100" y="0"/>
                                </a:moveTo>
                                <a:lnTo>
                                  <a:pt x="39624" y="9144"/>
                                </a:lnTo>
                                <a:lnTo>
                                  <a:pt x="32004" y="10668"/>
                                </a:lnTo>
                                <a:lnTo>
                                  <a:pt x="22860" y="12192"/>
                                </a:lnTo>
                                <a:lnTo>
                                  <a:pt x="12192" y="13716"/>
                                </a:lnTo>
                                <a:lnTo>
                                  <a:pt x="1524" y="15240"/>
                                </a:lnTo>
                                <a:lnTo>
                                  <a:pt x="0" y="6096"/>
                                </a:lnTo>
                                <a:lnTo>
                                  <a:pt x="10668" y="4572"/>
                                </a:lnTo>
                                <a:lnTo>
                                  <a:pt x="21336" y="3048"/>
                                </a:lnTo>
                                <a:lnTo>
                                  <a:pt x="30480" y="1524"/>
                                </a:lnTo>
                                <a:lnTo>
                                  <a:pt x="3810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76" name="Shape 5576"/>
                        <wps:cNvSpPr/>
                        <wps:spPr>
                          <a:xfrm>
                            <a:off x="844296" y="871728"/>
                            <a:ext cx="2356104" cy="774192"/>
                          </a:xfrm>
                          <a:custGeom>
                            <a:avLst/>
                            <a:gdLst/>
                            <a:ahLst/>
                            <a:cxnLst/>
                            <a:rect l="0" t="0" r="0" b="0"/>
                            <a:pathLst>
                              <a:path w="2356104" h="774192">
                                <a:moveTo>
                                  <a:pt x="0" y="762000"/>
                                </a:moveTo>
                                <a:cubicBezTo>
                                  <a:pt x="19812" y="768096"/>
                                  <a:pt x="41148" y="774192"/>
                                  <a:pt x="83820" y="762000"/>
                                </a:cubicBezTo>
                                <a:cubicBezTo>
                                  <a:pt x="124968" y="749808"/>
                                  <a:pt x="167640" y="736092"/>
                                  <a:pt x="251460" y="685800"/>
                                </a:cubicBezTo>
                                <a:cubicBezTo>
                                  <a:pt x="336804" y="635508"/>
                                  <a:pt x="504444" y="507492"/>
                                  <a:pt x="588264" y="457200"/>
                                </a:cubicBezTo>
                                <a:cubicBezTo>
                                  <a:pt x="672084" y="406908"/>
                                  <a:pt x="672084" y="419100"/>
                                  <a:pt x="757428" y="381000"/>
                                </a:cubicBezTo>
                                <a:cubicBezTo>
                                  <a:pt x="841248" y="342900"/>
                                  <a:pt x="911352" y="278892"/>
                                  <a:pt x="1094232" y="228600"/>
                                </a:cubicBezTo>
                                <a:cubicBezTo>
                                  <a:pt x="1275588" y="178308"/>
                                  <a:pt x="1641348" y="114300"/>
                                  <a:pt x="1851660" y="76200"/>
                                </a:cubicBezTo>
                                <a:cubicBezTo>
                                  <a:pt x="2061972" y="38100"/>
                                  <a:pt x="2208276" y="18288"/>
                                  <a:pt x="2356104" y="0"/>
                                </a:cubicBez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0730" style="width:289.44pt;height:155.236pt;mso-position-horizontal-relative:char;mso-position-vertical-relative:line" coordsize="36758,19714">
                <v:rect id="Rectangle 5488" style="position:absolute;width:506;height:1843;left:36377;top:18328;" filled="f" stroked="f">
                  <v:textbox inset="0,0,0,0">
                    <w:txbxContent>
                      <w:p>
                        <w:pPr>
                          <w:spacing w:before="0" w:after="160" w:line="259" w:lineRule="auto"/>
                          <w:ind w:left="0" w:firstLine="0"/>
                          <w:jc w:val="left"/>
                        </w:pPr>
                        <w:r>
                          <w:rPr>
                            <w:sz w:val="24"/>
                          </w:rPr>
                          <w:t xml:space="preserve"> </w:t>
                        </w:r>
                      </w:p>
                    </w:txbxContent>
                  </v:textbox>
                </v:rect>
                <v:shape id="Picture 5507" style="position:absolute;width:2560;height:1402;left:0;top:0;" filled="f">
                  <v:imagedata r:id="rId101"/>
                </v:shape>
                <v:shape id="Shape 5508" style="position:absolute;width:762;height:16002;left:3002;top:335;" coordsize="76200,1600200" path="m38100,0l76200,76200l42672,76200l42672,1600200l33528,1600200l33528,76200l0,76200l38100,0x">
                  <v:stroke weight="0pt" endcap="flat" joinstyle="miter" miterlimit="10" on="false" color="#000000" opacity="0"/>
                  <v:fill on="true" color="#000000"/>
                </v:shape>
                <v:shape id="Shape 5509" style="position:absolute;width:31988;height:762;left:3383;top:15956;" coordsize="3198876,76200" path="m3122676,0l3198876,38100l3122676,76200l3122676,42672l0,42672l0,33528l3122676,33528l3122676,0x">
                  <v:stroke weight="0pt" endcap="flat" joinstyle="miter" miterlimit="10" on="false" color="#000000" opacity="0"/>
                  <v:fill on="true" color="#000000"/>
                </v:shape>
                <v:shape id="Picture 5511" style="position:absolute;width:3444;height:2164;left:32796;top:16764;" filled="f">
                  <v:imagedata r:id="rId102"/>
                </v:shape>
                <v:shape id="Shape 5512" style="position:absolute;width:7574;height:14478;left:5074;top:1859;" coordsize="757428,1447800" path="m0,0c62484,451104,126492,902208,251460,1143000c377952,1383792,568452,1415796,757428,1447800">
                  <v:stroke weight="0.72pt" endcap="flat" joinstyle="round" on="true" color="#000000"/>
                  <v:fill on="false" color="#000000" opacity="0"/>
                </v:shape>
                <v:shape id="Shape 5513" style="position:absolute;width:20208;height:7620;left:3383;top:8717;" coordsize="2020824,762000" path="m0,0c28956,38100,56388,76200,169164,152400c280416,228600,505968,381000,673608,457200c842772,533400,954024,559308,1178052,609600c1403604,659892,1711452,711708,2020824,762000">
                  <v:stroke weight="0.72pt" endcap="flat" joinstyle="round" on="true" color="#000000"/>
                  <v:fill on="false" color="#000000" opacity="0"/>
                </v:shape>
                <v:shape id="Picture 5515" style="position:absolute;width:5120;height:2164;left:2499;top:9906;" filled="f">
                  <v:imagedata r:id="rId103"/>
                </v:shape>
                <v:rect id="Rectangle 5516" style="position:absolute;width:1430;height:2165;left:7056;top:10467;" filled="f" stroked="f">
                  <v:textbox inset="0,0,0,0">
                    <w:txbxContent>
                      <w:p>
                        <w:pPr>
                          <w:spacing w:before="0" w:after="160" w:line="259" w:lineRule="auto"/>
                          <w:ind w:left="0" w:firstLine="0"/>
                          <w:jc w:val="left"/>
                        </w:pPr>
                        <w:r>
                          <w:rPr>
                            <w:rFonts w:cs="Times New Roman" w:hAnsi="Times New Roman" w:eastAsia="Times New Roman" w:ascii="Times New Roman"/>
                            <w:w w:val="77"/>
                            <w:sz w:val="28"/>
                          </w:rPr>
                          <w:t xml:space="preserve"></w:t>
                        </w:r>
                      </w:p>
                    </w:txbxContent>
                  </v:textbox>
                </v:rect>
                <v:shape id="Picture 5518" style="position:absolute;width:3413;height:2164;left:5882;top:13716;" filled="f">
                  <v:imagedata r:id="rId104"/>
                </v:shape>
                <v:shape id="Picture 5520" style="position:absolute;width:5120;height:2164;left:17647;top:10668;" filled="f">
                  <v:imagedata r:id="rId105"/>
                </v:shape>
                <v:rect id="Rectangle 5521" style="position:absolute;width:1430;height:2165;left:22204;top:11230;" filled="f" stroked="f">
                  <v:textbox inset="0,0,0,0">
                    <w:txbxContent>
                      <w:p>
                        <w:pPr>
                          <w:spacing w:before="0" w:after="160" w:line="259" w:lineRule="auto"/>
                          <w:ind w:left="0" w:firstLine="0"/>
                          <w:jc w:val="left"/>
                        </w:pPr>
                        <w:r>
                          <w:rPr>
                            <w:rFonts w:cs="Times New Roman" w:hAnsi="Times New Roman" w:eastAsia="Times New Roman" w:ascii="Times New Roman"/>
                            <w:w w:val="77"/>
                            <w:sz w:val="28"/>
                          </w:rPr>
                          <w:t xml:space="preserve"></w:t>
                        </w:r>
                      </w:p>
                    </w:txbxContent>
                  </v:textbox>
                </v:rect>
                <v:shape id="Picture 5523" style="position:absolute;width:5090;height:2164;left:6736;top:6096;" filled="f">
                  <v:imagedata r:id="rId106"/>
                </v:shape>
                <v:rect id="Rectangle 5524" style="position:absolute;width:1430;height:2165;left:11262;top:6657;" filled="f" stroked="f">
                  <v:textbox inset="0,0,0,0">
                    <w:txbxContent>
                      <w:p>
                        <w:pPr>
                          <w:spacing w:before="0" w:after="160" w:line="259" w:lineRule="auto"/>
                          <w:ind w:left="0" w:firstLine="0"/>
                          <w:jc w:val="left"/>
                        </w:pPr>
                        <w:r>
                          <w:rPr>
                            <w:rFonts w:cs="Times New Roman" w:hAnsi="Times New Roman" w:eastAsia="Times New Roman" w:ascii="Times New Roman"/>
                            <w:w w:val="77"/>
                            <w:sz w:val="28"/>
                          </w:rPr>
                          <w:t xml:space="preserve"></w:t>
                        </w:r>
                      </w:p>
                    </w:txbxContent>
                  </v:textbox>
                </v:rect>
                <v:shape id="Shape 5525" style="position:absolute;width:5897;height:1783;left:20223;top:14554;" coordsize="589788,178308" path="m0,166116c27432,172212,56388,178308,83820,166116c112776,152400,140208,114300,167640,89916c196596,64008,224028,25908,252984,13716c280416,0,307848,0,336804,13716c364236,25908,377952,64008,420624,89916c463296,114300,560832,152400,589788,166116">
                  <v:stroke weight="0.72pt" endcap="flat" joinstyle="round" on="true" color="#000000"/>
                  <v:fill on="false" color="#000000" opacity="0"/>
                </v:shape>
                <v:shape id="Shape 5526" style="position:absolute;width:198;height:396;left:6309;top:5151;" coordsize="19812,39624" path="m9144,0l13716,18288l19812,36576l9144,39624l4572,21336l0,1524l9144,0x">
                  <v:stroke weight="0pt" endcap="flat" joinstyle="miter" miterlimit="10" on="false" color="#000000" opacity="0"/>
                  <v:fill on="true" color="#000000"/>
                </v:shape>
                <v:shape id="Shape 5527" style="position:absolute;width:167;height:396;left:6172;top:4495;" coordsize="16764,39624" path="m10668,0l15240,28956l16764,38100l7620,39624l6096,30480l0,1524l10668,0x">
                  <v:stroke weight="0pt" endcap="flat" joinstyle="miter" miterlimit="10" on="false" color="#000000" opacity="0"/>
                  <v:fill on="true" color="#000000"/>
                </v:shape>
                <v:shape id="Shape 5528" style="position:absolute;width:137;height:396;left:6080;top:3840;" coordsize="13716,39624" path="m9144,0l13716,36576l13716,38100l4572,39624l4572,38100l0,1524l9144,0x">
                  <v:stroke weight="0pt" endcap="flat" joinstyle="miter" miterlimit="10" on="false" color="#000000" opacity="0"/>
                  <v:fill on="true" color="#000000"/>
                </v:shape>
                <v:shape id="Shape 5529" style="position:absolute;width:137;height:381;left:5989;top:3185;" coordsize="13716,38100" path="m0,0l9144,0l13716,36576l4572,38100l0,0x">
                  <v:stroke weight="0pt" endcap="flat" joinstyle="miter" miterlimit="10" on="false" color="#000000" opacity="0"/>
                  <v:fill on="true" color="#000000"/>
                </v:shape>
                <v:shape id="Shape 5530" style="position:absolute;width:121;height:396;left:5928;top:2514;" coordsize="12192,39624" path="m9144,0l12192,38100l3048,39624l0,1524l9144,0x">
                  <v:stroke weight="0pt" endcap="flat" joinstyle="miter" miterlimit="10" on="false" color="#000000" opacity="0"/>
                  <v:fill on="true" color="#000000"/>
                </v:shape>
                <v:shape id="Shape 5531" style="position:absolute;width:121;height:381;left:5867;top:1859;" coordsize="12192,38100" path="m0,0l9144,0l12192,38100l3048,38100l0,0x">
                  <v:stroke weight="0pt" endcap="flat" joinstyle="miter" miterlimit="10" on="false" color="#000000" opacity="0"/>
                  <v:fill on="true" color="#000000"/>
                </v:shape>
                <v:shape id="Shape 5532" style="position:absolute;width:304;height:365;left:8001;top:8732;" coordsize="30480,36576" path="m7620,0l12192,6096l28956,30480l30480,30480l22860,36576l21336,36576l4572,12192l0,6096l7620,0x">
                  <v:stroke weight="0pt" endcap="flat" joinstyle="miter" miterlimit="10" on="false" color="#000000" opacity="0"/>
                  <v:fill on="true" color="#000000"/>
                </v:shape>
                <v:shape id="Shape 5533" style="position:absolute;width:289;height:365;left:7635;top:8183;" coordsize="28956,36576" path="m7620,0l15240,10668l28956,32004l19812,36576l6096,15240l0,4572l7620,0x">
                  <v:stroke weight="0pt" endcap="flat" joinstyle="miter" miterlimit="10" on="false" color="#000000" opacity="0"/>
                  <v:fill on="true" color="#000000"/>
                </v:shape>
                <v:shape id="Shape 5534" style="position:absolute;width:274;height:381;left:7299;top:7604;" coordsize="27432,38100" path="m7620,0l16764,15240l27432,33528l18288,38100l7620,19812l0,4572l7620,0x">
                  <v:stroke weight="0pt" endcap="flat" joinstyle="miter" miterlimit="10" on="false" color="#000000" opacity="0"/>
                  <v:fill on="true" color="#000000"/>
                </v:shape>
                <v:shape id="Shape 5535" style="position:absolute;width:259;height:381;left:6979;top:7025;" coordsize="25908,38100" path="m9144,0l18288,18288l25908,33528l18288,38100l10668,22860l0,3048l9144,0x">
                  <v:stroke weight="0pt" endcap="flat" joinstyle="miter" miterlimit="10" on="false" color="#000000" opacity="0"/>
                  <v:fill on="true" color="#000000"/>
                </v:shape>
                <v:shape id="Shape 5536" style="position:absolute;width:243;height:381;left:6705;top:6416;" coordsize="24384,38100" path="m9144,0l19812,25908l24384,35052l15240,38100l12192,30480l0,3048l9144,0x">
                  <v:stroke weight="0pt" endcap="flat" joinstyle="miter" miterlimit="10" on="false" color="#000000" opacity="0"/>
                  <v:fill on="true" color="#000000"/>
                </v:shape>
                <v:shape id="Shape 5537" style="position:absolute;width:213;height:381;left:6492;top:5791;" coordsize="21336,38100" path="m9144,0l12192,9144l21336,35052l12192,38100l3048,12192l0,3048l9144,0x">
                  <v:stroke weight="0pt" endcap="flat" joinstyle="miter" miterlimit="10" on="false" color="#000000" opacity="0"/>
                  <v:fill on="true" color="#000000"/>
                </v:shape>
                <v:shape id="Shape 5538" style="position:absolute;width:381;height:106;left:11155;top:10942;" coordsize="38100,10668" path="m0,0l28956,1524l38100,1524l38100,10668l28956,10668l0,9144l0,0x">
                  <v:stroke weight="0pt" endcap="flat" joinstyle="miter" miterlimit="10" on="false" color="#000000" opacity="0"/>
                  <v:fill on="true" color="#000000"/>
                </v:shape>
                <v:shape id="Shape 5539" style="position:absolute;width:396;height:152;left:10485;top:10866;" coordsize="39624,15240" path="m1524,0l16764,3048l32004,4572l39624,6096l38100,15240l30480,13716l15240,12192l0,9144l1524,0x">
                  <v:stroke weight="0pt" endcap="flat" joinstyle="miter" miterlimit="10" on="false" color="#000000" opacity="0"/>
                  <v:fill on="true" color="#000000"/>
                </v:shape>
                <v:shape id="Shape 5540" style="position:absolute;width:396;height:243;left:9845;top:10622;" coordsize="39624,24384" path="m4572,0l7620,1524l21336,9144l36576,15240l39624,15240l36576,24384l32004,24384l16764,16764l1524,10668l0,9144l4572,0x">
                  <v:stroke weight="0pt" endcap="flat" joinstyle="miter" miterlimit="10" on="false" color="#000000" opacity="0"/>
                  <v:fill on="true" color="#000000"/>
                </v:shape>
                <v:shape id="Shape 5541" style="position:absolute;width:365;height:320;left:9296;top:10241;" coordsize="36576,32004" path="m6096,0l16764,9144l32004,21336l36576,24384l30480,32004l25908,28956l10668,16764l0,7620l6096,0x">
                  <v:stroke weight="0pt" endcap="flat" joinstyle="miter" miterlimit="10" on="false" color="#000000" opacity="0"/>
                  <v:fill on="true" color="#000000"/>
                </v:shape>
                <v:shape id="Shape 5542" style="position:absolute;width:335;height:335;left:8823;top:9784;" coordsize="33528,33528" path="m7620,0l16764,10668l33528,27432l25908,33528l9144,16764l0,6096l7620,0x">
                  <v:stroke weight="0pt" endcap="flat" joinstyle="miter" miterlimit="10" on="false" color="#000000" opacity="0"/>
                  <v:fill on="true" color="#000000"/>
                </v:shape>
                <v:shape id="Shape 5543" style="position:absolute;width:320;height:365;left:8397;top:9265;" coordsize="32004,36576" path="m7620,0l24384,22860l32004,30480l24384,36576l16764,28956l0,6096l7620,0x">
                  <v:stroke weight="0pt" endcap="flat" joinstyle="miter" miterlimit="10" on="false" color="#000000" opacity="0"/>
                  <v:fill on="true" color="#000000"/>
                </v:shape>
                <v:shape id="Shape 5544" style="position:absolute;width:381;height:121;left:11826;top:10927;" coordsize="38100,12192" path="m33528,0l36576,0l38100,9144l35052,9144l16764,12192l0,12192l0,3048l16764,1524l33528,0x">
                  <v:stroke weight="0pt" endcap="flat" joinstyle="miter" miterlimit="10" on="false" color="#000000" opacity="0"/>
                  <v:fill on="true" color="#000000"/>
                </v:shape>
                <v:shape id="Shape 5545" style="position:absolute;width:396;height:182;left:12466;top:10774;" coordsize="39624,18288" path="m36576,0l39624,9144l28956,12192l9144,16764l3048,18288l0,9144l7620,7620l25908,3048l36576,0x">
                  <v:stroke weight="0pt" endcap="flat" joinstyle="miter" miterlimit="10" on="false" color="#000000" opacity="0"/>
                  <v:fill on="true" color="#000000"/>
                </v:shape>
                <v:shape id="Shape 5546" style="position:absolute;width:396;height:198;left:13106;top:10576;" coordsize="39624,19812" path="m36576,0l39624,9144l24384,13716l3048,19812l0,10668l21336,4572l36576,0x">
                  <v:stroke weight="0pt" endcap="flat" joinstyle="miter" miterlimit="10" on="false" color="#000000" opacity="0"/>
                  <v:fill on="true" color="#000000"/>
                </v:shape>
                <v:shape id="Shape 5547" style="position:absolute;width:396;height:198;left:13746;top:10378;" coordsize="39624,19812" path="m36576,0l39624,9144l22860,13716l3048,19812l0,10668l21336,4572l36576,0x">
                  <v:stroke weight="0pt" endcap="flat" joinstyle="miter" miterlimit="10" on="false" color="#000000" opacity="0"/>
                  <v:fill on="true" color="#000000"/>
                </v:shape>
                <v:shape id="Shape 5548" style="position:absolute;width:396;height:167;left:14386;top:10241;" coordsize="39624,16764" path="m38100,0l39624,9144l28956,12192l4572,16764l3048,16764l0,7620l3048,7620l27432,1524l38100,0x">
                  <v:stroke weight="0pt" endcap="flat" joinstyle="miter" miterlimit="10" on="false" color="#000000" opacity="0"/>
                  <v:fill on="true" color="#000000"/>
                </v:shape>
                <v:shape id="Shape 5549" style="position:absolute;width:381;height:121;left:15057;top:10180;" coordsize="38100,12192" path="m24384,0l38100,0l38100,9144l25908,9144l12192,10668l1524,12192l0,3048l10668,1524l24384,0x">
                  <v:stroke weight="0pt" endcap="flat" joinstyle="miter" miterlimit="10" on="false" color="#000000" opacity="0"/>
                  <v:fill on="true" color="#000000"/>
                </v:shape>
                <v:shape id="Shape 5550" style="position:absolute;width:381;height:91;left:19050;top:10226;" coordsize="38100,9144" path="m1524,0l38100,0l38100,9144l0,9144l1524,0x">
                  <v:stroke weight="0pt" endcap="flat" joinstyle="miter" miterlimit="10" on="false" color="#000000" opacity="0"/>
                  <v:fill on="true" color="#000000"/>
                </v:shape>
                <v:shape id="Shape 5551" style="position:absolute;width:381;height:106;left:18394;top:10210;" coordsize="38100,10668" path="m0,0l10668,0l38100,1524l38100,10668l10668,9144l0,9144l0,0x">
                  <v:stroke weight="0pt" endcap="flat" joinstyle="miter" miterlimit="10" on="false" color="#000000" opacity="0"/>
                  <v:fill on="true" color="#000000"/>
                </v:shape>
                <v:shape id="Shape 5552" style="position:absolute;width:381;height:106;left:17724;top:10195;" coordsize="38100,10668" path="m0,0l38100,0l38100,10668l7620,9144l0,9144l0,0x">
                  <v:stroke weight="0pt" endcap="flat" joinstyle="miter" miterlimit="10" on="false" color="#000000" opacity="0"/>
                  <v:fill on="true" color="#000000"/>
                </v:shape>
                <v:shape id="Shape 5553" style="position:absolute;width:381;height:106;left:17053;top:10165;" coordsize="38100,10668" path="m0,0l4572,0l38100,1524l38100,10668l0,10668l0,0x">
                  <v:stroke weight="0pt" endcap="flat" joinstyle="miter" miterlimit="10" on="false" color="#000000" opacity="0"/>
                  <v:fill on="true" color="#000000"/>
                </v:shape>
                <v:shape id="Shape 5554" style="position:absolute;width:381;height:106;left:16398;top:10149;" coordsize="38100,10668" path="m0,0l33528,1524l38100,1524l36576,10668l0,10668l0,0x">
                  <v:stroke weight="0pt" endcap="flat" joinstyle="miter" miterlimit="10" on="false" color="#000000" opacity="0"/>
                  <v:fill on="true" color="#000000"/>
                </v:shape>
                <v:shape id="Shape 5555" style="position:absolute;width:381;height:106;left:15727;top:10149;" coordsize="38100,10668" path="m33528,0l38100,0l38100,10668l0,10668l0,1524l1524,1524l33528,0x">
                  <v:stroke weight="0pt" endcap="flat" joinstyle="miter" miterlimit="10" on="false" color="#000000" opacity="0"/>
                  <v:fill on="true" color="#000000"/>
                </v:shape>
                <v:shape id="Shape 5556" style="position:absolute;width:381;height:106;left:19720;top:10210;" coordsize="38100,10668" path="m27432,0l38100,0l38100,9144l27432,9144l15240,10668l0,10668l0,1524l15240,1524l27432,0x">
                  <v:stroke weight="0pt" endcap="flat" joinstyle="miter" miterlimit="10" on="false" color="#000000" opacity="0"/>
                  <v:fill on="true" color="#000000"/>
                </v:shape>
                <v:shape id="Shape 5557" style="position:absolute;width:396;height:167;left:20375;top:10104;" coordsize="39624,16764" path="m36576,0l39624,9144l22860,12192l4572,15240l1524,16764l0,6096l4572,6096l21336,3048l36576,0x">
                  <v:stroke weight="0pt" endcap="flat" joinstyle="miter" miterlimit="10" on="false" color="#000000" opacity="0"/>
                  <v:fill on="true" color="#000000"/>
                </v:shape>
                <v:shape id="Shape 5558" style="position:absolute;width:381;height:259;left:21015;top:9845;" coordsize="38100,25908" path="m32004,0l38100,7620l33528,10668l24384,15240l13716,21336l3048,25908l0,16764l10668,12192l19812,7620l28956,1524l32004,0x">
                  <v:stroke weight="0pt" endcap="flat" joinstyle="miter" miterlimit="10" on="false" color="#000000" opacity="0"/>
                  <v:fill on="true" color="#000000"/>
                </v:shape>
                <v:shape id="Shape 5559" style="position:absolute;width:365;height:304;left:21564;top:9433;" coordsize="36576,30480" path="m32004,0l36576,9144l28956,13716l22860,18288l9144,28956l6096,30480l0,22860l3048,21336l16764,10668l24384,6096l32004,0x">
                  <v:stroke weight="0pt" endcap="flat" joinstyle="miter" miterlimit="10" on="false" color="#000000" opacity="0"/>
                  <v:fill on="true" color="#000000"/>
                </v:shape>
                <v:shape id="Shape 5560" style="position:absolute;width:289;height:365;left:22082;top:8961;" coordsize="28956,36576" path="m21336,0l28956,4572l28956,6096l19812,19812l10668,32004l7620,36576l0,30480l3048,25908l12192,13716l19812,1524l21336,0x">
                  <v:stroke weight="0pt" endcap="flat" joinstyle="miter" miterlimit="10" on="false" color="#000000" opacity="0"/>
                  <v:fill on="true" color="#000000"/>
                </v:shape>
                <v:shape id="Shape 5561" style="position:absolute;width:396;height:137;left:22509;top:8671;" coordsize="39624,13716" path="m15240,0l32004,0l39624,3048l38100,12192l32004,10668l22860,9144l16764,9144l10668,10668l12192,10668l6096,13716l4572,13716l0,6096l1524,6096l1524,4572l7620,3048l9144,1524l15240,0x">
                  <v:stroke weight="0pt" endcap="flat" joinstyle="miter" miterlimit="10" on="false" color="#000000" opacity="0"/>
                  <v:fill on="true" color="#000000"/>
                </v:shape>
                <v:shape id="Shape 5562" style="position:absolute;width:381;height:106;left:25664;top:9509;" coordsize="38100,10668" path="m28956,0l38100,0l38100,9144l28956,9144l12192,10668l0,10668l0,1524l12192,1524l28956,0x">
                  <v:stroke weight="0pt" endcap="flat" joinstyle="miter" miterlimit="10" on="false" color="#000000" opacity="0"/>
                  <v:fill on="true" color="#000000"/>
                </v:shape>
                <v:shape id="Shape 5563" style="position:absolute;width:396;height:106;left:24993;top:9509;" coordsize="39624,10668" path="m1524,0l21336,1524l39624,1524l39624,10668l21336,10668l0,9144l1524,0x">
                  <v:stroke weight="0pt" endcap="flat" joinstyle="miter" miterlimit="10" on="false" color="#000000" opacity="0"/>
                  <v:fill on="true" color="#000000"/>
                </v:shape>
                <v:shape id="Shape 5564" style="position:absolute;width:381;height:137;left:26334;top:9448;" coordsize="38100,13716" path="m38100,0l38100,10668l18288,12192l0,13716l0,4572l18288,3048l38100,0x">
                  <v:stroke weight="0pt" endcap="flat" joinstyle="miter" miterlimit="10" on="false" color="#000000" opacity="0"/>
                  <v:fill on="true" color="#000000"/>
                </v:shape>
                <v:shape id="Shape 5565" style="position:absolute;width:381;height:152;left:24338;top:9418;" coordsize="38100,15240" path="m1524,0l10668,1524l36576,6096l38100,6096l38100,15240l35052,15240l7620,10668l0,9144l1524,0x">
                  <v:stroke weight="0pt" endcap="flat" joinstyle="miter" miterlimit="10" on="false" color="#000000" opacity="0"/>
                  <v:fill on="true" color="#000000"/>
                </v:shape>
                <v:shape id="Shape 5566" style="position:absolute;width:381;height:259;left:23713;top:9159;" coordsize="38100,25908" path="m4572,0l24384,10668l35052,15240l38100,16764l33528,25908l32004,24384l19812,18288l0,7620l4572,0x">
                  <v:stroke weight="0pt" endcap="flat" joinstyle="miter" miterlimit="10" on="false" color="#000000" opacity="0"/>
                  <v:fill on="true" color="#000000"/>
                </v:shape>
                <v:shape id="Shape 5567" style="position:absolute;width:381;height:289;left:23134;top:8808;" coordsize="38100,28956" path="m4572,0l7620,1524l16764,7620l38100,19812l33528,28956l32004,27432l12192,15240l3048,10668l0,9144l4572,0x">
                  <v:stroke weight="0pt" endcap="flat" joinstyle="miter" miterlimit="10" on="false" color="#000000" opacity="0"/>
                  <v:fill on="true" color="#000000"/>
                </v:shape>
                <v:shape id="Shape 5568" style="position:absolute;width:396;height:137;left:26990;top:9387;" coordsize="39624,13716" path="m35052,0l38100,0l39624,9144l36576,9144l22860,10668l9144,12192l1524,13716l0,4572l9144,3048l21336,1524l35052,0x">
                  <v:stroke weight="0pt" endcap="flat" joinstyle="miter" miterlimit="10" on="false" color="#000000" opacity="0"/>
                  <v:fill on="true" color="#000000"/>
                </v:shape>
                <v:shape id="Shape 5569" style="position:absolute;width:381;height:137;left:27660;top:9296;" coordsize="38100,13716" path="m36576,0l38100,9144l16764,12192l0,13716l0,4572l15240,3048l36576,0x">
                  <v:stroke weight="0pt" endcap="flat" joinstyle="miter" miterlimit="10" on="false" color="#000000" opacity="0"/>
                  <v:fill on="true" color="#000000"/>
                </v:shape>
                <v:shape id="Shape 5570" style="position:absolute;width:396;height:152;left:28315;top:9189;" coordsize="39624,15240" path="m38100,0l39624,10668l21336,12192l1524,15240l0,6096l19812,3048l38100,0x">
                  <v:stroke weight="0pt" endcap="flat" joinstyle="miter" miterlimit="10" on="false" color="#000000" opacity="0"/>
                  <v:fill on="true" color="#000000"/>
                </v:shape>
                <v:shape id="Shape 5571" style="position:absolute;width:396;height:152;left:28971;top:9098;" coordsize="39624,15240" path="m38100,0l39624,9144l30480,10668l1524,15240l0,6096l28956,1524l38100,0x">
                  <v:stroke weight="0pt" endcap="flat" joinstyle="miter" miterlimit="10" on="false" color="#000000" opacity="0"/>
                  <v:fill on="true" color="#000000"/>
                </v:shape>
                <v:shape id="Shape 5572" style="position:absolute;width:396;height:152;left:29626;top:8991;" coordsize="39624,15240" path="m38100,0l39624,9144l1524,15240l0,6096l38100,0x">
                  <v:stroke weight="0pt" endcap="flat" joinstyle="miter" miterlimit="10" on="false" color="#000000" opacity="0"/>
                  <v:fill on="true" color="#000000"/>
                </v:shape>
                <v:shape id="Shape 5573" style="position:absolute;width:381;height:152;left:30297;top:8884;" coordsize="38100,15240" path="m36576,0l38100,9144l7620,13716l1524,15240l0,6096l6096,4572l36576,0x">
                  <v:stroke weight="0pt" endcap="flat" joinstyle="miter" miterlimit="10" on="false" color="#000000" opacity="0"/>
                  <v:fill on="true" color="#000000"/>
                </v:shape>
                <v:shape id="Shape 5574" style="position:absolute;width:381;height:152;left:30952;top:8778;" coordsize="38100,15240" path="m36576,0l38100,9144l24384,12192l9144,13716l1524,15240l0,6096l7620,4572l22860,1524l36576,0x">
                  <v:stroke weight="0pt" endcap="flat" joinstyle="miter" miterlimit="10" on="false" color="#000000" opacity="0"/>
                  <v:fill on="true" color="#000000"/>
                </v:shape>
                <v:shape id="Shape 5575" style="position:absolute;width:396;height:152;left:31607;top:8671;" coordsize="39624,15240" path="m38100,0l39624,9144l32004,10668l22860,12192l12192,13716l1524,15240l0,6096l10668,4572l21336,3048l30480,1524l38100,0x">
                  <v:stroke weight="0pt" endcap="flat" joinstyle="miter" miterlimit="10" on="false" color="#000000" opacity="0"/>
                  <v:fill on="true" color="#000000"/>
                </v:shape>
                <v:shape id="Shape 5576" style="position:absolute;width:23561;height:7741;left:8442;top:8717;" coordsize="2356104,774192" path="m0,762000c19812,768096,41148,774192,83820,762000c124968,749808,167640,736092,251460,685800c336804,635508,504444,507492,588264,457200c672084,406908,672084,419100,757428,381000c841248,342900,911352,278892,1094232,228600c1275588,178308,1641348,114300,1851660,76200c2061972,38100,2208276,18288,2356104,0">
                  <v:stroke weight="0.72pt" endcap="flat" joinstyle="round" on="true" color="#000000"/>
                  <v:fill on="false" color="#000000" opacity="0"/>
                </v:shape>
              </v:group>
            </w:pict>
          </mc:Fallback>
        </mc:AlternateContent>
      </w:r>
    </w:p>
    <w:p w:rsidR="00BC509B" w:rsidRDefault="00AC2165">
      <w:pPr>
        <w:ind w:left="142" w:right="57" w:firstLine="708"/>
      </w:pPr>
      <w:r>
        <w:t xml:space="preserve">Рис.4.1. Сечение полного фотопоглощения γ-излучения веществом и вклад в него сечений различных механизмов передачи энергии. </w:t>
      </w:r>
    </w:p>
    <w:p w:rsidR="00BC509B" w:rsidRDefault="00AC2165">
      <w:pPr>
        <w:spacing w:after="30" w:line="259" w:lineRule="auto"/>
        <w:ind w:left="538" w:firstLine="0"/>
        <w:jc w:val="left"/>
      </w:pPr>
      <w:r>
        <w:t xml:space="preserve"> </w:t>
      </w:r>
    </w:p>
    <w:p w:rsidR="00BC509B" w:rsidRDefault="00AC2165">
      <w:pPr>
        <w:spacing w:after="0" w:line="259" w:lineRule="auto"/>
        <w:ind w:left="0" w:right="1048" w:firstLine="0"/>
        <w:jc w:val="right"/>
      </w:pPr>
      <w:r>
        <w:rPr>
          <w:noProof/>
        </w:rPr>
        <w:drawing>
          <wp:inline distT="0" distB="0" distL="0" distR="0">
            <wp:extent cx="2703576" cy="1514856"/>
            <wp:effectExtent l="0" t="0" r="0" b="0"/>
            <wp:docPr id="5505" name="Picture 5505"/>
            <wp:cNvGraphicFramePr/>
            <a:graphic xmlns:a="http://schemas.openxmlformats.org/drawingml/2006/main">
              <a:graphicData uri="http://schemas.openxmlformats.org/drawingml/2006/picture">
                <pic:pic xmlns:pic="http://schemas.openxmlformats.org/drawingml/2006/picture">
                  <pic:nvPicPr>
                    <pic:cNvPr id="5505" name="Picture 5505"/>
                    <pic:cNvPicPr/>
                  </pic:nvPicPr>
                  <pic:blipFill>
                    <a:blip r:embed="rId107"/>
                    <a:stretch>
                      <a:fillRect/>
                    </a:stretch>
                  </pic:blipFill>
                  <pic:spPr>
                    <a:xfrm>
                      <a:off x="0" y="0"/>
                      <a:ext cx="2703576" cy="1514856"/>
                    </a:xfrm>
                    <a:prstGeom prst="rect">
                      <a:avLst/>
                    </a:prstGeom>
                  </pic:spPr>
                </pic:pic>
              </a:graphicData>
            </a:graphic>
          </wp:inline>
        </w:drawing>
      </w:r>
      <w:r>
        <w:t xml:space="preserve"> </w:t>
      </w:r>
    </w:p>
    <w:p w:rsidR="00BC509B" w:rsidRDefault="00AC2165">
      <w:pPr>
        <w:spacing w:after="91" w:line="259" w:lineRule="auto"/>
        <w:ind w:left="219" w:right="131"/>
        <w:jc w:val="center"/>
      </w:pPr>
      <w:r>
        <w:t xml:space="preserve">Рис. 4.2. Фотоэффект на атомных электронах </w:t>
      </w:r>
    </w:p>
    <w:p w:rsidR="00BC509B" w:rsidRDefault="00AC2165">
      <w:pPr>
        <w:ind w:left="142" w:right="57" w:firstLine="708"/>
      </w:pPr>
      <w:r>
        <w:t>Различают внутренний и внешний фотоэффект. Внутренним фотоэффектом называют переходы из связанных состояний в свободные без вылета наружу электронов в атомах вещества под воздействием электромагнитного излучения. Внешний фотоэффект наблюдается на отдельных</w:t>
      </w:r>
      <w:r>
        <w:t xml:space="preserve"> атомах или молекулах посредством испускания электронов наружу при поглощении фотонов атомными электронами. </w:t>
      </w:r>
    </w:p>
    <w:p w:rsidR="00BC509B" w:rsidRDefault="00AC2165">
      <w:pPr>
        <w:spacing w:after="50"/>
        <w:ind w:left="142" w:right="57" w:firstLine="708"/>
      </w:pPr>
      <w:r>
        <w:t xml:space="preserve">Процесс фотоэффекта имеет порог, который определяется минимальной энергией связи электронов в атоме. Причем </w:t>
      </w:r>
      <w:r>
        <w:rPr>
          <w:sz w:val="20"/>
          <w:u w:val="single" w:color="000000"/>
        </w:rPr>
        <w:t xml:space="preserve">Взаимодействие ионизирующего излучения </w:t>
      </w:r>
      <w:r>
        <w:rPr>
          <w:sz w:val="20"/>
          <w:u w:val="single" w:color="000000"/>
        </w:rPr>
        <w:t>с веществом                71</w:t>
      </w:r>
      <w:r>
        <w:rPr>
          <w:sz w:val="20"/>
        </w:rPr>
        <w:t xml:space="preserve"> </w:t>
      </w:r>
      <w:r>
        <w:t xml:space="preserve">энергия связи электронов, расположенных на разных оболочках оказывается различной. Чем выше оболочка, тем меньше энергия связи электрона. На самой нижней К-оболочке энергия связи составляет </w:t>
      </w:r>
      <w:r>
        <w:t>I</w:t>
      </w:r>
      <w:r>
        <w:rPr>
          <w:sz w:val="22"/>
          <w:vertAlign w:val="subscript"/>
        </w:rPr>
        <w:t xml:space="preserve">К </w:t>
      </w:r>
      <w:r>
        <w:t> RZ</w:t>
      </w:r>
      <w:r>
        <w:rPr>
          <w:sz w:val="22"/>
          <w:vertAlign w:val="superscript"/>
        </w:rPr>
        <w:t>2</w:t>
      </w:r>
      <w:r>
        <w:t xml:space="preserve">, где </w:t>
      </w:r>
      <w:r>
        <w:t xml:space="preserve">R </w:t>
      </w:r>
      <w:r>
        <w:t xml:space="preserve">= 13,6 </w:t>
      </w:r>
      <w:r>
        <w:t>эВ</w:t>
      </w:r>
      <w:r>
        <w:t xml:space="preserve"> (постоянна</w:t>
      </w:r>
      <w:r>
        <w:t xml:space="preserve">я  </w:t>
      </w:r>
    </w:p>
    <w:p w:rsidR="00BC509B" w:rsidRDefault="00AC2165">
      <w:pPr>
        <w:ind w:left="13" w:right="57"/>
      </w:pPr>
      <w:r>
        <w:t xml:space="preserve">Ридберга), а </w:t>
      </w:r>
      <w:r>
        <w:t>Z</w:t>
      </w:r>
      <w:r>
        <w:t xml:space="preserve"> – атомный номер. Последующие оболочки имеют меньшую энергию связи. Соответственно </w:t>
      </w:r>
      <w:r>
        <w:t>L</w:t>
      </w:r>
      <w:r>
        <w:t xml:space="preserve">- и М-оболочки имеют энергии связи: </w:t>
      </w:r>
    </w:p>
    <w:p w:rsidR="00BC509B" w:rsidRDefault="00AC2165">
      <w:pPr>
        <w:tabs>
          <w:tab w:val="center" w:pos="2211"/>
          <w:tab w:val="center" w:pos="3829"/>
        </w:tabs>
        <w:spacing w:after="0" w:line="259" w:lineRule="auto"/>
        <w:ind w:left="0" w:firstLine="0"/>
        <w:jc w:val="left"/>
      </w:pPr>
      <w:r>
        <w:rPr>
          <w:rFonts w:ascii="Calibri" w:eastAsia="Calibri" w:hAnsi="Calibri" w:cs="Calibri"/>
          <w:sz w:val="22"/>
        </w:rPr>
        <w:tab/>
      </w:r>
      <w:r>
        <w:rPr>
          <w:sz w:val="22"/>
        </w:rPr>
        <w:t>R</w:t>
      </w:r>
      <w:r>
        <w:rPr>
          <w:sz w:val="22"/>
        </w:rPr>
        <w:tab/>
        <w:t>R</w:t>
      </w:r>
    </w:p>
    <w:p w:rsidR="00BC509B" w:rsidRDefault="00AC2165">
      <w:pPr>
        <w:tabs>
          <w:tab w:val="center" w:pos="1877"/>
          <w:tab w:val="center" w:pos="3408"/>
          <w:tab w:val="center" w:pos="5182"/>
          <w:tab w:val="right" w:pos="6470"/>
        </w:tabs>
        <w:spacing w:after="12" w:line="249" w:lineRule="auto"/>
        <w:ind w:left="0" w:firstLine="0"/>
        <w:jc w:val="left"/>
      </w:pPr>
      <w:r>
        <w:rPr>
          <w:rFonts w:ascii="Calibri" w:eastAsia="Calibri" w:hAnsi="Calibri" w:cs="Calibri"/>
          <w:sz w:val="22"/>
        </w:rPr>
        <w:tab/>
      </w:r>
      <w:r>
        <w:rPr>
          <w:sz w:val="22"/>
        </w:rPr>
        <w:t>I</w:t>
      </w:r>
      <w:r>
        <w:rPr>
          <w:sz w:val="22"/>
          <w:vertAlign w:val="subscript"/>
        </w:rPr>
        <w:t xml:space="preserve">L </w:t>
      </w:r>
      <w:r>
        <w:rPr>
          <w:sz w:val="22"/>
        </w:rPr>
        <w:t></w:t>
      </w:r>
      <w:r>
        <w:rPr>
          <w:sz w:val="22"/>
        </w:rPr>
        <w:tab/>
      </w:r>
      <w:r>
        <w:rPr>
          <w:rFonts w:ascii="Calibri" w:eastAsia="Calibri" w:hAnsi="Calibri" w:cs="Calibri"/>
          <w:noProof/>
          <w:sz w:val="22"/>
        </w:rPr>
        <mc:AlternateContent>
          <mc:Choice Requires="wpg">
            <w:drawing>
              <wp:inline distT="0" distB="0" distL="0" distR="0">
                <wp:extent cx="110775" cy="6382"/>
                <wp:effectExtent l="0" t="0" r="0" b="0"/>
                <wp:docPr id="100752" name="Group 100752"/>
                <wp:cNvGraphicFramePr/>
                <a:graphic xmlns:a="http://schemas.openxmlformats.org/drawingml/2006/main">
                  <a:graphicData uri="http://schemas.microsoft.com/office/word/2010/wordprocessingGroup">
                    <wpg:wgp>
                      <wpg:cNvGrpSpPr/>
                      <wpg:grpSpPr>
                        <a:xfrm>
                          <a:off x="0" y="0"/>
                          <a:ext cx="110775" cy="6382"/>
                          <a:chOff x="0" y="0"/>
                          <a:chExt cx="110775" cy="6382"/>
                        </a:xfrm>
                      </wpg:grpSpPr>
                      <wps:wsp>
                        <wps:cNvPr id="5601" name="Shape 5601"/>
                        <wps:cNvSpPr/>
                        <wps:spPr>
                          <a:xfrm>
                            <a:off x="0" y="0"/>
                            <a:ext cx="110775" cy="0"/>
                          </a:xfrm>
                          <a:custGeom>
                            <a:avLst/>
                            <a:gdLst/>
                            <a:ahLst/>
                            <a:cxnLst/>
                            <a:rect l="0" t="0" r="0" b="0"/>
                            <a:pathLst>
                              <a:path w="110775">
                                <a:moveTo>
                                  <a:pt x="0" y="0"/>
                                </a:moveTo>
                                <a:lnTo>
                                  <a:pt x="110775" y="0"/>
                                </a:lnTo>
                              </a:path>
                            </a:pathLst>
                          </a:custGeom>
                          <a:ln w="638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0752" style="width:8.72247pt;height:0.5025pt;mso-position-horizontal-relative:char;mso-position-vertical-relative:line" coordsize="1107,63">
                <v:shape id="Shape 5601" style="position:absolute;width:1107;height:0;left:0;top:0;" coordsize="110775,0" path="m0,0l110775,0">
                  <v:stroke weight="0.5025pt" endcap="round" joinstyle="round" on="true" color="#000000"/>
                  <v:fill on="false" color="#000000" opacity="0"/>
                </v:shape>
              </v:group>
            </w:pict>
          </mc:Fallback>
        </mc:AlternateContent>
      </w:r>
      <w:r>
        <w:rPr>
          <w:sz w:val="30"/>
        </w:rPr>
        <w:t></w:t>
      </w:r>
      <w:r>
        <w:rPr>
          <w:sz w:val="22"/>
        </w:rPr>
        <w:t></w:t>
      </w:r>
      <w:r>
        <w:rPr>
          <w:sz w:val="22"/>
        </w:rPr>
        <w:t></w:t>
      </w:r>
      <w:r>
        <w:rPr>
          <w:sz w:val="22"/>
        </w:rPr>
        <w:t>5</w:t>
      </w:r>
      <w:r>
        <w:rPr>
          <w:sz w:val="30"/>
        </w:rPr>
        <w:t></w:t>
      </w:r>
      <w:r>
        <w:t xml:space="preserve"> и </w:t>
      </w:r>
      <w:r>
        <w:rPr>
          <w:sz w:val="22"/>
        </w:rPr>
        <w:t>I</w:t>
      </w:r>
      <w:r>
        <w:rPr>
          <w:sz w:val="22"/>
          <w:vertAlign w:val="subscript"/>
        </w:rPr>
        <w:t xml:space="preserve">M </w:t>
      </w:r>
      <w:r>
        <w:rPr>
          <w:sz w:val="22"/>
        </w:rPr>
        <w:t xml:space="preserve"> </w:t>
      </w:r>
      <w:r>
        <w:rPr>
          <w:rFonts w:ascii="Calibri" w:eastAsia="Calibri" w:hAnsi="Calibri" w:cs="Calibri"/>
          <w:noProof/>
          <w:sz w:val="22"/>
        </w:rPr>
        <mc:AlternateContent>
          <mc:Choice Requires="wpg">
            <w:drawing>
              <wp:inline distT="0" distB="0" distL="0" distR="0">
                <wp:extent cx="110014" cy="6353"/>
                <wp:effectExtent l="0" t="0" r="0" b="0"/>
                <wp:docPr id="100755" name="Group 100755"/>
                <wp:cNvGraphicFramePr/>
                <a:graphic xmlns:a="http://schemas.openxmlformats.org/drawingml/2006/main">
                  <a:graphicData uri="http://schemas.microsoft.com/office/word/2010/wordprocessingGroup">
                    <wpg:wgp>
                      <wpg:cNvGrpSpPr/>
                      <wpg:grpSpPr>
                        <a:xfrm>
                          <a:off x="0" y="0"/>
                          <a:ext cx="110014" cy="6353"/>
                          <a:chOff x="0" y="0"/>
                          <a:chExt cx="110014" cy="6353"/>
                        </a:xfrm>
                      </wpg:grpSpPr>
                      <wps:wsp>
                        <wps:cNvPr id="5612" name="Shape 5612"/>
                        <wps:cNvSpPr/>
                        <wps:spPr>
                          <a:xfrm>
                            <a:off x="0" y="0"/>
                            <a:ext cx="110014" cy="0"/>
                          </a:xfrm>
                          <a:custGeom>
                            <a:avLst/>
                            <a:gdLst/>
                            <a:ahLst/>
                            <a:cxnLst/>
                            <a:rect l="0" t="0" r="0" b="0"/>
                            <a:pathLst>
                              <a:path w="110014">
                                <a:moveTo>
                                  <a:pt x="0" y="0"/>
                                </a:moveTo>
                                <a:lnTo>
                                  <a:pt x="110014"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0755" style="width:8.66254pt;height:0.50025pt;mso-position-horizontal-relative:char;mso-position-vertical-relative:line" coordsize="1100,63">
                <v:shape id="Shape 5612" style="position:absolute;width:1100;height:0;left:0;top:0;" coordsize="110014,0" path="m0,0l110014,0">
                  <v:stroke weight="0.50025pt" endcap="round" joinstyle="round" on="true" color="#000000"/>
                  <v:fill on="false" color="#000000" opacity="0"/>
                </v:shape>
              </v:group>
            </w:pict>
          </mc:Fallback>
        </mc:AlternateContent>
      </w:r>
      <w:r>
        <w:rPr>
          <w:sz w:val="30"/>
        </w:rPr>
        <w:t></w:t>
      </w:r>
      <w:r>
        <w:rPr>
          <w:sz w:val="22"/>
        </w:rPr>
        <w:t></w:t>
      </w:r>
      <w:r>
        <w:rPr>
          <w:sz w:val="22"/>
        </w:rPr>
        <w:t></w:t>
      </w:r>
      <w:r>
        <w:rPr>
          <w:sz w:val="22"/>
        </w:rPr>
        <w:t>13</w:t>
      </w:r>
      <w:r>
        <w:rPr>
          <w:sz w:val="30"/>
        </w:rPr>
        <w:t></w:t>
      </w:r>
      <w:r>
        <w:t xml:space="preserve">. </w:t>
      </w:r>
      <w:r>
        <w:tab/>
        <w:t xml:space="preserve"> </w:t>
      </w:r>
      <w:r>
        <w:tab/>
        <w:t xml:space="preserve">(4.3) </w:t>
      </w:r>
    </w:p>
    <w:p w:rsidR="00BC509B" w:rsidRDefault="00AC2165">
      <w:pPr>
        <w:tabs>
          <w:tab w:val="center" w:pos="2211"/>
          <w:tab w:val="center" w:pos="3826"/>
        </w:tabs>
        <w:spacing w:after="0" w:line="259" w:lineRule="auto"/>
        <w:ind w:left="0" w:firstLine="0"/>
        <w:jc w:val="left"/>
      </w:pPr>
      <w:r>
        <w:rPr>
          <w:rFonts w:ascii="Calibri" w:eastAsia="Calibri" w:hAnsi="Calibri" w:cs="Calibri"/>
          <w:sz w:val="22"/>
        </w:rPr>
        <w:tab/>
      </w:r>
      <w:r>
        <w:rPr>
          <w:sz w:val="22"/>
        </w:rPr>
        <w:t>4</w:t>
      </w:r>
      <w:r>
        <w:rPr>
          <w:sz w:val="22"/>
        </w:rPr>
        <w:tab/>
        <w:t>9</w:t>
      </w:r>
    </w:p>
    <w:p w:rsidR="00BC509B" w:rsidRDefault="00AC2165">
      <w:pPr>
        <w:ind w:left="3" w:right="57" w:firstLine="708"/>
      </w:pPr>
      <w:r>
        <w:t>Фотоэффект более вероятен на внутренних оболочках, на которых энерги</w:t>
      </w:r>
      <w:r>
        <w:t xml:space="preserve">я связи электронов выше.  На внешних орбитах для выбивания электронов требуется наименьшая энергия, которая и является порогом фотоэффекта. </w:t>
      </w:r>
    </w:p>
    <w:p w:rsidR="00BC509B" w:rsidRDefault="00AC2165">
      <w:pPr>
        <w:spacing w:after="101"/>
        <w:ind w:left="3" w:right="57" w:firstLine="708"/>
      </w:pPr>
      <w:r>
        <w:t>При этом моноэнергетическим фотонам соответствуют моноэнергетические электроны. Кинетическая энергия вылетающего эл</w:t>
      </w:r>
      <w:r>
        <w:t xml:space="preserve">ектрона </w:t>
      </w:r>
      <w:r>
        <w:rPr>
          <w:sz w:val="28"/>
        </w:rPr>
        <w:t>T</w:t>
      </w:r>
      <w:r>
        <w:rPr>
          <w:sz w:val="22"/>
          <w:vertAlign w:val="subscript"/>
        </w:rPr>
        <w:t>e</w:t>
      </w:r>
      <w:r>
        <w:t xml:space="preserve"> тем больше, чем ниже потенциал ионизации </w:t>
      </w:r>
      <w:r>
        <w:rPr>
          <w:sz w:val="28"/>
        </w:rPr>
        <w:t>I</w:t>
      </w:r>
      <w:r>
        <w:rPr>
          <w:sz w:val="22"/>
          <w:vertAlign w:val="subscript"/>
        </w:rPr>
        <w:t>i</w:t>
      </w:r>
      <w:r>
        <w:t xml:space="preserve"> соответствующей атомной оболочки: </w:t>
      </w:r>
    </w:p>
    <w:p w:rsidR="00BC509B" w:rsidRDefault="00AC2165">
      <w:pPr>
        <w:tabs>
          <w:tab w:val="center" w:pos="3071"/>
          <w:tab w:val="center" w:pos="4361"/>
          <w:tab w:val="center" w:pos="5069"/>
          <w:tab w:val="center" w:pos="6007"/>
        </w:tabs>
        <w:spacing w:after="239" w:line="249" w:lineRule="auto"/>
        <w:ind w:left="0" w:firstLine="0"/>
        <w:jc w:val="left"/>
      </w:pPr>
      <w:r>
        <w:rPr>
          <w:rFonts w:ascii="Calibri" w:eastAsia="Calibri" w:hAnsi="Calibri" w:cs="Calibri"/>
          <w:sz w:val="22"/>
        </w:rPr>
        <w:tab/>
      </w:r>
      <w:r>
        <w:t>T</w:t>
      </w:r>
      <w:r>
        <w:rPr>
          <w:sz w:val="22"/>
          <w:vertAlign w:val="subscript"/>
        </w:rPr>
        <w:t xml:space="preserve">e </w:t>
      </w:r>
      <w:r>
        <w:t> E</w:t>
      </w:r>
      <w:r>
        <w:rPr>
          <w:vertAlign w:val="subscript"/>
        </w:rPr>
        <w:t xml:space="preserve"> </w:t>
      </w:r>
      <w:r>
        <w:t> I</w:t>
      </w:r>
      <w:r>
        <w:rPr>
          <w:sz w:val="22"/>
          <w:vertAlign w:val="subscript"/>
        </w:rPr>
        <w:t xml:space="preserve">i </w:t>
      </w:r>
      <w:r>
        <w:t>T</w:t>
      </w:r>
      <w:r>
        <w:rPr>
          <w:sz w:val="22"/>
          <w:vertAlign w:val="subscript"/>
        </w:rPr>
        <w:t xml:space="preserve">А </w:t>
      </w:r>
      <w:r>
        <w:t xml:space="preserve">, </w:t>
      </w:r>
      <w:r>
        <w:tab/>
        <w:t xml:space="preserve"> </w:t>
      </w:r>
      <w:r>
        <w:tab/>
        <w:t xml:space="preserve"> </w:t>
      </w:r>
      <w:r>
        <w:tab/>
        <w:t xml:space="preserve">(4.4) </w:t>
      </w:r>
    </w:p>
    <w:p w:rsidR="00BC509B" w:rsidRDefault="00AC2165">
      <w:pPr>
        <w:tabs>
          <w:tab w:val="center" w:pos="1555"/>
          <w:tab w:val="center" w:pos="2565"/>
          <w:tab w:val="center" w:pos="3537"/>
        </w:tabs>
        <w:spacing w:after="1"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16608" behindDoc="0" locked="0" layoutInCell="1" allowOverlap="1">
                <wp:simplePos x="0" y="0"/>
                <wp:positionH relativeFrom="column">
                  <wp:posOffset>2102389</wp:posOffset>
                </wp:positionH>
                <wp:positionV relativeFrom="paragraph">
                  <wp:posOffset>146035</wp:posOffset>
                </wp:positionV>
                <wp:extent cx="277273" cy="7591"/>
                <wp:effectExtent l="0" t="0" r="0" b="0"/>
                <wp:wrapNone/>
                <wp:docPr id="100764" name="Group 100764"/>
                <wp:cNvGraphicFramePr/>
                <a:graphic xmlns:a="http://schemas.openxmlformats.org/drawingml/2006/main">
                  <a:graphicData uri="http://schemas.microsoft.com/office/word/2010/wordprocessingGroup">
                    <wpg:wgp>
                      <wpg:cNvGrpSpPr/>
                      <wpg:grpSpPr>
                        <a:xfrm>
                          <a:off x="0" y="0"/>
                          <a:ext cx="277273" cy="7591"/>
                          <a:chOff x="0" y="0"/>
                          <a:chExt cx="277273" cy="7591"/>
                        </a:xfrm>
                      </wpg:grpSpPr>
                      <wps:wsp>
                        <wps:cNvPr id="5665" name="Shape 5665"/>
                        <wps:cNvSpPr/>
                        <wps:spPr>
                          <a:xfrm>
                            <a:off x="0" y="0"/>
                            <a:ext cx="277273" cy="0"/>
                          </a:xfrm>
                          <a:custGeom>
                            <a:avLst/>
                            <a:gdLst/>
                            <a:ahLst/>
                            <a:cxnLst/>
                            <a:rect l="0" t="0" r="0" b="0"/>
                            <a:pathLst>
                              <a:path w="277273">
                                <a:moveTo>
                                  <a:pt x="0" y="0"/>
                                </a:moveTo>
                                <a:lnTo>
                                  <a:pt x="277273" y="0"/>
                                </a:lnTo>
                              </a:path>
                            </a:pathLst>
                          </a:custGeom>
                          <a:ln w="7591"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764" style="width:21.8325pt;height:0.59775pt;position:absolute;z-index:173;mso-position-horizontal-relative:text;mso-position-horizontal:absolute;margin-left:165.542pt;mso-position-vertical-relative:text;margin-top:11.4988pt;" coordsize="2772,75">
                <v:shape id="Shape 5665" style="position:absolute;width:2772;height:0;left:0;top:0;" coordsize="277273,0" path="m0,0l277273,0">
                  <v:stroke weight="0.59775pt" endcap="round" joinstyle="round" on="true" color="#000000"/>
                  <v:fill on="false" color="#000000" opacity="0"/>
                </v:shape>
              </v:group>
            </w:pict>
          </mc:Fallback>
        </mc:AlternateContent>
      </w:r>
      <w:r>
        <w:rPr>
          <w:rFonts w:ascii="Calibri" w:eastAsia="Calibri" w:hAnsi="Calibri" w:cs="Calibri"/>
          <w:sz w:val="22"/>
        </w:rPr>
        <w:tab/>
      </w:r>
      <w:r>
        <w:rPr>
          <w:sz w:val="13"/>
        </w:rPr>
        <w:t xml:space="preserve">2 </w:t>
      </w:r>
      <w:r>
        <w:rPr>
          <w:sz w:val="23"/>
        </w:rPr>
        <w:t xml:space="preserve"> </w:t>
      </w:r>
      <w:r>
        <w:rPr>
          <w:sz w:val="23"/>
        </w:rPr>
        <w:t>1</w:t>
      </w:r>
      <w:r>
        <w:rPr>
          <w:sz w:val="23"/>
        </w:rPr>
        <w:tab/>
      </w:r>
      <w:r>
        <w:rPr>
          <w:sz w:val="23"/>
        </w:rPr>
        <w:t></w:t>
      </w:r>
      <w:r>
        <w:rPr>
          <w:sz w:val="23"/>
        </w:rPr>
        <w:tab/>
      </w:r>
      <w:r>
        <w:rPr>
          <w:sz w:val="25"/>
        </w:rPr>
        <w:t>p</w:t>
      </w:r>
      <w:r>
        <w:rPr>
          <w:sz w:val="14"/>
        </w:rPr>
        <w:t>A</w:t>
      </w:r>
      <w:r>
        <w:rPr>
          <w:sz w:val="14"/>
        </w:rPr>
        <w:t>2</w:t>
      </w:r>
    </w:p>
    <w:p w:rsidR="00BC509B" w:rsidRDefault="00AC2165">
      <w:pPr>
        <w:tabs>
          <w:tab w:val="center" w:pos="1043"/>
          <w:tab w:val="center" w:pos="2279"/>
          <w:tab w:val="right" w:pos="6470"/>
        </w:tabs>
        <w:ind w:left="0" w:firstLine="0"/>
        <w:jc w:val="left"/>
      </w:pPr>
      <w:r>
        <w:t xml:space="preserve">где </w:t>
      </w:r>
      <w:r>
        <w:rPr>
          <w:sz w:val="23"/>
        </w:rPr>
        <w:t>T mc</w:t>
      </w:r>
      <w:r>
        <w:rPr>
          <w:sz w:val="20"/>
          <w:vertAlign w:val="subscript"/>
        </w:rPr>
        <w:t xml:space="preserve">e </w:t>
      </w:r>
      <w:r>
        <w:rPr>
          <w:sz w:val="23"/>
        </w:rPr>
        <w:t></w:t>
      </w:r>
      <w:r>
        <w:rPr>
          <w:sz w:val="23"/>
        </w:rPr>
        <w:tab/>
      </w:r>
      <w:r>
        <w:rPr>
          <w:sz w:val="20"/>
          <w:vertAlign w:val="subscript"/>
        </w:rPr>
        <w:t>e</w:t>
      </w:r>
      <w:r>
        <w:rPr>
          <w:sz w:val="20"/>
          <w:vertAlign w:val="subscript"/>
        </w:rPr>
        <w:tab/>
      </w:r>
      <w:r>
        <w:rPr>
          <w:sz w:val="23"/>
        </w:rPr>
        <w:t></w:t>
      </w:r>
      <w:r>
        <w:rPr>
          <w:sz w:val="23"/>
        </w:rPr>
        <w:t></w:t>
      </w:r>
      <w:r>
        <w:rPr>
          <w:sz w:val="23"/>
        </w:rPr>
        <w:t></w:t>
      </w:r>
      <w:r>
        <w:rPr>
          <w:sz w:val="23"/>
        </w:rPr>
        <w:t>1</w:t>
      </w:r>
      <w:r>
        <w:rPr>
          <w:sz w:val="23"/>
        </w:rPr>
        <w:t xml:space="preserve"> </w:t>
      </w:r>
      <w:r>
        <w:t xml:space="preserve">, </w:t>
      </w:r>
      <w:r>
        <w:rPr>
          <w:sz w:val="38"/>
          <w:vertAlign w:val="superscript"/>
        </w:rPr>
        <w:t>T</w:t>
      </w:r>
      <w:r>
        <w:rPr>
          <w:sz w:val="22"/>
          <w:vertAlign w:val="subscript"/>
        </w:rPr>
        <w:t xml:space="preserve">A </w:t>
      </w:r>
      <w:r>
        <w:rPr>
          <w:sz w:val="25"/>
        </w:rPr>
        <w:t></w:t>
      </w:r>
      <w:r>
        <w:rPr>
          <w:sz w:val="25"/>
        </w:rPr>
        <w:tab/>
      </w:r>
      <w:r>
        <w:t xml:space="preserve"> – энергия отдачи атома </w:t>
      </w:r>
    </w:p>
    <w:p w:rsidR="00BC509B" w:rsidRDefault="00AC2165">
      <w:pPr>
        <w:tabs>
          <w:tab w:val="center" w:pos="1778"/>
          <w:tab w:val="center" w:pos="2565"/>
          <w:tab w:val="center" w:pos="3522"/>
        </w:tabs>
        <w:spacing w:after="11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17632" behindDoc="1" locked="0" layoutInCell="1" allowOverlap="1">
                <wp:simplePos x="0" y="0"/>
                <wp:positionH relativeFrom="column">
                  <wp:posOffset>955960</wp:posOffset>
                </wp:positionH>
                <wp:positionV relativeFrom="paragraph">
                  <wp:posOffset>-67662</wp:posOffset>
                </wp:positionV>
                <wp:extent cx="453676" cy="220123"/>
                <wp:effectExtent l="0" t="0" r="0" b="0"/>
                <wp:wrapNone/>
                <wp:docPr id="100757" name="Group 100757"/>
                <wp:cNvGraphicFramePr/>
                <a:graphic xmlns:a="http://schemas.openxmlformats.org/drawingml/2006/main">
                  <a:graphicData uri="http://schemas.microsoft.com/office/word/2010/wordprocessingGroup">
                    <wpg:wgp>
                      <wpg:cNvGrpSpPr/>
                      <wpg:grpSpPr>
                        <a:xfrm>
                          <a:off x="0" y="0"/>
                          <a:ext cx="453676" cy="220123"/>
                          <a:chOff x="0" y="0"/>
                          <a:chExt cx="453676" cy="220123"/>
                        </a:xfrm>
                      </wpg:grpSpPr>
                      <wps:wsp>
                        <wps:cNvPr id="5644" name="Shape 5644"/>
                        <wps:cNvSpPr/>
                        <wps:spPr>
                          <a:xfrm>
                            <a:off x="12288" y="144685"/>
                            <a:ext cx="14574" cy="11049"/>
                          </a:xfrm>
                          <a:custGeom>
                            <a:avLst/>
                            <a:gdLst/>
                            <a:ahLst/>
                            <a:cxnLst/>
                            <a:rect l="0" t="0" r="0" b="0"/>
                            <a:pathLst>
                              <a:path w="14574" h="11049">
                                <a:moveTo>
                                  <a:pt x="0" y="11049"/>
                                </a:moveTo>
                                <a:lnTo>
                                  <a:pt x="14574"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645" name="Shape 5645"/>
                        <wps:cNvSpPr/>
                        <wps:spPr>
                          <a:xfrm>
                            <a:off x="26861" y="144685"/>
                            <a:ext cx="34766" cy="75438"/>
                          </a:xfrm>
                          <a:custGeom>
                            <a:avLst/>
                            <a:gdLst/>
                            <a:ahLst/>
                            <a:cxnLst/>
                            <a:rect l="0" t="0" r="0" b="0"/>
                            <a:pathLst>
                              <a:path w="34766" h="75438">
                                <a:moveTo>
                                  <a:pt x="0" y="0"/>
                                </a:moveTo>
                                <a:lnTo>
                                  <a:pt x="34766" y="75438"/>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646" name="Shape 5646"/>
                        <wps:cNvSpPr/>
                        <wps:spPr>
                          <a:xfrm>
                            <a:off x="61627" y="21622"/>
                            <a:ext cx="38100" cy="198501"/>
                          </a:xfrm>
                          <a:custGeom>
                            <a:avLst/>
                            <a:gdLst/>
                            <a:ahLst/>
                            <a:cxnLst/>
                            <a:rect l="0" t="0" r="0" b="0"/>
                            <a:pathLst>
                              <a:path w="38100" h="198501">
                                <a:moveTo>
                                  <a:pt x="0" y="198501"/>
                                </a:moveTo>
                                <a:lnTo>
                                  <a:pt x="38100"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647" name="Shape 5647"/>
                        <wps:cNvSpPr/>
                        <wps:spPr>
                          <a:xfrm>
                            <a:off x="99727" y="21622"/>
                            <a:ext cx="342709" cy="0"/>
                          </a:xfrm>
                          <a:custGeom>
                            <a:avLst/>
                            <a:gdLst/>
                            <a:ahLst/>
                            <a:cxnLst/>
                            <a:rect l="0" t="0" r="0" b="0"/>
                            <a:pathLst>
                              <a:path w="342709">
                                <a:moveTo>
                                  <a:pt x="0" y="0"/>
                                </a:moveTo>
                                <a:lnTo>
                                  <a:pt x="342709"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5648" name="Shape 5648"/>
                        <wps:cNvSpPr/>
                        <wps:spPr>
                          <a:xfrm>
                            <a:off x="11240" y="18193"/>
                            <a:ext cx="431197" cy="201930"/>
                          </a:xfrm>
                          <a:custGeom>
                            <a:avLst/>
                            <a:gdLst/>
                            <a:ahLst/>
                            <a:cxnLst/>
                            <a:rect l="0" t="0" r="0" b="0"/>
                            <a:pathLst>
                              <a:path w="431197" h="201930">
                                <a:moveTo>
                                  <a:pt x="85820" y="0"/>
                                </a:moveTo>
                                <a:lnTo>
                                  <a:pt x="431197" y="0"/>
                                </a:lnTo>
                                <a:lnTo>
                                  <a:pt x="431197" y="7144"/>
                                </a:lnTo>
                                <a:lnTo>
                                  <a:pt x="91440" y="7144"/>
                                </a:lnTo>
                                <a:lnTo>
                                  <a:pt x="54102" y="201930"/>
                                </a:lnTo>
                                <a:lnTo>
                                  <a:pt x="47054" y="201930"/>
                                </a:lnTo>
                                <a:lnTo>
                                  <a:pt x="11906" y="131826"/>
                                </a:lnTo>
                                <a:lnTo>
                                  <a:pt x="2572" y="139446"/>
                                </a:lnTo>
                                <a:lnTo>
                                  <a:pt x="0" y="135636"/>
                                </a:lnTo>
                                <a:lnTo>
                                  <a:pt x="19717" y="121253"/>
                                </a:lnTo>
                                <a:lnTo>
                                  <a:pt x="50388" y="184118"/>
                                </a:lnTo>
                                <a:lnTo>
                                  <a:pt x="8582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649" name="Shape 5649"/>
                        <wps:cNvSpPr/>
                        <wps:spPr>
                          <a:xfrm>
                            <a:off x="0" y="0"/>
                            <a:ext cx="453676" cy="0"/>
                          </a:xfrm>
                          <a:custGeom>
                            <a:avLst/>
                            <a:gdLst/>
                            <a:ahLst/>
                            <a:cxnLst/>
                            <a:rect l="0" t="0" r="0" b="0"/>
                            <a:pathLst>
                              <a:path w="453676">
                                <a:moveTo>
                                  <a:pt x="0" y="0"/>
                                </a:moveTo>
                                <a:lnTo>
                                  <a:pt x="453676" y="0"/>
                                </a:lnTo>
                              </a:path>
                            </a:pathLst>
                          </a:custGeom>
                          <a:ln w="7096"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757" style="width:35.7225pt;height:17.3325pt;position:absolute;z-index:-2147483495;mso-position-horizontal-relative:text;mso-position-horizontal:absolute;margin-left:75.2724pt;mso-position-vertical-relative:text;margin-top:-5.32782pt;" coordsize="4536,2201">
                <v:shape id="Shape 5644" style="position:absolute;width:145;height:110;left:122;top:1446;" coordsize="14574,11049" path="m0,11049l14574,0">
                  <v:stroke weight="0.375pt" endcap="round" joinstyle="round" on="true" color="#000000"/>
                  <v:fill on="false" color="#000000" opacity="0"/>
                </v:shape>
                <v:shape id="Shape 5645" style="position:absolute;width:347;height:754;left:268;top:1446;" coordsize="34766,75438" path="m0,0l34766,75438">
                  <v:stroke weight="0.375pt" endcap="round" joinstyle="round" on="true" color="#000000"/>
                  <v:fill on="false" color="#000000" opacity="0"/>
                </v:shape>
                <v:shape id="Shape 5646" style="position:absolute;width:381;height:1985;left:616;top:216;" coordsize="38100,198501" path="m0,198501l38100,0">
                  <v:stroke weight="0.375pt" endcap="round" joinstyle="round" on="true" color="#000000"/>
                  <v:fill on="false" color="#000000" opacity="0"/>
                </v:shape>
                <v:shape id="Shape 5647" style="position:absolute;width:3427;height:0;left:997;top:216;" coordsize="342709,0" path="m0,0l342709,0">
                  <v:stroke weight="0.375pt" endcap="round" joinstyle="round" on="true" color="#000000"/>
                  <v:fill on="false" color="#000000" opacity="0"/>
                </v:shape>
                <v:shape id="Shape 5648" style="position:absolute;width:4311;height:2019;left:112;top:181;" coordsize="431197,201930" path="m85820,0l431197,0l431197,7144l91440,7144l54102,201930l47054,201930l11906,131826l2572,139446l0,135636l19717,121253l50388,184118l85820,0x">
                  <v:stroke weight="0pt" endcap="flat" joinstyle="miter" miterlimit="10" on="false" color="#000000" opacity="0"/>
                  <v:fill on="true" color="#000000"/>
                </v:shape>
                <v:shape id="Shape 5649" style="position:absolute;width:4536;height:0;left:0;top:0;" coordsize="453676,0" path="m0,0l453676,0">
                  <v:stroke weight="0.55875pt" endcap="round" joinstyle="round" on="true" color="#000000"/>
                  <v:fill on="false" color="#000000" opacity="0"/>
                </v:shape>
              </v:group>
            </w:pict>
          </mc:Fallback>
        </mc:AlternateContent>
      </w:r>
      <w:r>
        <w:rPr>
          <w:rFonts w:ascii="Calibri" w:eastAsia="Calibri" w:hAnsi="Calibri" w:cs="Calibri"/>
          <w:sz w:val="22"/>
        </w:rPr>
        <w:tab/>
      </w:r>
      <w:r>
        <w:rPr>
          <w:sz w:val="23"/>
        </w:rPr>
        <w:t></w:t>
      </w:r>
      <w:r>
        <w:rPr>
          <w:sz w:val="23"/>
        </w:rPr>
        <w:t xml:space="preserve"> </w:t>
      </w:r>
      <w:r>
        <w:rPr>
          <w:sz w:val="23"/>
        </w:rPr>
        <w:t>1</w:t>
      </w:r>
      <w:r>
        <w:rPr>
          <w:sz w:val="23"/>
        </w:rPr>
        <w:t></w:t>
      </w:r>
      <w:r>
        <w:t></w:t>
      </w:r>
      <w:r>
        <w:rPr>
          <w:sz w:val="13"/>
        </w:rPr>
        <w:t>2</w:t>
      </w:r>
      <w:r>
        <w:rPr>
          <w:sz w:val="13"/>
        </w:rPr>
        <w:tab/>
      </w:r>
      <w:r>
        <w:rPr>
          <w:sz w:val="23"/>
        </w:rPr>
        <w:t></w:t>
      </w:r>
      <w:r>
        <w:rPr>
          <w:sz w:val="23"/>
        </w:rPr>
        <w:t></w:t>
      </w:r>
      <w:r>
        <w:rPr>
          <w:sz w:val="23"/>
        </w:rPr>
        <w:tab/>
      </w:r>
      <w:r>
        <w:rPr>
          <w:sz w:val="25"/>
        </w:rPr>
        <w:t>2</w:t>
      </w:r>
      <w:r>
        <w:rPr>
          <w:sz w:val="25"/>
        </w:rPr>
        <w:t>m</w:t>
      </w:r>
      <w:r>
        <w:rPr>
          <w:sz w:val="14"/>
        </w:rPr>
        <w:t>A</w:t>
      </w:r>
    </w:p>
    <w:p w:rsidR="00BC509B" w:rsidRDefault="00AC2165">
      <w:pPr>
        <w:ind w:left="13" w:right="57"/>
      </w:pPr>
      <w:r>
        <w:t>(</w:t>
      </w:r>
      <w:r>
        <w:t>Т</w:t>
      </w:r>
      <w:r>
        <w:rPr>
          <w:vertAlign w:val="subscript"/>
        </w:rPr>
        <w:t xml:space="preserve">А </w:t>
      </w:r>
      <w:r>
        <w:t xml:space="preserve">&lt;&lt; </w:t>
      </w:r>
      <w:r>
        <w:t>I</w:t>
      </w:r>
      <w:r>
        <w:rPr>
          <w:vertAlign w:val="subscript"/>
        </w:rPr>
        <w:t>i</w:t>
      </w:r>
      <w:r>
        <w:t xml:space="preserve">), </w:t>
      </w:r>
      <w:r>
        <w:t>р</w:t>
      </w:r>
      <w:r>
        <w:rPr>
          <w:vertAlign w:val="subscript"/>
        </w:rPr>
        <w:t>А</w:t>
      </w:r>
      <w:r>
        <w:t xml:space="preserve"> – импульс атома отдачи. </w:t>
      </w:r>
    </w:p>
    <w:p w:rsidR="00BC509B" w:rsidRDefault="00AC2165">
      <w:pPr>
        <w:spacing w:after="104"/>
        <w:ind w:left="3" w:right="57" w:firstLine="708"/>
      </w:pPr>
      <w:r>
        <w:t xml:space="preserve">Сечение фотоэффекта сильно зависит от заряда атома и энергии падающего фотона (рис.4.3). Основной вклад в полное сечение фотоэффекта дает К-оболочка атома. При малых энергиях фотонов сечение фотоэффекта на К-оболочке </w:t>
      </w:r>
      <w:r>
        <w:t>Е</w:t>
      </w:r>
      <w:r>
        <w:rPr>
          <w:vertAlign w:val="subscript"/>
        </w:rPr>
        <w:t xml:space="preserve"> </w:t>
      </w:r>
      <w:r>
        <w:t> m c</w:t>
      </w:r>
      <w:r>
        <w:rPr>
          <w:sz w:val="21"/>
          <w:vertAlign w:val="subscript"/>
        </w:rPr>
        <w:t xml:space="preserve">e </w:t>
      </w:r>
      <w:r>
        <w:rPr>
          <w:sz w:val="21"/>
          <w:vertAlign w:val="superscript"/>
        </w:rPr>
        <w:t>2</w:t>
      </w:r>
      <w:r>
        <w:t xml:space="preserve"> можно описать приближенным </w:t>
      </w:r>
      <w:r>
        <w:t xml:space="preserve">выражением: </w:t>
      </w:r>
    </w:p>
    <w:p w:rsidR="00BC509B" w:rsidRDefault="00AC2165">
      <w:pPr>
        <w:spacing w:after="0" w:line="259" w:lineRule="auto"/>
        <w:ind w:left="708" w:firstLine="0"/>
        <w:jc w:val="left"/>
      </w:pPr>
      <w:r>
        <w:t xml:space="preserve"> </w:t>
      </w:r>
    </w:p>
    <w:p w:rsidR="00BC509B" w:rsidRDefault="00AC2165">
      <w:pPr>
        <w:spacing w:after="30" w:line="259" w:lineRule="auto"/>
        <w:ind w:left="4726" w:right="590" w:firstLine="0"/>
        <w:jc w:val="right"/>
      </w:pPr>
      <w:r>
        <w:rPr>
          <w:rFonts w:ascii="Calibri" w:eastAsia="Calibri" w:hAnsi="Calibri" w:cs="Calibri"/>
          <w:noProof/>
          <w:sz w:val="22"/>
        </w:rPr>
        <mc:AlternateContent>
          <mc:Choice Requires="wpg">
            <w:drawing>
              <wp:anchor distT="0" distB="0" distL="114300" distR="114300" simplePos="0" relativeHeight="251718656" behindDoc="0" locked="0" layoutInCell="1" allowOverlap="1">
                <wp:simplePos x="0" y="0"/>
                <wp:positionH relativeFrom="column">
                  <wp:posOffset>3609911</wp:posOffset>
                </wp:positionH>
                <wp:positionV relativeFrom="paragraph">
                  <wp:posOffset>-7173</wp:posOffset>
                </wp:positionV>
                <wp:extent cx="35433" cy="94297"/>
                <wp:effectExtent l="0" t="0" r="0" b="0"/>
                <wp:wrapNone/>
                <wp:docPr id="100768" name="Group 100768"/>
                <wp:cNvGraphicFramePr/>
                <a:graphic xmlns:a="http://schemas.openxmlformats.org/drawingml/2006/main">
                  <a:graphicData uri="http://schemas.microsoft.com/office/word/2010/wordprocessingGroup">
                    <wpg:wgp>
                      <wpg:cNvGrpSpPr/>
                      <wpg:grpSpPr>
                        <a:xfrm>
                          <a:off x="0" y="0"/>
                          <a:ext cx="35433" cy="94297"/>
                          <a:chOff x="0" y="0"/>
                          <a:chExt cx="35433" cy="94297"/>
                        </a:xfrm>
                      </wpg:grpSpPr>
                      <wps:wsp>
                        <wps:cNvPr id="5702" name="Shape 5702"/>
                        <wps:cNvSpPr/>
                        <wps:spPr>
                          <a:xfrm>
                            <a:off x="0" y="0"/>
                            <a:ext cx="35433" cy="94297"/>
                          </a:xfrm>
                          <a:custGeom>
                            <a:avLst/>
                            <a:gdLst/>
                            <a:ahLst/>
                            <a:cxnLst/>
                            <a:rect l="0" t="0" r="0" b="0"/>
                            <a:pathLst>
                              <a:path w="35433" h="94297">
                                <a:moveTo>
                                  <a:pt x="35433" y="0"/>
                                </a:moveTo>
                                <a:lnTo>
                                  <a:pt x="0" y="94297"/>
                                </a:lnTo>
                              </a:path>
                            </a:pathLst>
                          </a:custGeom>
                          <a:ln w="4553"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768" style="width:2.78998pt;height:7.42499pt;position:absolute;z-index:210;mso-position-horizontal-relative:text;mso-position-horizontal:absolute;margin-left:284.245pt;mso-position-vertical-relative:text;margin-top:-0.56488pt;" coordsize="354,942">
                <v:shape id="Shape 5702" style="position:absolute;width:354;height:942;left:0;top:0;" coordsize="35433,94297" path="m35433,0l0,94297">
                  <v:stroke weight="0.3585pt" endcap="round" joinstyle="round" on="true" color="#000000"/>
                  <v:fill on="false" color="#000000" opacity="0"/>
                </v:shape>
              </v:group>
            </w:pict>
          </mc:Fallback>
        </mc:AlternateContent>
      </w:r>
      <w:r>
        <w:rPr>
          <w:sz w:val="15"/>
        </w:rPr>
        <w:t>7 2</w:t>
      </w:r>
    </w:p>
    <w:p w:rsidR="00BC509B" w:rsidRDefault="00AC2165">
      <w:pPr>
        <w:spacing w:line="436" w:lineRule="auto"/>
        <w:ind w:left="566" w:right="57" w:firstLine="413"/>
      </w:pPr>
      <w:r>
        <w:rPr>
          <w:sz w:val="40"/>
        </w:rPr>
        <w:t></w:t>
      </w:r>
      <w:r>
        <w:rPr>
          <w:sz w:val="27"/>
        </w:rPr>
        <w:t></w:t>
      </w:r>
      <w:r>
        <w:rPr>
          <w:sz w:val="23"/>
          <w:vertAlign w:val="subscript"/>
        </w:rPr>
        <w:t xml:space="preserve">фот </w:t>
      </w:r>
      <w:r>
        <w:rPr>
          <w:sz w:val="40"/>
        </w:rPr>
        <w:t></w:t>
      </w:r>
      <w:r>
        <w:rPr>
          <w:sz w:val="15"/>
        </w:rPr>
        <w:t xml:space="preserve">к </w:t>
      </w:r>
      <w:r>
        <w:rPr>
          <w:sz w:val="26"/>
        </w:rPr>
        <w:t xml:space="preserve"> </w:t>
      </w:r>
      <w:r>
        <w:rPr>
          <w:sz w:val="26"/>
        </w:rPr>
        <w:t>1.09 10</w:t>
      </w:r>
      <w:r>
        <w:rPr>
          <w:sz w:val="26"/>
        </w:rPr>
        <w:t xml:space="preserve"> </w:t>
      </w:r>
      <w:r>
        <w:rPr>
          <w:sz w:val="23"/>
          <w:vertAlign w:val="superscript"/>
        </w:rPr>
        <w:t></w:t>
      </w:r>
      <w:r>
        <w:rPr>
          <w:sz w:val="23"/>
          <w:vertAlign w:val="superscript"/>
        </w:rPr>
        <w:t xml:space="preserve">16 </w:t>
      </w:r>
      <w:r>
        <w:rPr>
          <w:sz w:val="26"/>
        </w:rPr>
        <w:t xml:space="preserve"> Z </w:t>
      </w:r>
      <w:r>
        <w:rPr>
          <w:sz w:val="23"/>
          <w:vertAlign w:val="superscript"/>
        </w:rPr>
        <w:t xml:space="preserve">5 </w:t>
      </w:r>
      <w:r>
        <w:rPr>
          <w:sz w:val="26"/>
        </w:rPr>
        <w:t></w:t>
      </w:r>
      <w:r>
        <w:rPr>
          <w:sz w:val="40"/>
          <w:vertAlign w:val="subscript"/>
        </w:rPr>
        <w:t></w:t>
      </w:r>
      <w:r>
        <w:rPr>
          <w:sz w:val="26"/>
        </w:rPr>
        <w:t>13.61</w:t>
      </w:r>
      <w:r>
        <w:rPr>
          <w:rFonts w:ascii="Calibri" w:eastAsia="Calibri" w:hAnsi="Calibri" w:cs="Calibri"/>
          <w:noProof/>
          <w:sz w:val="22"/>
        </w:rPr>
        <mc:AlternateContent>
          <mc:Choice Requires="wpg">
            <w:drawing>
              <wp:inline distT="0" distB="0" distL="0" distR="0">
                <wp:extent cx="88012" cy="230410"/>
                <wp:effectExtent l="0" t="0" r="0" b="0"/>
                <wp:docPr id="100767" name="Group 100767"/>
                <wp:cNvGraphicFramePr/>
                <a:graphic xmlns:a="http://schemas.openxmlformats.org/drawingml/2006/main">
                  <a:graphicData uri="http://schemas.microsoft.com/office/word/2010/wordprocessingGroup">
                    <wpg:wgp>
                      <wpg:cNvGrpSpPr/>
                      <wpg:grpSpPr>
                        <a:xfrm>
                          <a:off x="0" y="0"/>
                          <a:ext cx="88012" cy="230410"/>
                          <a:chOff x="0" y="0"/>
                          <a:chExt cx="88012" cy="230410"/>
                        </a:xfrm>
                      </wpg:grpSpPr>
                      <wps:wsp>
                        <wps:cNvPr id="5701" name="Shape 5701"/>
                        <wps:cNvSpPr/>
                        <wps:spPr>
                          <a:xfrm>
                            <a:off x="0" y="0"/>
                            <a:ext cx="88012" cy="230410"/>
                          </a:xfrm>
                          <a:custGeom>
                            <a:avLst/>
                            <a:gdLst/>
                            <a:ahLst/>
                            <a:cxnLst/>
                            <a:rect l="0" t="0" r="0" b="0"/>
                            <a:pathLst>
                              <a:path w="88012" h="230410">
                                <a:moveTo>
                                  <a:pt x="88012" y="0"/>
                                </a:moveTo>
                                <a:lnTo>
                                  <a:pt x="0" y="230410"/>
                                </a:lnTo>
                              </a:path>
                            </a:pathLst>
                          </a:custGeom>
                          <a:ln w="9611"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0767" style="width:6.93005pt;height:18.1425pt;mso-position-horizontal-relative:char;mso-position-vertical-relative:line" coordsize="880,2304">
                <v:shape id="Shape 5701" style="position:absolute;width:880;height:2304;left:0;top:0;" coordsize="88012,230410" path="m88012,0l0,230410">
                  <v:stroke weight="0.75675pt" endcap="round" joinstyle="round" on="true" color="#000000"/>
                  <v:fill on="false" color="#000000" opacity="0"/>
                </v:shape>
              </v:group>
            </w:pict>
          </mc:Fallback>
        </mc:AlternateContent>
      </w:r>
      <w:r>
        <w:rPr>
          <w:sz w:val="40"/>
        </w:rPr>
        <w:t></w:t>
      </w:r>
      <w:r>
        <w:rPr>
          <w:sz w:val="26"/>
        </w:rPr>
        <w:t>E</w:t>
      </w:r>
      <w:r>
        <w:rPr>
          <w:sz w:val="26"/>
          <w:vertAlign w:val="subscript"/>
        </w:rPr>
        <w:t></w:t>
      </w:r>
      <w:r>
        <w:rPr>
          <w:sz w:val="40"/>
        </w:rPr>
        <w:t></w:t>
      </w:r>
      <w:r>
        <w:rPr>
          <w:sz w:val="26"/>
        </w:rPr>
        <w:t></w:t>
      </w:r>
      <w:r>
        <w:rPr>
          <w:sz w:val="40"/>
          <w:vertAlign w:val="subscript"/>
        </w:rPr>
        <w:t xml:space="preserve"> </w:t>
      </w:r>
      <w:r>
        <w:t xml:space="preserve">(4.5) При высоких энергиях фотонов </w:t>
      </w:r>
      <w:r>
        <w:t>𝐸</w:t>
      </w:r>
      <w:r>
        <w:t xml:space="preserve"> ≫ </w:t>
      </w:r>
      <w:r>
        <w:t>𝑚</w:t>
      </w:r>
      <w:r>
        <w:t xml:space="preserve"> </w:t>
      </w:r>
      <w:r>
        <w:t>𝑐</w:t>
      </w:r>
      <w:r>
        <w:t xml:space="preserve"> </w:t>
      </w:r>
      <w:r>
        <w:t xml:space="preserve">: </w:t>
      </w:r>
    </w:p>
    <w:p w:rsidR="00BC509B" w:rsidRDefault="00AC2165">
      <w:pPr>
        <w:pStyle w:val="Heading4"/>
        <w:spacing w:after="0"/>
        <w:ind w:left="137"/>
      </w:pPr>
      <w:r>
        <w:t>72                                                      Библиотека медицинского физика</w:t>
      </w:r>
      <w:r>
        <w:rPr>
          <w:u w:val="none"/>
        </w:rPr>
        <w:t xml:space="preserve"> </w:t>
      </w:r>
    </w:p>
    <w:p w:rsidR="00BC509B" w:rsidRDefault="00AC2165">
      <w:pPr>
        <w:spacing w:after="57" w:line="259" w:lineRule="auto"/>
        <w:ind w:left="384" w:right="-203" w:firstLine="0"/>
        <w:jc w:val="left"/>
      </w:pPr>
      <w:r>
        <w:rPr>
          <w:rFonts w:ascii="Calibri" w:eastAsia="Calibri" w:hAnsi="Calibri" w:cs="Calibri"/>
          <w:noProof/>
          <w:sz w:val="22"/>
        </w:rPr>
        <mc:AlternateContent>
          <mc:Choice Requires="wpg">
            <w:drawing>
              <wp:inline distT="0" distB="0" distL="0" distR="0">
                <wp:extent cx="4046220" cy="2847716"/>
                <wp:effectExtent l="0" t="0" r="0" b="0"/>
                <wp:docPr id="91231" name="Group 91231"/>
                <wp:cNvGraphicFramePr/>
                <a:graphic xmlns:a="http://schemas.openxmlformats.org/drawingml/2006/main">
                  <a:graphicData uri="http://schemas.microsoft.com/office/word/2010/wordprocessingGroup">
                    <wpg:wgp>
                      <wpg:cNvGrpSpPr/>
                      <wpg:grpSpPr>
                        <a:xfrm>
                          <a:off x="0" y="0"/>
                          <a:ext cx="4046220" cy="2847716"/>
                          <a:chOff x="0" y="0"/>
                          <a:chExt cx="4046220" cy="2847716"/>
                        </a:xfrm>
                      </wpg:grpSpPr>
                      <wps:wsp>
                        <wps:cNvPr id="5744" name="Rectangle 5744"/>
                        <wps:cNvSpPr/>
                        <wps:spPr>
                          <a:xfrm>
                            <a:off x="1319760" y="0"/>
                            <a:ext cx="71517" cy="295192"/>
                          </a:xfrm>
                          <a:prstGeom prst="rect">
                            <a:avLst/>
                          </a:prstGeom>
                          <a:ln>
                            <a:noFill/>
                          </a:ln>
                        </wps:spPr>
                        <wps:txbx>
                          <w:txbxContent>
                            <w:p w:rsidR="00BC509B" w:rsidRDefault="00AC2165">
                              <w:pPr>
                                <w:spacing w:after="160" w:line="259" w:lineRule="auto"/>
                                <w:ind w:left="0" w:firstLine="0"/>
                                <w:jc w:val="left"/>
                              </w:pPr>
                              <w:r>
                                <w:rPr>
                                  <w:w w:val="18"/>
                                  <w:sz w:val="38"/>
                                </w:rPr>
                                <w:t></w:t>
                              </w:r>
                            </w:p>
                          </w:txbxContent>
                        </wps:txbx>
                        <wps:bodyPr horzOverflow="overflow" vert="horz" lIns="0" tIns="0" rIns="0" bIns="0" rtlCol="0">
                          <a:noAutofit/>
                        </wps:bodyPr>
                      </wps:wsp>
                      <wps:wsp>
                        <wps:cNvPr id="5745" name="Rectangle 5745"/>
                        <wps:cNvSpPr/>
                        <wps:spPr>
                          <a:xfrm>
                            <a:off x="1700749" y="0"/>
                            <a:ext cx="71517" cy="295192"/>
                          </a:xfrm>
                          <a:prstGeom prst="rect">
                            <a:avLst/>
                          </a:prstGeom>
                          <a:ln>
                            <a:noFill/>
                          </a:ln>
                        </wps:spPr>
                        <wps:txbx>
                          <w:txbxContent>
                            <w:p w:rsidR="00BC509B" w:rsidRDefault="00AC2165">
                              <w:pPr>
                                <w:spacing w:after="160" w:line="259" w:lineRule="auto"/>
                                <w:ind w:left="0" w:firstLine="0"/>
                                <w:jc w:val="left"/>
                              </w:pPr>
                              <w:r>
                                <w:rPr>
                                  <w:w w:val="18"/>
                                  <w:sz w:val="38"/>
                                </w:rPr>
                                <w:t></w:t>
                              </w:r>
                            </w:p>
                          </w:txbxContent>
                        </wps:txbx>
                        <wps:bodyPr horzOverflow="overflow" vert="horz" lIns="0" tIns="0" rIns="0" bIns="0" rtlCol="0">
                          <a:noAutofit/>
                        </wps:bodyPr>
                      </wps:wsp>
                      <wps:wsp>
                        <wps:cNvPr id="5746" name="Shape 5746"/>
                        <wps:cNvSpPr/>
                        <wps:spPr>
                          <a:xfrm>
                            <a:off x="2897410" y="12124"/>
                            <a:ext cx="66580" cy="195834"/>
                          </a:xfrm>
                          <a:custGeom>
                            <a:avLst/>
                            <a:gdLst/>
                            <a:ahLst/>
                            <a:cxnLst/>
                            <a:rect l="0" t="0" r="0" b="0"/>
                            <a:pathLst>
                              <a:path w="66580" h="195834">
                                <a:moveTo>
                                  <a:pt x="66580" y="0"/>
                                </a:moveTo>
                                <a:lnTo>
                                  <a:pt x="0" y="195834"/>
                                </a:lnTo>
                              </a:path>
                            </a:pathLst>
                          </a:custGeom>
                          <a:ln w="8115" cap="rnd">
                            <a:round/>
                          </a:ln>
                        </wps:spPr>
                        <wps:style>
                          <a:lnRef idx="1">
                            <a:srgbClr val="000000"/>
                          </a:lnRef>
                          <a:fillRef idx="0">
                            <a:srgbClr val="000000">
                              <a:alpha val="0"/>
                            </a:srgbClr>
                          </a:fillRef>
                          <a:effectRef idx="0">
                            <a:scrgbClr r="0" g="0" b="0"/>
                          </a:effectRef>
                          <a:fontRef idx="none"/>
                        </wps:style>
                        <wps:bodyPr/>
                      </wps:wsp>
                      <wps:wsp>
                        <wps:cNvPr id="13492" name="Rectangle 13492"/>
                        <wps:cNvSpPr/>
                        <wps:spPr>
                          <a:xfrm>
                            <a:off x="2540508" y="17982"/>
                            <a:ext cx="122791" cy="108446"/>
                          </a:xfrm>
                          <a:prstGeom prst="rect">
                            <a:avLst/>
                          </a:prstGeom>
                          <a:ln>
                            <a:noFill/>
                          </a:ln>
                        </wps:spPr>
                        <wps:txbx>
                          <w:txbxContent>
                            <w:p w:rsidR="00BC509B" w:rsidRDefault="00AC2165">
                              <w:pPr>
                                <w:spacing w:after="160" w:line="259" w:lineRule="auto"/>
                                <w:ind w:left="0" w:firstLine="0"/>
                                <w:jc w:val="left"/>
                              </w:pPr>
                              <w:r>
                                <w:rPr>
                                  <w:spacing w:val="4"/>
                                  <w:w w:val="99"/>
                                  <w:sz w:val="14"/>
                                </w:rPr>
                                <w:t>33</w:t>
                              </w:r>
                            </w:p>
                          </w:txbxContent>
                        </wps:txbx>
                        <wps:bodyPr horzOverflow="overflow" vert="horz" lIns="0" tIns="0" rIns="0" bIns="0" rtlCol="0">
                          <a:noAutofit/>
                        </wps:bodyPr>
                      </wps:wsp>
                      <wps:wsp>
                        <wps:cNvPr id="13493" name="Rectangle 13493"/>
                        <wps:cNvSpPr/>
                        <wps:spPr>
                          <a:xfrm>
                            <a:off x="2843475" y="17982"/>
                            <a:ext cx="59607" cy="108446"/>
                          </a:xfrm>
                          <a:prstGeom prst="rect">
                            <a:avLst/>
                          </a:prstGeom>
                          <a:ln>
                            <a:noFill/>
                          </a:ln>
                        </wps:spPr>
                        <wps:txbx>
                          <w:txbxContent>
                            <w:p w:rsidR="00BC509B" w:rsidRDefault="00AC2165">
                              <w:pPr>
                                <w:spacing w:after="160" w:line="259" w:lineRule="auto"/>
                                <w:ind w:left="0" w:firstLine="0"/>
                                <w:jc w:val="left"/>
                              </w:pPr>
                              <w:r>
                                <w:rPr>
                                  <w:w w:val="99"/>
                                  <w:sz w:val="14"/>
                                </w:rPr>
                                <w:t>5</w:t>
                              </w:r>
                            </w:p>
                          </w:txbxContent>
                        </wps:txbx>
                        <wps:bodyPr horzOverflow="overflow" vert="horz" lIns="0" tIns="0" rIns="0" bIns="0" rtlCol="0">
                          <a:noAutofit/>
                        </wps:bodyPr>
                      </wps:wsp>
                      <wps:wsp>
                        <wps:cNvPr id="5748" name="Rectangle 5748"/>
                        <wps:cNvSpPr/>
                        <wps:spPr>
                          <a:xfrm>
                            <a:off x="1972056" y="42735"/>
                            <a:ext cx="676365" cy="187581"/>
                          </a:xfrm>
                          <a:prstGeom prst="rect">
                            <a:avLst/>
                          </a:prstGeom>
                          <a:ln>
                            <a:noFill/>
                          </a:ln>
                        </wps:spPr>
                        <wps:txbx>
                          <w:txbxContent>
                            <w:p w:rsidR="00BC509B" w:rsidRDefault="00AC2165">
                              <w:pPr>
                                <w:spacing w:after="160" w:line="259" w:lineRule="auto"/>
                                <w:ind w:left="0" w:firstLine="0"/>
                                <w:jc w:val="left"/>
                              </w:pPr>
                              <w:r>
                                <w:rPr>
                                  <w:spacing w:val="7"/>
                                  <w:w w:val="99"/>
                                </w:rPr>
                                <w:t>1.34</w:t>
                              </w:r>
                              <w:r>
                                <w:rPr>
                                  <w:spacing w:val="35"/>
                                  <w:w w:val="99"/>
                                </w:rPr>
                                <w:t xml:space="preserve"> </w:t>
                              </w:r>
                              <w:r>
                                <w:rPr>
                                  <w:spacing w:val="7"/>
                                  <w:w w:val="99"/>
                                </w:rPr>
                                <w:t>10</w:t>
                              </w:r>
                            </w:p>
                          </w:txbxContent>
                        </wps:txbx>
                        <wps:bodyPr horzOverflow="overflow" vert="horz" lIns="0" tIns="0" rIns="0" bIns="0" rtlCol="0">
                          <a:noAutofit/>
                        </wps:bodyPr>
                      </wps:wsp>
                      <wps:wsp>
                        <wps:cNvPr id="5749" name="Rectangle 5749"/>
                        <wps:cNvSpPr/>
                        <wps:spPr>
                          <a:xfrm>
                            <a:off x="1490472" y="127623"/>
                            <a:ext cx="236284" cy="108562"/>
                          </a:xfrm>
                          <a:prstGeom prst="rect">
                            <a:avLst/>
                          </a:prstGeom>
                          <a:ln>
                            <a:noFill/>
                          </a:ln>
                        </wps:spPr>
                        <wps:txbx>
                          <w:txbxContent>
                            <w:p w:rsidR="00BC509B" w:rsidRDefault="00AC2165">
                              <w:pPr>
                                <w:spacing w:after="160" w:line="259" w:lineRule="auto"/>
                                <w:ind w:left="0" w:firstLine="0"/>
                                <w:jc w:val="left"/>
                              </w:pPr>
                              <w:r>
                                <w:rPr>
                                  <w:w w:val="121"/>
                                  <w:sz w:val="14"/>
                                </w:rPr>
                                <w:t>фот</w:t>
                              </w:r>
                            </w:p>
                          </w:txbxContent>
                        </wps:txbx>
                        <wps:bodyPr horzOverflow="overflow" vert="horz" lIns="0" tIns="0" rIns="0" bIns="0" rtlCol="0">
                          <a:noAutofit/>
                        </wps:bodyPr>
                      </wps:wsp>
                      <wps:wsp>
                        <wps:cNvPr id="5750" name="Rectangle 5750"/>
                        <wps:cNvSpPr/>
                        <wps:spPr>
                          <a:xfrm>
                            <a:off x="1758696" y="165723"/>
                            <a:ext cx="52812" cy="108562"/>
                          </a:xfrm>
                          <a:prstGeom prst="rect">
                            <a:avLst/>
                          </a:prstGeom>
                          <a:ln>
                            <a:noFill/>
                          </a:ln>
                        </wps:spPr>
                        <wps:txbx>
                          <w:txbxContent>
                            <w:p w:rsidR="00BC509B" w:rsidRDefault="00AC2165">
                              <w:pPr>
                                <w:spacing w:after="160" w:line="259" w:lineRule="auto"/>
                                <w:ind w:left="0" w:firstLine="0"/>
                                <w:jc w:val="left"/>
                              </w:pPr>
                              <w:r>
                                <w:rPr>
                                  <w:w w:val="88"/>
                                  <w:sz w:val="14"/>
                                </w:rPr>
                                <w:t>k</w:t>
                              </w:r>
                            </w:p>
                          </w:txbxContent>
                        </wps:txbx>
                        <wps:bodyPr horzOverflow="overflow" vert="horz" lIns="0" tIns="0" rIns="0" bIns="0" rtlCol="0">
                          <a:noAutofit/>
                        </wps:bodyPr>
                      </wps:wsp>
                      <wps:wsp>
                        <wps:cNvPr id="5751" name="Rectangle 5751"/>
                        <wps:cNvSpPr/>
                        <wps:spPr>
                          <a:xfrm>
                            <a:off x="2732532" y="42584"/>
                            <a:ext cx="114652" cy="187782"/>
                          </a:xfrm>
                          <a:prstGeom prst="rect">
                            <a:avLst/>
                          </a:prstGeom>
                          <a:ln>
                            <a:noFill/>
                          </a:ln>
                        </wps:spPr>
                        <wps:txbx>
                          <w:txbxContent>
                            <w:p w:rsidR="00BC509B" w:rsidRDefault="00AC2165">
                              <w:pPr>
                                <w:spacing w:after="160" w:line="259" w:lineRule="auto"/>
                                <w:ind w:left="0" w:firstLine="0"/>
                                <w:jc w:val="left"/>
                              </w:pPr>
                              <w:r>
                                <w:rPr>
                                  <w:w w:val="91"/>
                                </w:rPr>
                                <w:t>Z</w:t>
                              </w:r>
                            </w:p>
                          </w:txbxContent>
                        </wps:txbx>
                        <wps:bodyPr horzOverflow="overflow" vert="horz" lIns="0" tIns="0" rIns="0" bIns="0" rtlCol="0">
                          <a:noAutofit/>
                        </wps:bodyPr>
                      </wps:wsp>
                      <wps:wsp>
                        <wps:cNvPr id="5752" name="Rectangle 5752"/>
                        <wps:cNvSpPr/>
                        <wps:spPr>
                          <a:xfrm>
                            <a:off x="2976372" y="42584"/>
                            <a:ext cx="125787" cy="187782"/>
                          </a:xfrm>
                          <a:prstGeom prst="rect">
                            <a:avLst/>
                          </a:prstGeom>
                          <a:ln>
                            <a:noFill/>
                          </a:ln>
                        </wps:spPr>
                        <wps:txbx>
                          <w:txbxContent>
                            <w:p w:rsidR="00BC509B" w:rsidRDefault="00AC2165">
                              <w:pPr>
                                <w:spacing w:after="160" w:line="259" w:lineRule="auto"/>
                                <w:ind w:left="0" w:firstLine="0"/>
                                <w:jc w:val="left"/>
                              </w:pPr>
                              <w:r>
                                <w:rPr>
                                  <w:w w:val="99"/>
                                </w:rPr>
                                <w:t>Е</w:t>
                              </w:r>
                            </w:p>
                          </w:txbxContent>
                        </wps:txbx>
                        <wps:bodyPr horzOverflow="overflow" vert="horz" lIns="0" tIns="0" rIns="0" bIns="0" rtlCol="0">
                          <a:noAutofit/>
                        </wps:bodyPr>
                      </wps:wsp>
                      <wps:wsp>
                        <wps:cNvPr id="5753" name="Rectangle 5753"/>
                        <wps:cNvSpPr/>
                        <wps:spPr>
                          <a:xfrm>
                            <a:off x="3065648" y="127711"/>
                            <a:ext cx="86227" cy="108853"/>
                          </a:xfrm>
                          <a:prstGeom prst="rect">
                            <a:avLst/>
                          </a:prstGeom>
                          <a:ln>
                            <a:noFill/>
                          </a:ln>
                        </wps:spPr>
                        <wps:txbx>
                          <w:txbxContent>
                            <w:p w:rsidR="00BC509B" w:rsidRDefault="00AC2165">
                              <w:pPr>
                                <w:spacing w:after="160" w:line="259" w:lineRule="auto"/>
                                <w:ind w:left="0" w:firstLine="0"/>
                                <w:jc w:val="left"/>
                              </w:pPr>
                              <w:r>
                                <w:rPr>
                                  <w:w w:val="83"/>
                                  <w:sz w:val="15"/>
                                </w:rPr>
                                <w:t></w:t>
                              </w:r>
                            </w:p>
                          </w:txbxContent>
                        </wps:txbx>
                        <wps:bodyPr horzOverflow="overflow" vert="horz" lIns="0" tIns="0" rIns="0" bIns="0" rtlCol="0">
                          <a:noAutofit/>
                        </wps:bodyPr>
                      </wps:wsp>
                      <wps:wsp>
                        <wps:cNvPr id="5754" name="Rectangle 5754"/>
                        <wps:cNvSpPr/>
                        <wps:spPr>
                          <a:xfrm>
                            <a:off x="1362996" y="42735"/>
                            <a:ext cx="188742" cy="188286"/>
                          </a:xfrm>
                          <a:prstGeom prst="rect">
                            <a:avLst/>
                          </a:prstGeom>
                          <a:ln>
                            <a:noFill/>
                          </a:ln>
                        </wps:spPr>
                        <wps:txbx>
                          <w:txbxContent>
                            <w:p w:rsidR="00BC509B" w:rsidRDefault="00AC2165">
                              <w:pPr>
                                <w:spacing w:after="160" w:line="259" w:lineRule="auto"/>
                                <w:ind w:left="0" w:firstLine="0"/>
                                <w:jc w:val="left"/>
                              </w:pPr>
                              <w:r>
                                <w:rPr>
                                  <w:w w:val="105"/>
                                  <w:sz w:val="26"/>
                                </w:rPr>
                                <w:t></w:t>
                              </w:r>
                            </w:p>
                          </w:txbxContent>
                        </wps:txbx>
                        <wps:bodyPr horzOverflow="overflow" vert="horz" lIns="0" tIns="0" rIns="0" bIns="0" rtlCol="0">
                          <a:noAutofit/>
                        </wps:bodyPr>
                      </wps:wsp>
                      <wps:wsp>
                        <wps:cNvPr id="5755" name="Rectangle 5755"/>
                        <wps:cNvSpPr/>
                        <wps:spPr>
                          <a:xfrm>
                            <a:off x="2488692" y="17982"/>
                            <a:ext cx="65329" cy="108853"/>
                          </a:xfrm>
                          <a:prstGeom prst="rect">
                            <a:avLst/>
                          </a:prstGeom>
                          <a:ln>
                            <a:noFill/>
                          </a:ln>
                        </wps:spPr>
                        <wps:txbx>
                          <w:txbxContent>
                            <w:p w:rsidR="00BC509B" w:rsidRDefault="00AC2165">
                              <w:pPr>
                                <w:spacing w:after="160" w:line="259" w:lineRule="auto"/>
                                <w:ind w:left="0" w:firstLine="0"/>
                                <w:jc w:val="left"/>
                              </w:pPr>
                              <w:r>
                                <w:rPr>
                                  <w:w w:val="70"/>
                                  <w:sz w:val="14"/>
                                </w:rPr>
                                <w:t></w:t>
                              </w:r>
                            </w:p>
                          </w:txbxContent>
                        </wps:txbx>
                        <wps:bodyPr horzOverflow="overflow" vert="horz" lIns="0" tIns="0" rIns="0" bIns="0" rtlCol="0">
                          <a:noAutofit/>
                        </wps:bodyPr>
                      </wps:wsp>
                      <wps:wsp>
                        <wps:cNvPr id="13498" name="Rectangle 13498"/>
                        <wps:cNvSpPr/>
                        <wps:spPr>
                          <a:xfrm>
                            <a:off x="1862328" y="42735"/>
                            <a:ext cx="113002" cy="188287"/>
                          </a:xfrm>
                          <a:prstGeom prst="rect">
                            <a:avLst/>
                          </a:prstGeom>
                          <a:ln>
                            <a:noFill/>
                          </a:ln>
                        </wps:spPr>
                        <wps:txbx>
                          <w:txbxContent>
                            <w:p w:rsidR="00BC509B" w:rsidRDefault="00AC2165">
                              <w:pPr>
                                <w:spacing w:after="160" w:line="259" w:lineRule="auto"/>
                                <w:ind w:left="0" w:firstLine="0"/>
                                <w:jc w:val="left"/>
                              </w:pPr>
                              <w:r>
                                <w:rPr>
                                  <w:w w:val="70"/>
                                </w:rPr>
                                <w:t></w:t>
                              </w:r>
                            </w:p>
                          </w:txbxContent>
                        </wps:txbx>
                        <wps:bodyPr horzOverflow="overflow" vert="horz" lIns="0" tIns="0" rIns="0" bIns="0" rtlCol="0">
                          <a:noAutofit/>
                        </wps:bodyPr>
                      </wps:wsp>
                      <wps:wsp>
                        <wps:cNvPr id="13499" name="Rectangle 13499"/>
                        <wps:cNvSpPr/>
                        <wps:spPr>
                          <a:xfrm>
                            <a:off x="2276296" y="42735"/>
                            <a:ext cx="51552" cy="188287"/>
                          </a:xfrm>
                          <a:prstGeom prst="rect">
                            <a:avLst/>
                          </a:prstGeom>
                          <a:ln>
                            <a:noFill/>
                          </a:ln>
                        </wps:spPr>
                        <wps:txbx>
                          <w:txbxContent>
                            <w:p w:rsidR="00BC509B" w:rsidRDefault="00AC2165">
                              <w:pPr>
                                <w:spacing w:after="160" w:line="259" w:lineRule="auto"/>
                                <w:ind w:left="0" w:firstLine="0"/>
                                <w:jc w:val="left"/>
                              </w:pPr>
                              <w:r>
                                <w:rPr>
                                  <w:w w:val="32"/>
                                </w:rPr>
                                <w:t></w:t>
                              </w:r>
                            </w:p>
                          </w:txbxContent>
                        </wps:txbx>
                        <wps:bodyPr horzOverflow="overflow" vert="horz" lIns="0" tIns="0" rIns="0" bIns="0" rtlCol="0">
                          <a:noAutofit/>
                        </wps:bodyPr>
                      </wps:wsp>
                      <wps:wsp>
                        <wps:cNvPr id="13500" name="Rectangle 13500"/>
                        <wps:cNvSpPr/>
                        <wps:spPr>
                          <a:xfrm>
                            <a:off x="2668557" y="42735"/>
                            <a:ext cx="51552" cy="188287"/>
                          </a:xfrm>
                          <a:prstGeom prst="rect">
                            <a:avLst/>
                          </a:prstGeom>
                          <a:ln>
                            <a:noFill/>
                          </a:ln>
                        </wps:spPr>
                        <wps:txbx>
                          <w:txbxContent>
                            <w:p w:rsidR="00BC509B" w:rsidRDefault="00AC2165">
                              <w:pPr>
                                <w:spacing w:after="160" w:line="259" w:lineRule="auto"/>
                                <w:ind w:left="0" w:firstLine="0"/>
                                <w:jc w:val="left"/>
                              </w:pPr>
                              <w:r>
                                <w:rPr>
                                  <w:w w:val="32"/>
                                </w:rPr>
                                <w:t></w:t>
                              </w:r>
                            </w:p>
                          </w:txbxContent>
                        </wps:txbx>
                        <wps:bodyPr horzOverflow="overflow" vert="horz" lIns="0" tIns="0" rIns="0" bIns="0" rtlCol="0">
                          <a:noAutofit/>
                        </wps:bodyPr>
                      </wps:wsp>
                      <wps:wsp>
                        <wps:cNvPr id="13501" name="Rectangle 13501"/>
                        <wps:cNvSpPr/>
                        <wps:spPr>
                          <a:xfrm>
                            <a:off x="3171444" y="46096"/>
                            <a:ext cx="50671" cy="184375"/>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13502" name="Rectangle 13502"/>
                        <wps:cNvSpPr/>
                        <wps:spPr>
                          <a:xfrm>
                            <a:off x="3547858" y="46096"/>
                            <a:ext cx="491106" cy="184375"/>
                          </a:xfrm>
                          <a:prstGeom prst="rect">
                            <a:avLst/>
                          </a:prstGeom>
                          <a:ln>
                            <a:noFill/>
                          </a:ln>
                        </wps:spPr>
                        <wps:txbx>
                          <w:txbxContent>
                            <w:p w:rsidR="00BC509B" w:rsidRDefault="00AC2165">
                              <w:pPr>
                                <w:spacing w:after="160" w:line="259" w:lineRule="auto"/>
                                <w:ind w:left="0" w:firstLine="0"/>
                                <w:jc w:val="left"/>
                              </w:pPr>
                              <w:r>
                                <w:rPr>
                                  <w:w w:val="99"/>
                                </w:rPr>
                                <w:t xml:space="preserve"> (4.6)</w:t>
                              </w:r>
                              <w:r>
                                <w:rPr>
                                  <w:spacing w:val="2"/>
                                  <w:w w:val="99"/>
                                </w:rPr>
                                <w:t xml:space="preserve"> </w:t>
                              </w:r>
                            </w:p>
                          </w:txbxContent>
                        </wps:txbx>
                        <wps:bodyPr horzOverflow="overflow" vert="horz" lIns="0" tIns="0" rIns="0" bIns="0" rtlCol="0">
                          <a:noAutofit/>
                        </wps:bodyPr>
                      </wps:wsp>
                      <pic:pic xmlns:pic="http://schemas.openxmlformats.org/drawingml/2006/picture">
                        <pic:nvPicPr>
                          <pic:cNvPr id="5800" name="Picture 5800"/>
                          <pic:cNvPicPr/>
                        </pic:nvPicPr>
                        <pic:blipFill>
                          <a:blip r:embed="rId108"/>
                          <a:stretch>
                            <a:fillRect/>
                          </a:stretch>
                        </pic:blipFill>
                        <pic:spPr>
                          <a:xfrm>
                            <a:off x="0" y="366644"/>
                            <a:ext cx="4046220" cy="2481072"/>
                          </a:xfrm>
                          <a:prstGeom prst="rect">
                            <a:avLst/>
                          </a:prstGeom>
                        </pic:spPr>
                      </pic:pic>
                    </wpg:wgp>
                  </a:graphicData>
                </a:graphic>
              </wp:inline>
            </w:drawing>
          </mc:Choice>
          <mc:Fallback xmlns:a="http://schemas.openxmlformats.org/drawingml/2006/main">
            <w:pict>
              <v:group id="Group 91231" style="width:318.6pt;height:224.23pt;mso-position-horizontal-relative:char;mso-position-vertical-relative:line" coordsize="40462,28477">
                <v:rect id="Rectangle 5744" style="position:absolute;width:715;height:2951;left:13197;top:0;" filled="f" stroked="f">
                  <v:textbox inset="0,0,0,0">
                    <w:txbxContent>
                      <w:p>
                        <w:pPr>
                          <w:spacing w:before="0" w:after="160" w:line="259" w:lineRule="auto"/>
                          <w:ind w:left="0" w:firstLine="0"/>
                          <w:jc w:val="left"/>
                        </w:pPr>
                        <w:r>
                          <w:rPr>
                            <w:rFonts w:cs="Times New Roman" w:hAnsi="Times New Roman" w:eastAsia="Times New Roman" w:ascii="Times New Roman"/>
                            <w:w w:val="18"/>
                            <w:sz w:val="38"/>
                          </w:rPr>
                          <w:t xml:space="preserve"></w:t>
                        </w:r>
                      </w:p>
                    </w:txbxContent>
                  </v:textbox>
                </v:rect>
                <v:rect id="Rectangle 5745" style="position:absolute;width:715;height:2951;left:17007;top:0;" filled="f" stroked="f">
                  <v:textbox inset="0,0,0,0">
                    <w:txbxContent>
                      <w:p>
                        <w:pPr>
                          <w:spacing w:before="0" w:after="160" w:line="259" w:lineRule="auto"/>
                          <w:ind w:left="0" w:firstLine="0"/>
                          <w:jc w:val="left"/>
                        </w:pPr>
                        <w:r>
                          <w:rPr>
                            <w:rFonts w:cs="Times New Roman" w:hAnsi="Times New Roman" w:eastAsia="Times New Roman" w:ascii="Times New Roman"/>
                            <w:w w:val="18"/>
                            <w:sz w:val="38"/>
                          </w:rPr>
                          <w:t xml:space="preserve"></w:t>
                        </w:r>
                      </w:p>
                    </w:txbxContent>
                  </v:textbox>
                </v:rect>
                <v:shape id="Shape 5746" style="position:absolute;width:665;height:1958;left:28974;top:121;" coordsize="66580,195834" path="m66580,0l0,195834">
                  <v:stroke weight="0.639pt" endcap="round" joinstyle="round" on="true" color="#000000"/>
                  <v:fill on="false" color="#000000" opacity="0"/>
                </v:shape>
                <v:rect id="Rectangle 13492" style="position:absolute;width:1227;height:1084;left:25405;top:179;" filled="f" stroked="f">
                  <v:textbox inset="0,0,0,0">
                    <w:txbxContent>
                      <w:p>
                        <w:pPr>
                          <w:spacing w:before="0" w:after="160" w:line="259" w:lineRule="auto"/>
                          <w:ind w:left="0" w:firstLine="0"/>
                          <w:jc w:val="left"/>
                        </w:pPr>
                        <w:r>
                          <w:rPr>
                            <w:spacing w:val="4"/>
                            <w:w w:val="99"/>
                            <w:sz w:val="14"/>
                          </w:rPr>
                          <w:t xml:space="preserve">33</w:t>
                        </w:r>
                      </w:p>
                    </w:txbxContent>
                  </v:textbox>
                </v:rect>
                <v:rect id="Rectangle 13493" style="position:absolute;width:596;height:1084;left:28434;top:179;" filled="f" stroked="f">
                  <v:textbox inset="0,0,0,0">
                    <w:txbxContent>
                      <w:p>
                        <w:pPr>
                          <w:spacing w:before="0" w:after="160" w:line="259" w:lineRule="auto"/>
                          <w:ind w:left="0" w:firstLine="0"/>
                          <w:jc w:val="left"/>
                        </w:pPr>
                        <w:r>
                          <w:rPr>
                            <w:w w:val="99"/>
                            <w:sz w:val="14"/>
                          </w:rPr>
                          <w:t xml:space="preserve">5</w:t>
                        </w:r>
                      </w:p>
                    </w:txbxContent>
                  </v:textbox>
                </v:rect>
                <v:rect id="Rectangle 5748" style="position:absolute;width:6763;height:1875;left:19720;top:427;" filled="f" stroked="f">
                  <v:textbox inset="0,0,0,0">
                    <w:txbxContent>
                      <w:p>
                        <w:pPr>
                          <w:spacing w:before="0" w:after="160" w:line="259" w:lineRule="auto"/>
                          <w:ind w:left="0" w:firstLine="0"/>
                          <w:jc w:val="left"/>
                        </w:pPr>
                        <w:r>
                          <w:rPr>
                            <w:spacing w:val="7"/>
                            <w:w w:val="99"/>
                            <w:sz w:val="24"/>
                          </w:rPr>
                          <w:t xml:space="preserve">1.34</w:t>
                        </w:r>
                        <w:r>
                          <w:rPr>
                            <w:spacing w:val="35"/>
                            <w:w w:val="99"/>
                            <w:sz w:val="24"/>
                          </w:rPr>
                          <w:t xml:space="preserve"> </w:t>
                        </w:r>
                        <w:r>
                          <w:rPr>
                            <w:spacing w:val="7"/>
                            <w:w w:val="99"/>
                            <w:sz w:val="24"/>
                          </w:rPr>
                          <w:t xml:space="preserve">10</w:t>
                        </w:r>
                      </w:p>
                    </w:txbxContent>
                  </v:textbox>
                </v:rect>
                <v:rect id="Rectangle 5749" style="position:absolute;width:2362;height:1085;left:14904;top:1276;" filled="f" stroked="f">
                  <v:textbox inset="0,0,0,0">
                    <w:txbxContent>
                      <w:p>
                        <w:pPr>
                          <w:spacing w:before="0" w:after="160" w:line="259" w:lineRule="auto"/>
                          <w:ind w:left="0" w:firstLine="0"/>
                          <w:jc w:val="left"/>
                        </w:pPr>
                        <w:r>
                          <w:rPr>
                            <w:rFonts w:cs="Times New Roman" w:hAnsi="Times New Roman" w:eastAsia="Times New Roman" w:ascii="Times New Roman"/>
                            <w:w w:val="121"/>
                            <w:sz w:val="14"/>
                          </w:rPr>
                          <w:t xml:space="preserve">фот</w:t>
                        </w:r>
                      </w:p>
                    </w:txbxContent>
                  </v:textbox>
                </v:rect>
                <v:rect id="Rectangle 5750" style="position:absolute;width:528;height:1085;left:17586;top:1657;" filled="f" stroked="f">
                  <v:textbox inset="0,0,0,0">
                    <w:txbxContent>
                      <w:p>
                        <w:pPr>
                          <w:spacing w:before="0" w:after="160" w:line="259" w:lineRule="auto"/>
                          <w:ind w:left="0" w:firstLine="0"/>
                          <w:jc w:val="left"/>
                        </w:pPr>
                        <w:r>
                          <w:rPr>
                            <w:rFonts w:cs="Times New Roman" w:hAnsi="Times New Roman" w:eastAsia="Times New Roman" w:ascii="Times New Roman"/>
                            <w:w w:val="88"/>
                            <w:sz w:val="14"/>
                          </w:rPr>
                          <w:t xml:space="preserve">k</w:t>
                        </w:r>
                      </w:p>
                    </w:txbxContent>
                  </v:textbox>
                </v:rect>
                <v:rect id="Rectangle 5751" style="position:absolute;width:1146;height:1877;left:27325;top:425;" filled="f" stroked="f">
                  <v:textbox inset="0,0,0,0">
                    <w:txbxContent>
                      <w:p>
                        <w:pPr>
                          <w:spacing w:before="0" w:after="160" w:line="259" w:lineRule="auto"/>
                          <w:ind w:left="0" w:firstLine="0"/>
                          <w:jc w:val="left"/>
                        </w:pPr>
                        <w:r>
                          <w:rPr>
                            <w:rFonts w:cs="Times New Roman" w:hAnsi="Times New Roman" w:eastAsia="Times New Roman" w:ascii="Times New Roman"/>
                            <w:w w:val="91"/>
                            <w:sz w:val="24"/>
                          </w:rPr>
                          <w:t xml:space="preserve">Z</w:t>
                        </w:r>
                      </w:p>
                    </w:txbxContent>
                  </v:textbox>
                </v:rect>
                <v:rect id="Rectangle 5752" style="position:absolute;width:1257;height:1877;left:29763;top:425;" filled="f" stroked="f">
                  <v:textbox inset="0,0,0,0">
                    <w:txbxContent>
                      <w:p>
                        <w:pPr>
                          <w:spacing w:before="0" w:after="160" w:line="259" w:lineRule="auto"/>
                          <w:ind w:left="0" w:firstLine="0"/>
                          <w:jc w:val="left"/>
                        </w:pPr>
                        <w:r>
                          <w:rPr>
                            <w:rFonts w:cs="Times New Roman" w:hAnsi="Times New Roman" w:eastAsia="Times New Roman" w:ascii="Times New Roman"/>
                            <w:w w:val="99"/>
                            <w:sz w:val="24"/>
                          </w:rPr>
                          <w:t xml:space="preserve">Е</w:t>
                        </w:r>
                      </w:p>
                    </w:txbxContent>
                  </v:textbox>
                </v:rect>
                <v:rect id="Rectangle 5753" style="position:absolute;width:862;height:1088;left:30656;top:1277;" filled="f" stroked="f">
                  <v:textbox inset="0,0,0,0">
                    <w:txbxContent>
                      <w:p>
                        <w:pPr>
                          <w:spacing w:before="0" w:after="160" w:line="259" w:lineRule="auto"/>
                          <w:ind w:left="0" w:firstLine="0"/>
                          <w:jc w:val="left"/>
                        </w:pPr>
                        <w:r>
                          <w:rPr>
                            <w:rFonts w:cs="Times New Roman" w:hAnsi="Times New Roman" w:eastAsia="Times New Roman" w:ascii="Times New Roman"/>
                            <w:w w:val="83"/>
                            <w:sz w:val="15"/>
                          </w:rPr>
                          <w:t xml:space="preserve"></w:t>
                        </w:r>
                      </w:p>
                    </w:txbxContent>
                  </v:textbox>
                </v:rect>
                <v:rect id="Rectangle 5754" style="position:absolute;width:1887;height:1882;left:13629;top:427;" filled="f" stroked="f">
                  <v:textbox inset="0,0,0,0">
                    <w:txbxContent>
                      <w:p>
                        <w:pPr>
                          <w:spacing w:before="0" w:after="160" w:line="259" w:lineRule="auto"/>
                          <w:ind w:left="0" w:firstLine="0"/>
                          <w:jc w:val="left"/>
                        </w:pPr>
                        <w:r>
                          <w:rPr>
                            <w:rFonts w:cs="Times New Roman" w:hAnsi="Times New Roman" w:eastAsia="Times New Roman" w:ascii="Times New Roman"/>
                            <w:w w:val="105"/>
                            <w:sz w:val="26"/>
                          </w:rPr>
                          <w:t xml:space="preserve"></w:t>
                        </w:r>
                      </w:p>
                    </w:txbxContent>
                  </v:textbox>
                </v:rect>
                <v:rect id="Rectangle 5755" style="position:absolute;width:653;height:1088;left:24886;top:179;" filled="f" stroked="f">
                  <v:textbox inset="0,0,0,0">
                    <w:txbxContent>
                      <w:p>
                        <w:pPr>
                          <w:spacing w:before="0" w:after="160" w:line="259" w:lineRule="auto"/>
                          <w:ind w:left="0" w:firstLine="0"/>
                          <w:jc w:val="left"/>
                        </w:pPr>
                        <w:r>
                          <w:rPr>
                            <w:rFonts w:cs="Times New Roman" w:hAnsi="Times New Roman" w:eastAsia="Times New Roman" w:ascii="Times New Roman"/>
                            <w:w w:val="70"/>
                            <w:sz w:val="14"/>
                          </w:rPr>
                          <w:t xml:space="preserve"></w:t>
                        </w:r>
                      </w:p>
                    </w:txbxContent>
                  </v:textbox>
                </v:rect>
                <v:rect id="Rectangle 13498" style="position:absolute;width:1130;height:1882;left:18623;top:427;" filled="f" stroked="f">
                  <v:textbox inset="0,0,0,0">
                    <w:txbxContent>
                      <w:p>
                        <w:pPr>
                          <w:spacing w:before="0" w:after="160" w:line="259" w:lineRule="auto"/>
                          <w:ind w:left="0" w:firstLine="0"/>
                          <w:jc w:val="left"/>
                        </w:pPr>
                        <w:r>
                          <w:rPr>
                            <w:rFonts w:cs="Times New Roman" w:hAnsi="Times New Roman" w:eastAsia="Times New Roman" w:ascii="Times New Roman"/>
                            <w:w w:val="70"/>
                            <w:sz w:val="24"/>
                          </w:rPr>
                          <w:t xml:space="preserve"></w:t>
                        </w:r>
                      </w:p>
                    </w:txbxContent>
                  </v:textbox>
                </v:rect>
                <v:rect id="Rectangle 13499" style="position:absolute;width:515;height:1882;left:22762;top:427;" filled="f" stroked="f">
                  <v:textbox inset="0,0,0,0">
                    <w:txbxContent>
                      <w:p>
                        <w:pPr>
                          <w:spacing w:before="0" w:after="160" w:line="259" w:lineRule="auto"/>
                          <w:ind w:left="0" w:firstLine="0"/>
                          <w:jc w:val="left"/>
                        </w:pPr>
                        <w:r>
                          <w:rPr>
                            <w:rFonts w:cs="Times New Roman" w:hAnsi="Times New Roman" w:eastAsia="Times New Roman" w:ascii="Times New Roman"/>
                            <w:w w:val="32"/>
                            <w:sz w:val="24"/>
                          </w:rPr>
                          <w:t xml:space="preserve"></w:t>
                        </w:r>
                      </w:p>
                    </w:txbxContent>
                  </v:textbox>
                </v:rect>
                <v:rect id="Rectangle 13500" style="position:absolute;width:515;height:1882;left:26685;top:427;" filled="f" stroked="f">
                  <v:textbox inset="0,0,0,0">
                    <w:txbxContent>
                      <w:p>
                        <w:pPr>
                          <w:spacing w:before="0" w:after="160" w:line="259" w:lineRule="auto"/>
                          <w:ind w:left="0" w:firstLine="0"/>
                          <w:jc w:val="left"/>
                        </w:pPr>
                        <w:r>
                          <w:rPr>
                            <w:rFonts w:cs="Times New Roman" w:hAnsi="Times New Roman" w:eastAsia="Times New Roman" w:ascii="Times New Roman"/>
                            <w:w w:val="32"/>
                            <w:sz w:val="24"/>
                          </w:rPr>
                          <w:t xml:space="preserve"></w:t>
                        </w:r>
                      </w:p>
                    </w:txbxContent>
                  </v:textbox>
                </v:rect>
                <v:rect id="Rectangle 13501" style="position:absolute;width:506;height:1843;left:31714;top:460;" filled="f" stroked="f">
                  <v:textbox inset="0,0,0,0">
                    <w:txbxContent>
                      <w:p>
                        <w:pPr>
                          <w:spacing w:before="0" w:after="160" w:line="259" w:lineRule="auto"/>
                          <w:ind w:left="0" w:firstLine="0"/>
                          <w:jc w:val="left"/>
                        </w:pPr>
                        <w:r>
                          <w:rPr>
                            <w:sz w:val="24"/>
                          </w:rPr>
                          <w:t xml:space="preserve"> </w:t>
                        </w:r>
                      </w:p>
                    </w:txbxContent>
                  </v:textbox>
                </v:rect>
                <v:rect id="Rectangle 13502" style="position:absolute;width:4911;height:1843;left:35478;top:460;" filled="f" stroked="f">
                  <v:textbox inset="0,0,0,0">
                    <w:txbxContent>
                      <w:p>
                        <w:pPr>
                          <w:spacing w:before="0" w:after="160" w:line="259" w:lineRule="auto"/>
                          <w:ind w:left="0" w:firstLine="0"/>
                          <w:jc w:val="left"/>
                        </w:pPr>
                        <w:r>
                          <w:rPr>
                            <w:w w:val="99"/>
                            <w:sz w:val="24"/>
                          </w:rPr>
                          <w:t xml:space="preserve"> (4.6)</w:t>
                        </w:r>
                        <w:r>
                          <w:rPr>
                            <w:spacing w:val="2"/>
                            <w:w w:val="99"/>
                            <w:sz w:val="24"/>
                          </w:rPr>
                          <w:t xml:space="preserve"> </w:t>
                        </w:r>
                      </w:p>
                    </w:txbxContent>
                  </v:textbox>
                </v:rect>
                <v:shape id="Picture 5800" style="position:absolute;width:40462;height:24810;left:0;top:3666;" filled="f">
                  <v:imagedata r:id="rId109"/>
                </v:shape>
              </v:group>
            </w:pict>
          </mc:Fallback>
        </mc:AlternateContent>
      </w:r>
    </w:p>
    <w:p w:rsidR="00BC509B" w:rsidRDefault="00AC2165">
      <w:pPr>
        <w:ind w:left="1757" w:right="57" w:hanging="948"/>
      </w:pPr>
      <w:r>
        <w:t>Рис.4.3. Зависимость сечения фотоэффекта от энергии γ-квантов на оболочках атома.</w:t>
      </w:r>
      <w:r>
        <w:t xml:space="preserve"> </w:t>
      </w:r>
    </w:p>
    <w:p w:rsidR="00BC509B" w:rsidRDefault="00AC2165">
      <w:pPr>
        <w:spacing w:after="0" w:line="259" w:lineRule="auto"/>
        <w:ind w:left="142" w:firstLine="0"/>
        <w:jc w:val="left"/>
      </w:pPr>
      <w:r>
        <w:t xml:space="preserve"> </w:t>
      </w:r>
    </w:p>
    <w:p w:rsidR="00BC509B" w:rsidRDefault="00AC2165">
      <w:pPr>
        <w:ind w:left="142" w:right="57" w:firstLine="708"/>
      </w:pPr>
      <w:r>
        <w:t>Относительный вклад в сечение фотоэффекта  L-, M- и других оболочках невелик. Полное сечение фотоэффекта примерно равно 5/4 (σ</w:t>
      </w:r>
      <w:r>
        <w:rPr>
          <w:vertAlign w:val="subscript"/>
        </w:rPr>
        <w:t>фот</w:t>
      </w:r>
      <w:r>
        <w:t>)</w:t>
      </w:r>
      <w:r>
        <w:rPr>
          <w:vertAlign w:val="subscript"/>
        </w:rPr>
        <w:t>К</w:t>
      </w:r>
      <w:r>
        <w:t xml:space="preserve">. </w:t>
      </w:r>
    </w:p>
    <w:p w:rsidR="00BC509B" w:rsidRDefault="00AC2165">
      <w:pPr>
        <w:spacing w:after="14" w:line="249" w:lineRule="auto"/>
        <w:ind w:left="850" w:firstLine="0"/>
        <w:jc w:val="left"/>
      </w:pPr>
      <w:r>
        <w:t xml:space="preserve">Основные закономерности фотоэффекта:  </w:t>
      </w:r>
    </w:p>
    <w:p w:rsidR="00BC509B" w:rsidRDefault="00AC2165">
      <w:pPr>
        <w:numPr>
          <w:ilvl w:val="0"/>
          <w:numId w:val="15"/>
        </w:numPr>
        <w:ind w:right="57" w:hanging="360"/>
      </w:pPr>
      <w:r>
        <w:t xml:space="preserve">вероятность фотоэффекта возрастает с ростом энергии связи электрона в ядре; </w:t>
      </w:r>
    </w:p>
    <w:p w:rsidR="00BC509B" w:rsidRDefault="00AC2165">
      <w:pPr>
        <w:numPr>
          <w:ilvl w:val="0"/>
          <w:numId w:val="15"/>
        </w:numPr>
        <w:ind w:right="57" w:hanging="360"/>
      </w:pPr>
      <w:r>
        <w:t xml:space="preserve">интенсивность фотоэлектронов при </w:t>
      </w:r>
      <w:r>
        <w:t></w:t>
      </w:r>
      <w:r>
        <w:t xml:space="preserve"> &lt;&lt; 1 максимальна в плоскости перпендикулярной направлению движения фотона, при </w:t>
      </w:r>
      <w:r>
        <w:t></w:t>
      </w:r>
      <w:r>
        <w:t>&gt;&gt;1 уменьшается угол, под</w:t>
      </w:r>
      <w:r>
        <w:t xml:space="preserve"> которым интенсивность фотоэлектронов максимальна;  </w:t>
      </w:r>
    </w:p>
    <w:p w:rsidR="00BC509B" w:rsidRDefault="00AC2165">
      <w:pPr>
        <w:numPr>
          <w:ilvl w:val="0"/>
          <w:numId w:val="15"/>
        </w:numPr>
        <w:spacing w:line="309" w:lineRule="auto"/>
        <w:ind w:right="57" w:hanging="360"/>
      </w:pPr>
      <w:r>
        <w:t xml:space="preserve">сечение фотоэффекта сильно зависит от заряда ядер вещества среды </w:t>
      </w:r>
      <w:r>
        <w:rPr>
          <w:sz w:val="38"/>
        </w:rPr>
        <w:t></w:t>
      </w:r>
      <w:r>
        <w:rPr>
          <w:sz w:val="25"/>
        </w:rPr>
        <w:t></w:t>
      </w:r>
      <w:r>
        <w:rPr>
          <w:sz w:val="14"/>
        </w:rPr>
        <w:t xml:space="preserve">фот </w:t>
      </w:r>
      <w:r>
        <w:rPr>
          <w:sz w:val="38"/>
        </w:rPr>
        <w:t></w:t>
      </w:r>
      <w:r>
        <w:rPr>
          <w:sz w:val="14"/>
        </w:rPr>
        <w:t>к</w:t>
      </w:r>
      <w:r>
        <w:t xml:space="preserve">  ~ Z</w:t>
      </w:r>
      <w:r>
        <w:rPr>
          <w:sz w:val="16"/>
        </w:rPr>
        <w:t xml:space="preserve">5 </w:t>
      </w:r>
      <w:r>
        <w:t xml:space="preserve">при всех энергиях γ-квантов; </w:t>
      </w:r>
    </w:p>
    <w:p w:rsidR="00BC509B" w:rsidRDefault="00AC2165">
      <w:pPr>
        <w:pStyle w:val="Heading4"/>
        <w:spacing w:after="157"/>
        <w:ind w:left="10"/>
      </w:pPr>
      <w:r>
        <w:t>Взаимодействие ионизирующего излучения с веществом                73</w:t>
      </w:r>
      <w:r>
        <w:rPr>
          <w:u w:val="none"/>
        </w:rPr>
        <w:t xml:space="preserve"> </w:t>
      </w:r>
    </w:p>
    <w:p w:rsidR="00BC509B" w:rsidRDefault="00AC2165">
      <w:pPr>
        <w:spacing w:after="219" w:line="249" w:lineRule="auto"/>
        <w:ind w:left="44" w:right="57"/>
        <w:jc w:val="right"/>
      </w:pPr>
      <w:r>
        <w:t xml:space="preserve"> </w:t>
      </w:r>
      <w:r>
        <w:t xml:space="preserve">сечение фотоэффекта сильно зависит от энергии </w:t>
      </w:r>
    </w:p>
    <w:p w:rsidR="00BC509B" w:rsidRDefault="00AC2165">
      <w:pPr>
        <w:tabs>
          <w:tab w:val="center" w:pos="2754"/>
          <w:tab w:val="center" w:pos="3556"/>
          <w:tab w:val="center" w:pos="4614"/>
        </w:tabs>
        <w:ind w:left="0" w:firstLine="0"/>
        <w:jc w:val="left"/>
      </w:pPr>
      <w:r>
        <w:rPr>
          <w:rFonts w:ascii="Calibri" w:eastAsia="Calibri" w:hAnsi="Calibri" w:cs="Calibri"/>
          <w:sz w:val="22"/>
        </w:rPr>
        <w:tab/>
      </w:r>
      <w:r>
        <w:rPr>
          <w:sz w:val="38"/>
        </w:rPr>
        <w:t></w:t>
      </w:r>
      <w:r>
        <w:rPr>
          <w:sz w:val="25"/>
        </w:rPr>
        <w:t></w:t>
      </w:r>
      <w:r>
        <w:rPr>
          <w:sz w:val="22"/>
          <w:vertAlign w:val="subscript"/>
        </w:rPr>
        <w:t xml:space="preserve">фот </w:t>
      </w:r>
      <w:r>
        <w:rPr>
          <w:sz w:val="38"/>
        </w:rPr>
        <w:t></w:t>
      </w:r>
      <w:r>
        <w:rPr>
          <w:sz w:val="14"/>
        </w:rPr>
        <w:t xml:space="preserve">к </w:t>
      </w:r>
      <w:r>
        <w:t xml:space="preserve">~ </w:t>
      </w:r>
      <w:r>
        <w:tab/>
      </w:r>
      <w:r>
        <w:rPr>
          <w:rFonts w:ascii="Calibri" w:eastAsia="Calibri" w:hAnsi="Calibri" w:cs="Calibri"/>
          <w:noProof/>
          <w:sz w:val="22"/>
        </w:rPr>
        <mc:AlternateContent>
          <mc:Choice Requires="wpg">
            <w:drawing>
              <wp:inline distT="0" distB="0" distL="0" distR="0">
                <wp:extent cx="347663" cy="6363"/>
                <wp:effectExtent l="0" t="0" r="0" b="0"/>
                <wp:docPr id="91232" name="Group 91232"/>
                <wp:cNvGraphicFramePr/>
                <a:graphic xmlns:a="http://schemas.openxmlformats.org/drawingml/2006/main">
                  <a:graphicData uri="http://schemas.microsoft.com/office/word/2010/wordprocessingGroup">
                    <wpg:wgp>
                      <wpg:cNvGrpSpPr/>
                      <wpg:grpSpPr>
                        <a:xfrm>
                          <a:off x="0" y="0"/>
                          <a:ext cx="347663" cy="6363"/>
                          <a:chOff x="0" y="0"/>
                          <a:chExt cx="347663" cy="6363"/>
                        </a:xfrm>
                      </wpg:grpSpPr>
                      <wps:wsp>
                        <wps:cNvPr id="5814" name="Shape 5814"/>
                        <wps:cNvSpPr/>
                        <wps:spPr>
                          <a:xfrm>
                            <a:off x="0" y="0"/>
                            <a:ext cx="347663" cy="0"/>
                          </a:xfrm>
                          <a:custGeom>
                            <a:avLst/>
                            <a:gdLst/>
                            <a:ahLst/>
                            <a:cxnLst/>
                            <a:rect l="0" t="0" r="0" b="0"/>
                            <a:pathLst>
                              <a:path w="347663">
                                <a:moveTo>
                                  <a:pt x="0" y="0"/>
                                </a:moveTo>
                                <a:lnTo>
                                  <a:pt x="347663" y="0"/>
                                </a:lnTo>
                              </a:path>
                            </a:pathLst>
                          </a:custGeom>
                          <a:ln w="636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1232" style="width:27.375pt;height:0.501pt;mso-position-horizontal-relative:char;mso-position-vertical-relative:line" coordsize="3476,63">
                <v:shape id="Shape 5814" style="position:absolute;width:3476;height:0;left:0;top:0;" coordsize="347663,0" path="m0,0l347663,0">
                  <v:stroke weight="0.501pt" endcap="round" joinstyle="round" on="true" color="#000000"/>
                  <v:fill on="false" color="#000000" opacity="0"/>
                </v:shape>
              </v:group>
            </w:pict>
          </mc:Fallback>
        </mc:AlternateContent>
      </w:r>
      <w:r>
        <w:rPr>
          <w:sz w:val="37"/>
          <w:vertAlign w:val="superscript"/>
        </w:rPr>
        <w:t>1</w:t>
      </w:r>
      <w:r>
        <w:rPr>
          <w:sz w:val="37"/>
          <w:vertAlign w:val="superscript"/>
        </w:rPr>
        <w:tab/>
      </w:r>
      <w:r>
        <w:t>для Е</w:t>
      </w:r>
      <w:r>
        <w:rPr>
          <w:vertAlign w:val="subscript"/>
        </w:rPr>
        <w:t></w:t>
      </w:r>
      <w:r>
        <w:t></w:t>
      </w:r>
      <w:r>
        <w:t></w:t>
      </w:r>
      <w:r>
        <w:t xml:space="preserve"> m</w:t>
      </w:r>
      <w:r>
        <w:rPr>
          <w:vertAlign w:val="subscript"/>
        </w:rPr>
        <w:t>e</w:t>
      </w:r>
      <w:r>
        <w:t>c</w:t>
      </w:r>
      <w:r>
        <w:rPr>
          <w:vertAlign w:val="superscript"/>
        </w:rPr>
        <w:t>2</w:t>
      </w:r>
      <w:r>
        <w:t xml:space="preserve">; </w:t>
      </w:r>
    </w:p>
    <w:p w:rsidR="00BC509B" w:rsidRDefault="00AC2165">
      <w:pPr>
        <w:spacing w:after="468" w:line="259" w:lineRule="auto"/>
        <w:ind w:left="569" w:firstLine="0"/>
        <w:jc w:val="center"/>
      </w:pPr>
      <w:r>
        <w:t xml:space="preserve">Е </w:t>
      </w:r>
      <w:r>
        <w:rPr>
          <w:sz w:val="12"/>
        </w:rPr>
        <w:t>3</w:t>
      </w:r>
      <w:r>
        <w:rPr>
          <w:sz w:val="18"/>
          <w:vertAlign w:val="subscript"/>
        </w:rPr>
        <w:t></w:t>
      </w:r>
      <w:r>
        <w:rPr>
          <w:sz w:val="12"/>
        </w:rPr>
        <w:t>..5</w:t>
      </w:r>
    </w:p>
    <w:p w:rsidR="00BC509B" w:rsidRDefault="00AC2165">
      <w:pPr>
        <w:spacing w:line="361" w:lineRule="auto"/>
        <w:ind w:left="3480" w:right="834" w:hanging="1222"/>
      </w:pPr>
      <w:r>
        <w:t xml:space="preserve">и </w:t>
      </w:r>
      <w:r>
        <w:rPr>
          <w:sz w:val="38"/>
        </w:rPr>
        <w:t></w:t>
      </w:r>
      <w:r>
        <w:rPr>
          <w:sz w:val="26"/>
        </w:rPr>
        <w:t></w:t>
      </w:r>
      <w:r>
        <w:rPr>
          <w:sz w:val="22"/>
          <w:vertAlign w:val="subscript"/>
        </w:rPr>
        <w:t xml:space="preserve">фот </w:t>
      </w:r>
      <w:r>
        <w:rPr>
          <w:sz w:val="38"/>
        </w:rPr>
        <w:t></w:t>
      </w:r>
      <w:r>
        <w:rPr>
          <w:sz w:val="14"/>
        </w:rPr>
        <w:t xml:space="preserve">к </w:t>
      </w:r>
      <w:r>
        <w:t xml:space="preserve">~ </w:t>
      </w:r>
      <w:r>
        <w:rPr>
          <w:rFonts w:ascii="Calibri" w:eastAsia="Calibri" w:hAnsi="Calibri" w:cs="Calibri"/>
          <w:noProof/>
          <w:sz w:val="22"/>
        </w:rPr>
        <mc:AlternateContent>
          <mc:Choice Requires="wpg">
            <w:drawing>
              <wp:inline distT="0" distB="0" distL="0" distR="0">
                <wp:extent cx="255460" cy="6248"/>
                <wp:effectExtent l="0" t="0" r="0" b="0"/>
                <wp:docPr id="91233" name="Group 91233"/>
                <wp:cNvGraphicFramePr/>
                <a:graphic xmlns:a="http://schemas.openxmlformats.org/drawingml/2006/main">
                  <a:graphicData uri="http://schemas.microsoft.com/office/word/2010/wordprocessingGroup">
                    <wpg:wgp>
                      <wpg:cNvGrpSpPr/>
                      <wpg:grpSpPr>
                        <a:xfrm>
                          <a:off x="0" y="0"/>
                          <a:ext cx="255460" cy="6248"/>
                          <a:chOff x="0" y="0"/>
                          <a:chExt cx="255460" cy="6248"/>
                        </a:xfrm>
                      </wpg:grpSpPr>
                      <wps:wsp>
                        <wps:cNvPr id="5836" name="Shape 5836"/>
                        <wps:cNvSpPr/>
                        <wps:spPr>
                          <a:xfrm>
                            <a:off x="0" y="0"/>
                            <a:ext cx="255460" cy="0"/>
                          </a:xfrm>
                          <a:custGeom>
                            <a:avLst/>
                            <a:gdLst/>
                            <a:ahLst/>
                            <a:cxnLst/>
                            <a:rect l="0" t="0" r="0" b="0"/>
                            <a:pathLst>
                              <a:path w="255460">
                                <a:moveTo>
                                  <a:pt x="0" y="0"/>
                                </a:moveTo>
                                <a:lnTo>
                                  <a:pt x="255460" y="0"/>
                                </a:lnTo>
                              </a:path>
                            </a:pathLst>
                          </a:custGeom>
                          <a:ln w="6248"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1233" style="width:20.115pt;height:0.492pt;mso-position-horizontal-relative:char;mso-position-vertical-relative:line" coordsize="2554,62">
                <v:shape id="Shape 5836" style="position:absolute;width:2554;height:0;left:0;top:0;" coordsize="255460,0" path="m0,0l255460,0">
                  <v:stroke weight="0.492pt" endcap="round" joinstyle="round" on="true" color="#000000"/>
                  <v:fill on="false" color="#000000" opacity="0"/>
                </v:shape>
              </v:group>
            </w:pict>
          </mc:Fallback>
        </mc:AlternateContent>
      </w:r>
      <w:r>
        <w:rPr>
          <w:sz w:val="38"/>
          <w:vertAlign w:val="superscript"/>
        </w:rPr>
        <w:t xml:space="preserve">1 </w:t>
      </w:r>
      <w:r>
        <w:t>для Е</w:t>
      </w:r>
      <w:r>
        <w:rPr>
          <w:vertAlign w:val="subscript"/>
        </w:rPr>
        <w:t></w:t>
      </w:r>
      <w:r>
        <w:t xml:space="preserve"> &gt;&gt;m</w:t>
      </w:r>
      <w:r>
        <w:rPr>
          <w:vertAlign w:val="subscript"/>
        </w:rPr>
        <w:t>e</w:t>
      </w:r>
      <w:r>
        <w:t>c</w:t>
      </w:r>
      <w:r>
        <w:rPr>
          <w:vertAlign w:val="superscript"/>
        </w:rPr>
        <w:t>2</w:t>
      </w:r>
      <w:r>
        <w:t xml:space="preserve">. </w:t>
      </w:r>
      <w:r>
        <w:rPr>
          <w:sz w:val="25"/>
        </w:rPr>
        <w:t xml:space="preserve">Е </w:t>
      </w:r>
      <w:r>
        <w:rPr>
          <w:sz w:val="19"/>
          <w:vertAlign w:val="subscript"/>
        </w:rPr>
        <w:t></w:t>
      </w:r>
    </w:p>
    <w:p w:rsidR="00BC509B" w:rsidRDefault="00AC2165">
      <w:pPr>
        <w:ind w:left="3" w:right="57" w:firstLine="566"/>
      </w:pPr>
      <w:r>
        <w:t xml:space="preserve">Упругое </w:t>
      </w:r>
      <w:r>
        <w:t xml:space="preserve">рассеяние   фотонов может происходить на свободных и связанных электронах атома (рис.4.4). В первом случае - это томсоновское рассеяние на свободных электронах, во втором - некогерентное и когерентное на связанных электронах. </w:t>
      </w:r>
    </w:p>
    <w:p w:rsidR="00BC509B" w:rsidRDefault="00AC2165">
      <w:pPr>
        <w:ind w:left="3" w:right="57" w:firstLine="708"/>
      </w:pPr>
      <w:r>
        <w:t xml:space="preserve">Разница между томсоновским и </w:t>
      </w:r>
      <w:r>
        <w:t xml:space="preserve">рэлеевским рассеянием заключается в следующем.  </w:t>
      </w:r>
    </w:p>
    <w:p w:rsidR="00BC509B" w:rsidRDefault="00AC2165">
      <w:pPr>
        <w:spacing w:after="136"/>
        <w:ind w:left="3" w:right="57" w:firstLine="708"/>
      </w:pPr>
      <w:r>
        <w:t xml:space="preserve">Томсоновским </w:t>
      </w:r>
      <w:r>
        <w:t>называют процесс рассеяния света отдельным (свободным) электроном, который является упругим и когерентным процессом, с независящим от частоты сечением взаимодействия, которое описывается выражен</w:t>
      </w:r>
      <w:r>
        <w:t xml:space="preserve">ием: </w:t>
      </w:r>
    </w:p>
    <w:p w:rsidR="00BC509B" w:rsidRDefault="00AC2165">
      <w:pPr>
        <w:tabs>
          <w:tab w:val="center" w:pos="2513"/>
          <w:tab w:val="center" w:pos="4181"/>
          <w:tab w:val="center" w:pos="4694"/>
        </w:tabs>
        <w:spacing w:after="0" w:line="259" w:lineRule="auto"/>
        <w:ind w:left="0" w:firstLine="0"/>
        <w:jc w:val="left"/>
      </w:pPr>
      <w:r>
        <w:rPr>
          <w:rFonts w:ascii="Calibri" w:eastAsia="Calibri" w:hAnsi="Calibri" w:cs="Calibri"/>
          <w:sz w:val="22"/>
        </w:rPr>
        <w:tab/>
      </w:r>
      <w:r>
        <w:rPr>
          <w:sz w:val="25"/>
        </w:rPr>
        <w:t>8</w:t>
      </w:r>
      <w:r>
        <w:rPr>
          <w:sz w:val="25"/>
        </w:rPr>
        <w:t xml:space="preserve"> </w:t>
      </w:r>
      <w:r>
        <w:rPr>
          <w:sz w:val="19"/>
          <w:vertAlign w:val="superscript"/>
        </w:rPr>
        <w:t>2</w:t>
      </w:r>
      <w:r>
        <w:rPr>
          <w:sz w:val="19"/>
          <w:vertAlign w:val="superscript"/>
        </w:rPr>
        <w:tab/>
      </w:r>
      <w:r>
        <w:rPr>
          <w:sz w:val="19"/>
          <w:vertAlign w:val="superscript"/>
        </w:rPr>
        <w:t></w:t>
      </w:r>
      <w:r>
        <w:rPr>
          <w:sz w:val="19"/>
          <w:vertAlign w:val="superscript"/>
        </w:rPr>
        <w:t>22</w:t>
      </w:r>
      <w:r>
        <w:rPr>
          <w:sz w:val="19"/>
          <w:vertAlign w:val="superscript"/>
        </w:rPr>
        <w:tab/>
        <w:t>2</w:t>
      </w:r>
    </w:p>
    <w:p w:rsidR="00BC509B" w:rsidRDefault="00AC2165">
      <w:pPr>
        <w:tabs>
          <w:tab w:val="center" w:pos="1844"/>
          <w:tab w:val="center" w:pos="3136"/>
          <w:tab w:val="center" w:pos="4590"/>
          <w:tab w:val="center" w:pos="5182"/>
          <w:tab w:val="right" w:pos="6411"/>
        </w:tabs>
        <w:spacing w:after="0" w:line="259" w:lineRule="auto"/>
        <w:ind w:left="0" w:firstLine="0"/>
        <w:jc w:val="left"/>
      </w:pPr>
      <w:r>
        <w:rPr>
          <w:rFonts w:ascii="Calibri" w:eastAsia="Calibri" w:hAnsi="Calibri" w:cs="Calibri"/>
          <w:sz w:val="22"/>
        </w:rPr>
        <w:tab/>
      </w:r>
      <w:r>
        <w:rPr>
          <w:sz w:val="25"/>
        </w:rPr>
        <w:t></w:t>
      </w:r>
      <w:r>
        <w:rPr>
          <w:sz w:val="12"/>
        </w:rPr>
        <w:t xml:space="preserve">ког </w:t>
      </w:r>
      <w:r>
        <w:rPr>
          <w:sz w:val="25"/>
        </w:rPr>
        <w:t></w:t>
      </w:r>
      <w:r>
        <w:rPr>
          <w:sz w:val="25"/>
        </w:rPr>
        <w:tab/>
      </w:r>
      <w:r>
        <w:rPr>
          <w:rFonts w:ascii="Calibri" w:eastAsia="Calibri" w:hAnsi="Calibri" w:cs="Calibri"/>
          <w:noProof/>
          <w:sz w:val="22"/>
        </w:rPr>
        <mc:AlternateContent>
          <mc:Choice Requires="wpg">
            <w:drawing>
              <wp:inline distT="0" distB="0" distL="0" distR="0">
                <wp:extent cx="192119" cy="6353"/>
                <wp:effectExtent l="0" t="0" r="0" b="0"/>
                <wp:docPr id="91235" name="Group 91235"/>
                <wp:cNvGraphicFramePr/>
                <a:graphic xmlns:a="http://schemas.openxmlformats.org/drawingml/2006/main">
                  <a:graphicData uri="http://schemas.microsoft.com/office/word/2010/wordprocessingGroup">
                    <wpg:wgp>
                      <wpg:cNvGrpSpPr/>
                      <wpg:grpSpPr>
                        <a:xfrm>
                          <a:off x="0" y="0"/>
                          <a:ext cx="192119" cy="6353"/>
                          <a:chOff x="0" y="0"/>
                          <a:chExt cx="192119" cy="6353"/>
                        </a:xfrm>
                      </wpg:grpSpPr>
                      <wps:wsp>
                        <wps:cNvPr id="5861" name="Shape 5861"/>
                        <wps:cNvSpPr/>
                        <wps:spPr>
                          <a:xfrm>
                            <a:off x="0" y="0"/>
                            <a:ext cx="192119" cy="0"/>
                          </a:xfrm>
                          <a:custGeom>
                            <a:avLst/>
                            <a:gdLst/>
                            <a:ahLst/>
                            <a:cxnLst/>
                            <a:rect l="0" t="0" r="0" b="0"/>
                            <a:pathLst>
                              <a:path w="192119">
                                <a:moveTo>
                                  <a:pt x="0" y="0"/>
                                </a:moveTo>
                                <a:lnTo>
                                  <a:pt x="192119"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1235" style="width:15.1275pt;height:0.50025pt;mso-position-horizontal-relative:char;mso-position-vertical-relative:line" coordsize="1921,63">
                <v:shape id="Shape 5861" style="position:absolute;width:1921;height:0;left:0;top:0;" coordsize="192119,0" path="m0,0l192119,0">
                  <v:stroke weight="0.50025pt" endcap="round" joinstyle="round" on="true" color="#000000"/>
                  <v:fill on="false" color="#000000" opacity="0"/>
                </v:shape>
              </v:group>
            </w:pict>
          </mc:Fallback>
        </mc:AlternateContent>
      </w:r>
      <w:r>
        <w:rPr>
          <w:sz w:val="25"/>
        </w:rPr>
        <w:t xml:space="preserve"> r</w:t>
      </w:r>
      <w:r>
        <w:rPr>
          <w:sz w:val="12"/>
        </w:rPr>
        <w:t xml:space="preserve">e </w:t>
      </w:r>
      <w:r>
        <w:rPr>
          <w:sz w:val="25"/>
        </w:rPr>
        <w:t xml:space="preserve"> </w:t>
      </w:r>
      <w:r>
        <w:rPr>
          <w:sz w:val="25"/>
        </w:rPr>
        <w:t xml:space="preserve">0.66 </w:t>
      </w:r>
      <w:r>
        <w:rPr>
          <w:sz w:val="25"/>
        </w:rPr>
        <w:t></w:t>
      </w:r>
      <w:r>
        <w:rPr>
          <w:sz w:val="25"/>
        </w:rPr>
        <w:t>10</w:t>
      </w:r>
      <w:r>
        <w:rPr>
          <w:sz w:val="25"/>
        </w:rPr>
        <w:tab/>
        <w:t xml:space="preserve">см </w:t>
      </w:r>
      <w:r>
        <w:t xml:space="preserve">, </w:t>
      </w:r>
      <w:r>
        <w:tab/>
        <w:t xml:space="preserve"> </w:t>
      </w:r>
      <w:r>
        <w:tab/>
        <w:t xml:space="preserve">(4.7) </w:t>
      </w:r>
    </w:p>
    <w:p w:rsidR="00BC509B" w:rsidRDefault="00AC2165">
      <w:pPr>
        <w:spacing w:after="315" w:line="259" w:lineRule="auto"/>
        <w:ind w:left="2330" w:firstLine="0"/>
        <w:jc w:val="left"/>
      </w:pPr>
      <w:r>
        <w:rPr>
          <w:sz w:val="25"/>
        </w:rPr>
        <w:t>3</w:t>
      </w:r>
    </w:p>
    <w:p w:rsidR="00BC509B" w:rsidRDefault="00AC2165">
      <w:pPr>
        <w:spacing w:after="43" w:line="368" w:lineRule="auto"/>
        <w:ind w:left="925" w:right="1131" w:hanging="922"/>
      </w:pPr>
      <w:r>
        <w:t xml:space="preserve">где </w:t>
      </w:r>
      <w:r>
        <w:rPr>
          <w:sz w:val="23"/>
        </w:rPr>
        <w:t>r</w:t>
      </w:r>
      <w:r>
        <w:rPr>
          <w:sz w:val="12"/>
        </w:rPr>
        <w:t xml:space="preserve">e </w:t>
      </w:r>
      <w:r>
        <w:rPr>
          <w:sz w:val="23"/>
        </w:rPr>
        <w:t xml:space="preserve"> </w:t>
      </w:r>
      <w:r>
        <w:rPr>
          <w:rFonts w:ascii="Calibri" w:eastAsia="Calibri" w:hAnsi="Calibri" w:cs="Calibri"/>
          <w:noProof/>
          <w:sz w:val="22"/>
        </w:rPr>
        <mc:AlternateContent>
          <mc:Choice Requires="wpg">
            <w:drawing>
              <wp:inline distT="0" distB="0" distL="0" distR="0">
                <wp:extent cx="380429" cy="6344"/>
                <wp:effectExtent l="0" t="0" r="0" b="0"/>
                <wp:docPr id="91236" name="Group 91236"/>
                <wp:cNvGraphicFramePr/>
                <a:graphic xmlns:a="http://schemas.openxmlformats.org/drawingml/2006/main">
                  <a:graphicData uri="http://schemas.microsoft.com/office/word/2010/wordprocessingGroup">
                    <wpg:wgp>
                      <wpg:cNvGrpSpPr/>
                      <wpg:grpSpPr>
                        <a:xfrm>
                          <a:off x="0" y="0"/>
                          <a:ext cx="380429" cy="6344"/>
                          <a:chOff x="0" y="0"/>
                          <a:chExt cx="380429" cy="6344"/>
                        </a:xfrm>
                      </wpg:grpSpPr>
                      <wps:wsp>
                        <wps:cNvPr id="5883" name="Shape 5883"/>
                        <wps:cNvSpPr/>
                        <wps:spPr>
                          <a:xfrm>
                            <a:off x="0" y="0"/>
                            <a:ext cx="380429" cy="0"/>
                          </a:xfrm>
                          <a:custGeom>
                            <a:avLst/>
                            <a:gdLst/>
                            <a:ahLst/>
                            <a:cxnLst/>
                            <a:rect l="0" t="0" r="0" b="0"/>
                            <a:pathLst>
                              <a:path w="380429">
                                <a:moveTo>
                                  <a:pt x="0" y="0"/>
                                </a:moveTo>
                                <a:lnTo>
                                  <a:pt x="380429" y="0"/>
                                </a:lnTo>
                              </a:path>
                            </a:pathLst>
                          </a:custGeom>
                          <a:ln w="63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1236" style="width:29.955pt;height:0.4995pt;mso-position-horizontal-relative:char;mso-position-vertical-relative:line" coordsize="3804,63">
                <v:shape id="Shape 5883" style="position:absolute;width:3804;height:0;left:0;top:0;" coordsize="380429,0" path="m0,0l380429,0">
                  <v:stroke weight="0.4995pt" endcap="round" joinstyle="round" on="true" color="#000000"/>
                  <v:fill on="false" color="#000000" opacity="0"/>
                </v:shape>
              </v:group>
            </w:pict>
          </mc:Fallback>
        </mc:AlternateContent>
      </w:r>
      <w:r>
        <w:rPr>
          <w:sz w:val="36"/>
          <w:vertAlign w:val="superscript"/>
        </w:rPr>
        <w:t xml:space="preserve">e </w:t>
      </w:r>
      <w:r>
        <w:rPr>
          <w:sz w:val="18"/>
          <w:vertAlign w:val="superscript"/>
        </w:rPr>
        <w:t xml:space="preserve">2 </w:t>
      </w:r>
      <w:r>
        <w:rPr>
          <w:sz w:val="12"/>
        </w:rPr>
        <w:t>2</w:t>
      </w:r>
      <w:r>
        <w:t xml:space="preserve"> - классический радиус электрона. </w:t>
      </w:r>
      <w:r>
        <w:rPr>
          <w:sz w:val="23"/>
        </w:rPr>
        <w:t xml:space="preserve">m </w:t>
      </w:r>
      <w:r>
        <w:rPr>
          <w:sz w:val="18"/>
          <w:vertAlign w:val="subscript"/>
        </w:rPr>
        <w:t>e</w:t>
      </w:r>
      <w:r>
        <w:rPr>
          <w:sz w:val="23"/>
        </w:rPr>
        <w:t>c</w:t>
      </w:r>
    </w:p>
    <w:p w:rsidR="00BC509B" w:rsidRDefault="00AC2165">
      <w:pPr>
        <w:ind w:left="3" w:right="57" w:firstLine="566"/>
      </w:pPr>
      <w:r>
        <w:t>В этом случае независимость сечения от частоты падающего света обусловлена, в основном, отсутствием внутренней структуры электрона.</w:t>
      </w:r>
      <w:r>
        <w:t xml:space="preserve"> </w:t>
      </w:r>
      <w:r>
        <w:t xml:space="preserve">Другими словами, </w:t>
      </w:r>
      <w:r>
        <w:t>когерентное</w:t>
      </w:r>
      <w:r>
        <w:t xml:space="preserve"> (томсоновское) рассеяние электромагнитного излучения происходит при  неизменной частоте до и после взаимодействия, и наличии устойчивой связи между  фазой падающей и рассеянной волны.  </w:t>
      </w:r>
    </w:p>
    <w:p w:rsidR="00BC509B" w:rsidRDefault="00AC2165">
      <w:pPr>
        <w:ind w:left="3" w:right="57" w:firstLine="566"/>
      </w:pPr>
      <w:r>
        <w:t xml:space="preserve"> При когерентном рассеянии фотонов энерги</w:t>
      </w:r>
      <w:r>
        <w:t xml:space="preserve">я не поглощается, а происходит лишь ее рассеяние из пучка. Причем этот механизм действует независимо от энергии фотонов. </w:t>
      </w:r>
    </w:p>
    <w:p w:rsidR="00BC509B" w:rsidRDefault="00AC2165">
      <w:pPr>
        <w:pStyle w:val="Heading4"/>
        <w:ind w:left="137"/>
      </w:pPr>
      <w:r>
        <w:t>74                                                      Библиотека медицинского физика</w:t>
      </w:r>
      <w:r>
        <w:rPr>
          <w:u w:val="none"/>
        </w:rPr>
        <w:t xml:space="preserve"> </w:t>
      </w:r>
    </w:p>
    <w:p w:rsidR="00BC509B" w:rsidRDefault="00AC2165">
      <w:pPr>
        <w:spacing w:after="54"/>
        <w:ind w:left="152" w:right="57"/>
      </w:pPr>
      <w:r>
        <w:t>Однако с ростом при энергии фотонов выше порог</w:t>
      </w:r>
      <w:r>
        <w:t xml:space="preserve">а фотоионизации, и, следовательно, количество рассеянного излучения уменьшается. </w:t>
      </w:r>
    </w:p>
    <w:p w:rsidR="00BC509B" w:rsidRDefault="00AC2165">
      <w:pPr>
        <w:spacing w:after="60" w:line="259" w:lineRule="auto"/>
        <w:ind w:left="710" w:firstLine="0"/>
        <w:jc w:val="center"/>
      </w:pPr>
      <w:r>
        <w:rPr>
          <w:noProof/>
        </w:rPr>
        <w:drawing>
          <wp:inline distT="0" distB="0" distL="0" distR="0">
            <wp:extent cx="1780032" cy="1574292"/>
            <wp:effectExtent l="0" t="0" r="0" b="0"/>
            <wp:docPr id="5977" name="Picture 5977"/>
            <wp:cNvGraphicFramePr/>
            <a:graphic xmlns:a="http://schemas.openxmlformats.org/drawingml/2006/main">
              <a:graphicData uri="http://schemas.openxmlformats.org/drawingml/2006/picture">
                <pic:pic xmlns:pic="http://schemas.openxmlformats.org/drawingml/2006/picture">
                  <pic:nvPicPr>
                    <pic:cNvPr id="5977" name="Picture 5977"/>
                    <pic:cNvPicPr/>
                  </pic:nvPicPr>
                  <pic:blipFill>
                    <a:blip r:embed="rId110"/>
                    <a:stretch>
                      <a:fillRect/>
                    </a:stretch>
                  </pic:blipFill>
                  <pic:spPr>
                    <a:xfrm>
                      <a:off x="0" y="0"/>
                      <a:ext cx="1780032" cy="1574292"/>
                    </a:xfrm>
                    <a:prstGeom prst="rect">
                      <a:avLst/>
                    </a:prstGeom>
                  </pic:spPr>
                </pic:pic>
              </a:graphicData>
            </a:graphic>
          </wp:inline>
        </w:drawing>
      </w:r>
      <w:r>
        <w:t xml:space="preserve"> </w:t>
      </w:r>
    </w:p>
    <w:p w:rsidR="00BC509B" w:rsidRDefault="00AC2165">
      <w:pPr>
        <w:spacing w:after="111"/>
        <w:ind w:left="2715" w:right="57" w:hanging="2002"/>
      </w:pPr>
      <w:r>
        <w:t xml:space="preserve">Рис.4.4. Когерентное и неупругое рассеяние на атомных электронах. </w:t>
      </w:r>
    </w:p>
    <w:p w:rsidR="00BC509B" w:rsidRDefault="00AC2165">
      <w:pPr>
        <w:spacing w:after="96" w:line="259" w:lineRule="auto"/>
        <w:ind w:left="707" w:firstLine="0"/>
        <w:jc w:val="center"/>
      </w:pPr>
      <w:r>
        <w:t xml:space="preserve"> </w:t>
      </w:r>
    </w:p>
    <w:p w:rsidR="00BC509B" w:rsidRDefault="00AC2165">
      <w:pPr>
        <w:spacing w:after="131" w:line="249" w:lineRule="auto"/>
        <w:ind w:left="708" w:firstLine="0"/>
        <w:jc w:val="left"/>
      </w:pPr>
      <w:r>
        <w:t xml:space="preserve">Основные закономерности когерентного рассеяния: </w:t>
      </w:r>
    </w:p>
    <w:p w:rsidR="00BC509B" w:rsidRDefault="00AC2165">
      <w:pPr>
        <w:numPr>
          <w:ilvl w:val="0"/>
          <w:numId w:val="16"/>
        </w:numPr>
        <w:ind w:right="57" w:hanging="360"/>
      </w:pPr>
      <w:r>
        <w:t xml:space="preserve">частота и энергия излучения остается неизменной до и после рассеяния; </w:t>
      </w:r>
    </w:p>
    <w:p w:rsidR="00BC509B" w:rsidRDefault="00AC2165">
      <w:pPr>
        <w:numPr>
          <w:ilvl w:val="0"/>
          <w:numId w:val="16"/>
        </w:numPr>
        <w:ind w:right="57" w:hanging="360"/>
      </w:pPr>
      <w:r>
        <w:t xml:space="preserve">существует устойчивая связь между фазой падающего и рассеянного излучения; </w:t>
      </w:r>
    </w:p>
    <w:p w:rsidR="00BC509B" w:rsidRDefault="00AC2165">
      <w:pPr>
        <w:numPr>
          <w:ilvl w:val="0"/>
          <w:numId w:val="16"/>
        </w:numPr>
        <w:spacing w:after="195" w:line="249" w:lineRule="auto"/>
        <w:ind w:right="57" w:hanging="360"/>
      </w:pPr>
      <w:r>
        <w:t xml:space="preserve">дифференциальное сечение когерентного рассеяния  </w:t>
      </w:r>
    </w:p>
    <w:p w:rsidR="00BC509B" w:rsidRDefault="00AC2165">
      <w:pPr>
        <w:spacing w:after="14" w:line="259" w:lineRule="auto"/>
        <w:ind w:left="848"/>
        <w:jc w:val="center"/>
      </w:pPr>
      <w:r>
        <w:rPr>
          <w:rFonts w:ascii="Calibri" w:eastAsia="Calibri" w:hAnsi="Calibri" w:cs="Calibri"/>
          <w:noProof/>
          <w:sz w:val="22"/>
        </w:rPr>
        <mc:AlternateContent>
          <mc:Choice Requires="wpg">
            <w:drawing>
              <wp:inline distT="0" distB="0" distL="0" distR="0">
                <wp:extent cx="372047" cy="6344"/>
                <wp:effectExtent l="0" t="0" r="0" b="0"/>
                <wp:docPr id="92453" name="Group 92453"/>
                <wp:cNvGraphicFramePr/>
                <a:graphic xmlns:a="http://schemas.openxmlformats.org/drawingml/2006/main">
                  <a:graphicData uri="http://schemas.microsoft.com/office/word/2010/wordprocessingGroup">
                    <wpg:wgp>
                      <wpg:cNvGrpSpPr/>
                      <wpg:grpSpPr>
                        <a:xfrm>
                          <a:off x="0" y="0"/>
                          <a:ext cx="372047" cy="6344"/>
                          <a:chOff x="0" y="0"/>
                          <a:chExt cx="372047" cy="6344"/>
                        </a:xfrm>
                      </wpg:grpSpPr>
                      <wps:wsp>
                        <wps:cNvPr id="5941" name="Shape 5941"/>
                        <wps:cNvSpPr/>
                        <wps:spPr>
                          <a:xfrm>
                            <a:off x="0" y="0"/>
                            <a:ext cx="372047" cy="0"/>
                          </a:xfrm>
                          <a:custGeom>
                            <a:avLst/>
                            <a:gdLst/>
                            <a:ahLst/>
                            <a:cxnLst/>
                            <a:rect l="0" t="0" r="0" b="0"/>
                            <a:pathLst>
                              <a:path w="372047">
                                <a:moveTo>
                                  <a:pt x="0" y="0"/>
                                </a:moveTo>
                                <a:lnTo>
                                  <a:pt x="372047" y="0"/>
                                </a:lnTo>
                              </a:path>
                            </a:pathLst>
                          </a:custGeom>
                          <a:ln w="63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2453" style="width:29.295pt;height:0.4995pt;mso-position-horizontal-relative:char;mso-position-vertical-relative:line" coordsize="3720,63">
                <v:shape id="Shape 5941" style="position:absolute;width:3720;height:0;left:0;top:0;" coordsize="372047,0" path="m0,0l372047,0">
                  <v:stroke weight="0.4995pt" endcap="round" joinstyle="round" on="true" color="#000000"/>
                  <v:fill on="false" color="#000000" opacity="0"/>
                </v:shape>
              </v:group>
            </w:pict>
          </mc:Fallback>
        </mc:AlternateContent>
      </w:r>
      <w:r>
        <w:rPr>
          <w:sz w:val="23"/>
        </w:rPr>
        <w:t>d</w:t>
      </w:r>
      <w:r>
        <w:rPr>
          <w:sz w:val="23"/>
        </w:rPr>
        <w:t xml:space="preserve"> </w:t>
      </w:r>
      <w:r>
        <w:rPr>
          <w:sz w:val="11"/>
        </w:rPr>
        <w:t xml:space="preserve">ког </w:t>
      </w:r>
      <w:r>
        <w:rPr>
          <w:sz w:val="23"/>
        </w:rPr>
        <w:t xml:space="preserve">~ cos </w:t>
      </w:r>
      <w:r>
        <w:rPr>
          <w:sz w:val="11"/>
        </w:rPr>
        <w:t xml:space="preserve">2 </w:t>
      </w:r>
      <w:r>
        <w:rPr>
          <w:sz w:val="23"/>
        </w:rPr>
        <w:t xml:space="preserve"> </w:t>
      </w:r>
      <w:r>
        <w:t xml:space="preserve">; </w:t>
      </w:r>
    </w:p>
    <w:p w:rsidR="00BC509B" w:rsidRDefault="00AC2165">
      <w:pPr>
        <w:spacing w:after="14" w:line="259" w:lineRule="auto"/>
        <w:ind w:left="848" w:right="1119"/>
        <w:jc w:val="center"/>
      </w:pPr>
      <w:r>
        <w:rPr>
          <w:sz w:val="23"/>
        </w:rPr>
        <w:t>d</w:t>
      </w:r>
      <w:r>
        <w:rPr>
          <w:sz w:val="23"/>
        </w:rPr>
        <w:t></w:t>
      </w:r>
    </w:p>
    <w:p w:rsidR="00BC509B" w:rsidRDefault="00AC2165">
      <w:pPr>
        <w:numPr>
          <w:ilvl w:val="0"/>
          <w:numId w:val="16"/>
        </w:numPr>
        <w:ind w:right="57" w:hanging="360"/>
      </w:pPr>
      <w:r>
        <w:t xml:space="preserve">cечение когерентного рассеяния не зависит от длины волны падающего электромагнитного излучения. </w:t>
      </w:r>
    </w:p>
    <w:p w:rsidR="00BC509B" w:rsidRDefault="00AC2165">
      <w:pPr>
        <w:ind w:left="142" w:right="57" w:firstLine="396"/>
      </w:pPr>
      <w:r>
        <w:t>Комптон-эффектом</w:t>
      </w:r>
      <w:r>
        <w:t xml:space="preserve"> (комптоновским рассеянием) называется рассеяние фотонов на свободных электронах. Это происходит, когда энергия связи электрона в атоме много м</w:t>
      </w:r>
      <w:r>
        <w:t xml:space="preserve">еньше энергии падающего </w:t>
      </w:r>
      <w:r>
        <w:t>γ</w:t>
      </w:r>
      <w:r>
        <w:t xml:space="preserve">-кванта. Различают </w:t>
      </w:r>
      <w:r>
        <w:t>прямой</w:t>
      </w:r>
      <w:r>
        <w:t xml:space="preserve"> и </w:t>
      </w:r>
      <w:r>
        <w:t xml:space="preserve">обратный </w:t>
      </w:r>
      <w:r>
        <w:t xml:space="preserve">комптон-эффект. </w:t>
      </w:r>
      <w:r>
        <w:t>Прямым</w:t>
      </w:r>
      <w:r>
        <w:t xml:space="preserve"> называют процесс комптоновского рассеяния на свободном покоящемся электроне (рис. 4.5, </w:t>
      </w:r>
      <w:r>
        <w:t>а</w:t>
      </w:r>
      <w:r>
        <w:t xml:space="preserve">), </w:t>
      </w:r>
      <w:r>
        <w:t>обратным</w:t>
      </w:r>
      <w:r>
        <w:t xml:space="preserve"> – на движущемся (рис.4.5, </w:t>
      </w:r>
      <w:r>
        <w:t>б</w:t>
      </w:r>
      <w:r>
        <w:t xml:space="preserve">). </w:t>
      </w:r>
    </w:p>
    <w:p w:rsidR="00BC509B" w:rsidRDefault="00AC2165">
      <w:pPr>
        <w:pStyle w:val="Heading4"/>
        <w:spacing w:after="73"/>
        <w:ind w:left="10"/>
      </w:pPr>
      <w:r>
        <w:t>Взаимодействие ионизирующего излучения с</w:t>
      </w:r>
      <w:r>
        <w:t xml:space="preserve"> веществом                75</w:t>
      </w:r>
      <w:r>
        <w:rPr>
          <w:u w:val="none"/>
        </w:rPr>
        <w:t xml:space="preserve"> </w:t>
      </w:r>
    </w:p>
    <w:p w:rsidR="00BC509B" w:rsidRDefault="00AC2165">
      <w:pPr>
        <w:spacing w:after="0" w:line="259" w:lineRule="auto"/>
        <w:ind w:left="0" w:right="185" w:firstLine="0"/>
        <w:jc w:val="right"/>
      </w:pPr>
      <w:r>
        <w:rPr>
          <w:noProof/>
        </w:rPr>
        <w:drawing>
          <wp:inline distT="0" distB="0" distL="0" distR="0">
            <wp:extent cx="3806952" cy="978408"/>
            <wp:effectExtent l="0" t="0" r="0" b="0"/>
            <wp:docPr id="6159" name="Picture 6159"/>
            <wp:cNvGraphicFramePr/>
            <a:graphic xmlns:a="http://schemas.openxmlformats.org/drawingml/2006/main">
              <a:graphicData uri="http://schemas.openxmlformats.org/drawingml/2006/picture">
                <pic:pic xmlns:pic="http://schemas.openxmlformats.org/drawingml/2006/picture">
                  <pic:nvPicPr>
                    <pic:cNvPr id="6159" name="Picture 6159"/>
                    <pic:cNvPicPr/>
                  </pic:nvPicPr>
                  <pic:blipFill>
                    <a:blip r:embed="rId111"/>
                    <a:stretch>
                      <a:fillRect/>
                    </a:stretch>
                  </pic:blipFill>
                  <pic:spPr>
                    <a:xfrm>
                      <a:off x="0" y="0"/>
                      <a:ext cx="3806952" cy="978408"/>
                    </a:xfrm>
                    <a:prstGeom prst="rect">
                      <a:avLst/>
                    </a:prstGeom>
                  </pic:spPr>
                </pic:pic>
              </a:graphicData>
            </a:graphic>
          </wp:inline>
        </w:drawing>
      </w:r>
      <w:r>
        <w:t xml:space="preserve"> </w:t>
      </w:r>
    </w:p>
    <w:p w:rsidR="00BC509B" w:rsidRDefault="00AC2165">
      <w:pPr>
        <w:spacing w:after="93"/>
        <w:ind w:left="1711" w:right="57" w:hanging="1262"/>
      </w:pPr>
      <w:r>
        <w:t>Рис. 4.5. Прямое (</w:t>
      </w:r>
      <w:r>
        <w:t>а</w:t>
      </w:r>
      <w:r>
        <w:t>) и обратное (</w:t>
      </w:r>
      <w:r>
        <w:t>б</w:t>
      </w:r>
      <w:r>
        <w:t xml:space="preserve">) комптоновское рассеяние на атомных электронах </w:t>
      </w:r>
    </w:p>
    <w:p w:rsidR="00BC509B" w:rsidRDefault="00AC2165">
      <w:pPr>
        <w:ind w:left="3" w:right="57" w:firstLine="396"/>
      </w:pPr>
      <w:r>
        <w:t xml:space="preserve">Энергия рассеянного </w:t>
      </w:r>
      <w:r>
        <w:t>Е</w:t>
      </w:r>
      <w:r>
        <w:rPr>
          <w:vertAlign w:val="subscript"/>
        </w:rPr>
        <w:t>γ</w:t>
      </w:r>
      <w:r>
        <w:t xml:space="preserve"> фотона и электрона отдачи </w:t>
      </w:r>
      <w:r>
        <w:t>Е</w:t>
      </w:r>
      <w:r>
        <w:rPr>
          <w:vertAlign w:val="subscript"/>
        </w:rPr>
        <w:t>е</w:t>
      </w:r>
      <w:r>
        <w:t xml:space="preserve"> в зависимости от энергии первичного фотона </w:t>
      </w:r>
      <w:r>
        <w:t>Е</w:t>
      </w:r>
      <w:r>
        <w:rPr>
          <w:vertAlign w:val="subscript"/>
        </w:rPr>
        <w:t xml:space="preserve">γ </w:t>
      </w:r>
      <w:r>
        <w:t xml:space="preserve">и угла рассеяния </w:t>
      </w:r>
      <w:r>
        <w:rPr>
          <w:sz w:val="25"/>
        </w:rPr>
        <w:t></w:t>
      </w:r>
      <w:r>
        <w:t xml:space="preserve"> имеют вид соответственно: </w:t>
      </w:r>
    </w:p>
    <w:p w:rsidR="00BC509B" w:rsidRDefault="00AC2165">
      <w:pPr>
        <w:spacing w:after="244"/>
        <w:ind w:left="406" w:right="57"/>
      </w:pPr>
      <w:r>
        <w:t xml:space="preserve">– для прямого комптон-эффекта: </w:t>
      </w:r>
    </w:p>
    <w:p w:rsidR="00BC509B" w:rsidRDefault="00AC2165">
      <w:pPr>
        <w:tabs>
          <w:tab w:val="center" w:pos="1173"/>
          <w:tab w:val="center" w:pos="2111"/>
          <w:tab w:val="center" w:pos="2856"/>
          <w:tab w:val="center" w:pos="3975"/>
          <w:tab w:val="center" w:pos="4852"/>
          <w:tab w:val="center" w:pos="5564"/>
          <w:tab w:val="right" w:pos="6411"/>
        </w:tabs>
        <w:spacing w:after="12" w:line="249" w:lineRule="auto"/>
        <w:ind w:left="0" w:firstLine="0"/>
        <w:jc w:val="left"/>
      </w:pPr>
      <w:r>
        <w:rPr>
          <w:rFonts w:ascii="Calibri" w:eastAsia="Calibri" w:hAnsi="Calibri" w:cs="Calibri"/>
          <w:sz w:val="22"/>
        </w:rPr>
        <w:tab/>
      </w:r>
      <w:r>
        <w:rPr>
          <w:sz w:val="21"/>
        </w:rPr>
        <w:t>E</w:t>
      </w:r>
      <w:r>
        <w:rPr>
          <w:sz w:val="21"/>
          <w:vertAlign w:val="subscript"/>
        </w:rPr>
        <w:t></w:t>
      </w:r>
      <w:r>
        <w:rPr>
          <w:sz w:val="20"/>
          <w:vertAlign w:val="subscript"/>
        </w:rPr>
        <w:t xml:space="preserve"> </w:t>
      </w:r>
      <w:r>
        <w:rPr>
          <w:sz w:val="21"/>
        </w:rPr>
        <w:t></w:t>
      </w:r>
      <w:r>
        <w:rPr>
          <w:sz w:val="21"/>
        </w:rPr>
        <w:tab/>
      </w:r>
      <w:r>
        <w:rPr>
          <w:sz w:val="32"/>
          <w:vertAlign w:val="superscript"/>
        </w:rPr>
        <w:t>E</w:t>
      </w:r>
      <w:r>
        <w:rPr>
          <w:sz w:val="20"/>
          <w:vertAlign w:val="subscript"/>
        </w:rPr>
        <w:t></w:t>
      </w:r>
      <w:r>
        <w:rPr>
          <w:sz w:val="20"/>
          <w:vertAlign w:val="subscript"/>
        </w:rPr>
        <w:tab/>
      </w:r>
      <w:r>
        <w:rPr>
          <w:sz w:val="21"/>
        </w:rPr>
        <w:t>,</w:t>
      </w:r>
      <w:r>
        <w:t xml:space="preserve">  </w:t>
      </w:r>
      <w:r>
        <w:tab/>
      </w:r>
      <w:r>
        <w:rPr>
          <w:sz w:val="20"/>
        </w:rPr>
        <w:t>E</w:t>
      </w:r>
      <w:r>
        <w:rPr>
          <w:sz w:val="11"/>
        </w:rPr>
        <w:t xml:space="preserve">e </w:t>
      </w:r>
      <w:r>
        <w:rPr>
          <w:sz w:val="20"/>
        </w:rPr>
        <w:t></w:t>
      </w:r>
      <w:r>
        <w:rPr>
          <w:sz w:val="20"/>
        </w:rPr>
        <w:tab/>
        <w:t>E</w:t>
      </w:r>
      <w:r>
        <w:rPr>
          <w:sz w:val="20"/>
          <w:vertAlign w:val="subscript"/>
        </w:rPr>
        <w:t></w:t>
      </w:r>
      <w:r>
        <w:rPr>
          <w:sz w:val="20"/>
          <w:vertAlign w:val="subscript"/>
        </w:rPr>
        <w:tab/>
      </w:r>
      <w:r>
        <w:rPr>
          <w:sz w:val="20"/>
        </w:rPr>
        <w:t>,</w:t>
      </w:r>
      <w:r>
        <w:t xml:space="preserve"> </w:t>
      </w:r>
      <w:r>
        <w:tab/>
        <w:t xml:space="preserve">(4.8) </w:t>
      </w:r>
    </w:p>
    <w:p w:rsidR="00BC509B" w:rsidRDefault="00AC2165">
      <w:pPr>
        <w:tabs>
          <w:tab w:val="center" w:pos="2244"/>
          <w:tab w:val="center" w:pos="4854"/>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19680" behindDoc="1" locked="0" layoutInCell="1" allowOverlap="1">
                <wp:simplePos x="0" y="0"/>
                <wp:positionH relativeFrom="column">
                  <wp:posOffset>905668</wp:posOffset>
                </wp:positionH>
                <wp:positionV relativeFrom="paragraph">
                  <wp:posOffset>-39879</wp:posOffset>
                </wp:positionV>
                <wp:extent cx="872585" cy="191738"/>
                <wp:effectExtent l="0" t="0" r="0" b="0"/>
                <wp:wrapNone/>
                <wp:docPr id="92457" name="Group 92457"/>
                <wp:cNvGraphicFramePr/>
                <a:graphic xmlns:a="http://schemas.openxmlformats.org/drawingml/2006/main">
                  <a:graphicData uri="http://schemas.microsoft.com/office/word/2010/wordprocessingGroup">
                    <wpg:wgp>
                      <wpg:cNvGrpSpPr/>
                      <wpg:grpSpPr>
                        <a:xfrm>
                          <a:off x="0" y="0"/>
                          <a:ext cx="872585" cy="191738"/>
                          <a:chOff x="0" y="0"/>
                          <a:chExt cx="872585" cy="191738"/>
                        </a:xfrm>
                      </wpg:grpSpPr>
                      <wps:wsp>
                        <wps:cNvPr id="6005" name="Shape 6005"/>
                        <wps:cNvSpPr/>
                        <wps:spPr>
                          <a:xfrm>
                            <a:off x="168973" y="191738"/>
                            <a:ext cx="693325" cy="0"/>
                          </a:xfrm>
                          <a:custGeom>
                            <a:avLst/>
                            <a:gdLst/>
                            <a:ahLst/>
                            <a:cxnLst/>
                            <a:rect l="0" t="0" r="0" b="0"/>
                            <a:pathLst>
                              <a:path w="693325">
                                <a:moveTo>
                                  <a:pt x="0" y="0"/>
                                </a:moveTo>
                                <a:lnTo>
                                  <a:pt x="693325" y="0"/>
                                </a:lnTo>
                              </a:path>
                            </a:pathLst>
                          </a:custGeom>
                          <a:ln w="3086" cap="rnd">
                            <a:round/>
                          </a:ln>
                        </wps:spPr>
                        <wps:style>
                          <a:lnRef idx="1">
                            <a:srgbClr val="000000"/>
                          </a:lnRef>
                          <a:fillRef idx="0">
                            <a:srgbClr val="000000">
                              <a:alpha val="0"/>
                            </a:srgbClr>
                          </a:fillRef>
                          <a:effectRef idx="0">
                            <a:scrgbClr r="0" g="0" b="0"/>
                          </a:effectRef>
                          <a:fontRef idx="none"/>
                        </wps:style>
                        <wps:bodyPr/>
                      </wps:wsp>
                      <wps:wsp>
                        <wps:cNvPr id="6006" name="Shape 6006"/>
                        <wps:cNvSpPr/>
                        <wps:spPr>
                          <a:xfrm>
                            <a:off x="0" y="0"/>
                            <a:ext cx="872585" cy="0"/>
                          </a:xfrm>
                          <a:custGeom>
                            <a:avLst/>
                            <a:gdLst/>
                            <a:ahLst/>
                            <a:cxnLst/>
                            <a:rect l="0" t="0" r="0" b="0"/>
                            <a:pathLst>
                              <a:path w="872585">
                                <a:moveTo>
                                  <a:pt x="0" y="0"/>
                                </a:moveTo>
                                <a:lnTo>
                                  <a:pt x="872585" y="0"/>
                                </a:lnTo>
                              </a:path>
                            </a:pathLst>
                          </a:custGeom>
                          <a:ln w="652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2457" style="width:68.7075pt;height:15.0975pt;position:absolute;z-index:-2147483564;mso-position-horizontal-relative:text;mso-position-horizontal:absolute;margin-left:71.3124pt;mso-position-vertical-relative:text;margin-top:-3.14017pt;" coordsize="8725,1917">
                <v:shape id="Shape 6005" style="position:absolute;width:6933;height:0;left:1689;top:1917;" coordsize="693325,0" path="m0,0l693325,0">
                  <v:stroke weight="0.243pt" endcap="round" joinstyle="round" on="true" color="#000000"/>
                  <v:fill on="false" color="#000000" opacity="0"/>
                </v:shape>
                <v:shape id="Shape 6006" style="position:absolute;width:8725;height:0;left:0;top:0;" coordsize="872585,0" path="m0,0l872585,0">
                  <v:stroke weight="0.51375pt" endcap="round" joinstyle="round" on="true" color="#000000"/>
                  <v:fill on="false" color="#000000" opacity="0"/>
                </v:shape>
              </v:group>
            </w:pict>
          </mc:Fallback>
        </mc:AlternateContent>
      </w:r>
      <w:r>
        <w:rPr>
          <w:rFonts w:ascii="Calibri" w:eastAsia="Calibri" w:hAnsi="Calibri" w:cs="Calibri"/>
          <w:sz w:val="22"/>
        </w:rPr>
        <w:tab/>
      </w:r>
      <w:r>
        <w:rPr>
          <w:sz w:val="21"/>
        </w:rPr>
        <w:t>E</w:t>
      </w:r>
      <w:r>
        <w:rPr>
          <w:sz w:val="21"/>
          <w:vertAlign w:val="subscript"/>
        </w:rPr>
        <w:t></w:t>
      </w:r>
      <w:r>
        <w:rPr>
          <w:sz w:val="27"/>
        </w:rPr>
        <w:t></w:t>
      </w:r>
      <w:r>
        <w:rPr>
          <w:sz w:val="21"/>
        </w:rPr>
        <w:t>1</w:t>
      </w:r>
      <w:r>
        <w:rPr>
          <w:sz w:val="21"/>
        </w:rPr>
        <w:t></w:t>
      </w:r>
      <w:r>
        <w:rPr>
          <w:sz w:val="21"/>
        </w:rPr>
        <w:t>cos</w:t>
      </w:r>
      <w:r>
        <w:rPr>
          <w:sz w:val="22"/>
        </w:rPr>
        <w:t></w:t>
      </w:r>
      <w:r>
        <w:rPr>
          <w:sz w:val="27"/>
        </w:rPr>
        <w:t></w:t>
      </w:r>
      <w:r>
        <w:rPr>
          <w:sz w:val="27"/>
        </w:rPr>
        <w:tab/>
      </w:r>
      <w:r>
        <w:rPr>
          <w:rFonts w:ascii="Calibri" w:eastAsia="Calibri" w:hAnsi="Calibri" w:cs="Calibri"/>
          <w:noProof/>
          <w:sz w:val="22"/>
        </w:rPr>
        <mc:AlternateContent>
          <mc:Choice Requires="wpg">
            <w:drawing>
              <wp:inline distT="0" distB="0" distL="0" distR="0">
                <wp:extent cx="834105" cy="175774"/>
                <wp:effectExtent l="0" t="0" r="0" b="0"/>
                <wp:docPr id="92458" name="Group 92458"/>
                <wp:cNvGraphicFramePr/>
                <a:graphic xmlns:a="http://schemas.openxmlformats.org/drawingml/2006/main">
                  <a:graphicData uri="http://schemas.microsoft.com/office/word/2010/wordprocessingGroup">
                    <wpg:wgp>
                      <wpg:cNvGrpSpPr/>
                      <wpg:grpSpPr>
                        <a:xfrm>
                          <a:off x="0" y="0"/>
                          <a:ext cx="834105" cy="175774"/>
                          <a:chOff x="0" y="0"/>
                          <a:chExt cx="834105" cy="175774"/>
                        </a:xfrm>
                      </wpg:grpSpPr>
                      <wps:wsp>
                        <wps:cNvPr id="6026" name="Shape 6026"/>
                        <wps:cNvSpPr/>
                        <wps:spPr>
                          <a:xfrm>
                            <a:off x="161449" y="174879"/>
                            <a:ext cx="662845" cy="0"/>
                          </a:xfrm>
                          <a:custGeom>
                            <a:avLst/>
                            <a:gdLst/>
                            <a:ahLst/>
                            <a:cxnLst/>
                            <a:rect l="0" t="0" r="0" b="0"/>
                            <a:pathLst>
                              <a:path w="662845">
                                <a:moveTo>
                                  <a:pt x="0" y="0"/>
                                </a:moveTo>
                                <a:lnTo>
                                  <a:pt x="662845" y="0"/>
                                </a:lnTo>
                              </a:path>
                            </a:pathLst>
                          </a:custGeom>
                          <a:ln w="2953" cap="rnd">
                            <a:round/>
                          </a:ln>
                        </wps:spPr>
                        <wps:style>
                          <a:lnRef idx="1">
                            <a:srgbClr val="000000"/>
                          </a:lnRef>
                          <a:fillRef idx="0">
                            <a:srgbClr val="000000">
                              <a:alpha val="0"/>
                            </a:srgbClr>
                          </a:fillRef>
                          <a:effectRef idx="0">
                            <a:scrgbClr r="0" g="0" b="0"/>
                          </a:effectRef>
                          <a:fontRef idx="none"/>
                        </wps:style>
                        <wps:bodyPr/>
                      </wps:wsp>
                      <wps:wsp>
                        <wps:cNvPr id="6027" name="Shape 6027"/>
                        <wps:cNvSpPr/>
                        <wps:spPr>
                          <a:xfrm>
                            <a:off x="0" y="0"/>
                            <a:ext cx="834105" cy="0"/>
                          </a:xfrm>
                          <a:custGeom>
                            <a:avLst/>
                            <a:gdLst/>
                            <a:ahLst/>
                            <a:cxnLst/>
                            <a:rect l="0" t="0" r="0" b="0"/>
                            <a:pathLst>
                              <a:path w="834105">
                                <a:moveTo>
                                  <a:pt x="0" y="0"/>
                                </a:moveTo>
                                <a:lnTo>
                                  <a:pt x="834105" y="0"/>
                                </a:lnTo>
                              </a:path>
                            </a:pathLst>
                          </a:custGeom>
                          <a:ln w="6239" cap="rnd">
                            <a:round/>
                          </a:ln>
                        </wps:spPr>
                        <wps:style>
                          <a:lnRef idx="1">
                            <a:srgbClr val="000000"/>
                          </a:lnRef>
                          <a:fillRef idx="0">
                            <a:srgbClr val="000000">
                              <a:alpha val="0"/>
                            </a:srgbClr>
                          </a:fillRef>
                          <a:effectRef idx="0">
                            <a:scrgbClr r="0" g="0" b="0"/>
                          </a:effectRef>
                          <a:fontRef idx="none"/>
                        </wps:style>
                        <wps:bodyPr/>
                      </wps:wsp>
                      <wps:wsp>
                        <wps:cNvPr id="6028" name="Rectangle 6028"/>
                        <wps:cNvSpPr/>
                        <wps:spPr>
                          <a:xfrm>
                            <a:off x="562547" y="21130"/>
                            <a:ext cx="48433" cy="88116"/>
                          </a:xfrm>
                          <a:prstGeom prst="rect">
                            <a:avLst/>
                          </a:prstGeom>
                          <a:ln>
                            <a:noFill/>
                          </a:ln>
                        </wps:spPr>
                        <wps:txbx>
                          <w:txbxContent>
                            <w:p w:rsidR="00BC509B" w:rsidRDefault="00AC2165">
                              <w:pPr>
                                <w:spacing w:after="160" w:line="259" w:lineRule="auto"/>
                                <w:ind w:left="0" w:firstLine="0"/>
                                <w:jc w:val="left"/>
                              </w:pPr>
                              <w:r>
                                <w:rPr>
                                  <w:w w:val="99"/>
                                  <w:sz w:val="11"/>
                                </w:rPr>
                                <w:t>2</w:t>
                              </w:r>
                            </w:p>
                          </w:txbxContent>
                        </wps:txbx>
                        <wps:bodyPr horzOverflow="overflow" vert="horz" lIns="0" tIns="0" rIns="0" bIns="0" rtlCol="0">
                          <a:noAutofit/>
                        </wps:bodyPr>
                      </wps:wsp>
                      <wps:wsp>
                        <wps:cNvPr id="6033" name="Rectangle 6033"/>
                        <wps:cNvSpPr/>
                        <wps:spPr>
                          <a:xfrm>
                            <a:off x="463487" y="109450"/>
                            <a:ext cx="42912" cy="88211"/>
                          </a:xfrm>
                          <a:prstGeom prst="rect">
                            <a:avLst/>
                          </a:prstGeom>
                          <a:ln>
                            <a:noFill/>
                          </a:ln>
                        </wps:spPr>
                        <wps:txbx>
                          <w:txbxContent>
                            <w:p w:rsidR="00BC509B" w:rsidRDefault="00AC2165">
                              <w:pPr>
                                <w:spacing w:after="160" w:line="259" w:lineRule="auto"/>
                                <w:ind w:left="0" w:firstLine="0"/>
                                <w:jc w:val="left"/>
                              </w:pPr>
                              <w:r>
                                <w:rPr>
                                  <w:w w:val="99"/>
                                  <w:sz w:val="11"/>
                                </w:rPr>
                                <w:t>e</w:t>
                              </w:r>
                            </w:p>
                          </w:txbxContent>
                        </wps:txbx>
                        <wps:bodyPr horzOverflow="overflow" vert="horz" lIns="0" tIns="0" rIns="0" bIns="0" rtlCol="0">
                          <a:noAutofit/>
                        </wps:bodyPr>
                      </wps:wsp>
                      <wps:wsp>
                        <wps:cNvPr id="6036" name="Rectangle 6036"/>
                        <wps:cNvSpPr/>
                        <wps:spPr>
                          <a:xfrm>
                            <a:off x="376619" y="40544"/>
                            <a:ext cx="240103" cy="152581"/>
                          </a:xfrm>
                          <a:prstGeom prst="rect">
                            <a:avLst/>
                          </a:prstGeom>
                          <a:ln>
                            <a:noFill/>
                          </a:ln>
                        </wps:spPr>
                        <wps:txbx>
                          <w:txbxContent>
                            <w:p w:rsidR="00BC509B" w:rsidRDefault="00AC2165">
                              <w:pPr>
                                <w:spacing w:after="160" w:line="259" w:lineRule="auto"/>
                                <w:ind w:left="0" w:firstLine="0"/>
                                <w:jc w:val="left"/>
                              </w:pPr>
                              <w:r>
                                <w:rPr>
                                  <w:spacing w:val="53"/>
                                  <w:w w:val="95"/>
                                  <w:sz w:val="20"/>
                                </w:rPr>
                                <w:t>mc</w:t>
                              </w:r>
                            </w:p>
                          </w:txbxContent>
                        </wps:txbx>
                        <wps:bodyPr horzOverflow="overflow" vert="horz" lIns="0" tIns="0" rIns="0" bIns="0" rtlCol="0">
                          <a:noAutofit/>
                        </wps:bodyPr>
                      </wps:wsp>
                    </wpg:wgp>
                  </a:graphicData>
                </a:graphic>
              </wp:inline>
            </w:drawing>
          </mc:Choice>
          <mc:Fallback xmlns:a="http://schemas.openxmlformats.org/drawingml/2006/main">
            <w:pict>
              <v:group id="Group 92458" style="width:65.6776pt;height:13.8405pt;mso-position-horizontal-relative:char;mso-position-vertical-relative:line" coordsize="8341,1757">
                <v:shape id="Shape 6026" style="position:absolute;width:6628;height:0;left:1614;top:1748;" coordsize="662845,0" path="m0,0l662845,0">
                  <v:stroke weight="0.2325pt" endcap="round" joinstyle="round" on="true" color="#000000"/>
                  <v:fill on="false" color="#000000" opacity="0"/>
                </v:shape>
                <v:shape id="Shape 6027" style="position:absolute;width:8341;height:0;left:0;top:0;" coordsize="834105,0" path="m0,0l834105,0">
                  <v:stroke weight="0.49125pt" endcap="round" joinstyle="round" on="true" color="#000000"/>
                  <v:fill on="false" color="#000000" opacity="0"/>
                </v:shape>
                <v:rect id="Rectangle 6028" style="position:absolute;width:484;height:881;left:5625;top:211;" filled="f" stroked="f">
                  <v:textbox inset="0,0,0,0">
                    <w:txbxContent>
                      <w:p>
                        <w:pPr>
                          <w:spacing w:before="0" w:after="160" w:line="259" w:lineRule="auto"/>
                          <w:ind w:left="0" w:firstLine="0"/>
                          <w:jc w:val="left"/>
                        </w:pPr>
                        <w:r>
                          <w:rPr>
                            <w:w w:val="99"/>
                            <w:sz w:val="11"/>
                          </w:rPr>
                          <w:t xml:space="preserve">2</w:t>
                        </w:r>
                      </w:p>
                    </w:txbxContent>
                  </v:textbox>
                </v:rect>
                <v:rect id="Rectangle 6033" style="position:absolute;width:429;height:882;left:4634;top:1094;" filled="f" stroked="f">
                  <v:textbox inset="0,0,0,0">
                    <w:txbxContent>
                      <w:p>
                        <w:pPr>
                          <w:spacing w:before="0" w:after="160" w:line="259" w:lineRule="auto"/>
                          <w:ind w:left="0" w:firstLine="0"/>
                          <w:jc w:val="left"/>
                        </w:pPr>
                        <w:r>
                          <w:rPr>
                            <w:rFonts w:cs="Times New Roman" w:hAnsi="Times New Roman" w:eastAsia="Times New Roman" w:ascii="Times New Roman"/>
                            <w:w w:val="99"/>
                            <w:sz w:val="11"/>
                          </w:rPr>
                          <w:t xml:space="preserve">e</w:t>
                        </w:r>
                      </w:p>
                    </w:txbxContent>
                  </v:textbox>
                </v:rect>
                <v:rect id="Rectangle 6036" style="position:absolute;width:2401;height:1525;left:3766;top:405;" filled="f" stroked="f">
                  <v:textbox inset="0,0,0,0">
                    <w:txbxContent>
                      <w:p>
                        <w:pPr>
                          <w:spacing w:before="0" w:after="160" w:line="259" w:lineRule="auto"/>
                          <w:ind w:left="0" w:firstLine="0"/>
                          <w:jc w:val="left"/>
                        </w:pPr>
                        <w:r>
                          <w:rPr>
                            <w:rFonts w:cs="Times New Roman" w:hAnsi="Times New Roman" w:eastAsia="Times New Roman" w:ascii="Times New Roman"/>
                            <w:spacing w:val="53"/>
                            <w:w w:val="95"/>
                            <w:sz w:val="20"/>
                          </w:rPr>
                          <w:t xml:space="preserve">mc</w:t>
                        </w:r>
                      </w:p>
                    </w:txbxContent>
                  </v:textbox>
                </v:rect>
              </v:group>
            </w:pict>
          </mc:Fallback>
        </mc:AlternateContent>
      </w:r>
    </w:p>
    <w:p w:rsidR="00BC509B" w:rsidRDefault="00AC2165">
      <w:pPr>
        <w:tabs>
          <w:tab w:val="center" w:pos="1533"/>
          <w:tab w:val="center" w:pos="2385"/>
          <w:tab w:val="center" w:pos="4300"/>
        </w:tabs>
        <w:spacing w:after="9" w:line="251" w:lineRule="auto"/>
        <w:ind w:left="0" w:firstLine="0"/>
        <w:jc w:val="left"/>
      </w:pPr>
      <w:r>
        <w:rPr>
          <w:rFonts w:ascii="Calibri" w:eastAsia="Calibri" w:hAnsi="Calibri" w:cs="Calibri"/>
          <w:sz w:val="22"/>
        </w:rPr>
        <w:tab/>
      </w:r>
      <w:r>
        <w:rPr>
          <w:sz w:val="21"/>
        </w:rPr>
        <w:t>1</w:t>
      </w:r>
      <w:r>
        <w:rPr>
          <w:sz w:val="21"/>
        </w:rPr>
        <w:t></w:t>
      </w:r>
      <w:r>
        <w:rPr>
          <w:sz w:val="21"/>
        </w:rPr>
        <w:tab/>
      </w:r>
      <w:r>
        <w:rPr>
          <w:sz w:val="20"/>
          <w:vertAlign w:val="subscript"/>
        </w:rPr>
        <w:t>2</w:t>
      </w:r>
      <w:r>
        <w:rPr>
          <w:sz w:val="20"/>
          <w:vertAlign w:val="subscript"/>
        </w:rPr>
        <w:tab/>
      </w:r>
      <w:r>
        <w:rPr>
          <w:sz w:val="20"/>
        </w:rPr>
        <w:t>1</w:t>
      </w:r>
      <w:r>
        <w:rPr>
          <w:sz w:val="20"/>
        </w:rPr>
        <w:t></w:t>
      </w:r>
    </w:p>
    <w:p w:rsidR="00BC509B" w:rsidRDefault="00AC2165">
      <w:pPr>
        <w:tabs>
          <w:tab w:val="center" w:pos="2195"/>
          <w:tab w:val="center" w:pos="4980"/>
        </w:tabs>
        <w:spacing w:after="86" w:line="251" w:lineRule="auto"/>
        <w:ind w:left="0" w:firstLine="0"/>
        <w:jc w:val="left"/>
      </w:pPr>
      <w:r>
        <w:rPr>
          <w:rFonts w:ascii="Calibri" w:eastAsia="Calibri" w:hAnsi="Calibri" w:cs="Calibri"/>
          <w:sz w:val="22"/>
        </w:rPr>
        <w:tab/>
      </w:r>
      <w:r>
        <w:rPr>
          <w:sz w:val="21"/>
        </w:rPr>
        <w:t>mc</w:t>
      </w:r>
      <w:r>
        <w:rPr>
          <w:sz w:val="20"/>
          <w:vertAlign w:val="subscript"/>
        </w:rPr>
        <w:t>e</w:t>
      </w:r>
      <w:r>
        <w:rPr>
          <w:sz w:val="20"/>
          <w:vertAlign w:val="subscript"/>
        </w:rPr>
        <w:tab/>
      </w:r>
      <w:r>
        <w:rPr>
          <w:sz w:val="20"/>
        </w:rPr>
        <w:t>E</w:t>
      </w:r>
      <w:r>
        <w:rPr>
          <w:sz w:val="20"/>
          <w:vertAlign w:val="subscript"/>
        </w:rPr>
        <w:t></w:t>
      </w:r>
      <w:r>
        <w:rPr>
          <w:sz w:val="26"/>
        </w:rPr>
        <w:t></w:t>
      </w:r>
      <w:r>
        <w:rPr>
          <w:sz w:val="20"/>
        </w:rPr>
        <w:t>1</w:t>
      </w:r>
      <w:r>
        <w:rPr>
          <w:sz w:val="20"/>
        </w:rPr>
        <w:t></w:t>
      </w:r>
      <w:r>
        <w:rPr>
          <w:sz w:val="20"/>
        </w:rPr>
        <w:t>cos</w:t>
      </w:r>
      <w:r>
        <w:rPr>
          <w:sz w:val="21"/>
        </w:rPr>
        <w:t></w:t>
      </w:r>
      <w:r>
        <w:rPr>
          <w:sz w:val="26"/>
        </w:rPr>
        <w:t></w:t>
      </w:r>
    </w:p>
    <w:p w:rsidR="00BC509B" w:rsidRDefault="00AC2165">
      <w:pPr>
        <w:spacing w:after="154"/>
        <w:ind w:left="399" w:right="1104" w:hanging="396"/>
      </w:pPr>
      <w:r>
        <w:t xml:space="preserve">где </w:t>
      </w:r>
      <w:r>
        <w:rPr>
          <w:sz w:val="25"/>
        </w:rPr>
        <w:t></w:t>
      </w:r>
      <w:r>
        <w:t xml:space="preserve"> – угол вылета рассеянного </w:t>
      </w:r>
      <w:r>
        <w:rPr>
          <w:sz w:val="25"/>
        </w:rPr>
        <w:t></w:t>
      </w:r>
      <w:r>
        <w:t xml:space="preserve">-кванта в СЦИ;   – для обратного комптон-эффекта: </w:t>
      </w:r>
    </w:p>
    <w:p w:rsidR="00BC509B" w:rsidRDefault="00AC2165">
      <w:pPr>
        <w:tabs>
          <w:tab w:val="center" w:pos="2018"/>
          <w:tab w:val="center" w:pos="3608"/>
          <w:tab w:val="center" w:pos="4898"/>
          <w:tab w:val="right" w:pos="6411"/>
        </w:tabs>
        <w:spacing w:after="12" w:line="249" w:lineRule="auto"/>
        <w:ind w:left="0" w:firstLine="0"/>
        <w:jc w:val="left"/>
      </w:pPr>
      <w:r>
        <w:rPr>
          <w:rFonts w:ascii="Calibri" w:eastAsia="Calibri" w:hAnsi="Calibri" w:cs="Calibri"/>
          <w:sz w:val="22"/>
        </w:rPr>
        <w:tab/>
      </w:r>
      <w:r>
        <w:rPr>
          <w:sz w:val="31"/>
          <w:vertAlign w:val="subscript"/>
        </w:rPr>
        <w:t>E E</w:t>
      </w:r>
      <w:r>
        <w:rPr>
          <w:sz w:val="12"/>
        </w:rPr>
        <w:t></w:t>
      </w:r>
      <w:r>
        <w:rPr>
          <w:sz w:val="20"/>
        </w:rPr>
        <w:t xml:space="preserve"> </w:t>
      </w:r>
      <w:r>
        <w:rPr>
          <w:sz w:val="31"/>
          <w:vertAlign w:val="subscript"/>
        </w:rPr>
        <w:t xml:space="preserve"> </w:t>
      </w:r>
      <w:r>
        <w:rPr>
          <w:sz w:val="12"/>
        </w:rPr>
        <w:t></w:t>
      </w:r>
      <w:r>
        <w:rPr>
          <w:sz w:val="12"/>
        </w:rPr>
        <w:tab/>
      </w:r>
      <w:r>
        <w:rPr>
          <w:sz w:val="20"/>
        </w:rPr>
        <w:t>1</w:t>
      </w:r>
      <w:r>
        <w:rPr>
          <w:sz w:val="20"/>
        </w:rPr>
        <w:t></w:t>
      </w:r>
      <w:r>
        <w:rPr>
          <w:sz w:val="22"/>
        </w:rPr>
        <w:t xml:space="preserve"> </w:t>
      </w:r>
      <w:r>
        <w:rPr>
          <w:sz w:val="22"/>
        </w:rPr>
        <w:t></w:t>
      </w:r>
      <w:r>
        <w:rPr>
          <w:sz w:val="20"/>
        </w:rPr>
        <w:t xml:space="preserve">cos </w:t>
      </w:r>
      <w:r>
        <w:rPr>
          <w:sz w:val="18"/>
          <w:vertAlign w:val="subscript"/>
        </w:rPr>
        <w:t>1</w:t>
      </w:r>
      <w:r>
        <w:rPr>
          <w:sz w:val="18"/>
          <w:vertAlign w:val="subscript"/>
        </w:rPr>
        <w:tab/>
      </w:r>
      <w:r>
        <w:rPr>
          <w:sz w:val="31"/>
          <w:vertAlign w:val="subscript"/>
        </w:rPr>
        <w:t>,</w:t>
      </w:r>
      <w:r>
        <w:t xml:space="preserve">  </w:t>
      </w:r>
      <w:r>
        <w:tab/>
        <w:t xml:space="preserve">(4.9) </w:t>
      </w:r>
    </w:p>
    <w:p w:rsidR="00BC509B" w:rsidRDefault="00AC2165">
      <w:pPr>
        <w:spacing w:after="1" w:line="259" w:lineRule="auto"/>
        <w:ind w:left="1932"/>
        <w:jc w:val="center"/>
      </w:pPr>
      <w:r>
        <w:rPr>
          <w:rFonts w:ascii="Calibri" w:eastAsia="Calibri" w:hAnsi="Calibri" w:cs="Calibri"/>
          <w:noProof/>
          <w:sz w:val="22"/>
        </w:rPr>
        <mc:AlternateContent>
          <mc:Choice Requires="wpg">
            <w:drawing>
              <wp:anchor distT="0" distB="0" distL="114300" distR="114300" simplePos="0" relativeHeight="251720704" behindDoc="1" locked="0" layoutInCell="1" allowOverlap="1">
                <wp:simplePos x="0" y="0"/>
                <wp:positionH relativeFrom="column">
                  <wp:posOffset>1526698</wp:posOffset>
                </wp:positionH>
                <wp:positionV relativeFrom="paragraph">
                  <wp:posOffset>-48346</wp:posOffset>
                </wp:positionV>
                <wp:extent cx="1548671" cy="198215"/>
                <wp:effectExtent l="0" t="0" r="0" b="0"/>
                <wp:wrapNone/>
                <wp:docPr id="92459" name="Group 92459"/>
                <wp:cNvGraphicFramePr/>
                <a:graphic xmlns:a="http://schemas.openxmlformats.org/drawingml/2006/main">
                  <a:graphicData uri="http://schemas.microsoft.com/office/word/2010/wordprocessingGroup">
                    <wpg:wgp>
                      <wpg:cNvGrpSpPr/>
                      <wpg:grpSpPr>
                        <a:xfrm>
                          <a:off x="0" y="0"/>
                          <a:ext cx="1548671" cy="198215"/>
                          <a:chOff x="0" y="0"/>
                          <a:chExt cx="1548671" cy="198215"/>
                        </a:xfrm>
                      </wpg:grpSpPr>
                      <wps:wsp>
                        <wps:cNvPr id="6052" name="Shape 6052"/>
                        <wps:cNvSpPr/>
                        <wps:spPr>
                          <a:xfrm>
                            <a:off x="772573" y="198215"/>
                            <a:ext cx="700469" cy="0"/>
                          </a:xfrm>
                          <a:custGeom>
                            <a:avLst/>
                            <a:gdLst/>
                            <a:ahLst/>
                            <a:cxnLst/>
                            <a:rect l="0" t="0" r="0" b="0"/>
                            <a:pathLst>
                              <a:path w="700469">
                                <a:moveTo>
                                  <a:pt x="0" y="0"/>
                                </a:moveTo>
                                <a:lnTo>
                                  <a:pt x="700469" y="0"/>
                                </a:lnTo>
                              </a:path>
                            </a:pathLst>
                          </a:custGeom>
                          <a:ln w="3124" cap="rnd">
                            <a:round/>
                          </a:ln>
                        </wps:spPr>
                        <wps:style>
                          <a:lnRef idx="1">
                            <a:srgbClr val="000000"/>
                          </a:lnRef>
                          <a:fillRef idx="0">
                            <a:srgbClr val="000000">
                              <a:alpha val="0"/>
                            </a:srgbClr>
                          </a:fillRef>
                          <a:effectRef idx="0">
                            <a:scrgbClr r="0" g="0" b="0"/>
                          </a:effectRef>
                          <a:fontRef idx="none"/>
                        </wps:style>
                        <wps:bodyPr/>
                      </wps:wsp>
                      <wps:wsp>
                        <wps:cNvPr id="6053" name="Shape 6053"/>
                        <wps:cNvSpPr/>
                        <wps:spPr>
                          <a:xfrm>
                            <a:off x="0" y="0"/>
                            <a:ext cx="1548671" cy="0"/>
                          </a:xfrm>
                          <a:custGeom>
                            <a:avLst/>
                            <a:gdLst/>
                            <a:ahLst/>
                            <a:cxnLst/>
                            <a:rect l="0" t="0" r="0" b="0"/>
                            <a:pathLst>
                              <a:path w="1548671">
                                <a:moveTo>
                                  <a:pt x="0" y="0"/>
                                </a:moveTo>
                                <a:lnTo>
                                  <a:pt x="1548671" y="0"/>
                                </a:lnTo>
                              </a:path>
                            </a:pathLst>
                          </a:custGeom>
                          <a:ln w="6591"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2459" style="width:121.943pt;height:15.6075pt;position:absolute;z-index:-2147483517;mso-position-horizontal-relative:text;mso-position-horizontal:absolute;margin-left:120.212pt;mso-position-vertical-relative:text;margin-top:-3.80682pt;" coordsize="15486,1982">
                <v:shape id="Shape 6052" style="position:absolute;width:7004;height:0;left:7725;top:1982;" coordsize="700469,0" path="m0,0l700469,0">
                  <v:stroke weight="0.246pt" endcap="round" joinstyle="round" on="true" color="#000000"/>
                  <v:fill on="false" color="#000000" opacity="0"/>
                </v:shape>
                <v:shape id="Shape 6053" style="position:absolute;width:15486;height:0;left:0;top:0;" coordsize="1548671,0" path="m0,0l1548671,0">
                  <v:stroke weight="0.519pt" endcap="round" joinstyle="round" on="true" color="#000000"/>
                  <v:fill on="false" color="#000000" opacity="0"/>
                </v:shape>
              </v:group>
            </w:pict>
          </mc:Fallback>
        </mc:AlternateContent>
      </w:r>
      <w:r>
        <w:rPr>
          <w:sz w:val="20"/>
        </w:rPr>
        <w:t> E</w:t>
      </w:r>
      <w:r>
        <w:rPr>
          <w:sz w:val="20"/>
          <w:vertAlign w:val="subscript"/>
        </w:rPr>
        <w:t></w:t>
      </w:r>
      <w:r>
        <w:rPr>
          <w:sz w:val="27"/>
        </w:rPr>
        <w:t></w:t>
      </w:r>
      <w:r>
        <w:rPr>
          <w:sz w:val="20"/>
        </w:rPr>
        <w:t>1</w:t>
      </w:r>
      <w:r>
        <w:rPr>
          <w:sz w:val="20"/>
        </w:rPr>
        <w:t xml:space="preserve"> </w:t>
      </w:r>
      <w:r>
        <w:rPr>
          <w:sz w:val="20"/>
        </w:rPr>
        <w:t>cos</w:t>
      </w:r>
      <w:r>
        <w:rPr>
          <w:sz w:val="22"/>
        </w:rPr>
        <w:t></w:t>
      </w:r>
      <w:r>
        <w:rPr>
          <w:sz w:val="27"/>
        </w:rPr>
        <w:t xml:space="preserve"> </w:t>
      </w:r>
      <w:r>
        <w:rPr>
          <w:sz w:val="20"/>
        </w:rPr>
        <w:t></w:t>
      </w:r>
    </w:p>
    <w:p w:rsidR="00BC509B" w:rsidRDefault="00AC2165">
      <w:pPr>
        <w:tabs>
          <w:tab w:val="center" w:pos="2991"/>
          <w:tab w:val="center" w:pos="4794"/>
        </w:tabs>
        <w:spacing w:after="1" w:line="259" w:lineRule="auto"/>
        <w:ind w:left="0" w:firstLine="0"/>
        <w:jc w:val="left"/>
      </w:pPr>
      <w:r>
        <w:rPr>
          <w:rFonts w:ascii="Calibri" w:eastAsia="Calibri" w:hAnsi="Calibri" w:cs="Calibri"/>
          <w:sz w:val="22"/>
        </w:rPr>
        <w:tab/>
      </w:r>
      <w:r>
        <w:rPr>
          <w:sz w:val="20"/>
        </w:rPr>
        <w:t>1</w:t>
      </w:r>
      <w:r>
        <w:rPr>
          <w:sz w:val="20"/>
        </w:rPr>
        <w:t></w:t>
      </w:r>
      <w:r>
        <w:rPr>
          <w:sz w:val="22"/>
        </w:rPr>
        <w:t xml:space="preserve"> </w:t>
      </w:r>
      <w:r>
        <w:rPr>
          <w:sz w:val="22"/>
        </w:rPr>
        <w:t></w:t>
      </w:r>
      <w:r>
        <w:rPr>
          <w:sz w:val="20"/>
        </w:rPr>
        <w:t xml:space="preserve">cos </w:t>
      </w:r>
      <w:r>
        <w:rPr>
          <w:sz w:val="18"/>
          <w:vertAlign w:val="subscript"/>
        </w:rPr>
        <w:t xml:space="preserve">2 </w:t>
      </w:r>
      <w:r>
        <w:rPr>
          <w:sz w:val="20"/>
        </w:rPr>
        <w:t xml:space="preserve"> </w:t>
      </w:r>
      <w:r>
        <w:rPr>
          <w:sz w:val="20"/>
        </w:rPr>
        <w:t></w:t>
      </w:r>
      <w:r>
        <w:rPr>
          <w:sz w:val="20"/>
        </w:rPr>
        <w:tab/>
      </w:r>
      <w:r>
        <w:rPr>
          <w:sz w:val="20"/>
        </w:rPr>
        <w:t></w:t>
      </w:r>
    </w:p>
    <w:p w:rsidR="00BC509B" w:rsidRDefault="00AC2165">
      <w:pPr>
        <w:tabs>
          <w:tab w:val="center" w:pos="3548"/>
          <w:tab w:val="center" w:pos="4166"/>
          <w:tab w:val="center" w:pos="4794"/>
        </w:tabs>
        <w:spacing w:after="8" w:line="259" w:lineRule="auto"/>
        <w:ind w:left="0" w:firstLine="0"/>
        <w:jc w:val="left"/>
      </w:pPr>
      <w:r>
        <w:rPr>
          <w:rFonts w:ascii="Calibri" w:eastAsia="Calibri" w:hAnsi="Calibri" w:cs="Calibri"/>
          <w:sz w:val="22"/>
        </w:rPr>
        <w:tab/>
      </w:r>
      <w:r>
        <w:rPr>
          <w:sz w:val="20"/>
        </w:rPr>
        <w:t></w:t>
      </w:r>
      <w:r>
        <w:rPr>
          <w:sz w:val="20"/>
        </w:rPr>
        <w:tab/>
        <w:t>E</w:t>
      </w:r>
      <w:r>
        <w:rPr>
          <w:sz w:val="12"/>
        </w:rPr>
        <w:t>e</w:t>
      </w:r>
      <w:r>
        <w:rPr>
          <w:sz w:val="12"/>
        </w:rPr>
        <w:tab/>
      </w:r>
      <w:r>
        <w:rPr>
          <w:sz w:val="20"/>
        </w:rPr>
        <w:t></w:t>
      </w:r>
    </w:p>
    <w:p w:rsidR="00BC509B" w:rsidRDefault="00AC2165">
      <w:pPr>
        <w:ind w:left="13" w:right="57"/>
      </w:pPr>
      <w:r>
        <w:t xml:space="preserve">где </w:t>
      </w:r>
      <w:r>
        <w:rPr>
          <w:sz w:val="25"/>
        </w:rPr>
        <w:t></w:t>
      </w:r>
      <w:r>
        <w:rPr>
          <w:sz w:val="25"/>
          <w:vertAlign w:val="subscript"/>
        </w:rPr>
        <w:t>1</w:t>
      </w:r>
      <w:r>
        <w:t xml:space="preserve"> – угол между направлением движения электрона и падающего на него </w:t>
      </w:r>
      <w:r>
        <w:rPr>
          <w:sz w:val="25"/>
        </w:rPr>
        <w:t></w:t>
      </w:r>
      <w:r>
        <w:t xml:space="preserve">-кванта; </w:t>
      </w:r>
      <w:r>
        <w:rPr>
          <w:sz w:val="25"/>
        </w:rPr>
        <w:t></w:t>
      </w:r>
      <w:r>
        <w:rPr>
          <w:sz w:val="25"/>
          <w:vertAlign w:val="subscript"/>
        </w:rPr>
        <w:t>2</w:t>
      </w:r>
      <w:r>
        <w:t xml:space="preserve"> – угол между направлением движения электрона и рассеянным </w:t>
      </w:r>
      <w:r>
        <w:rPr>
          <w:sz w:val="25"/>
        </w:rPr>
        <w:t></w:t>
      </w:r>
      <w:r>
        <w:t xml:space="preserve">-квантом; </w:t>
      </w:r>
      <w:r>
        <w:rPr>
          <w:sz w:val="25"/>
        </w:rPr>
        <w:t></w:t>
      </w:r>
      <w:r>
        <w:t xml:space="preserve"> – угол между падающим и рассеянным </w:t>
      </w:r>
      <w:r>
        <w:rPr>
          <w:sz w:val="25"/>
        </w:rPr>
        <w:t></w:t>
      </w:r>
      <w:r>
        <w:t xml:space="preserve">-квантами. </w:t>
      </w:r>
      <w:r>
        <w:t xml:space="preserve"> </w:t>
      </w:r>
    </w:p>
    <w:p w:rsidR="00BC509B" w:rsidRDefault="00AC2165">
      <w:pPr>
        <w:ind w:left="3" w:right="57" w:firstLine="566"/>
      </w:pPr>
      <w:r>
        <w:t xml:space="preserve">Полное сечение комптоновского рассеяния в предельных случаях при ε &lt;&lt; 1 и ε &gt;&gt; 1 описывается формулами: </w:t>
      </w:r>
    </w:p>
    <w:tbl>
      <w:tblPr>
        <w:tblStyle w:val="TableGrid"/>
        <w:tblW w:w="5536" w:type="dxa"/>
        <w:tblInd w:w="570" w:type="dxa"/>
        <w:tblCellMar>
          <w:top w:w="30" w:type="dxa"/>
          <w:left w:w="0" w:type="dxa"/>
          <w:bottom w:w="0" w:type="dxa"/>
          <w:right w:w="0" w:type="dxa"/>
        </w:tblCellMar>
        <w:tblLook w:val="04A0" w:firstRow="1" w:lastRow="0" w:firstColumn="1" w:lastColumn="0" w:noHBand="0" w:noVBand="1"/>
      </w:tblPr>
      <w:tblGrid>
        <w:gridCol w:w="721"/>
        <w:gridCol w:w="4815"/>
      </w:tblGrid>
      <w:tr w:rsidR="00BC509B">
        <w:trPr>
          <w:trHeight w:val="705"/>
        </w:trPr>
        <w:tc>
          <w:tcPr>
            <w:tcW w:w="721" w:type="dxa"/>
            <w:tcBorders>
              <w:top w:val="nil"/>
              <w:left w:val="nil"/>
              <w:bottom w:val="nil"/>
              <w:right w:val="nil"/>
            </w:tcBorders>
            <w:vAlign w:val="center"/>
          </w:tcPr>
          <w:p w:rsidR="00BC509B" w:rsidRDefault="00AC2165">
            <w:pPr>
              <w:spacing w:after="0" w:line="259" w:lineRule="auto"/>
              <w:ind w:left="0" w:firstLine="0"/>
              <w:jc w:val="left"/>
            </w:pPr>
            <w:r>
              <w:rPr>
                <w:sz w:val="25"/>
              </w:rPr>
              <w:t></w:t>
            </w:r>
            <w:r>
              <w:rPr>
                <w:sz w:val="22"/>
                <w:vertAlign w:val="subscript"/>
              </w:rPr>
              <w:t>комп</w:t>
            </w:r>
          </w:p>
        </w:tc>
        <w:tc>
          <w:tcPr>
            <w:tcW w:w="4815" w:type="dxa"/>
            <w:tcBorders>
              <w:top w:val="nil"/>
              <w:left w:val="nil"/>
              <w:bottom w:val="nil"/>
              <w:right w:val="nil"/>
            </w:tcBorders>
          </w:tcPr>
          <w:p w:rsidR="00BC509B" w:rsidRDefault="00AC2165">
            <w:pPr>
              <w:tabs>
                <w:tab w:val="center" w:pos="658"/>
                <w:tab w:val="center" w:pos="1364"/>
                <w:tab w:val="center" w:pos="2734"/>
                <w:tab w:val="center" w:pos="3622"/>
              </w:tabs>
              <w:spacing w:after="64" w:line="259" w:lineRule="auto"/>
              <w:ind w:left="0" w:firstLine="0"/>
              <w:jc w:val="left"/>
            </w:pPr>
            <w:r>
              <w:rPr>
                <w:rFonts w:ascii="Calibri" w:eastAsia="Calibri" w:hAnsi="Calibri" w:cs="Calibri"/>
                <w:sz w:val="22"/>
              </w:rPr>
              <w:tab/>
            </w:r>
            <w:r>
              <w:t>8</w:t>
            </w:r>
            <w:r>
              <w:rPr>
                <w:sz w:val="25"/>
              </w:rPr>
              <w:t xml:space="preserve"> </w:t>
            </w:r>
            <w:r>
              <w:t xml:space="preserve">e </w:t>
            </w:r>
            <w:r>
              <w:rPr>
                <w:sz w:val="22"/>
                <w:vertAlign w:val="superscript"/>
              </w:rPr>
              <w:t>4</w:t>
            </w:r>
            <w:r>
              <w:rPr>
                <w:sz w:val="22"/>
                <w:vertAlign w:val="superscript"/>
              </w:rPr>
              <w:tab/>
            </w:r>
            <w:r>
              <w:t></w:t>
            </w:r>
            <w:r>
              <w:tab/>
            </w:r>
            <w:r>
              <w:t>26</w:t>
            </w:r>
            <w:r>
              <w:rPr>
                <w:sz w:val="25"/>
              </w:rPr>
              <w:t></w:t>
            </w:r>
            <w:r>
              <w:rPr>
                <w:sz w:val="22"/>
                <w:vertAlign w:val="superscript"/>
              </w:rPr>
              <w:t>2</w:t>
            </w:r>
            <w:r>
              <w:rPr>
                <w:sz w:val="22"/>
                <w:vertAlign w:val="superscript"/>
              </w:rPr>
              <w:tab/>
            </w:r>
            <w:r>
              <w:t></w:t>
            </w:r>
          </w:p>
          <w:p w:rsidR="00BC509B" w:rsidRDefault="00AC2165">
            <w:pPr>
              <w:tabs>
                <w:tab w:val="center" w:pos="1297"/>
                <w:tab w:val="center" w:pos="2752"/>
                <w:tab w:val="right" w:pos="4815"/>
              </w:tabs>
              <w:spacing w:after="0" w:line="259" w:lineRule="auto"/>
              <w:ind w:left="0" w:firstLine="0"/>
              <w:jc w:val="left"/>
            </w:pPr>
            <w:r>
              <w:t></w:t>
            </w:r>
            <w:r>
              <w:tab/>
            </w:r>
            <w:r>
              <w:rPr>
                <w:rFonts w:ascii="Calibri" w:eastAsia="Calibri" w:hAnsi="Calibri" w:cs="Calibri"/>
                <w:noProof/>
                <w:sz w:val="22"/>
              </w:rPr>
              <mc:AlternateContent>
                <mc:Choice Requires="wpg">
                  <w:drawing>
                    <wp:inline distT="0" distB="0" distL="0" distR="0">
                      <wp:extent cx="652367" cy="7944"/>
                      <wp:effectExtent l="0" t="0" r="0" b="0"/>
                      <wp:docPr id="96902" name="Group 96902"/>
                      <wp:cNvGraphicFramePr/>
                      <a:graphic xmlns:a="http://schemas.openxmlformats.org/drawingml/2006/main">
                        <a:graphicData uri="http://schemas.microsoft.com/office/word/2010/wordprocessingGroup">
                          <wpg:wgp>
                            <wpg:cNvGrpSpPr/>
                            <wpg:grpSpPr>
                              <a:xfrm>
                                <a:off x="0" y="0"/>
                                <a:ext cx="652367" cy="7944"/>
                                <a:chOff x="0" y="0"/>
                                <a:chExt cx="652367" cy="7944"/>
                              </a:xfrm>
                            </wpg:grpSpPr>
                            <wps:wsp>
                              <wps:cNvPr id="6098" name="Shape 6098"/>
                              <wps:cNvSpPr/>
                              <wps:spPr>
                                <a:xfrm>
                                  <a:off x="0" y="0"/>
                                  <a:ext cx="225362" cy="0"/>
                                </a:xfrm>
                                <a:custGeom>
                                  <a:avLst/>
                                  <a:gdLst/>
                                  <a:ahLst/>
                                  <a:cxnLst/>
                                  <a:rect l="0" t="0" r="0" b="0"/>
                                  <a:pathLst>
                                    <a:path w="225362">
                                      <a:moveTo>
                                        <a:pt x="0" y="0"/>
                                      </a:moveTo>
                                      <a:lnTo>
                                        <a:pt x="225362" y="0"/>
                                      </a:lnTo>
                                    </a:path>
                                  </a:pathLst>
                                </a:custGeom>
                                <a:ln w="7944" cap="rnd">
                                  <a:round/>
                                </a:ln>
                              </wps:spPr>
                              <wps:style>
                                <a:lnRef idx="1">
                                  <a:srgbClr val="000000"/>
                                </a:lnRef>
                                <a:fillRef idx="0">
                                  <a:srgbClr val="000000">
                                    <a:alpha val="0"/>
                                  </a:srgbClr>
                                </a:fillRef>
                                <a:effectRef idx="0">
                                  <a:scrgbClr r="0" g="0" b="0"/>
                                </a:effectRef>
                                <a:fontRef idx="none"/>
                              </wps:style>
                              <wps:bodyPr/>
                            </wps:wsp>
                            <wps:wsp>
                              <wps:cNvPr id="6099" name="Shape 6099"/>
                              <wps:cNvSpPr/>
                              <wps:spPr>
                                <a:xfrm>
                                  <a:off x="257175" y="0"/>
                                  <a:ext cx="395192" cy="0"/>
                                </a:xfrm>
                                <a:custGeom>
                                  <a:avLst/>
                                  <a:gdLst/>
                                  <a:ahLst/>
                                  <a:cxnLst/>
                                  <a:rect l="0" t="0" r="0" b="0"/>
                                  <a:pathLst>
                                    <a:path w="395192">
                                      <a:moveTo>
                                        <a:pt x="0" y="0"/>
                                      </a:moveTo>
                                      <a:lnTo>
                                        <a:pt x="395192" y="0"/>
                                      </a:lnTo>
                                    </a:path>
                                  </a:pathLst>
                                </a:custGeom>
                                <a:ln w="79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6902" style="width:51.3675pt;height:0.6255pt;mso-position-horizontal-relative:char;mso-position-vertical-relative:line" coordsize="6523,79">
                      <v:shape id="Shape 6098" style="position:absolute;width:2253;height:0;left:0;top:0;" coordsize="225362,0" path="m0,0l225362,0">
                        <v:stroke weight="0.6255pt" endcap="round" joinstyle="round" on="true" color="#000000"/>
                        <v:fill on="false" color="#000000" opacity="0"/>
                      </v:shape>
                      <v:shape id="Shape 6099" style="position:absolute;width:3951;height:0;left:2571;top:0;" coordsize="395192,0" path="m0,0l395192,0">
                        <v:stroke weight="0.6255pt" endcap="round" joinstyle="round" on="true" color="#000000"/>
                        <v:fill on="false" color="#000000" opacity="0"/>
                      </v:shape>
                    </v:group>
                  </w:pict>
                </mc:Fallback>
              </mc:AlternateContent>
            </w:r>
            <w:r>
              <w:rPr>
                <w:sz w:val="37"/>
                <w:vertAlign w:val="subscript"/>
              </w:rPr>
              <w:t xml:space="preserve">3 </w:t>
            </w:r>
            <w:r>
              <w:rPr>
                <w:sz w:val="37"/>
                <w:vertAlign w:val="subscript"/>
              </w:rPr>
              <w:t xml:space="preserve">m </w:t>
            </w:r>
            <w:r>
              <w:rPr>
                <w:sz w:val="14"/>
              </w:rPr>
              <w:t>e</w:t>
            </w:r>
            <w:r>
              <w:rPr>
                <w:sz w:val="14"/>
              </w:rPr>
              <w:t>2</w:t>
            </w:r>
            <w:r>
              <w:rPr>
                <w:sz w:val="37"/>
                <w:vertAlign w:val="subscript"/>
              </w:rPr>
              <w:t xml:space="preserve">c </w:t>
            </w:r>
            <w:r>
              <w:rPr>
                <w:sz w:val="14"/>
              </w:rPr>
              <w:t xml:space="preserve">4 </w:t>
            </w:r>
            <w:r>
              <w:t></w:t>
            </w:r>
            <w:r>
              <w:t></w:t>
            </w:r>
            <w:r>
              <w:t xml:space="preserve">1 </w:t>
            </w:r>
            <w:r>
              <w:t xml:space="preserve"> </w:t>
            </w:r>
            <w:r>
              <w:t>2</w:t>
            </w:r>
            <w:r>
              <w:rPr>
                <w:sz w:val="25"/>
              </w:rPr>
              <w:t xml:space="preserve"> </w:t>
            </w:r>
            <w:r>
              <w:t></w:t>
            </w:r>
            <w:r>
              <w:tab/>
            </w:r>
            <w:r>
              <w:rPr>
                <w:rFonts w:ascii="Calibri" w:eastAsia="Calibri" w:hAnsi="Calibri" w:cs="Calibri"/>
                <w:noProof/>
                <w:sz w:val="22"/>
              </w:rPr>
              <mc:AlternateContent>
                <mc:Choice Requires="wpg">
                  <w:drawing>
                    <wp:inline distT="0" distB="0" distL="0" distR="0">
                      <wp:extent cx="392240" cy="7944"/>
                      <wp:effectExtent l="0" t="0" r="0" b="0"/>
                      <wp:docPr id="96903" name="Group 96903"/>
                      <wp:cNvGraphicFramePr/>
                      <a:graphic xmlns:a="http://schemas.openxmlformats.org/drawingml/2006/main">
                        <a:graphicData uri="http://schemas.microsoft.com/office/word/2010/wordprocessingGroup">
                          <wpg:wgp>
                            <wpg:cNvGrpSpPr/>
                            <wpg:grpSpPr>
                              <a:xfrm>
                                <a:off x="0" y="0"/>
                                <a:ext cx="392240" cy="7944"/>
                                <a:chOff x="0" y="0"/>
                                <a:chExt cx="392240" cy="7944"/>
                              </a:xfrm>
                            </wpg:grpSpPr>
                            <wps:wsp>
                              <wps:cNvPr id="6100" name="Shape 6100"/>
                              <wps:cNvSpPr/>
                              <wps:spPr>
                                <a:xfrm>
                                  <a:off x="0" y="0"/>
                                  <a:ext cx="392240" cy="0"/>
                                </a:xfrm>
                                <a:custGeom>
                                  <a:avLst/>
                                  <a:gdLst/>
                                  <a:ahLst/>
                                  <a:cxnLst/>
                                  <a:rect l="0" t="0" r="0" b="0"/>
                                  <a:pathLst>
                                    <a:path w="392240">
                                      <a:moveTo>
                                        <a:pt x="0" y="0"/>
                                      </a:moveTo>
                                      <a:lnTo>
                                        <a:pt x="392240" y="0"/>
                                      </a:lnTo>
                                    </a:path>
                                  </a:pathLst>
                                </a:custGeom>
                                <a:ln w="79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6903" style="width:30.885pt;height:0.6255pt;mso-position-horizontal-relative:char;mso-position-vertical-relative:line" coordsize="3922,79">
                      <v:shape id="Shape 6100" style="position:absolute;width:3922;height:0;left:0;top:0;" coordsize="392240,0" path="m0,0l392240,0">
                        <v:stroke weight="0.6255pt" endcap="round" joinstyle="round" on="true" color="#000000"/>
                        <v:fill on="false" color="#000000" opacity="0"/>
                      </v:shape>
                    </v:group>
                  </w:pict>
                </mc:Fallback>
              </mc:AlternateContent>
            </w:r>
            <w:r>
              <w:rPr>
                <w:sz w:val="37"/>
                <w:vertAlign w:val="subscript"/>
              </w:rPr>
              <w:t>5</w:t>
            </w:r>
            <w:r>
              <w:rPr>
                <w:sz w:val="37"/>
                <w:vertAlign w:val="subscript"/>
              </w:rPr>
              <w:tab/>
            </w:r>
            <w:r>
              <w:t xml:space="preserve"> </w:t>
            </w:r>
            <w:r>
              <w:t xml:space="preserve">... </w:t>
            </w:r>
            <w:r>
              <w:t></w:t>
            </w:r>
            <w:r>
              <w:rPr>
                <w:sz w:val="37"/>
                <w:vertAlign w:val="superscript"/>
              </w:rPr>
              <w:t></w:t>
            </w:r>
            <w:r>
              <w:t></w:t>
            </w:r>
            <w:r>
              <w:t xml:space="preserve">       (4.10) </w:t>
            </w:r>
          </w:p>
          <w:p w:rsidR="00BC509B" w:rsidRDefault="00AC2165">
            <w:pPr>
              <w:spacing w:after="0" w:line="259" w:lineRule="auto"/>
              <w:ind w:left="1318" w:firstLine="0"/>
              <w:jc w:val="left"/>
            </w:pPr>
            <w:r>
              <w:t></w:t>
            </w:r>
          </w:p>
        </w:tc>
      </w:tr>
      <w:tr w:rsidR="00BC509B">
        <w:trPr>
          <w:trHeight w:val="566"/>
        </w:trPr>
        <w:tc>
          <w:tcPr>
            <w:tcW w:w="721" w:type="dxa"/>
            <w:tcBorders>
              <w:top w:val="nil"/>
              <w:left w:val="nil"/>
              <w:bottom w:val="nil"/>
              <w:right w:val="nil"/>
            </w:tcBorders>
            <w:vAlign w:val="center"/>
          </w:tcPr>
          <w:p w:rsidR="00BC509B" w:rsidRDefault="00AC2165">
            <w:pPr>
              <w:spacing w:after="0" w:line="259" w:lineRule="auto"/>
              <w:ind w:left="156" w:firstLine="0"/>
              <w:jc w:val="left"/>
            </w:pPr>
            <w:r>
              <w:rPr>
                <w:sz w:val="22"/>
              </w:rPr>
              <w:t></w:t>
            </w:r>
            <w:r>
              <w:rPr>
                <w:sz w:val="19"/>
                <w:vertAlign w:val="subscript"/>
              </w:rPr>
              <w:t>комп</w:t>
            </w:r>
          </w:p>
        </w:tc>
        <w:tc>
          <w:tcPr>
            <w:tcW w:w="4815" w:type="dxa"/>
            <w:tcBorders>
              <w:top w:val="nil"/>
              <w:left w:val="nil"/>
              <w:bottom w:val="nil"/>
              <w:right w:val="nil"/>
            </w:tcBorders>
          </w:tcPr>
          <w:p w:rsidR="00BC509B" w:rsidRDefault="00AC2165">
            <w:pPr>
              <w:spacing w:after="0" w:line="259" w:lineRule="auto"/>
              <w:ind w:left="842" w:firstLine="0"/>
              <w:jc w:val="left"/>
            </w:pPr>
            <w:r>
              <w:rPr>
                <w:sz w:val="21"/>
              </w:rPr>
              <w:t>1</w:t>
            </w:r>
          </w:p>
          <w:p w:rsidR="00BC509B" w:rsidRDefault="00AC2165">
            <w:pPr>
              <w:tabs>
                <w:tab w:val="center" w:pos="1772"/>
                <w:tab w:val="center" w:pos="2957"/>
                <w:tab w:val="right" w:pos="4815"/>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21728" behindDoc="1" locked="0" layoutInCell="1" allowOverlap="1">
                      <wp:simplePos x="0" y="0"/>
                      <wp:positionH relativeFrom="column">
                        <wp:posOffset>523018</wp:posOffset>
                      </wp:positionH>
                      <wp:positionV relativeFrom="paragraph">
                        <wp:posOffset>81423</wp:posOffset>
                      </wp:positionV>
                      <wp:extent cx="349853" cy="7839"/>
                      <wp:effectExtent l="0" t="0" r="0" b="0"/>
                      <wp:wrapNone/>
                      <wp:docPr id="97174" name="Group 97174"/>
                      <wp:cNvGraphicFramePr/>
                      <a:graphic xmlns:a="http://schemas.openxmlformats.org/drawingml/2006/main">
                        <a:graphicData uri="http://schemas.microsoft.com/office/word/2010/wordprocessingGroup">
                          <wpg:wgp>
                            <wpg:cNvGrpSpPr/>
                            <wpg:grpSpPr>
                              <a:xfrm>
                                <a:off x="0" y="0"/>
                                <a:ext cx="349853" cy="7839"/>
                                <a:chOff x="0" y="0"/>
                                <a:chExt cx="349853" cy="7839"/>
                              </a:xfrm>
                            </wpg:grpSpPr>
                            <wps:wsp>
                              <wps:cNvPr id="6134" name="Shape 6134"/>
                              <wps:cNvSpPr/>
                              <wps:spPr>
                                <a:xfrm>
                                  <a:off x="0" y="0"/>
                                  <a:ext cx="116586" cy="0"/>
                                </a:xfrm>
                                <a:custGeom>
                                  <a:avLst/>
                                  <a:gdLst/>
                                  <a:ahLst/>
                                  <a:cxnLst/>
                                  <a:rect l="0" t="0" r="0" b="0"/>
                                  <a:pathLst>
                                    <a:path w="116586">
                                      <a:moveTo>
                                        <a:pt x="0" y="0"/>
                                      </a:moveTo>
                                      <a:lnTo>
                                        <a:pt x="116586" y="0"/>
                                      </a:lnTo>
                                    </a:path>
                                  </a:pathLst>
                                </a:custGeom>
                                <a:ln w="7839" cap="rnd">
                                  <a:round/>
                                </a:ln>
                              </wps:spPr>
                              <wps:style>
                                <a:lnRef idx="1">
                                  <a:srgbClr val="000000"/>
                                </a:lnRef>
                                <a:fillRef idx="0">
                                  <a:srgbClr val="000000">
                                    <a:alpha val="0"/>
                                  </a:srgbClr>
                                </a:fillRef>
                                <a:effectRef idx="0">
                                  <a:scrgbClr r="0" g="0" b="0"/>
                                </a:effectRef>
                                <a:fontRef idx="none"/>
                              </wps:style>
                              <wps:bodyPr/>
                            </wps:wsp>
                            <wps:wsp>
                              <wps:cNvPr id="6135" name="Shape 6135"/>
                              <wps:cNvSpPr/>
                              <wps:spPr>
                                <a:xfrm>
                                  <a:off x="236124" y="0"/>
                                  <a:ext cx="113729" cy="0"/>
                                </a:xfrm>
                                <a:custGeom>
                                  <a:avLst/>
                                  <a:gdLst/>
                                  <a:ahLst/>
                                  <a:cxnLst/>
                                  <a:rect l="0" t="0" r="0" b="0"/>
                                  <a:pathLst>
                                    <a:path w="113729">
                                      <a:moveTo>
                                        <a:pt x="0" y="0"/>
                                      </a:moveTo>
                                      <a:lnTo>
                                        <a:pt x="113729" y="0"/>
                                      </a:lnTo>
                                    </a:path>
                                  </a:pathLst>
                                </a:custGeom>
                                <a:ln w="7839"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7174" style="width:27.5475pt;height:0.61725pt;position:absolute;z-index:-2147483435;mso-position-horizontal-relative:text;mso-position-horizontal:absolute;margin-left:41.1825pt;mso-position-vertical-relative:text;margin-top:6.41125pt;" coordsize="3498,78">
                      <v:shape id="Shape 6134" style="position:absolute;width:1165;height:0;left:0;top:0;" coordsize="116586,0" path="m0,0l116586,0">
                        <v:stroke weight="0.61725pt" endcap="round" joinstyle="round" on="true" color="#000000"/>
                        <v:fill on="false" color="#000000" opacity="0"/>
                      </v:shape>
                      <v:shape id="Shape 6135" style="position:absolute;width:1137;height:0;left:2361;top:0;" coordsize="113729,0" path="m0,0l113729,0">
                        <v:stroke weight="0.61725pt" endcap="round" joinstyle="round" on="true" color="#000000"/>
                        <v:fill on="false" color="#000000" opacity="0"/>
                      </v:shape>
                    </v:group>
                  </w:pict>
                </mc:Fallback>
              </mc:AlternateContent>
            </w:r>
            <w:r>
              <w:rPr>
                <w:sz w:val="21"/>
              </w:rPr>
              <w:t xml:space="preserve"> </w:t>
            </w:r>
            <w:r>
              <w:rPr>
                <w:sz w:val="22"/>
              </w:rPr>
              <w:t></w:t>
            </w:r>
            <w:r>
              <w:rPr>
                <w:sz w:val="21"/>
              </w:rPr>
              <w:t>r</w:t>
            </w:r>
            <w:r>
              <w:rPr>
                <w:sz w:val="19"/>
                <w:vertAlign w:val="subscript"/>
              </w:rPr>
              <w:t>e</w:t>
            </w:r>
            <w:r>
              <w:rPr>
                <w:sz w:val="19"/>
                <w:vertAlign w:val="superscript"/>
              </w:rPr>
              <w:t>2</w:t>
            </w:r>
            <w:r>
              <w:rPr>
                <w:sz w:val="19"/>
                <w:vertAlign w:val="superscript"/>
              </w:rPr>
              <w:tab/>
            </w:r>
            <w:r>
              <w:rPr>
                <w:sz w:val="33"/>
                <w:vertAlign w:val="superscript"/>
              </w:rPr>
              <w:t></w:t>
            </w:r>
            <w:r>
              <w:rPr>
                <w:sz w:val="33"/>
                <w:vertAlign w:val="subscript"/>
              </w:rPr>
              <w:t xml:space="preserve"> </w:t>
            </w:r>
            <w:r>
              <w:rPr>
                <w:sz w:val="33"/>
                <w:vertAlign w:val="superscript"/>
              </w:rPr>
              <w:t xml:space="preserve">1 </w:t>
            </w:r>
            <w:r>
              <w:rPr>
                <w:sz w:val="21"/>
              </w:rPr>
              <w:t xml:space="preserve"> </w:t>
            </w:r>
            <w:r>
              <w:rPr>
                <w:sz w:val="21"/>
              </w:rPr>
              <w:t>ln 2</w:t>
            </w:r>
            <w:r>
              <w:rPr>
                <w:sz w:val="34"/>
                <w:vertAlign w:val="subscript"/>
              </w:rPr>
              <w:t></w:t>
            </w:r>
            <w:r>
              <w:rPr>
                <w:sz w:val="33"/>
                <w:vertAlign w:val="superscript"/>
              </w:rPr>
              <w:t></w:t>
            </w:r>
            <w:r>
              <w:rPr>
                <w:sz w:val="33"/>
                <w:vertAlign w:val="subscript"/>
              </w:rPr>
              <w:t xml:space="preserve"> </w:t>
            </w:r>
            <w:r>
              <w:t xml:space="preserve">, </w:t>
            </w:r>
            <w:r>
              <w:tab/>
              <w:t xml:space="preserve"> </w:t>
            </w:r>
            <w:r>
              <w:tab/>
              <w:t xml:space="preserve">       (4.11) </w:t>
            </w:r>
          </w:p>
          <w:p w:rsidR="00BC509B" w:rsidRDefault="00AC2165">
            <w:pPr>
              <w:tabs>
                <w:tab w:val="center" w:pos="1069"/>
                <w:tab w:val="center" w:pos="2306"/>
              </w:tabs>
              <w:spacing w:after="0" w:line="259" w:lineRule="auto"/>
              <w:ind w:left="0" w:firstLine="0"/>
              <w:jc w:val="left"/>
            </w:pPr>
            <w:r>
              <w:rPr>
                <w:rFonts w:ascii="Calibri" w:eastAsia="Calibri" w:hAnsi="Calibri" w:cs="Calibri"/>
                <w:sz w:val="22"/>
              </w:rPr>
              <w:tab/>
            </w:r>
            <w:r>
              <w:rPr>
                <w:sz w:val="22"/>
              </w:rPr>
              <w:t xml:space="preserve"> </w:t>
            </w:r>
            <w:r>
              <w:rPr>
                <w:sz w:val="21"/>
              </w:rPr>
              <w:t xml:space="preserve"> </w:t>
            </w:r>
            <w:r>
              <w:rPr>
                <w:sz w:val="21"/>
              </w:rPr>
              <w:t>2</w:t>
            </w:r>
            <w:r>
              <w:rPr>
                <w:sz w:val="21"/>
              </w:rPr>
              <w:tab/>
            </w:r>
            <w:r>
              <w:rPr>
                <w:sz w:val="21"/>
              </w:rPr>
              <w:t></w:t>
            </w:r>
          </w:p>
        </w:tc>
      </w:tr>
    </w:tbl>
    <w:p w:rsidR="00BC509B" w:rsidRDefault="00AC2165">
      <w:pPr>
        <w:pStyle w:val="Heading4"/>
        <w:spacing w:after="173"/>
        <w:ind w:left="137"/>
      </w:pPr>
      <w:r>
        <w:t>76                                                      Библиотека медицинского физика</w:t>
      </w:r>
      <w:r>
        <w:rPr>
          <w:u w:val="none"/>
        </w:rPr>
        <w:t xml:space="preserve"> </w:t>
      </w:r>
    </w:p>
    <w:p w:rsidR="00BC509B" w:rsidRDefault="00AC2165">
      <w:pPr>
        <w:tabs>
          <w:tab w:val="center" w:pos="1177"/>
          <w:tab w:val="center" w:pos="5725"/>
        </w:tabs>
        <w:spacing w:after="0" w:line="259" w:lineRule="auto"/>
        <w:ind w:left="0" w:firstLine="0"/>
        <w:jc w:val="left"/>
      </w:pPr>
      <w:r>
        <w:rPr>
          <w:rFonts w:ascii="Calibri" w:eastAsia="Calibri" w:hAnsi="Calibri" w:cs="Calibri"/>
          <w:sz w:val="22"/>
        </w:rPr>
        <w:tab/>
      </w:r>
      <w:r>
        <w:rPr>
          <w:sz w:val="25"/>
        </w:rPr>
        <w:t>e</w:t>
      </w:r>
      <w:r>
        <w:rPr>
          <w:sz w:val="12"/>
        </w:rPr>
        <w:t>2</w:t>
      </w:r>
      <w:r>
        <w:rPr>
          <w:sz w:val="12"/>
        </w:rPr>
        <w:tab/>
      </w:r>
      <w:r>
        <w:rPr>
          <w:sz w:val="34"/>
          <w:vertAlign w:val="superscript"/>
        </w:rPr>
        <w:t>Е</w:t>
      </w:r>
      <w:r>
        <w:rPr>
          <w:sz w:val="14"/>
        </w:rPr>
        <w:t></w:t>
      </w:r>
    </w:p>
    <w:p w:rsidR="00BC509B" w:rsidRDefault="00AC2165">
      <w:pPr>
        <w:spacing w:after="197"/>
        <w:ind w:left="1056" w:right="57" w:hanging="914"/>
      </w:pPr>
      <w:r>
        <w:t xml:space="preserve">где </w:t>
      </w:r>
      <w:r>
        <w:rPr>
          <w:sz w:val="25"/>
        </w:rPr>
        <w:t>r</w:t>
      </w:r>
      <w:r>
        <w:rPr>
          <w:sz w:val="12"/>
        </w:rPr>
        <w:t xml:space="preserve">e </w:t>
      </w:r>
      <w:r>
        <w:rPr>
          <w:sz w:val="38"/>
          <w:vertAlign w:val="superscript"/>
        </w:rPr>
        <w:t></w:t>
      </w:r>
      <w:r>
        <w:rPr>
          <w:sz w:val="38"/>
          <w:vertAlign w:val="superscript"/>
        </w:rPr>
        <w:tab/>
      </w:r>
      <w:r>
        <w:rPr>
          <w:rFonts w:ascii="Calibri" w:eastAsia="Calibri" w:hAnsi="Calibri" w:cs="Calibri"/>
          <w:noProof/>
          <w:sz w:val="22"/>
        </w:rPr>
        <mc:AlternateContent>
          <mc:Choice Requires="wpg">
            <w:drawing>
              <wp:inline distT="0" distB="0" distL="0" distR="0">
                <wp:extent cx="380428" cy="6344"/>
                <wp:effectExtent l="0" t="0" r="0" b="0"/>
                <wp:docPr id="98862" name="Group 98862"/>
                <wp:cNvGraphicFramePr/>
                <a:graphic xmlns:a="http://schemas.openxmlformats.org/drawingml/2006/main">
                  <a:graphicData uri="http://schemas.microsoft.com/office/word/2010/wordprocessingGroup">
                    <wpg:wgp>
                      <wpg:cNvGrpSpPr/>
                      <wpg:grpSpPr>
                        <a:xfrm>
                          <a:off x="0" y="0"/>
                          <a:ext cx="380428" cy="6344"/>
                          <a:chOff x="0" y="0"/>
                          <a:chExt cx="380428" cy="6344"/>
                        </a:xfrm>
                      </wpg:grpSpPr>
                      <wps:wsp>
                        <wps:cNvPr id="6197" name="Shape 6197"/>
                        <wps:cNvSpPr/>
                        <wps:spPr>
                          <a:xfrm>
                            <a:off x="0" y="0"/>
                            <a:ext cx="380428" cy="0"/>
                          </a:xfrm>
                          <a:custGeom>
                            <a:avLst/>
                            <a:gdLst/>
                            <a:ahLst/>
                            <a:cxnLst/>
                            <a:rect l="0" t="0" r="0" b="0"/>
                            <a:pathLst>
                              <a:path w="380428">
                                <a:moveTo>
                                  <a:pt x="0" y="0"/>
                                </a:moveTo>
                                <a:lnTo>
                                  <a:pt x="380428" y="0"/>
                                </a:lnTo>
                              </a:path>
                            </a:pathLst>
                          </a:custGeom>
                          <a:ln w="63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8862" style="width:29.955pt;height:0.4995pt;mso-position-horizontal-relative:char;mso-position-vertical-relative:line" coordsize="3804,63">
                <v:shape id="Shape 6197" style="position:absolute;width:3804;height:0;left:0;top:0;" coordsize="380428,0" path="m0,0l380428,0">
                  <v:stroke weight="0.4995pt" endcap="round" joinstyle="round" on="true" color="#000000"/>
                  <v:fill on="false" color="#000000" opacity="0"/>
                </v:shape>
              </v:group>
            </w:pict>
          </mc:Fallback>
        </mc:AlternateContent>
      </w:r>
      <w:r>
        <w:rPr>
          <w:sz w:val="12"/>
        </w:rPr>
        <w:t>2</w:t>
      </w:r>
      <w:r>
        <w:t xml:space="preserve"> - классический радиус электрона, </w:t>
      </w:r>
      <w:r>
        <w:t xml:space="preserve"> </w:t>
      </w:r>
      <w:r>
        <w:rPr>
          <w:sz w:val="22"/>
        </w:rPr>
        <w:t></w:t>
      </w:r>
      <w:r>
        <w:rPr>
          <w:sz w:val="22"/>
        </w:rPr>
        <w:tab/>
      </w:r>
      <w:r>
        <w:rPr>
          <w:rFonts w:ascii="Calibri" w:eastAsia="Calibri" w:hAnsi="Calibri" w:cs="Calibri"/>
          <w:noProof/>
          <w:sz w:val="22"/>
        </w:rPr>
        <mc:AlternateContent>
          <mc:Choice Requires="wpg">
            <w:drawing>
              <wp:inline distT="0" distB="0" distL="0" distR="0">
                <wp:extent cx="301657" cy="6353"/>
                <wp:effectExtent l="0" t="0" r="0" b="0"/>
                <wp:docPr id="98864" name="Group 98864"/>
                <wp:cNvGraphicFramePr/>
                <a:graphic xmlns:a="http://schemas.openxmlformats.org/drawingml/2006/main">
                  <a:graphicData uri="http://schemas.microsoft.com/office/word/2010/wordprocessingGroup">
                    <wpg:wgp>
                      <wpg:cNvGrpSpPr/>
                      <wpg:grpSpPr>
                        <a:xfrm>
                          <a:off x="0" y="0"/>
                          <a:ext cx="301657" cy="6353"/>
                          <a:chOff x="0" y="0"/>
                          <a:chExt cx="301657" cy="6353"/>
                        </a:xfrm>
                      </wpg:grpSpPr>
                      <wps:wsp>
                        <wps:cNvPr id="6208" name="Shape 6208"/>
                        <wps:cNvSpPr/>
                        <wps:spPr>
                          <a:xfrm>
                            <a:off x="0" y="0"/>
                            <a:ext cx="301657" cy="0"/>
                          </a:xfrm>
                          <a:custGeom>
                            <a:avLst/>
                            <a:gdLst/>
                            <a:ahLst/>
                            <a:cxnLst/>
                            <a:rect l="0" t="0" r="0" b="0"/>
                            <a:pathLst>
                              <a:path w="301657">
                                <a:moveTo>
                                  <a:pt x="0" y="0"/>
                                </a:moveTo>
                                <a:lnTo>
                                  <a:pt x="301657"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8864" style="width:23.7525pt;height:0.50025pt;mso-position-horizontal-relative:char;mso-position-vertical-relative:line" coordsize="3016,63">
                <v:shape id="Shape 6208" style="position:absolute;width:3016;height:0;left:0;top:0;" coordsize="301657,0" path="m0,0l301657,0">
                  <v:stroke weight="0.50025pt" endcap="round" joinstyle="round" on="true" color="#000000"/>
                  <v:fill on="false" color="#000000" opacity="0"/>
                </v:shape>
              </v:group>
            </w:pict>
          </mc:Fallback>
        </mc:AlternateContent>
      </w:r>
      <w:r>
        <w:rPr>
          <w:sz w:val="13"/>
        </w:rPr>
        <w:t xml:space="preserve">2 </w:t>
      </w:r>
      <w:r>
        <w:t>, Е</w:t>
      </w:r>
      <w:r>
        <w:rPr>
          <w:vertAlign w:val="subscript"/>
        </w:rPr>
        <w:t></w:t>
      </w:r>
      <w:r>
        <w:t xml:space="preserve"> </w:t>
      </w:r>
      <w:r>
        <w:rPr>
          <w:sz w:val="25"/>
        </w:rPr>
        <w:t xml:space="preserve">m </w:t>
      </w:r>
      <w:r>
        <w:rPr>
          <w:sz w:val="12"/>
        </w:rPr>
        <w:t>e</w:t>
      </w:r>
      <w:r>
        <w:rPr>
          <w:sz w:val="25"/>
        </w:rPr>
        <w:t>c</w:t>
      </w:r>
      <w:r>
        <w:rPr>
          <w:sz w:val="25"/>
        </w:rPr>
        <w:tab/>
      </w:r>
      <w:r>
        <w:rPr>
          <w:sz w:val="22"/>
        </w:rPr>
        <w:t>m</w:t>
      </w:r>
      <w:r>
        <w:rPr>
          <w:sz w:val="20"/>
          <w:vertAlign w:val="subscript"/>
        </w:rPr>
        <w:t>e</w:t>
      </w:r>
      <w:r>
        <w:rPr>
          <w:sz w:val="22"/>
        </w:rPr>
        <w:t>c</w:t>
      </w:r>
    </w:p>
    <w:p w:rsidR="00BC509B" w:rsidRDefault="00AC2165">
      <w:pPr>
        <w:spacing w:line="336" w:lineRule="auto"/>
        <w:ind w:left="152" w:right="57"/>
      </w:pPr>
      <w:r>
        <w:t xml:space="preserve">и </w:t>
      </w:r>
      <w:r>
        <w:rPr>
          <w:sz w:val="28"/>
        </w:rPr>
        <w:t xml:space="preserve">Е </w:t>
      </w:r>
      <w:r>
        <w:rPr>
          <w:sz w:val="22"/>
          <w:vertAlign w:val="subscript"/>
        </w:rPr>
        <w:t></w:t>
      </w:r>
      <w:r>
        <w:rPr>
          <w:sz w:val="22"/>
          <w:vertAlign w:val="subscript"/>
        </w:rPr>
        <w:t xml:space="preserve"> </w:t>
      </w:r>
      <w:r>
        <w:t xml:space="preserve">- энергии падающего и рассеянного фотона соответственно. </w:t>
      </w:r>
    </w:p>
    <w:p w:rsidR="00BC509B" w:rsidRDefault="00AC2165">
      <w:pPr>
        <w:spacing w:after="0" w:line="259" w:lineRule="auto"/>
        <w:ind w:left="142" w:firstLine="0"/>
        <w:jc w:val="left"/>
      </w:pPr>
      <w:r>
        <w:t xml:space="preserve"> </w:t>
      </w:r>
    </w:p>
    <w:p w:rsidR="00BC509B" w:rsidRDefault="00AC2165">
      <w:pPr>
        <w:spacing w:after="14" w:line="249" w:lineRule="auto"/>
        <w:ind w:left="127" w:firstLine="710"/>
        <w:jc w:val="left"/>
      </w:pPr>
      <w:r>
        <w:t xml:space="preserve">Основные закономерности комптоновского рассеяния: </w:t>
      </w:r>
    </w:p>
    <w:p w:rsidR="00BC509B" w:rsidRDefault="00AC2165">
      <w:pPr>
        <w:numPr>
          <w:ilvl w:val="0"/>
          <w:numId w:val="17"/>
        </w:numPr>
        <w:ind w:right="57" w:hanging="360"/>
      </w:pPr>
      <w:r>
        <w:t xml:space="preserve">комптон-эффект происходит как на покоящемся, так и на движущемся электроне; </w:t>
      </w:r>
    </w:p>
    <w:p w:rsidR="00BC509B" w:rsidRDefault="00AC2165">
      <w:pPr>
        <w:numPr>
          <w:ilvl w:val="0"/>
          <w:numId w:val="17"/>
        </w:numPr>
        <w:ind w:right="57" w:hanging="360"/>
      </w:pPr>
      <w:r>
        <w:t xml:space="preserve">сечение комтпон-эффекта при малых энергиях фотонов приблизительно постоянно </w:t>
      </w:r>
    </w:p>
    <w:p w:rsidR="00BC509B" w:rsidRDefault="00AC2165">
      <w:pPr>
        <w:spacing w:after="32"/>
        <w:ind w:left="1605" w:right="57" w:hanging="103"/>
      </w:pPr>
      <w:r>
        <w:t>(</w:t>
      </w:r>
      <w:r>
        <w:t></w:t>
      </w:r>
      <w:r>
        <w:rPr>
          <w:vertAlign w:val="subscript"/>
        </w:rPr>
        <w:t>комп</w:t>
      </w:r>
      <w:r>
        <w:t></w:t>
      </w:r>
      <w:r>
        <w:t>const), а при больших энергиях - обратно про</w:t>
      </w:r>
      <w:r>
        <w:t xml:space="preserve">порционально энергии падающего фотона </w:t>
      </w:r>
    </w:p>
    <w:p w:rsidR="00BC509B" w:rsidRDefault="00AC2165">
      <w:pPr>
        <w:spacing w:after="0" w:line="259" w:lineRule="auto"/>
        <w:ind w:left="2003"/>
        <w:jc w:val="center"/>
      </w:pPr>
      <w:r>
        <w:rPr>
          <w:sz w:val="28"/>
        </w:rPr>
        <w:t>1</w:t>
      </w:r>
    </w:p>
    <w:p w:rsidR="00BC509B" w:rsidRDefault="00AC2165">
      <w:pPr>
        <w:tabs>
          <w:tab w:val="center" w:pos="3575"/>
          <w:tab w:val="center" w:pos="4246"/>
        </w:tabs>
        <w:spacing w:after="0" w:line="259" w:lineRule="auto"/>
        <w:ind w:left="0" w:firstLine="0"/>
        <w:jc w:val="left"/>
      </w:pPr>
      <w:r>
        <w:rPr>
          <w:rFonts w:ascii="Calibri" w:eastAsia="Calibri" w:hAnsi="Calibri" w:cs="Calibri"/>
          <w:sz w:val="22"/>
        </w:rPr>
        <w:tab/>
      </w:r>
      <w:r>
        <w:rPr>
          <w:sz w:val="28"/>
        </w:rPr>
        <w:t></w:t>
      </w:r>
      <w:r>
        <w:rPr>
          <w:sz w:val="22"/>
          <w:vertAlign w:val="subscript"/>
        </w:rPr>
        <w:t xml:space="preserve">комп </w:t>
      </w:r>
      <w:r>
        <w:rPr>
          <w:sz w:val="28"/>
        </w:rPr>
        <w:t>~</w:t>
      </w:r>
      <w:r>
        <w:rPr>
          <w:sz w:val="28"/>
        </w:rPr>
        <w:tab/>
      </w:r>
      <w:r>
        <w:rPr>
          <w:rFonts w:ascii="Calibri" w:eastAsia="Calibri" w:hAnsi="Calibri" w:cs="Calibri"/>
          <w:noProof/>
          <w:sz w:val="22"/>
        </w:rPr>
        <mc:AlternateContent>
          <mc:Choice Requires="wpg">
            <w:drawing>
              <wp:inline distT="0" distB="0" distL="0" distR="0">
                <wp:extent cx="206312" cy="6382"/>
                <wp:effectExtent l="0" t="0" r="0" b="0"/>
                <wp:docPr id="98866" name="Group 98866"/>
                <wp:cNvGraphicFramePr/>
                <a:graphic xmlns:a="http://schemas.openxmlformats.org/drawingml/2006/main">
                  <a:graphicData uri="http://schemas.microsoft.com/office/word/2010/wordprocessingGroup">
                    <wpg:wgp>
                      <wpg:cNvGrpSpPr/>
                      <wpg:grpSpPr>
                        <a:xfrm>
                          <a:off x="0" y="0"/>
                          <a:ext cx="206312" cy="6382"/>
                          <a:chOff x="0" y="0"/>
                          <a:chExt cx="206312" cy="6382"/>
                        </a:xfrm>
                      </wpg:grpSpPr>
                      <wps:wsp>
                        <wps:cNvPr id="6243" name="Shape 6243"/>
                        <wps:cNvSpPr/>
                        <wps:spPr>
                          <a:xfrm>
                            <a:off x="0" y="0"/>
                            <a:ext cx="206312" cy="0"/>
                          </a:xfrm>
                          <a:custGeom>
                            <a:avLst/>
                            <a:gdLst/>
                            <a:ahLst/>
                            <a:cxnLst/>
                            <a:rect l="0" t="0" r="0" b="0"/>
                            <a:pathLst>
                              <a:path w="206312">
                                <a:moveTo>
                                  <a:pt x="0" y="0"/>
                                </a:moveTo>
                                <a:lnTo>
                                  <a:pt x="206312" y="0"/>
                                </a:lnTo>
                              </a:path>
                            </a:pathLst>
                          </a:custGeom>
                          <a:ln w="6382"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8866" style="width:16.245pt;height:0.5025pt;mso-position-horizontal-relative:char;mso-position-vertical-relative:line" coordsize="2063,63">
                <v:shape id="Shape 6243" style="position:absolute;width:2063;height:0;left:0;top:0;" coordsize="206312,0" path="m0,0l206312,0">
                  <v:stroke weight="0.5025pt" endcap="round" joinstyle="round" on="true" color="#000000"/>
                  <v:fill on="false" color="#000000" opacity="0"/>
                </v:shape>
              </v:group>
            </w:pict>
          </mc:Fallback>
        </mc:AlternateContent>
      </w:r>
      <w:r>
        <w:t xml:space="preserve"> ; </w:t>
      </w:r>
    </w:p>
    <w:p w:rsidR="00BC509B" w:rsidRDefault="00AC2165">
      <w:pPr>
        <w:spacing w:after="35" w:line="259" w:lineRule="auto"/>
        <w:ind w:left="1957" w:firstLine="0"/>
        <w:jc w:val="center"/>
      </w:pPr>
      <w:r>
        <w:rPr>
          <w:sz w:val="28"/>
        </w:rPr>
        <w:t>E</w:t>
      </w:r>
      <w:r>
        <w:rPr>
          <w:sz w:val="22"/>
          <w:vertAlign w:val="subscript"/>
        </w:rPr>
        <w:t></w:t>
      </w:r>
    </w:p>
    <w:p w:rsidR="00BC509B" w:rsidRDefault="00AC2165">
      <w:pPr>
        <w:numPr>
          <w:ilvl w:val="0"/>
          <w:numId w:val="17"/>
        </w:numPr>
        <w:spacing w:line="302" w:lineRule="auto"/>
        <w:ind w:right="57" w:hanging="360"/>
      </w:pPr>
      <w:r>
        <w:t xml:space="preserve">сечение комтпон-эффекта пропорционально заряду атомов среды </w:t>
      </w:r>
      <w:r>
        <w:rPr>
          <w:sz w:val="28"/>
        </w:rPr>
        <w:t></w:t>
      </w:r>
      <w:r>
        <w:rPr>
          <w:sz w:val="22"/>
          <w:vertAlign w:val="subscript"/>
        </w:rPr>
        <w:t xml:space="preserve">комп </w:t>
      </w:r>
      <w:r>
        <w:rPr>
          <w:sz w:val="28"/>
        </w:rPr>
        <w:t>~ Z</w:t>
      </w:r>
      <w:r>
        <w:t xml:space="preserve">; </w:t>
      </w:r>
    </w:p>
    <w:p w:rsidR="00BC509B" w:rsidRDefault="00AC2165">
      <w:pPr>
        <w:numPr>
          <w:ilvl w:val="0"/>
          <w:numId w:val="17"/>
        </w:numPr>
        <w:spacing w:after="37"/>
        <w:ind w:right="57" w:hanging="360"/>
      </w:pPr>
      <w:r>
        <w:t xml:space="preserve">монохроматическим фотонам, рассеянным на свободных электронах соответствует непрерывный спектр фотонов и электронов: </w:t>
      </w:r>
    </w:p>
    <w:p w:rsidR="00BC509B" w:rsidRDefault="00AC2165">
      <w:pPr>
        <w:numPr>
          <w:ilvl w:val="0"/>
          <w:numId w:val="17"/>
        </w:numPr>
        <w:spacing w:after="164"/>
        <w:ind w:right="57" w:hanging="360"/>
      </w:pPr>
      <w:r>
        <w:t xml:space="preserve">а) </w:t>
      </w:r>
      <w:r>
        <w:tab/>
        <w:t xml:space="preserve">спектр </w:t>
      </w:r>
      <w:r>
        <w:tab/>
        <w:t xml:space="preserve">рассеянных </w:t>
      </w:r>
      <w:r>
        <w:tab/>
        <w:t xml:space="preserve">фотонов   </w:t>
      </w:r>
    </w:p>
    <w:p w:rsidR="00BC509B" w:rsidRDefault="00AC2165">
      <w:pPr>
        <w:tabs>
          <w:tab w:val="center" w:pos="1795"/>
          <w:tab w:val="center" w:pos="3585"/>
        </w:tabs>
        <w:ind w:left="0" w:firstLine="0"/>
        <w:jc w:val="left"/>
      </w:pPr>
      <w:r>
        <w:rPr>
          <w:rFonts w:ascii="Calibri" w:eastAsia="Calibri" w:hAnsi="Calibri" w:cs="Calibri"/>
          <w:sz w:val="22"/>
        </w:rPr>
        <w:tab/>
      </w:r>
      <w:r>
        <w:rPr>
          <w:sz w:val="19"/>
        </w:rPr>
        <w:t xml:space="preserve">Е </w:t>
      </w:r>
      <w:r>
        <w:rPr>
          <w:sz w:val="15"/>
          <w:vertAlign w:val="superscript"/>
        </w:rPr>
        <w:t></w:t>
      </w:r>
      <w:r>
        <w:rPr>
          <w:sz w:val="15"/>
          <w:vertAlign w:val="superscript"/>
        </w:rPr>
        <w:tab/>
      </w:r>
      <w:r>
        <w:t xml:space="preserve">; </w:t>
      </w:r>
    </w:p>
    <w:p w:rsidR="00BC509B" w:rsidRDefault="00AC2165">
      <w:pPr>
        <w:spacing w:after="0" w:line="259" w:lineRule="auto"/>
        <w:ind w:left="2534" w:firstLine="0"/>
        <w:jc w:val="left"/>
      </w:pPr>
      <w:r>
        <w:rPr>
          <w:sz w:val="19"/>
        </w:rPr>
        <w:t xml:space="preserve"> </w:t>
      </w:r>
      <w:r>
        <w:rPr>
          <w:sz w:val="19"/>
        </w:rPr>
        <w:t xml:space="preserve">E </w:t>
      </w:r>
      <w:r>
        <w:rPr>
          <w:sz w:val="10"/>
        </w:rPr>
        <w:t xml:space="preserve"> </w:t>
      </w:r>
      <w:r>
        <w:rPr>
          <w:sz w:val="10"/>
        </w:rPr>
        <w:t xml:space="preserve"> </w:t>
      </w:r>
      <w:r>
        <w:rPr>
          <w:sz w:val="19"/>
        </w:rPr>
        <w:t xml:space="preserve"> </w:t>
      </w:r>
      <w:r>
        <w:rPr>
          <w:sz w:val="19"/>
        </w:rPr>
        <w:t>E</w:t>
      </w:r>
    </w:p>
    <w:p w:rsidR="00BC509B" w:rsidRDefault="00AC2165">
      <w:pPr>
        <w:tabs>
          <w:tab w:val="center" w:pos="1908"/>
          <w:tab w:val="center" w:pos="3466"/>
        </w:tabs>
        <w:spacing w:after="35" w:line="21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22752" behindDoc="1" locked="0" layoutInCell="1" allowOverlap="1">
                <wp:simplePos x="0" y="0"/>
                <wp:positionH relativeFrom="column">
                  <wp:posOffset>932212</wp:posOffset>
                </wp:positionH>
                <wp:positionV relativeFrom="paragraph">
                  <wp:posOffset>-25717</wp:posOffset>
                </wp:positionV>
                <wp:extent cx="629412" cy="173545"/>
                <wp:effectExtent l="0" t="0" r="0" b="0"/>
                <wp:wrapNone/>
                <wp:docPr id="98868" name="Group 98868"/>
                <wp:cNvGraphicFramePr/>
                <a:graphic xmlns:a="http://schemas.openxmlformats.org/drawingml/2006/main">
                  <a:graphicData uri="http://schemas.microsoft.com/office/word/2010/wordprocessingGroup">
                    <wpg:wgp>
                      <wpg:cNvGrpSpPr/>
                      <wpg:grpSpPr>
                        <a:xfrm>
                          <a:off x="0" y="0"/>
                          <a:ext cx="629412" cy="173545"/>
                          <a:chOff x="0" y="0"/>
                          <a:chExt cx="629412" cy="173545"/>
                        </a:xfrm>
                      </wpg:grpSpPr>
                      <wps:wsp>
                        <wps:cNvPr id="6268" name="Shape 6268"/>
                        <wps:cNvSpPr/>
                        <wps:spPr>
                          <a:xfrm>
                            <a:off x="235172" y="173545"/>
                            <a:ext cx="381571" cy="0"/>
                          </a:xfrm>
                          <a:custGeom>
                            <a:avLst/>
                            <a:gdLst/>
                            <a:ahLst/>
                            <a:cxnLst/>
                            <a:rect l="0" t="0" r="0" b="0"/>
                            <a:pathLst>
                              <a:path w="381571">
                                <a:moveTo>
                                  <a:pt x="0" y="0"/>
                                </a:moveTo>
                                <a:lnTo>
                                  <a:pt x="381571" y="0"/>
                                </a:lnTo>
                              </a:path>
                            </a:pathLst>
                          </a:custGeom>
                          <a:ln w="3181" cap="rnd">
                            <a:round/>
                          </a:ln>
                        </wps:spPr>
                        <wps:style>
                          <a:lnRef idx="1">
                            <a:srgbClr val="000000"/>
                          </a:lnRef>
                          <a:fillRef idx="0">
                            <a:srgbClr val="000000">
                              <a:alpha val="0"/>
                            </a:srgbClr>
                          </a:fillRef>
                          <a:effectRef idx="0">
                            <a:scrgbClr r="0" g="0" b="0"/>
                          </a:effectRef>
                          <a:fontRef idx="none"/>
                        </wps:style>
                        <wps:bodyPr/>
                      </wps:wsp>
                      <wps:wsp>
                        <wps:cNvPr id="6269" name="Shape 6269"/>
                        <wps:cNvSpPr/>
                        <wps:spPr>
                          <a:xfrm>
                            <a:off x="0" y="0"/>
                            <a:ext cx="629412" cy="0"/>
                          </a:xfrm>
                          <a:custGeom>
                            <a:avLst/>
                            <a:gdLst/>
                            <a:ahLst/>
                            <a:cxnLst/>
                            <a:rect l="0" t="0" r="0" b="0"/>
                            <a:pathLst>
                              <a:path w="629412">
                                <a:moveTo>
                                  <a:pt x="0" y="0"/>
                                </a:moveTo>
                                <a:lnTo>
                                  <a:pt x="629412" y="0"/>
                                </a:lnTo>
                              </a:path>
                            </a:pathLst>
                          </a:custGeom>
                          <a:ln w="6363" cap="rnd">
                            <a:round/>
                          </a:ln>
                        </wps:spPr>
                        <wps:style>
                          <a:lnRef idx="1">
                            <a:srgbClr val="000000"/>
                          </a:lnRef>
                          <a:fillRef idx="0">
                            <a:srgbClr val="000000">
                              <a:alpha val="0"/>
                            </a:srgbClr>
                          </a:fillRef>
                          <a:effectRef idx="0">
                            <a:scrgbClr r="0" g="0" b="0"/>
                          </a:effectRef>
                          <a:fontRef idx="none"/>
                        </wps:style>
                        <wps:bodyPr/>
                      </wps:wsp>
                      <wps:wsp>
                        <wps:cNvPr id="6273" name="Rectangle 6273"/>
                        <wps:cNvSpPr/>
                        <wps:spPr>
                          <a:xfrm>
                            <a:off x="504920" y="99864"/>
                            <a:ext cx="33458" cy="74331"/>
                          </a:xfrm>
                          <a:prstGeom prst="rect">
                            <a:avLst/>
                          </a:prstGeom>
                          <a:ln>
                            <a:noFill/>
                          </a:ln>
                        </wps:spPr>
                        <wps:txbx>
                          <w:txbxContent>
                            <w:p w:rsidR="00BC509B" w:rsidRDefault="00AC2165">
                              <w:pPr>
                                <w:spacing w:after="160" w:line="259" w:lineRule="auto"/>
                                <w:ind w:left="0" w:firstLine="0"/>
                                <w:jc w:val="left"/>
                              </w:pPr>
                              <w:r>
                                <w:rPr>
                                  <w:w w:val="52"/>
                                  <w:sz w:val="10"/>
                                </w:rPr>
                                <w:t></w:t>
                              </w:r>
                            </w:p>
                          </w:txbxContent>
                        </wps:txbx>
                        <wps:bodyPr horzOverflow="overflow" vert="horz" lIns="0" tIns="0" rIns="0" bIns="0" rtlCol="0">
                          <a:noAutofit/>
                        </wps:bodyPr>
                      </wps:wsp>
                    </wpg:wgp>
                  </a:graphicData>
                </a:graphic>
              </wp:anchor>
            </w:drawing>
          </mc:Choice>
          <mc:Fallback xmlns:a="http://schemas.openxmlformats.org/drawingml/2006/main">
            <w:pict>
              <v:group id="Group 98868" style="width:49.56pt;height:13.665pt;position:absolute;z-index:-2147483573;mso-position-horizontal-relative:text;mso-position-horizontal:absolute;margin-left:73.4025pt;mso-position-vertical-relative:text;margin-top:-2.02505pt;" coordsize="6294,1735">
                <v:shape id="Shape 6268" style="position:absolute;width:3815;height:0;left:2351;top:1735;" coordsize="381571,0" path="m0,0l381571,0">
                  <v:stroke weight="0.2505pt" endcap="round" joinstyle="round" on="true" color="#000000"/>
                  <v:fill on="false" color="#000000" opacity="0"/>
                </v:shape>
                <v:shape id="Shape 6269" style="position:absolute;width:6294;height:0;left:0;top:0;" coordsize="629412,0" path="m0,0l629412,0">
                  <v:stroke weight="0.501pt" endcap="round" joinstyle="round" on="true" color="#000000"/>
                  <v:fill on="false" color="#000000" opacity="0"/>
                </v:shape>
                <v:rect id="Rectangle 6273" style="position:absolute;width:334;height:743;left:5049;top:998;" filled="f" stroked="f">
                  <v:textbox inset="0,0,0,0">
                    <w:txbxContent>
                      <w:p>
                        <w:pPr>
                          <w:spacing w:before="0" w:after="160" w:line="259" w:lineRule="auto"/>
                          <w:ind w:left="0" w:firstLine="0"/>
                          <w:jc w:val="left"/>
                        </w:pPr>
                        <w:r>
                          <w:rPr>
                            <w:rFonts w:cs="Times New Roman" w:hAnsi="Times New Roman" w:eastAsia="Times New Roman" w:ascii="Times New Roman"/>
                            <w:w w:val="52"/>
                            <w:sz w:val="10"/>
                          </w:rPr>
                          <w:t xml:space="preserve"></w:t>
                        </w:r>
                      </w:p>
                    </w:txbxContent>
                  </v:textbox>
                </v:rect>
              </v:group>
            </w:pict>
          </mc:Fallback>
        </mc:AlternateContent>
      </w:r>
      <w:r>
        <w:rPr>
          <w:rFonts w:ascii="Calibri" w:eastAsia="Calibri" w:hAnsi="Calibri" w:cs="Calibri"/>
          <w:sz w:val="22"/>
        </w:rPr>
        <w:tab/>
      </w:r>
      <w:r>
        <w:rPr>
          <w:sz w:val="19"/>
        </w:rPr>
        <w:t>2Е</w:t>
      </w:r>
      <w:r>
        <w:rPr>
          <w:sz w:val="19"/>
        </w:rPr>
        <w:tab/>
      </w:r>
      <w:r>
        <w:rPr>
          <w:sz w:val="10"/>
        </w:rPr>
        <w:t></w:t>
      </w:r>
    </w:p>
    <w:p w:rsidR="00BC509B" w:rsidRDefault="00AC2165">
      <w:pPr>
        <w:spacing w:after="193" w:line="219" w:lineRule="auto"/>
        <w:ind w:left="1865" w:right="4300" w:hanging="413"/>
        <w:jc w:val="left"/>
      </w:pPr>
      <w:r>
        <w:rPr>
          <w:sz w:val="19"/>
        </w:rPr>
        <w:t xml:space="preserve">1 </w:t>
      </w:r>
      <w:r>
        <w:rPr>
          <w:sz w:val="19"/>
        </w:rPr>
        <w:t xml:space="preserve"> </w:t>
      </w:r>
      <w:r>
        <w:rPr>
          <w:sz w:val="19"/>
        </w:rPr>
        <w:t xml:space="preserve">m </w:t>
      </w:r>
      <w:r>
        <w:rPr>
          <w:sz w:val="10"/>
        </w:rPr>
        <w:t xml:space="preserve">e </w:t>
      </w:r>
      <w:r>
        <w:rPr>
          <w:sz w:val="19"/>
        </w:rPr>
        <w:t xml:space="preserve">c </w:t>
      </w:r>
      <w:r>
        <w:rPr>
          <w:sz w:val="10"/>
        </w:rPr>
        <w:t>2</w:t>
      </w:r>
    </w:p>
    <w:p w:rsidR="00BC509B" w:rsidRDefault="00AC2165">
      <w:pPr>
        <w:numPr>
          <w:ilvl w:val="0"/>
          <w:numId w:val="17"/>
        </w:numPr>
        <w:spacing w:after="29"/>
        <w:ind w:right="57" w:hanging="360"/>
      </w:pPr>
      <w:r>
        <w:t xml:space="preserve">б) </w:t>
      </w:r>
      <w:r>
        <w:tab/>
        <w:t xml:space="preserve">спектр </w:t>
      </w:r>
      <w:r>
        <w:tab/>
        <w:t xml:space="preserve">рассеянных </w:t>
      </w:r>
      <w:r>
        <w:tab/>
        <w:t>электронов</w:t>
      </w:r>
      <w:r>
        <w:t xml:space="preserve"> </w:t>
      </w:r>
    </w:p>
    <w:p w:rsidR="00BC509B" w:rsidRDefault="00AC2165">
      <w:pPr>
        <w:tabs>
          <w:tab w:val="center" w:pos="2747"/>
          <w:tab w:val="center" w:pos="3395"/>
        </w:tabs>
        <w:spacing w:after="2" w:line="259" w:lineRule="auto"/>
        <w:ind w:left="0" w:firstLine="0"/>
        <w:jc w:val="left"/>
      </w:pPr>
      <w:r>
        <w:rPr>
          <w:rFonts w:ascii="Calibri" w:eastAsia="Calibri" w:hAnsi="Calibri" w:cs="Calibri"/>
          <w:sz w:val="22"/>
        </w:rPr>
        <w:tab/>
      </w:r>
      <w:r>
        <w:rPr>
          <w:sz w:val="23"/>
        </w:rPr>
        <w:t>Е</w:t>
      </w:r>
      <w:r>
        <w:rPr>
          <w:sz w:val="23"/>
        </w:rPr>
        <w:tab/>
      </w:r>
      <w:r>
        <w:t xml:space="preserve">. </w:t>
      </w:r>
    </w:p>
    <w:p w:rsidR="00BC509B" w:rsidRDefault="00AC2165">
      <w:pPr>
        <w:tabs>
          <w:tab w:val="center" w:pos="1773"/>
          <w:tab w:val="center" w:pos="2903"/>
        </w:tabs>
        <w:spacing w:after="0" w:line="259" w:lineRule="auto"/>
        <w:ind w:left="0" w:firstLine="0"/>
        <w:jc w:val="left"/>
      </w:pPr>
      <w:r>
        <w:rPr>
          <w:rFonts w:ascii="Calibri" w:eastAsia="Calibri" w:hAnsi="Calibri" w:cs="Calibri"/>
          <w:sz w:val="22"/>
        </w:rPr>
        <w:tab/>
      </w:r>
      <w:r>
        <w:rPr>
          <w:sz w:val="23"/>
        </w:rPr>
        <w:t xml:space="preserve">0 </w:t>
      </w:r>
      <w:r>
        <w:rPr>
          <w:sz w:val="23"/>
        </w:rPr>
        <w:t xml:space="preserve"> </w:t>
      </w:r>
      <w:r>
        <w:rPr>
          <w:sz w:val="23"/>
        </w:rPr>
        <w:t xml:space="preserve">E </w:t>
      </w:r>
      <w:r>
        <w:rPr>
          <w:sz w:val="17"/>
          <w:vertAlign w:val="subscript"/>
        </w:rPr>
        <w:t xml:space="preserve">e </w:t>
      </w:r>
      <w:r>
        <w:rPr>
          <w:sz w:val="23"/>
        </w:rPr>
        <w:t></w:t>
      </w:r>
      <w:r>
        <w:rPr>
          <w:sz w:val="23"/>
        </w:rPr>
        <w:tab/>
      </w:r>
      <w:r>
        <w:rPr>
          <w:sz w:val="17"/>
          <w:vertAlign w:val="subscript"/>
        </w:rPr>
        <w:t></w:t>
      </w:r>
    </w:p>
    <w:p w:rsidR="00BC509B" w:rsidRDefault="00AC2165">
      <w:pPr>
        <w:spacing w:after="14" w:line="259" w:lineRule="auto"/>
        <w:ind w:left="848" w:right="1371"/>
        <w:jc w:val="center"/>
      </w:pPr>
      <w:r>
        <w:rPr>
          <w:rFonts w:ascii="Calibri" w:eastAsia="Calibri" w:hAnsi="Calibri" w:cs="Calibri"/>
          <w:noProof/>
          <w:sz w:val="22"/>
        </w:rPr>
        <mc:AlternateContent>
          <mc:Choice Requires="wpg">
            <w:drawing>
              <wp:anchor distT="0" distB="0" distL="114300" distR="114300" simplePos="0" relativeHeight="251723776" behindDoc="1" locked="0" layoutInCell="1" allowOverlap="1">
                <wp:simplePos x="0" y="0"/>
                <wp:positionH relativeFrom="column">
                  <wp:posOffset>1571435</wp:posOffset>
                </wp:positionH>
                <wp:positionV relativeFrom="paragraph">
                  <wp:posOffset>-41617</wp:posOffset>
                </wp:positionV>
                <wp:extent cx="626555" cy="198692"/>
                <wp:effectExtent l="0" t="0" r="0" b="0"/>
                <wp:wrapNone/>
                <wp:docPr id="98871" name="Group 98871"/>
                <wp:cNvGraphicFramePr/>
                <a:graphic xmlns:a="http://schemas.openxmlformats.org/drawingml/2006/main">
                  <a:graphicData uri="http://schemas.microsoft.com/office/word/2010/wordprocessingGroup">
                    <wpg:wgp>
                      <wpg:cNvGrpSpPr/>
                      <wpg:grpSpPr>
                        <a:xfrm>
                          <a:off x="0" y="0"/>
                          <a:ext cx="626555" cy="198692"/>
                          <a:chOff x="0" y="0"/>
                          <a:chExt cx="626555" cy="198692"/>
                        </a:xfrm>
                      </wpg:grpSpPr>
                      <wps:wsp>
                        <wps:cNvPr id="6293" name="Shape 6293"/>
                        <wps:cNvSpPr/>
                        <wps:spPr>
                          <a:xfrm>
                            <a:off x="233934" y="198692"/>
                            <a:ext cx="379952" cy="0"/>
                          </a:xfrm>
                          <a:custGeom>
                            <a:avLst/>
                            <a:gdLst/>
                            <a:ahLst/>
                            <a:cxnLst/>
                            <a:rect l="0" t="0" r="0" b="0"/>
                            <a:pathLst>
                              <a:path w="379952">
                                <a:moveTo>
                                  <a:pt x="0" y="0"/>
                                </a:moveTo>
                                <a:lnTo>
                                  <a:pt x="379952" y="0"/>
                                </a:lnTo>
                              </a:path>
                            </a:pathLst>
                          </a:custGeom>
                          <a:ln w="3172" cap="rnd">
                            <a:round/>
                          </a:ln>
                        </wps:spPr>
                        <wps:style>
                          <a:lnRef idx="1">
                            <a:srgbClr val="000000"/>
                          </a:lnRef>
                          <a:fillRef idx="0">
                            <a:srgbClr val="000000">
                              <a:alpha val="0"/>
                            </a:srgbClr>
                          </a:fillRef>
                          <a:effectRef idx="0">
                            <a:scrgbClr r="0" g="0" b="0"/>
                          </a:effectRef>
                          <a:fontRef idx="none"/>
                        </wps:style>
                        <wps:bodyPr/>
                      </wps:wsp>
                      <wps:wsp>
                        <wps:cNvPr id="6294" name="Shape 6294"/>
                        <wps:cNvSpPr/>
                        <wps:spPr>
                          <a:xfrm>
                            <a:off x="0" y="0"/>
                            <a:ext cx="626555" cy="0"/>
                          </a:xfrm>
                          <a:custGeom>
                            <a:avLst/>
                            <a:gdLst/>
                            <a:ahLst/>
                            <a:cxnLst/>
                            <a:rect l="0" t="0" r="0" b="0"/>
                            <a:pathLst>
                              <a:path w="626555">
                                <a:moveTo>
                                  <a:pt x="0" y="0"/>
                                </a:moveTo>
                                <a:lnTo>
                                  <a:pt x="626555" y="0"/>
                                </a:lnTo>
                              </a:path>
                            </a:pathLst>
                          </a:custGeom>
                          <a:ln w="6344" cap="rnd">
                            <a:round/>
                          </a:ln>
                        </wps:spPr>
                        <wps:style>
                          <a:lnRef idx="1">
                            <a:srgbClr val="000000"/>
                          </a:lnRef>
                          <a:fillRef idx="0">
                            <a:srgbClr val="000000">
                              <a:alpha val="0"/>
                            </a:srgbClr>
                          </a:fillRef>
                          <a:effectRef idx="0">
                            <a:scrgbClr r="0" g="0" b="0"/>
                          </a:effectRef>
                          <a:fontRef idx="none"/>
                        </wps:style>
                        <wps:bodyPr/>
                      </wps:wsp>
                      <wps:wsp>
                        <wps:cNvPr id="6308" name="Rectangle 6308"/>
                        <wps:cNvSpPr/>
                        <wps:spPr>
                          <a:xfrm>
                            <a:off x="539305" y="27239"/>
                            <a:ext cx="47598" cy="86598"/>
                          </a:xfrm>
                          <a:prstGeom prst="rect">
                            <a:avLst/>
                          </a:prstGeom>
                          <a:ln>
                            <a:noFill/>
                          </a:ln>
                        </wps:spPr>
                        <wps:txbx>
                          <w:txbxContent>
                            <w:p w:rsidR="00BC509B" w:rsidRDefault="00AC2165">
                              <w:pPr>
                                <w:spacing w:after="160" w:line="259" w:lineRule="auto"/>
                                <w:ind w:left="0" w:firstLine="0"/>
                                <w:jc w:val="left"/>
                              </w:pPr>
                              <w:r>
                                <w:rPr>
                                  <w:sz w:val="11"/>
                                </w:rPr>
                                <w:t>2</w:t>
                              </w:r>
                            </w:p>
                          </w:txbxContent>
                        </wps:txbx>
                        <wps:bodyPr horzOverflow="overflow" vert="horz" lIns="0" tIns="0" rIns="0" bIns="0" rtlCol="0">
                          <a:noAutofit/>
                        </wps:bodyPr>
                      </wps:wsp>
                      <wps:wsp>
                        <wps:cNvPr id="6309" name="Rectangle 6309"/>
                        <wps:cNvSpPr/>
                        <wps:spPr>
                          <a:xfrm>
                            <a:off x="396049" y="126298"/>
                            <a:ext cx="42172" cy="86597"/>
                          </a:xfrm>
                          <a:prstGeom prst="rect">
                            <a:avLst/>
                          </a:prstGeom>
                          <a:ln>
                            <a:noFill/>
                          </a:ln>
                        </wps:spPr>
                        <wps:txbx>
                          <w:txbxContent>
                            <w:p w:rsidR="00BC509B" w:rsidRDefault="00AC2165">
                              <w:pPr>
                                <w:spacing w:after="160" w:line="259" w:lineRule="auto"/>
                                <w:ind w:left="0" w:firstLine="0"/>
                                <w:jc w:val="left"/>
                              </w:pPr>
                              <w:r>
                                <w:rPr>
                                  <w:w w:val="99"/>
                                  <w:sz w:val="11"/>
                                </w:rPr>
                                <w:t>e</w:t>
                              </w:r>
                            </w:p>
                          </w:txbxContent>
                        </wps:txbx>
                        <wps:bodyPr horzOverflow="overflow" vert="horz" lIns="0" tIns="0" rIns="0" bIns="0" rtlCol="0">
                          <a:noAutofit/>
                        </wps:bodyPr>
                      </wps:wsp>
                    </wpg:wgp>
                  </a:graphicData>
                </a:graphic>
              </wp:anchor>
            </w:drawing>
          </mc:Choice>
          <mc:Fallback xmlns:a="http://schemas.openxmlformats.org/drawingml/2006/main">
            <w:pict>
              <v:group id="Group 98871" style="width:49.335pt;height:15.645pt;position:absolute;z-index:-2147483541;mso-position-horizontal-relative:text;mso-position-horizontal:absolute;margin-left:123.735pt;mso-position-vertical-relative:text;margin-top:-3.27704pt;" coordsize="6265,1986">
                <v:shape id="Shape 6293" style="position:absolute;width:3799;height:0;left:2339;top:1986;" coordsize="379952,0" path="m0,0l379952,0">
                  <v:stroke weight="0.24975pt" endcap="round" joinstyle="round" on="true" color="#000000"/>
                  <v:fill on="false" color="#000000" opacity="0"/>
                </v:shape>
                <v:shape id="Shape 6294" style="position:absolute;width:6265;height:0;left:0;top:0;" coordsize="626555,0" path="m0,0l626555,0">
                  <v:stroke weight="0.4995pt" endcap="round" joinstyle="round" on="true" color="#000000"/>
                  <v:fill on="false" color="#000000" opacity="0"/>
                </v:shape>
                <v:rect id="Rectangle 6308" style="position:absolute;width:475;height:865;left:5393;top:272;" filled="f" stroked="f">
                  <v:textbox inset="0,0,0,0">
                    <w:txbxContent>
                      <w:p>
                        <w:pPr>
                          <w:spacing w:before="0" w:after="160" w:line="259" w:lineRule="auto"/>
                          <w:ind w:left="0" w:firstLine="0"/>
                          <w:jc w:val="left"/>
                        </w:pPr>
                        <w:r>
                          <w:rPr>
                            <w:w w:val="100"/>
                            <w:sz w:val="11"/>
                          </w:rPr>
                          <w:t xml:space="preserve">2</w:t>
                        </w:r>
                      </w:p>
                    </w:txbxContent>
                  </v:textbox>
                </v:rect>
                <v:rect id="Rectangle 6309" style="position:absolute;width:421;height:865;left:3960;top:1262;" filled="f" stroked="f">
                  <v:textbox inset="0,0,0,0">
                    <w:txbxContent>
                      <w:p>
                        <w:pPr>
                          <w:spacing w:before="0" w:after="160" w:line="259" w:lineRule="auto"/>
                          <w:ind w:left="0" w:firstLine="0"/>
                          <w:jc w:val="left"/>
                        </w:pPr>
                        <w:r>
                          <w:rPr>
                            <w:w w:val="99"/>
                            <w:sz w:val="11"/>
                          </w:rPr>
                          <w:t xml:space="preserve">e</w:t>
                        </w:r>
                      </w:p>
                    </w:txbxContent>
                  </v:textbox>
                </v:rect>
              </v:group>
            </w:pict>
          </mc:Fallback>
        </mc:AlternateContent>
      </w:r>
      <w:r>
        <w:rPr>
          <w:sz w:val="23"/>
        </w:rPr>
        <w:t>m c</w:t>
      </w:r>
    </w:p>
    <w:p w:rsidR="00BC509B" w:rsidRDefault="00AC2165">
      <w:pPr>
        <w:spacing w:after="0" w:line="259" w:lineRule="auto"/>
        <w:ind w:left="2470"/>
        <w:jc w:val="left"/>
      </w:pPr>
      <w:r>
        <w:rPr>
          <w:sz w:val="23"/>
        </w:rPr>
        <w:t>1</w:t>
      </w:r>
      <w:r>
        <w:rPr>
          <w:sz w:val="23"/>
        </w:rPr>
        <w:t></w:t>
      </w:r>
    </w:p>
    <w:p w:rsidR="00BC509B" w:rsidRDefault="00AC2165">
      <w:pPr>
        <w:spacing w:after="55" w:line="259" w:lineRule="auto"/>
        <w:ind w:left="848" w:right="1273"/>
        <w:jc w:val="center"/>
      </w:pPr>
      <w:r>
        <w:rPr>
          <w:sz w:val="23"/>
        </w:rPr>
        <w:t xml:space="preserve">2E </w:t>
      </w:r>
      <w:r>
        <w:rPr>
          <w:sz w:val="17"/>
          <w:vertAlign w:val="subscript"/>
        </w:rPr>
        <w:t></w:t>
      </w:r>
    </w:p>
    <w:p w:rsidR="00BC509B" w:rsidRDefault="00AC2165">
      <w:pPr>
        <w:ind w:left="142" w:right="176" w:firstLine="341"/>
      </w:pPr>
      <w:r>
        <w:t xml:space="preserve">Рождением электрон-позитронных пар </w:t>
      </w:r>
      <w:r>
        <w:t>называется процесс одновременного возникновения электронов и позитронов (</w:t>
      </w:r>
      <w:r>
        <w:t>е</w:t>
      </w:r>
      <w:r>
        <w:rPr>
          <w:vertAlign w:val="superscript"/>
        </w:rPr>
        <w:t>–</w:t>
      </w:r>
      <w:r>
        <w:rPr>
          <w:vertAlign w:val="superscript"/>
        </w:rPr>
        <w:t xml:space="preserve"> </w:t>
      </w:r>
      <w:r>
        <w:t xml:space="preserve">, </w:t>
      </w:r>
      <w:r>
        <w:t>е</w:t>
      </w:r>
      <w:r>
        <w:rPr>
          <w:vertAlign w:val="superscript"/>
        </w:rPr>
        <w:t>+</w:t>
      </w:r>
      <w:r>
        <w:t xml:space="preserve">) при взаимодействии </w:t>
      </w:r>
      <w:r>
        <w:t>γ</w:t>
      </w:r>
      <w:r>
        <w:t xml:space="preserve">-квантов с кулоновским полем атомного ядра или электрона: </w:t>
      </w:r>
      <w:r>
        <w:rPr>
          <w:sz w:val="25"/>
        </w:rPr>
        <w:t></w:t>
      </w:r>
      <w:r>
        <w:t xml:space="preserve"> </w:t>
      </w:r>
      <w:r>
        <w:rPr>
          <w:sz w:val="25"/>
        </w:rPr>
        <w:t></w:t>
      </w:r>
      <w:r>
        <w:t xml:space="preserve"> е</w:t>
      </w:r>
      <w:r>
        <w:rPr>
          <w:vertAlign w:val="superscript"/>
        </w:rPr>
        <w:t>+</w:t>
      </w:r>
      <w:r>
        <w:t>+е</w:t>
      </w:r>
      <w:r>
        <w:rPr>
          <w:vertAlign w:val="superscript"/>
        </w:rPr>
        <w:t>-</w:t>
      </w:r>
      <w:r>
        <w:t xml:space="preserve"> (рис. 4.4). </w:t>
      </w:r>
    </w:p>
    <w:p w:rsidR="00BC509B" w:rsidRDefault="00AC2165">
      <w:pPr>
        <w:pStyle w:val="Heading4"/>
        <w:spacing w:after="111"/>
        <w:ind w:left="10"/>
      </w:pPr>
      <w:r>
        <w:t>Взаимодействие ионизирующего излучения с веществом                77</w:t>
      </w:r>
      <w:r>
        <w:rPr>
          <w:u w:val="none"/>
        </w:rPr>
        <w:t xml:space="preserve"> </w:t>
      </w:r>
    </w:p>
    <w:p w:rsidR="00BC509B" w:rsidRDefault="00AC2165">
      <w:pPr>
        <w:ind w:left="13" w:right="57"/>
      </w:pPr>
      <w:r>
        <w:t>В э</w:t>
      </w:r>
      <w:r>
        <w:t xml:space="preserve">том процессе происходит поглощение фотона в поле ядра или электрона и образование вместо него пары электрона и позитрона. </w:t>
      </w:r>
    </w:p>
    <w:p w:rsidR="00BC509B" w:rsidRDefault="00AC2165">
      <w:pPr>
        <w:spacing w:after="158"/>
        <w:ind w:left="3" w:right="57" w:firstLine="396"/>
      </w:pPr>
      <w:r>
        <w:t xml:space="preserve">Законы сохранения энергии и импульса при образовании пар в поле ядра могут быть записаны в виде </w:t>
      </w:r>
    </w:p>
    <w:p w:rsidR="00BC509B" w:rsidRDefault="00AC2165">
      <w:pPr>
        <w:spacing w:after="375" w:line="259" w:lineRule="auto"/>
        <w:ind w:left="1508"/>
        <w:jc w:val="left"/>
      </w:pPr>
      <w:r>
        <w:rPr>
          <w:sz w:val="23"/>
        </w:rPr>
        <w:t>E</w:t>
      </w:r>
      <w:r>
        <w:rPr>
          <w:sz w:val="14"/>
        </w:rPr>
        <w:t xml:space="preserve"> </w:t>
      </w:r>
      <w:r>
        <w:rPr>
          <w:sz w:val="23"/>
        </w:rPr>
        <w:t xml:space="preserve"> </w:t>
      </w:r>
      <w:r>
        <w:rPr>
          <w:sz w:val="23"/>
        </w:rPr>
        <w:t>2</w:t>
      </w:r>
      <w:r>
        <w:rPr>
          <w:sz w:val="23"/>
        </w:rPr>
        <w:t>mc T</w:t>
      </w:r>
      <w:r>
        <w:rPr>
          <w:sz w:val="13"/>
        </w:rPr>
        <w:t xml:space="preserve">e </w:t>
      </w:r>
      <w:r>
        <w:rPr>
          <w:sz w:val="13"/>
        </w:rPr>
        <w:t xml:space="preserve">2 </w:t>
      </w:r>
      <w:r>
        <w:rPr>
          <w:sz w:val="23"/>
        </w:rPr>
        <w:t xml:space="preserve"> </w:t>
      </w:r>
      <w:r>
        <w:rPr>
          <w:sz w:val="13"/>
        </w:rPr>
        <w:t>e</w:t>
      </w:r>
      <w:r>
        <w:rPr>
          <w:sz w:val="10"/>
        </w:rPr>
        <w:t xml:space="preserve"> </w:t>
      </w:r>
      <w:r>
        <w:rPr>
          <w:sz w:val="23"/>
        </w:rPr>
        <w:t>T</w:t>
      </w:r>
      <w:r>
        <w:rPr>
          <w:sz w:val="13"/>
        </w:rPr>
        <w:t>e</w:t>
      </w:r>
      <w:r>
        <w:rPr>
          <w:sz w:val="10"/>
        </w:rPr>
        <w:t xml:space="preserve"> </w:t>
      </w:r>
      <w:r>
        <w:rPr>
          <w:sz w:val="23"/>
        </w:rPr>
        <w:t>T</w:t>
      </w:r>
      <w:r>
        <w:rPr>
          <w:sz w:val="13"/>
        </w:rPr>
        <w:t>я</w:t>
      </w:r>
      <w:r>
        <w:rPr>
          <w:sz w:val="23"/>
        </w:rPr>
        <w:t>,</w:t>
      </w:r>
    </w:p>
    <w:p w:rsidR="00BC509B" w:rsidRDefault="00AC2165">
      <w:pPr>
        <w:tabs>
          <w:tab w:val="center" w:pos="1683"/>
          <w:tab w:val="center" w:pos="2513"/>
          <w:tab w:val="center" w:pos="3478"/>
          <w:tab w:val="center" w:pos="4289"/>
          <w:tab w:val="center" w:pos="5002"/>
          <w:tab w:val="right" w:pos="6411"/>
        </w:tabs>
        <w:spacing w:after="142" w:line="249" w:lineRule="auto"/>
        <w:ind w:left="0" w:firstLine="0"/>
        <w:jc w:val="left"/>
      </w:pPr>
      <w:r>
        <w:rPr>
          <w:rFonts w:ascii="Calibri" w:eastAsia="Calibri" w:hAnsi="Calibri" w:cs="Calibri"/>
          <w:sz w:val="22"/>
        </w:rPr>
        <w:tab/>
      </w:r>
      <w:r>
        <w:rPr>
          <w:sz w:val="36"/>
          <w:vertAlign w:val="superscript"/>
        </w:rPr>
        <w:t></w:t>
      </w:r>
      <w:r>
        <w:rPr>
          <w:sz w:val="36"/>
          <w:vertAlign w:val="superscript"/>
        </w:rPr>
        <w:t></w:t>
      </w:r>
      <w:r>
        <w:rPr>
          <w:sz w:val="23"/>
        </w:rPr>
        <w:t>E</w:t>
      </w:r>
      <w:r>
        <w:rPr>
          <w:sz w:val="23"/>
        </w:rPr>
        <w:t></w:t>
      </w:r>
      <w:r>
        <w:rPr>
          <w:sz w:val="14"/>
        </w:rPr>
        <w:t></w:t>
      </w:r>
      <w:r>
        <w:rPr>
          <w:sz w:val="14"/>
        </w:rPr>
        <w:tab/>
      </w:r>
      <w:r>
        <w:rPr>
          <w:sz w:val="23"/>
        </w:rPr>
        <w:t>m c</w:t>
      </w:r>
      <w:r>
        <w:rPr>
          <w:sz w:val="13"/>
        </w:rPr>
        <w:t>e</w:t>
      </w:r>
      <w:r>
        <w:rPr>
          <w:sz w:val="25"/>
        </w:rPr>
        <w:t></w:t>
      </w:r>
      <w:r>
        <w:rPr>
          <w:sz w:val="13"/>
        </w:rPr>
        <w:t></w:t>
      </w:r>
      <w:r>
        <w:rPr>
          <w:sz w:val="36"/>
          <w:vertAlign w:val="superscript"/>
        </w:rPr>
        <w:t></w:t>
      </w:r>
      <w:r>
        <w:rPr>
          <w:sz w:val="36"/>
          <w:vertAlign w:val="superscript"/>
        </w:rPr>
        <w:tab/>
      </w:r>
      <w:r>
        <w:rPr>
          <w:sz w:val="23"/>
        </w:rPr>
        <w:t>m c</w:t>
      </w:r>
      <w:r>
        <w:rPr>
          <w:sz w:val="13"/>
        </w:rPr>
        <w:t>e</w:t>
      </w:r>
      <w:r>
        <w:rPr>
          <w:sz w:val="25"/>
        </w:rPr>
        <w:t></w:t>
      </w:r>
      <w:r>
        <w:rPr>
          <w:sz w:val="13"/>
        </w:rPr>
        <w:t></w:t>
      </w:r>
      <w:r>
        <w:rPr>
          <w:sz w:val="36"/>
          <w:vertAlign w:val="superscript"/>
        </w:rPr>
        <w:t></w:t>
      </w:r>
      <w:r>
        <w:rPr>
          <w:sz w:val="36"/>
          <w:vertAlign w:val="superscript"/>
        </w:rPr>
        <w:tab/>
      </w:r>
      <w:r>
        <w:rPr>
          <w:sz w:val="23"/>
        </w:rPr>
        <w:t xml:space="preserve"> </w:t>
      </w:r>
      <w:r>
        <w:t xml:space="preserve">, </w:t>
      </w:r>
      <w:r>
        <w:tab/>
        <w:t xml:space="preserve"> </w:t>
      </w:r>
      <w:r>
        <w:tab/>
        <w:t xml:space="preserve"> (4.12) </w:t>
      </w:r>
    </w:p>
    <w:p w:rsidR="00BC509B" w:rsidRDefault="00AC2165">
      <w:pPr>
        <w:spacing w:after="1" w:line="259" w:lineRule="auto"/>
        <w:ind w:left="1493"/>
        <w:jc w:val="left"/>
      </w:pPr>
      <w:r>
        <w:rPr>
          <w:rFonts w:ascii="Calibri" w:eastAsia="Calibri" w:hAnsi="Calibri" w:cs="Calibri"/>
          <w:noProof/>
          <w:sz w:val="22"/>
        </w:rPr>
        <mc:AlternateContent>
          <mc:Choice Requires="wpg">
            <w:drawing>
              <wp:anchor distT="0" distB="0" distL="114300" distR="114300" simplePos="0" relativeHeight="251724800" behindDoc="1" locked="0" layoutInCell="1" allowOverlap="1">
                <wp:simplePos x="0" y="0"/>
                <wp:positionH relativeFrom="column">
                  <wp:posOffset>1030350</wp:posOffset>
                </wp:positionH>
                <wp:positionV relativeFrom="paragraph">
                  <wp:posOffset>-34963</wp:posOffset>
                </wp:positionV>
                <wp:extent cx="1414081" cy="231648"/>
                <wp:effectExtent l="0" t="0" r="0" b="0"/>
                <wp:wrapNone/>
                <wp:docPr id="98874" name="Group 98874"/>
                <wp:cNvGraphicFramePr/>
                <a:graphic xmlns:a="http://schemas.openxmlformats.org/drawingml/2006/main">
                  <a:graphicData uri="http://schemas.microsoft.com/office/word/2010/wordprocessingGroup">
                    <wpg:wgp>
                      <wpg:cNvGrpSpPr/>
                      <wpg:grpSpPr>
                        <a:xfrm>
                          <a:off x="0" y="0"/>
                          <a:ext cx="1414081" cy="231648"/>
                          <a:chOff x="0" y="0"/>
                          <a:chExt cx="1414081" cy="231648"/>
                        </a:xfrm>
                      </wpg:grpSpPr>
                      <wps:wsp>
                        <wps:cNvPr id="6343" name="Shape 6343"/>
                        <wps:cNvSpPr/>
                        <wps:spPr>
                          <a:xfrm>
                            <a:off x="0" y="0"/>
                            <a:ext cx="173165" cy="0"/>
                          </a:xfrm>
                          <a:custGeom>
                            <a:avLst/>
                            <a:gdLst/>
                            <a:ahLst/>
                            <a:cxnLst/>
                            <a:rect l="0" t="0" r="0" b="0"/>
                            <a:pathLst>
                              <a:path w="173165">
                                <a:moveTo>
                                  <a:pt x="0" y="0"/>
                                </a:moveTo>
                                <a:lnTo>
                                  <a:pt x="173165" y="0"/>
                                </a:lnTo>
                              </a:path>
                            </a:pathLst>
                          </a:custGeom>
                          <a:ln w="7363" cap="rnd">
                            <a:round/>
                          </a:ln>
                        </wps:spPr>
                        <wps:style>
                          <a:lnRef idx="1">
                            <a:srgbClr val="000000"/>
                          </a:lnRef>
                          <a:fillRef idx="0">
                            <a:srgbClr val="000000">
                              <a:alpha val="0"/>
                            </a:srgbClr>
                          </a:fillRef>
                          <a:effectRef idx="0">
                            <a:scrgbClr r="0" g="0" b="0"/>
                          </a:effectRef>
                          <a:fontRef idx="none"/>
                        </wps:style>
                        <wps:bodyPr/>
                      </wps:wsp>
                      <wps:wsp>
                        <wps:cNvPr id="6344" name="Shape 6344"/>
                        <wps:cNvSpPr/>
                        <wps:spPr>
                          <a:xfrm>
                            <a:off x="343947" y="152019"/>
                            <a:ext cx="15146" cy="11525"/>
                          </a:xfrm>
                          <a:custGeom>
                            <a:avLst/>
                            <a:gdLst/>
                            <a:ahLst/>
                            <a:cxnLst/>
                            <a:rect l="0" t="0" r="0" b="0"/>
                            <a:pathLst>
                              <a:path w="15146" h="11525">
                                <a:moveTo>
                                  <a:pt x="0" y="11525"/>
                                </a:moveTo>
                                <a:lnTo>
                                  <a:pt x="1514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345" name="Shape 6345"/>
                        <wps:cNvSpPr/>
                        <wps:spPr>
                          <a:xfrm>
                            <a:off x="359093" y="152019"/>
                            <a:ext cx="36004" cy="79629"/>
                          </a:xfrm>
                          <a:custGeom>
                            <a:avLst/>
                            <a:gdLst/>
                            <a:ahLst/>
                            <a:cxnLst/>
                            <a:rect l="0" t="0" r="0" b="0"/>
                            <a:pathLst>
                              <a:path w="36004" h="79629">
                                <a:moveTo>
                                  <a:pt x="0" y="0"/>
                                </a:moveTo>
                                <a:lnTo>
                                  <a:pt x="36004" y="79629"/>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346" name="Shape 6346"/>
                        <wps:cNvSpPr/>
                        <wps:spPr>
                          <a:xfrm>
                            <a:off x="395097" y="22003"/>
                            <a:ext cx="39529" cy="209645"/>
                          </a:xfrm>
                          <a:custGeom>
                            <a:avLst/>
                            <a:gdLst/>
                            <a:ahLst/>
                            <a:cxnLst/>
                            <a:rect l="0" t="0" r="0" b="0"/>
                            <a:pathLst>
                              <a:path w="39529" h="209645">
                                <a:moveTo>
                                  <a:pt x="0" y="209645"/>
                                </a:moveTo>
                                <a:lnTo>
                                  <a:pt x="39529"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347" name="Shape 6347"/>
                        <wps:cNvSpPr/>
                        <wps:spPr>
                          <a:xfrm>
                            <a:off x="434625" y="22003"/>
                            <a:ext cx="355568" cy="0"/>
                          </a:xfrm>
                          <a:custGeom>
                            <a:avLst/>
                            <a:gdLst/>
                            <a:ahLst/>
                            <a:cxnLst/>
                            <a:rect l="0" t="0" r="0" b="0"/>
                            <a:pathLst>
                              <a:path w="355568">
                                <a:moveTo>
                                  <a:pt x="0" y="0"/>
                                </a:moveTo>
                                <a:lnTo>
                                  <a:pt x="355568"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348" name="Shape 6348"/>
                        <wps:cNvSpPr/>
                        <wps:spPr>
                          <a:xfrm>
                            <a:off x="342805" y="18479"/>
                            <a:ext cx="447389" cy="213170"/>
                          </a:xfrm>
                          <a:custGeom>
                            <a:avLst/>
                            <a:gdLst/>
                            <a:ahLst/>
                            <a:cxnLst/>
                            <a:rect l="0" t="0" r="0" b="0"/>
                            <a:pathLst>
                              <a:path w="447389" h="213170">
                                <a:moveTo>
                                  <a:pt x="89059" y="0"/>
                                </a:moveTo>
                                <a:lnTo>
                                  <a:pt x="447389" y="0"/>
                                </a:lnTo>
                                <a:lnTo>
                                  <a:pt x="447389" y="7334"/>
                                </a:lnTo>
                                <a:lnTo>
                                  <a:pt x="94869" y="7334"/>
                                </a:lnTo>
                                <a:lnTo>
                                  <a:pt x="56197" y="213170"/>
                                </a:lnTo>
                                <a:lnTo>
                                  <a:pt x="48768" y="213170"/>
                                </a:lnTo>
                                <a:lnTo>
                                  <a:pt x="12382" y="139256"/>
                                </a:lnTo>
                                <a:lnTo>
                                  <a:pt x="2763" y="146971"/>
                                </a:lnTo>
                                <a:lnTo>
                                  <a:pt x="0" y="143161"/>
                                </a:lnTo>
                                <a:lnTo>
                                  <a:pt x="20574" y="128111"/>
                                </a:lnTo>
                                <a:lnTo>
                                  <a:pt x="52292" y="194691"/>
                                </a:lnTo>
                                <a:lnTo>
                                  <a:pt x="8905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349" name="Shape 6349"/>
                        <wps:cNvSpPr/>
                        <wps:spPr>
                          <a:xfrm>
                            <a:off x="331184" y="0"/>
                            <a:ext cx="470631" cy="0"/>
                          </a:xfrm>
                          <a:custGeom>
                            <a:avLst/>
                            <a:gdLst/>
                            <a:ahLst/>
                            <a:cxnLst/>
                            <a:rect l="0" t="0" r="0" b="0"/>
                            <a:pathLst>
                              <a:path w="470631">
                                <a:moveTo>
                                  <a:pt x="0" y="0"/>
                                </a:moveTo>
                                <a:lnTo>
                                  <a:pt x="470631" y="0"/>
                                </a:lnTo>
                              </a:path>
                            </a:pathLst>
                          </a:custGeom>
                          <a:ln w="7363" cap="rnd">
                            <a:round/>
                          </a:ln>
                        </wps:spPr>
                        <wps:style>
                          <a:lnRef idx="1">
                            <a:srgbClr val="000000"/>
                          </a:lnRef>
                          <a:fillRef idx="0">
                            <a:srgbClr val="000000">
                              <a:alpha val="0"/>
                            </a:srgbClr>
                          </a:fillRef>
                          <a:effectRef idx="0">
                            <a:scrgbClr r="0" g="0" b="0"/>
                          </a:effectRef>
                          <a:fontRef idx="none"/>
                        </wps:style>
                        <wps:bodyPr/>
                      </wps:wsp>
                      <wps:wsp>
                        <wps:cNvPr id="6350" name="Shape 6350"/>
                        <wps:cNvSpPr/>
                        <wps:spPr>
                          <a:xfrm>
                            <a:off x="956309" y="152019"/>
                            <a:ext cx="15146" cy="11525"/>
                          </a:xfrm>
                          <a:custGeom>
                            <a:avLst/>
                            <a:gdLst/>
                            <a:ahLst/>
                            <a:cxnLst/>
                            <a:rect l="0" t="0" r="0" b="0"/>
                            <a:pathLst>
                              <a:path w="15146" h="11525">
                                <a:moveTo>
                                  <a:pt x="0" y="11525"/>
                                </a:moveTo>
                                <a:lnTo>
                                  <a:pt x="1514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351" name="Shape 6351"/>
                        <wps:cNvSpPr/>
                        <wps:spPr>
                          <a:xfrm>
                            <a:off x="971455" y="152019"/>
                            <a:ext cx="36004" cy="79629"/>
                          </a:xfrm>
                          <a:custGeom>
                            <a:avLst/>
                            <a:gdLst/>
                            <a:ahLst/>
                            <a:cxnLst/>
                            <a:rect l="0" t="0" r="0" b="0"/>
                            <a:pathLst>
                              <a:path w="36004" h="79629">
                                <a:moveTo>
                                  <a:pt x="0" y="0"/>
                                </a:moveTo>
                                <a:lnTo>
                                  <a:pt x="36004" y="79629"/>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352" name="Shape 6352"/>
                        <wps:cNvSpPr/>
                        <wps:spPr>
                          <a:xfrm>
                            <a:off x="1007459" y="22003"/>
                            <a:ext cx="39434" cy="209645"/>
                          </a:xfrm>
                          <a:custGeom>
                            <a:avLst/>
                            <a:gdLst/>
                            <a:ahLst/>
                            <a:cxnLst/>
                            <a:rect l="0" t="0" r="0" b="0"/>
                            <a:pathLst>
                              <a:path w="39434" h="209645">
                                <a:moveTo>
                                  <a:pt x="0" y="209645"/>
                                </a:moveTo>
                                <a:lnTo>
                                  <a:pt x="39434"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353" name="Shape 6353"/>
                        <wps:cNvSpPr/>
                        <wps:spPr>
                          <a:xfrm>
                            <a:off x="1046893" y="22003"/>
                            <a:ext cx="355568" cy="0"/>
                          </a:xfrm>
                          <a:custGeom>
                            <a:avLst/>
                            <a:gdLst/>
                            <a:ahLst/>
                            <a:cxnLst/>
                            <a:rect l="0" t="0" r="0" b="0"/>
                            <a:pathLst>
                              <a:path w="355568">
                                <a:moveTo>
                                  <a:pt x="0" y="0"/>
                                </a:moveTo>
                                <a:lnTo>
                                  <a:pt x="355568"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354" name="Shape 6354"/>
                        <wps:cNvSpPr/>
                        <wps:spPr>
                          <a:xfrm>
                            <a:off x="955167" y="18479"/>
                            <a:ext cx="447389" cy="213170"/>
                          </a:xfrm>
                          <a:custGeom>
                            <a:avLst/>
                            <a:gdLst/>
                            <a:ahLst/>
                            <a:cxnLst/>
                            <a:rect l="0" t="0" r="0" b="0"/>
                            <a:pathLst>
                              <a:path w="447389" h="213170">
                                <a:moveTo>
                                  <a:pt x="89059" y="0"/>
                                </a:moveTo>
                                <a:lnTo>
                                  <a:pt x="447389" y="0"/>
                                </a:lnTo>
                                <a:lnTo>
                                  <a:pt x="447389" y="7334"/>
                                </a:lnTo>
                                <a:lnTo>
                                  <a:pt x="94869" y="7334"/>
                                </a:lnTo>
                                <a:lnTo>
                                  <a:pt x="56197" y="213170"/>
                                </a:lnTo>
                                <a:lnTo>
                                  <a:pt x="48768" y="213170"/>
                                </a:lnTo>
                                <a:lnTo>
                                  <a:pt x="12382" y="139256"/>
                                </a:lnTo>
                                <a:lnTo>
                                  <a:pt x="2763" y="146971"/>
                                </a:lnTo>
                                <a:lnTo>
                                  <a:pt x="0" y="143161"/>
                                </a:lnTo>
                                <a:lnTo>
                                  <a:pt x="20574" y="128111"/>
                                </a:lnTo>
                                <a:lnTo>
                                  <a:pt x="52292" y="194691"/>
                                </a:lnTo>
                                <a:lnTo>
                                  <a:pt x="8905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355" name="Shape 6355"/>
                        <wps:cNvSpPr/>
                        <wps:spPr>
                          <a:xfrm>
                            <a:off x="943546" y="0"/>
                            <a:ext cx="470535" cy="0"/>
                          </a:xfrm>
                          <a:custGeom>
                            <a:avLst/>
                            <a:gdLst/>
                            <a:ahLst/>
                            <a:cxnLst/>
                            <a:rect l="0" t="0" r="0" b="0"/>
                            <a:pathLst>
                              <a:path w="470535">
                                <a:moveTo>
                                  <a:pt x="0" y="0"/>
                                </a:moveTo>
                                <a:lnTo>
                                  <a:pt x="470535" y="0"/>
                                </a:lnTo>
                              </a:path>
                            </a:pathLst>
                          </a:custGeom>
                          <a:ln w="7363"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874" style="width:111.345pt;height:18.24pt;position:absolute;z-index:-2147483493;mso-position-horizontal-relative:text;mso-position-horizontal:absolute;margin-left:81.1299pt;mso-position-vertical-relative:text;margin-top:-2.75307pt;" coordsize="14140,2316">
                <v:shape id="Shape 6343" style="position:absolute;width:1731;height:0;left:0;top:0;" coordsize="173165,0" path="m0,0l173165,0">
                  <v:stroke weight="0.57975pt" endcap="round" joinstyle="round" on="true" color="#000000"/>
                  <v:fill on="false" color="#000000" opacity="0"/>
                </v:shape>
                <v:shape id="Shape 6344" style="position:absolute;width:151;height:115;left:3439;top:1520;" coordsize="15146,11525" path="m0,11525l15146,0">
                  <v:stroke weight="0.375pt" endcap="round" joinstyle="round" on="true" color="#000000"/>
                  <v:fill on="false" color="#000000" opacity="0"/>
                </v:shape>
                <v:shape id="Shape 6345" style="position:absolute;width:360;height:796;left:3590;top:1520;" coordsize="36004,79629" path="m0,0l36004,79629">
                  <v:stroke weight="0.375pt" endcap="round" joinstyle="round" on="true" color="#000000"/>
                  <v:fill on="false" color="#000000" opacity="0"/>
                </v:shape>
                <v:shape id="Shape 6346" style="position:absolute;width:395;height:2096;left:3950;top:220;" coordsize="39529,209645" path="m0,209645l39529,0">
                  <v:stroke weight="0.375pt" endcap="round" joinstyle="round" on="true" color="#000000"/>
                  <v:fill on="false" color="#000000" opacity="0"/>
                </v:shape>
                <v:shape id="Shape 6347" style="position:absolute;width:3555;height:0;left:4346;top:220;" coordsize="355568,0" path="m0,0l355568,0">
                  <v:stroke weight="0.375pt" endcap="round" joinstyle="round" on="true" color="#000000"/>
                  <v:fill on="false" color="#000000" opacity="0"/>
                </v:shape>
                <v:shape id="Shape 6348" style="position:absolute;width:4473;height:2131;left:3428;top:184;" coordsize="447389,213170" path="m89059,0l447389,0l447389,7334l94869,7334l56197,213170l48768,213170l12382,139256l2763,146971l0,143161l20574,128111l52292,194691l89059,0x">
                  <v:stroke weight="0pt" endcap="flat" joinstyle="miter" miterlimit="10" on="false" color="#000000" opacity="0"/>
                  <v:fill on="true" color="#000000"/>
                </v:shape>
                <v:shape id="Shape 6349" style="position:absolute;width:4706;height:0;left:3311;top:0;" coordsize="470631,0" path="m0,0l470631,0">
                  <v:stroke weight="0.57975pt" endcap="round" joinstyle="round" on="true" color="#000000"/>
                  <v:fill on="false" color="#000000" opacity="0"/>
                </v:shape>
                <v:shape id="Shape 6350" style="position:absolute;width:151;height:115;left:9563;top:1520;" coordsize="15146,11525" path="m0,11525l15146,0">
                  <v:stroke weight="0.375pt" endcap="round" joinstyle="round" on="true" color="#000000"/>
                  <v:fill on="false" color="#000000" opacity="0"/>
                </v:shape>
                <v:shape id="Shape 6351" style="position:absolute;width:360;height:796;left:9714;top:1520;" coordsize="36004,79629" path="m0,0l36004,79629">
                  <v:stroke weight="0.375pt" endcap="round" joinstyle="round" on="true" color="#000000"/>
                  <v:fill on="false" color="#000000" opacity="0"/>
                </v:shape>
                <v:shape id="Shape 6352" style="position:absolute;width:394;height:2096;left:10074;top:220;" coordsize="39434,209645" path="m0,209645l39434,0">
                  <v:stroke weight="0.375pt" endcap="round" joinstyle="round" on="true" color="#000000"/>
                  <v:fill on="false" color="#000000" opacity="0"/>
                </v:shape>
                <v:shape id="Shape 6353" style="position:absolute;width:3555;height:0;left:10468;top:220;" coordsize="355568,0" path="m0,0l355568,0">
                  <v:stroke weight="0.375pt" endcap="round" joinstyle="round" on="true" color="#000000"/>
                  <v:fill on="false" color="#000000" opacity="0"/>
                </v:shape>
                <v:shape id="Shape 6354" style="position:absolute;width:4473;height:2131;left:9551;top:184;" coordsize="447389,213170" path="m89059,0l447389,0l447389,7334l94869,7334l56197,213170l48768,213170l12382,139256l2763,146971l0,143161l20574,128111l52292,194691l89059,0x">
                  <v:stroke weight="0pt" endcap="flat" joinstyle="miter" miterlimit="10" on="false" color="#000000" opacity="0"/>
                  <v:fill on="true" color="#000000"/>
                </v:shape>
                <v:shape id="Shape 6355" style="position:absolute;width:4705;height:0;left:9435;top:0;" coordsize="470535,0" path="m0,0l470535,0">
                  <v:stroke weight="0.57975pt" endcap="round" joinstyle="round" on="true" color="#000000"/>
                  <v:fill on="false" color="#000000" opacity="0"/>
                </v:shape>
              </v:group>
            </w:pict>
          </mc:Fallback>
        </mc:AlternateContent>
      </w:r>
      <w:r>
        <w:rPr>
          <w:sz w:val="23"/>
        </w:rPr>
        <w:t xml:space="preserve"> c </w:t>
      </w:r>
      <w:r>
        <w:rPr>
          <w:sz w:val="23"/>
        </w:rPr>
        <w:t xml:space="preserve"> </w:t>
      </w:r>
      <w:r>
        <w:rPr>
          <w:sz w:val="23"/>
        </w:rPr>
        <w:t>1</w:t>
      </w:r>
      <w:r>
        <w:rPr>
          <w:sz w:val="23"/>
        </w:rPr>
        <w:t></w:t>
      </w:r>
      <w:r>
        <w:rPr>
          <w:sz w:val="25"/>
        </w:rPr>
        <w:t></w:t>
      </w:r>
      <w:r>
        <w:rPr>
          <w:sz w:val="21"/>
          <w:vertAlign w:val="subscript"/>
        </w:rPr>
        <w:t></w:t>
      </w:r>
      <w:r>
        <w:rPr>
          <w:sz w:val="13"/>
        </w:rPr>
        <w:t xml:space="preserve">2 </w:t>
      </w:r>
      <w:r>
        <w:rPr>
          <w:sz w:val="23"/>
        </w:rPr>
        <w:t xml:space="preserve"> </w:t>
      </w:r>
      <w:r>
        <w:rPr>
          <w:sz w:val="23"/>
        </w:rPr>
        <w:t>1</w:t>
      </w:r>
      <w:r>
        <w:rPr>
          <w:sz w:val="23"/>
        </w:rPr>
        <w:t></w:t>
      </w:r>
      <w:r>
        <w:rPr>
          <w:sz w:val="25"/>
        </w:rPr>
        <w:t></w:t>
      </w:r>
      <w:r>
        <w:rPr>
          <w:sz w:val="21"/>
          <w:vertAlign w:val="subscript"/>
        </w:rPr>
        <w:t></w:t>
      </w:r>
      <w:r>
        <w:rPr>
          <w:sz w:val="13"/>
        </w:rPr>
        <w:t xml:space="preserve">2 </w:t>
      </w:r>
      <w:r>
        <w:rPr>
          <w:sz w:val="23"/>
        </w:rPr>
        <w:t> p</w:t>
      </w:r>
      <w:r>
        <w:rPr>
          <w:sz w:val="13"/>
        </w:rPr>
        <w:t>я</w:t>
      </w:r>
      <w:r>
        <w:rPr>
          <w:sz w:val="23"/>
        </w:rPr>
        <w:t>,</w:t>
      </w:r>
    </w:p>
    <w:p w:rsidR="00BC509B" w:rsidRDefault="00AC2165">
      <w:pPr>
        <w:spacing w:after="1" w:line="259" w:lineRule="auto"/>
        <w:ind w:left="1493"/>
        <w:jc w:val="left"/>
      </w:pPr>
      <w:r>
        <w:rPr>
          <w:sz w:val="23"/>
        </w:rPr>
        <w:t></w:t>
      </w:r>
      <w:r>
        <w:rPr>
          <w:sz w:val="36"/>
          <w:vertAlign w:val="subscript"/>
        </w:rPr>
        <w:t></w:t>
      </w:r>
    </w:p>
    <w:p w:rsidR="00BC509B" w:rsidRDefault="00AC2165">
      <w:pPr>
        <w:spacing w:after="12" w:line="249" w:lineRule="auto"/>
        <w:ind w:left="44" w:right="57"/>
        <w:jc w:val="right"/>
      </w:pPr>
      <w:r>
        <w:t xml:space="preserve">где </w:t>
      </w:r>
      <w:r>
        <w:rPr>
          <w:sz w:val="42"/>
          <w:vertAlign w:val="superscript"/>
        </w:rPr>
        <w:t></w:t>
      </w:r>
      <w:r>
        <w:rPr>
          <w:vertAlign w:val="subscript"/>
        </w:rPr>
        <w:t></w:t>
      </w:r>
      <w:r>
        <w:t xml:space="preserve"> и </w:t>
      </w:r>
      <w:r>
        <w:rPr>
          <w:sz w:val="42"/>
          <w:vertAlign w:val="superscript"/>
        </w:rPr>
        <w:t></w:t>
      </w:r>
      <w:r>
        <w:rPr>
          <w:vertAlign w:val="subscript"/>
        </w:rPr>
        <w:t xml:space="preserve"> </w:t>
      </w:r>
      <w:r>
        <w:t xml:space="preserve">, </w:t>
      </w:r>
      <w:r>
        <w:rPr>
          <w:sz w:val="38"/>
          <w:vertAlign w:val="superscript"/>
        </w:rPr>
        <w:t>T</w:t>
      </w:r>
      <w:r>
        <w:rPr>
          <w:sz w:val="14"/>
        </w:rPr>
        <w:t>e</w:t>
      </w:r>
      <w:r>
        <w:rPr>
          <w:sz w:val="10"/>
        </w:rPr>
        <w:t></w:t>
      </w:r>
      <w:r>
        <w:t xml:space="preserve"> и </w:t>
      </w:r>
      <w:r>
        <w:rPr>
          <w:sz w:val="38"/>
          <w:vertAlign w:val="superscript"/>
        </w:rPr>
        <w:t>T</w:t>
      </w:r>
      <w:r>
        <w:rPr>
          <w:sz w:val="14"/>
        </w:rPr>
        <w:t>e</w:t>
      </w:r>
      <w:r>
        <w:rPr>
          <w:sz w:val="10"/>
        </w:rPr>
        <w:t></w:t>
      </w:r>
      <w:r>
        <w:t xml:space="preserve"> – соответственно относительные ско</w:t>
      </w:r>
      <w:r>
        <w:rPr>
          <w:sz w:val="26"/>
        </w:rPr>
        <w:t></w:t>
      </w:r>
    </w:p>
    <w:p w:rsidR="00BC509B" w:rsidRDefault="00AC2165">
      <w:pPr>
        <w:spacing w:after="44"/>
        <w:ind w:left="13" w:right="57"/>
      </w:pPr>
      <w:r>
        <w:t xml:space="preserve">рости и кинетические энергии электрона и позитрона, </w:t>
      </w:r>
      <w:r>
        <w:t>Т</w:t>
      </w:r>
      <w:r>
        <w:rPr>
          <w:vertAlign w:val="subscript"/>
        </w:rPr>
        <w:t>я</w:t>
      </w:r>
      <w:r>
        <w:t xml:space="preserve"> и </w:t>
      </w:r>
      <w:r>
        <w:rPr>
          <w:sz w:val="40"/>
          <w:vertAlign w:val="superscript"/>
        </w:rPr>
        <w:t>р</w:t>
      </w:r>
      <w:r>
        <w:rPr>
          <w:vertAlign w:val="subscript"/>
        </w:rPr>
        <w:t>я</w:t>
      </w:r>
      <w:r>
        <w:t xml:space="preserve"> – кинетическая энергия и импульс ядра отдачи. </w:t>
      </w:r>
    </w:p>
    <w:p w:rsidR="00BC509B" w:rsidRDefault="00AC2165">
      <w:pPr>
        <w:spacing w:after="0" w:line="259" w:lineRule="auto"/>
        <w:ind w:left="0" w:right="14" w:firstLine="0"/>
        <w:jc w:val="center"/>
      </w:pPr>
      <w:r>
        <w:rPr>
          <w:noProof/>
        </w:rPr>
        <w:drawing>
          <wp:inline distT="0" distB="0" distL="0" distR="0">
            <wp:extent cx="1804416" cy="1548384"/>
            <wp:effectExtent l="0" t="0" r="0" b="0"/>
            <wp:docPr id="6447" name="Picture 6447"/>
            <wp:cNvGraphicFramePr/>
            <a:graphic xmlns:a="http://schemas.openxmlformats.org/drawingml/2006/main">
              <a:graphicData uri="http://schemas.openxmlformats.org/drawingml/2006/picture">
                <pic:pic xmlns:pic="http://schemas.openxmlformats.org/drawingml/2006/picture">
                  <pic:nvPicPr>
                    <pic:cNvPr id="6447" name="Picture 6447"/>
                    <pic:cNvPicPr/>
                  </pic:nvPicPr>
                  <pic:blipFill>
                    <a:blip r:embed="rId112"/>
                    <a:stretch>
                      <a:fillRect/>
                    </a:stretch>
                  </pic:blipFill>
                  <pic:spPr>
                    <a:xfrm>
                      <a:off x="0" y="0"/>
                      <a:ext cx="1804416" cy="1548384"/>
                    </a:xfrm>
                    <a:prstGeom prst="rect">
                      <a:avLst/>
                    </a:prstGeom>
                  </pic:spPr>
                </pic:pic>
              </a:graphicData>
            </a:graphic>
          </wp:inline>
        </w:drawing>
      </w:r>
      <w:r>
        <w:t xml:space="preserve"> </w:t>
      </w:r>
    </w:p>
    <w:p w:rsidR="00BC509B" w:rsidRDefault="00AC2165">
      <w:pPr>
        <w:ind w:left="231" w:right="57"/>
      </w:pPr>
      <w:r>
        <w:t xml:space="preserve">Рис. 4.4. Механизм рождения электрон-позитронных пар. </w:t>
      </w:r>
    </w:p>
    <w:p w:rsidR="00BC509B" w:rsidRDefault="00AC2165">
      <w:pPr>
        <w:spacing w:after="0" w:line="259" w:lineRule="auto"/>
        <w:ind w:left="0" w:right="10" w:firstLine="0"/>
        <w:jc w:val="center"/>
      </w:pPr>
      <w:r>
        <w:t xml:space="preserve"> </w:t>
      </w:r>
    </w:p>
    <w:p w:rsidR="00BC509B" w:rsidRDefault="00AC2165">
      <w:pPr>
        <w:spacing w:after="84"/>
        <w:ind w:left="3" w:right="57" w:firstLine="566"/>
      </w:pPr>
      <w:r>
        <w:t>Если в уравнениях (4.12) пренебречь энергией и импульсом ядра отдачи, что соответствует образованию пар электронов и позитронов в вакууме, то легко увидеть, что уравнения системы (4.12) будут противо</w:t>
      </w:r>
      <w:r>
        <w:t>речить друг другу. Это свидетельствует о том, что образование пар в вакууме невозможно.  Пороговая энергия образования (е</w:t>
      </w:r>
      <w:r>
        <w:rPr>
          <w:vertAlign w:val="superscript"/>
        </w:rPr>
        <w:t>-</w:t>
      </w:r>
      <w:r>
        <w:t xml:space="preserve"> е</w:t>
      </w:r>
      <w:r>
        <w:rPr>
          <w:vertAlign w:val="superscript"/>
        </w:rPr>
        <w:t>+</w:t>
      </w:r>
      <w:r>
        <w:t xml:space="preserve">) пар в поле ядра: </w:t>
      </w:r>
    </w:p>
    <w:p w:rsidR="00BC509B" w:rsidRDefault="00AC2165">
      <w:pPr>
        <w:spacing w:after="47"/>
        <w:ind w:left="576" w:right="57"/>
      </w:pPr>
      <w:r>
        <w:t xml:space="preserve">  </w:t>
      </w:r>
      <w:r>
        <w:tab/>
        <w:t>Е</w:t>
      </w:r>
      <w:r>
        <w:rPr>
          <w:vertAlign w:val="subscript"/>
        </w:rPr>
        <w:t xml:space="preserve">пор1 </w:t>
      </w:r>
      <w:r>
        <w:t></w:t>
      </w:r>
      <w:r>
        <w:t xml:space="preserve"> 2m</w:t>
      </w:r>
      <w:r>
        <w:rPr>
          <w:vertAlign w:val="subscript"/>
        </w:rPr>
        <w:t>e</w:t>
      </w:r>
      <w:r>
        <w:t>c</w:t>
      </w:r>
      <w:r>
        <w:rPr>
          <w:vertAlign w:val="superscript"/>
        </w:rPr>
        <w:t>2</w:t>
      </w:r>
      <w:r>
        <w:t xml:space="preserve"> = 1.02 МэВ. </w:t>
      </w:r>
      <w:r>
        <w:tab/>
        <w:t xml:space="preserve"> </w:t>
      </w:r>
      <w:r>
        <w:tab/>
        <w:t xml:space="preserve"> </w:t>
      </w:r>
      <w:r>
        <w:tab/>
        <w:t xml:space="preserve">(4.13) а также в поле электрона составляет: </w:t>
      </w:r>
    </w:p>
    <w:p w:rsidR="00BC509B" w:rsidRDefault="00AC2165">
      <w:pPr>
        <w:tabs>
          <w:tab w:val="center" w:pos="566"/>
          <w:tab w:val="center" w:pos="2687"/>
          <w:tab w:val="center" w:pos="4248"/>
          <w:tab w:val="center" w:pos="4956"/>
          <w:tab w:val="right" w:pos="6411"/>
        </w:tabs>
        <w:spacing w:after="12" w:line="249" w:lineRule="auto"/>
        <w:ind w:left="0" w:firstLine="0"/>
        <w:jc w:val="left"/>
      </w:pPr>
      <w:r>
        <w:rPr>
          <w:rFonts w:ascii="Calibri" w:eastAsia="Calibri" w:hAnsi="Calibri" w:cs="Calibri"/>
          <w:sz w:val="22"/>
        </w:rPr>
        <w:tab/>
      </w:r>
      <w:r>
        <w:t xml:space="preserve">  </w:t>
      </w:r>
      <w:r>
        <w:tab/>
        <w:t>Е</w:t>
      </w:r>
      <w:r>
        <w:rPr>
          <w:vertAlign w:val="subscript"/>
        </w:rPr>
        <w:t xml:space="preserve">пор2 </w:t>
      </w:r>
      <w:r>
        <w:t></w:t>
      </w:r>
      <w:r>
        <w:t xml:space="preserve"> 4m</w:t>
      </w:r>
      <w:r>
        <w:rPr>
          <w:vertAlign w:val="subscript"/>
        </w:rPr>
        <w:t>e</w:t>
      </w:r>
      <w:r>
        <w:t>c</w:t>
      </w:r>
      <w:r>
        <w:rPr>
          <w:vertAlign w:val="superscript"/>
        </w:rPr>
        <w:t>2</w:t>
      </w:r>
      <w:r>
        <w:t xml:space="preserve"> = 2.04 МэВ, </w:t>
      </w:r>
      <w:r>
        <w:tab/>
        <w:t xml:space="preserve"> </w:t>
      </w:r>
      <w:r>
        <w:tab/>
        <w:t xml:space="preserve"> </w:t>
      </w:r>
      <w:r>
        <w:tab/>
        <w:t xml:space="preserve">(4.14) </w:t>
      </w:r>
    </w:p>
    <w:p w:rsidR="00BC509B" w:rsidRDefault="00AC2165">
      <w:pPr>
        <w:pStyle w:val="Heading4"/>
        <w:ind w:left="137"/>
      </w:pPr>
      <w:r>
        <w:t>78                                                      Библиотека медицинского физика</w:t>
      </w:r>
      <w:r>
        <w:rPr>
          <w:u w:val="none"/>
        </w:rPr>
        <w:t xml:space="preserve"> </w:t>
      </w:r>
    </w:p>
    <w:p w:rsidR="00BC509B" w:rsidRDefault="00AC2165">
      <w:pPr>
        <w:ind w:left="718" w:right="57"/>
      </w:pPr>
      <w:r>
        <w:t>В этом случае в результате взаимодействия фотона с яд-</w:t>
      </w:r>
    </w:p>
    <w:p w:rsidR="00BC509B" w:rsidRDefault="00AC2165">
      <w:pPr>
        <w:ind w:left="152" w:right="118"/>
      </w:pPr>
      <w:r>
        <w:t>ром возникает дуплет, состоящий из пары (е</w:t>
      </w:r>
      <w:r>
        <w:rPr>
          <w:vertAlign w:val="superscript"/>
        </w:rPr>
        <w:t>-</w:t>
      </w:r>
      <w:r>
        <w:t xml:space="preserve"> е</w:t>
      </w:r>
      <w:r>
        <w:rPr>
          <w:vertAlign w:val="superscript"/>
        </w:rPr>
        <w:t>+</w:t>
      </w:r>
      <w:r>
        <w:t>), возникшей в электрическом поле ядра ил</w:t>
      </w:r>
      <w:r>
        <w:t>и атомного электрона, который в результате взаимодействия также приобретет энергию. Разница между энергией, затраченной на образование пары Е</w:t>
      </w:r>
      <w:r>
        <w:rPr>
          <w:vertAlign w:val="subscript"/>
        </w:rPr>
        <w:t>пор</w:t>
      </w:r>
      <w:r>
        <w:t xml:space="preserve"> и энергией первичного фотона Е</w:t>
      </w:r>
      <w:r>
        <w:rPr>
          <w:vertAlign w:val="subscript"/>
        </w:rPr>
        <w:t></w:t>
      </w:r>
      <w:r>
        <w:t xml:space="preserve"> расходуется на кинетические энергии, образовавшихся электрона и позитрона, а та</w:t>
      </w:r>
      <w:r>
        <w:t>кже на кинетическую энергию ядра или электрона отдачи. Кине-</w:t>
      </w:r>
    </w:p>
    <w:p w:rsidR="00BC509B" w:rsidRDefault="00AC2165">
      <w:pPr>
        <w:spacing w:after="79"/>
        <w:ind w:left="152" w:right="118"/>
      </w:pPr>
      <w:r>
        <w:t>тическая энергия электронов и позитронов распределена от 0 до Е</w:t>
      </w:r>
      <w:r>
        <w:rPr>
          <w:vertAlign w:val="subscript"/>
        </w:rPr>
        <w:t></w:t>
      </w:r>
      <w:r>
        <w:t xml:space="preserve"> - 2m</w:t>
      </w:r>
      <w:r>
        <w:rPr>
          <w:vertAlign w:val="subscript"/>
        </w:rPr>
        <w:t>e</w:t>
      </w:r>
      <w:r>
        <w:t>c</w:t>
      </w:r>
      <w:r>
        <w:rPr>
          <w:vertAlign w:val="superscript"/>
        </w:rPr>
        <w:t>2</w:t>
      </w:r>
      <w:r>
        <w:t xml:space="preserve"> практически  равномерно. Средний угол разлета электрона и позитрона зависит от энергии падающего фотона и описывается соот</w:t>
      </w:r>
      <w:r>
        <w:t xml:space="preserve">ношением: </w:t>
      </w:r>
    </w:p>
    <w:p w:rsidR="00BC509B" w:rsidRDefault="00AC2165">
      <w:pPr>
        <w:spacing w:after="2" w:line="259" w:lineRule="auto"/>
        <w:ind w:left="1156" w:right="560"/>
        <w:jc w:val="center"/>
      </w:pPr>
      <w:r>
        <w:t>m c</w:t>
      </w:r>
      <w:r>
        <w:rPr>
          <w:sz w:val="22"/>
          <w:vertAlign w:val="superscript"/>
        </w:rPr>
        <w:t xml:space="preserve">e </w:t>
      </w:r>
      <w:r>
        <w:rPr>
          <w:sz w:val="22"/>
          <w:vertAlign w:val="superscript"/>
        </w:rPr>
        <w:t>2</w:t>
      </w:r>
    </w:p>
    <w:p w:rsidR="00BC509B" w:rsidRDefault="00AC2165">
      <w:pPr>
        <w:tabs>
          <w:tab w:val="center" w:pos="2976"/>
          <w:tab w:val="center" w:pos="3574"/>
          <w:tab w:val="center" w:pos="4354"/>
          <w:tab w:val="center" w:pos="5062"/>
          <w:tab w:val="right" w:pos="6470"/>
        </w:tabs>
        <w:spacing w:after="12" w:line="249" w:lineRule="auto"/>
        <w:ind w:left="0" w:firstLine="0"/>
        <w:jc w:val="left"/>
      </w:pPr>
      <w:r>
        <w:rPr>
          <w:rFonts w:ascii="Calibri" w:eastAsia="Calibri" w:hAnsi="Calibri" w:cs="Calibri"/>
          <w:sz w:val="22"/>
        </w:rPr>
        <w:tab/>
      </w:r>
      <w:r>
        <w:rPr>
          <w:sz w:val="26"/>
        </w:rPr>
        <w:t></w:t>
      </w:r>
      <w:r>
        <w:t></w:t>
      </w:r>
      <w:r>
        <w:tab/>
      </w:r>
      <w:r>
        <w:rPr>
          <w:rFonts w:ascii="Calibri" w:eastAsia="Calibri" w:hAnsi="Calibri" w:cs="Calibri"/>
          <w:noProof/>
          <w:sz w:val="22"/>
        </w:rPr>
        <mc:AlternateContent>
          <mc:Choice Requires="wpg">
            <w:drawing>
              <wp:inline distT="0" distB="0" distL="0" distR="0">
                <wp:extent cx="310705" cy="7544"/>
                <wp:effectExtent l="0" t="0" r="0" b="0"/>
                <wp:docPr id="93808" name="Group 93808"/>
                <wp:cNvGraphicFramePr/>
                <a:graphic xmlns:a="http://schemas.openxmlformats.org/drawingml/2006/main">
                  <a:graphicData uri="http://schemas.microsoft.com/office/word/2010/wordprocessingGroup">
                    <wpg:wgp>
                      <wpg:cNvGrpSpPr/>
                      <wpg:grpSpPr>
                        <a:xfrm>
                          <a:off x="0" y="0"/>
                          <a:ext cx="310705" cy="7544"/>
                          <a:chOff x="0" y="0"/>
                          <a:chExt cx="310705" cy="7544"/>
                        </a:xfrm>
                      </wpg:grpSpPr>
                      <wps:wsp>
                        <wps:cNvPr id="6494" name="Shape 6494"/>
                        <wps:cNvSpPr/>
                        <wps:spPr>
                          <a:xfrm>
                            <a:off x="0" y="0"/>
                            <a:ext cx="310705" cy="0"/>
                          </a:xfrm>
                          <a:custGeom>
                            <a:avLst/>
                            <a:gdLst/>
                            <a:ahLst/>
                            <a:cxnLst/>
                            <a:rect l="0" t="0" r="0" b="0"/>
                            <a:pathLst>
                              <a:path w="310705">
                                <a:moveTo>
                                  <a:pt x="0" y="0"/>
                                </a:moveTo>
                                <a:lnTo>
                                  <a:pt x="310705"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3808" style="width:24.465pt;height:0.594pt;mso-position-horizontal-relative:char;mso-position-vertical-relative:line" coordsize="3107,75">
                <v:shape id="Shape 6494" style="position:absolute;width:3107;height:0;left:0;top:0;" coordsize="310705,0" path="m0,0l310705,0">
                  <v:stroke weight="0.594pt" endcap="round" joinstyle="round" on="true" color="#000000"/>
                  <v:fill on="false" color="#000000" opacity="0"/>
                </v:shape>
              </v:group>
            </w:pict>
          </mc:Fallback>
        </mc:AlternateContent>
      </w:r>
      <w:r>
        <w:t xml:space="preserve"> </w:t>
      </w:r>
      <w:r>
        <w:tab/>
        <w:t xml:space="preserve"> </w:t>
      </w:r>
      <w:r>
        <w:tab/>
        <w:t xml:space="preserve"> </w:t>
      </w:r>
      <w:r>
        <w:tab/>
      </w:r>
      <w:r>
        <w:t xml:space="preserve">(4.15) </w:t>
      </w:r>
    </w:p>
    <w:p w:rsidR="00BC509B" w:rsidRDefault="00AC2165">
      <w:pPr>
        <w:spacing w:after="48" w:line="259" w:lineRule="auto"/>
        <w:ind w:left="1156" w:right="544"/>
        <w:jc w:val="center"/>
      </w:pPr>
      <w:r>
        <w:t>E</w:t>
      </w:r>
      <w:r>
        <w:rPr>
          <w:vertAlign w:val="subscript"/>
        </w:rPr>
        <w:t></w:t>
      </w:r>
    </w:p>
    <w:p w:rsidR="00BC509B" w:rsidRDefault="00AC2165">
      <w:pPr>
        <w:ind w:left="142" w:right="118" w:firstLine="708"/>
      </w:pPr>
      <w:r>
        <w:t xml:space="preserve"> Образовавшийся в электрическом поле ядра или электрона позитрон, сначала тормозится в веществе практически до полной остановки, а затем аннигилирует</w:t>
      </w:r>
      <w:r>
        <w:rPr>
          <w:vertAlign w:val="superscript"/>
        </w:rPr>
        <w:t>23</w:t>
      </w:r>
      <w:r>
        <w:t xml:space="preserve"> с встретившемся на его пути электроном. При этом возникают два аннигиляционных фотона с энергией 0.511 МэВ, которые разлетаются в строго противоположных направлениях (рис.4.4). </w:t>
      </w:r>
    </w:p>
    <w:p w:rsidR="00BC509B" w:rsidRDefault="00AC2165">
      <w:pPr>
        <w:spacing w:after="12" w:line="249" w:lineRule="auto"/>
        <w:ind w:left="44" w:right="171"/>
        <w:jc w:val="right"/>
      </w:pPr>
      <w:r>
        <w:t xml:space="preserve">Полное сечение образования пар при 1 &lt;&lt; ε &lt;&lt; </w:t>
      </w:r>
      <w:r>
        <w:rPr>
          <w:rFonts w:ascii="Calibri" w:eastAsia="Calibri" w:hAnsi="Calibri" w:cs="Calibri"/>
          <w:noProof/>
          <w:sz w:val="22"/>
        </w:rPr>
        <mc:AlternateContent>
          <mc:Choice Requires="wpg">
            <w:drawing>
              <wp:inline distT="0" distB="0" distL="0" distR="0">
                <wp:extent cx="272701" cy="6363"/>
                <wp:effectExtent l="0" t="0" r="0" b="0"/>
                <wp:docPr id="93809" name="Group 93809"/>
                <wp:cNvGraphicFramePr/>
                <a:graphic xmlns:a="http://schemas.openxmlformats.org/drawingml/2006/main">
                  <a:graphicData uri="http://schemas.microsoft.com/office/word/2010/wordprocessingGroup">
                    <wpg:wgp>
                      <wpg:cNvGrpSpPr/>
                      <wpg:grpSpPr>
                        <a:xfrm>
                          <a:off x="0" y="0"/>
                          <a:ext cx="272701" cy="6363"/>
                          <a:chOff x="0" y="0"/>
                          <a:chExt cx="272701" cy="6363"/>
                        </a:xfrm>
                      </wpg:grpSpPr>
                      <wps:wsp>
                        <wps:cNvPr id="6514" name="Shape 6514"/>
                        <wps:cNvSpPr/>
                        <wps:spPr>
                          <a:xfrm>
                            <a:off x="0" y="0"/>
                            <a:ext cx="272701" cy="0"/>
                          </a:xfrm>
                          <a:custGeom>
                            <a:avLst/>
                            <a:gdLst/>
                            <a:ahLst/>
                            <a:cxnLst/>
                            <a:rect l="0" t="0" r="0" b="0"/>
                            <a:pathLst>
                              <a:path w="272701">
                                <a:moveTo>
                                  <a:pt x="0" y="0"/>
                                </a:moveTo>
                                <a:lnTo>
                                  <a:pt x="272701" y="0"/>
                                </a:lnTo>
                              </a:path>
                            </a:pathLst>
                          </a:custGeom>
                          <a:ln w="636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3809" style="width:21.4725pt;height:0.501pt;mso-position-horizontal-relative:char;mso-position-vertical-relative:line" coordsize="2727,63">
                <v:shape id="Shape 6514" style="position:absolute;width:2727;height:0;left:0;top:0;" coordsize="272701,0" path="m0,0l272701,0">
                  <v:stroke weight="0.501pt" endcap="round" joinstyle="round" on="true" color="#000000"/>
                  <v:fill on="false" color="#000000" opacity="0"/>
                </v:shape>
              </v:group>
            </w:pict>
          </mc:Fallback>
        </mc:AlternateContent>
      </w:r>
      <w:r>
        <w:rPr>
          <w:sz w:val="19"/>
        </w:rPr>
        <w:t>1</w:t>
      </w:r>
      <w:r>
        <w:t xml:space="preserve">  </w:t>
      </w:r>
    </w:p>
    <w:p w:rsidR="00BC509B" w:rsidRDefault="00AC2165">
      <w:pPr>
        <w:spacing w:after="0" w:line="259" w:lineRule="auto"/>
        <w:ind w:left="6326" w:firstLine="0"/>
        <w:jc w:val="left"/>
      </w:pPr>
      <w:r>
        <w:rPr>
          <w:noProof/>
        </w:rPr>
        <w:drawing>
          <wp:inline distT="0" distB="0" distL="0" distR="0">
            <wp:extent cx="57912" cy="155448"/>
            <wp:effectExtent l="0" t="0" r="0" b="0"/>
            <wp:docPr id="118227" name="Picture 118227"/>
            <wp:cNvGraphicFramePr/>
            <a:graphic xmlns:a="http://schemas.openxmlformats.org/drawingml/2006/main">
              <a:graphicData uri="http://schemas.openxmlformats.org/drawingml/2006/picture">
                <pic:pic xmlns:pic="http://schemas.openxmlformats.org/drawingml/2006/picture">
                  <pic:nvPicPr>
                    <pic:cNvPr id="118227" name="Picture 118227"/>
                    <pic:cNvPicPr/>
                  </pic:nvPicPr>
                  <pic:blipFill>
                    <a:blip r:embed="rId113"/>
                    <a:stretch>
                      <a:fillRect/>
                    </a:stretch>
                  </pic:blipFill>
                  <pic:spPr>
                    <a:xfrm>
                      <a:off x="0" y="0"/>
                      <a:ext cx="57912" cy="155448"/>
                    </a:xfrm>
                    <a:prstGeom prst="rect">
                      <a:avLst/>
                    </a:prstGeom>
                  </pic:spPr>
                </pic:pic>
              </a:graphicData>
            </a:graphic>
          </wp:inline>
        </w:drawing>
      </w:r>
    </w:p>
    <w:p w:rsidR="00BC509B" w:rsidRDefault="00AC2165">
      <w:pPr>
        <w:spacing w:after="0" w:line="259" w:lineRule="auto"/>
        <w:ind w:right="211"/>
        <w:jc w:val="right"/>
      </w:pPr>
      <w:r>
        <w:rPr>
          <w:sz w:val="20"/>
        </w:rPr>
        <w:t></w:t>
      </w:r>
      <w:r>
        <w:rPr>
          <w:sz w:val="19"/>
        </w:rPr>
        <w:t>Z</w:t>
      </w:r>
    </w:p>
    <w:p w:rsidR="00BC509B" w:rsidRDefault="00AC2165">
      <w:pPr>
        <w:spacing w:after="119"/>
        <w:ind w:left="152" w:right="57"/>
      </w:pPr>
      <w:r>
        <w:t xml:space="preserve">без учета экранирования кулоновского поля ядра электронами атома составляет: </w:t>
      </w:r>
    </w:p>
    <w:p w:rsidR="00BC509B" w:rsidRDefault="00AC2165">
      <w:pPr>
        <w:tabs>
          <w:tab w:val="center" w:pos="2448"/>
          <w:tab w:val="center" w:pos="3020"/>
          <w:tab w:val="center" w:pos="4520"/>
          <w:tab w:val="right" w:pos="6470"/>
        </w:tabs>
        <w:spacing w:after="12" w:line="249" w:lineRule="auto"/>
        <w:ind w:left="0" w:firstLine="0"/>
        <w:jc w:val="left"/>
      </w:pPr>
      <w:r>
        <w:rPr>
          <w:rFonts w:ascii="Calibri" w:eastAsia="Calibri" w:hAnsi="Calibri" w:cs="Calibri"/>
          <w:sz w:val="22"/>
        </w:rPr>
        <w:tab/>
      </w:r>
      <w:r>
        <w:rPr>
          <w:sz w:val="18"/>
          <w:vertAlign w:val="superscript"/>
        </w:rPr>
        <w:t>2</w:t>
      </w:r>
      <w:r>
        <w:rPr>
          <w:sz w:val="18"/>
          <w:vertAlign w:val="superscript"/>
        </w:rPr>
        <w:tab/>
        <w:t xml:space="preserve">2 </w:t>
      </w:r>
      <w:r>
        <w:rPr>
          <w:sz w:val="23"/>
        </w:rPr>
        <w:t xml:space="preserve"> </w:t>
      </w:r>
      <w:r>
        <w:rPr>
          <w:sz w:val="23"/>
        </w:rPr>
        <w:t>28</w:t>
      </w:r>
      <w:r>
        <w:rPr>
          <w:sz w:val="23"/>
        </w:rPr>
        <w:tab/>
        <w:t xml:space="preserve">218 </w:t>
      </w:r>
      <w:r>
        <w:rPr>
          <w:sz w:val="23"/>
        </w:rPr>
        <w:t xml:space="preserve"> </w:t>
      </w:r>
      <w:r>
        <w:t xml:space="preserve">,  </w:t>
      </w:r>
      <w:r>
        <w:tab/>
        <w:t xml:space="preserve">(4.16) </w:t>
      </w:r>
    </w:p>
    <w:p w:rsidR="00BC509B" w:rsidRDefault="00AC2165">
      <w:pPr>
        <w:tabs>
          <w:tab w:val="center" w:pos="2265"/>
          <w:tab w:val="center" w:pos="3727"/>
          <w:tab w:val="center" w:pos="4678"/>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25824" behindDoc="0" locked="0" layoutInCell="1" allowOverlap="1">
                <wp:simplePos x="0" y="0"/>
                <wp:positionH relativeFrom="column">
                  <wp:posOffset>2004536</wp:posOffset>
                </wp:positionH>
                <wp:positionV relativeFrom="paragraph">
                  <wp:posOffset>55620</wp:posOffset>
                </wp:positionV>
                <wp:extent cx="176213" cy="5915"/>
                <wp:effectExtent l="0" t="0" r="0" b="0"/>
                <wp:wrapSquare wrapText="bothSides"/>
                <wp:docPr id="93811" name="Group 93811"/>
                <wp:cNvGraphicFramePr/>
                <a:graphic xmlns:a="http://schemas.openxmlformats.org/drawingml/2006/main">
                  <a:graphicData uri="http://schemas.microsoft.com/office/word/2010/wordprocessingGroup">
                    <wpg:wgp>
                      <wpg:cNvGrpSpPr/>
                      <wpg:grpSpPr>
                        <a:xfrm>
                          <a:off x="0" y="0"/>
                          <a:ext cx="176213" cy="5915"/>
                          <a:chOff x="0" y="0"/>
                          <a:chExt cx="176213" cy="5915"/>
                        </a:xfrm>
                      </wpg:grpSpPr>
                      <wps:wsp>
                        <wps:cNvPr id="6523" name="Shape 6523"/>
                        <wps:cNvSpPr/>
                        <wps:spPr>
                          <a:xfrm>
                            <a:off x="0" y="0"/>
                            <a:ext cx="176213" cy="0"/>
                          </a:xfrm>
                          <a:custGeom>
                            <a:avLst/>
                            <a:gdLst/>
                            <a:ahLst/>
                            <a:cxnLst/>
                            <a:rect l="0" t="0" r="0" b="0"/>
                            <a:pathLst>
                              <a:path w="176213">
                                <a:moveTo>
                                  <a:pt x="0" y="0"/>
                                </a:moveTo>
                                <a:lnTo>
                                  <a:pt x="176213" y="0"/>
                                </a:lnTo>
                              </a:path>
                            </a:pathLst>
                          </a:custGeom>
                          <a:ln w="591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3811" style="width:13.875pt;height:0.46575pt;position:absolute;mso-position-horizontal-relative:text;mso-position-horizontal:absolute;margin-left:157.838pt;mso-position-vertical-relative:text;margin-top:4.37955pt;" coordsize="1762,59">
                <v:shape id="Shape 6523" style="position:absolute;width:1762;height:0;left:0;top:0;" coordsize="176213,0" path="m0,0l176213,0">
                  <v:stroke weight="0.46575pt" endcap="round" joinstyle="round" on="true" color="#000000"/>
                  <v:fill on="false" color="#000000" opacity="0"/>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726848" behindDoc="0" locked="0" layoutInCell="1" allowOverlap="1">
                <wp:simplePos x="0" y="0"/>
                <wp:positionH relativeFrom="column">
                  <wp:posOffset>2752344</wp:posOffset>
                </wp:positionH>
                <wp:positionV relativeFrom="paragraph">
                  <wp:posOffset>55620</wp:posOffset>
                </wp:positionV>
                <wp:extent cx="259080" cy="5915"/>
                <wp:effectExtent l="0" t="0" r="0" b="0"/>
                <wp:wrapSquare wrapText="bothSides"/>
                <wp:docPr id="93812" name="Group 93812"/>
                <wp:cNvGraphicFramePr/>
                <a:graphic xmlns:a="http://schemas.openxmlformats.org/drawingml/2006/main">
                  <a:graphicData uri="http://schemas.microsoft.com/office/word/2010/wordprocessingGroup">
                    <wpg:wgp>
                      <wpg:cNvGrpSpPr/>
                      <wpg:grpSpPr>
                        <a:xfrm>
                          <a:off x="0" y="0"/>
                          <a:ext cx="259080" cy="5915"/>
                          <a:chOff x="0" y="0"/>
                          <a:chExt cx="259080" cy="5915"/>
                        </a:xfrm>
                      </wpg:grpSpPr>
                      <wps:wsp>
                        <wps:cNvPr id="6525" name="Shape 6525"/>
                        <wps:cNvSpPr/>
                        <wps:spPr>
                          <a:xfrm>
                            <a:off x="0" y="0"/>
                            <a:ext cx="259080" cy="0"/>
                          </a:xfrm>
                          <a:custGeom>
                            <a:avLst/>
                            <a:gdLst/>
                            <a:ahLst/>
                            <a:cxnLst/>
                            <a:rect l="0" t="0" r="0" b="0"/>
                            <a:pathLst>
                              <a:path w="259080">
                                <a:moveTo>
                                  <a:pt x="0" y="0"/>
                                </a:moveTo>
                                <a:lnTo>
                                  <a:pt x="259080" y="0"/>
                                </a:lnTo>
                              </a:path>
                            </a:pathLst>
                          </a:custGeom>
                          <a:ln w="591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3812" style="width:20.4pt;height:0.46575pt;position:absolute;mso-position-horizontal-relative:text;mso-position-horizontal:absolute;margin-left:216.72pt;mso-position-vertical-relative:text;margin-top:4.37955pt;" coordsize="2590,59">
                <v:shape id="Shape 6525" style="position:absolute;width:2590;height:0;left:0;top:0;" coordsize="259080,0" path="m0,0l259080,0">
                  <v:stroke weight="0.46575pt" endcap="round" joinstyle="round" on="true" color="#000000"/>
                  <v:fill on="false" color="#000000" opacity="0"/>
                </v:shape>
                <w10:wrap type="square"/>
              </v:group>
            </w:pict>
          </mc:Fallback>
        </mc:AlternateContent>
      </w:r>
      <w:r>
        <w:rPr>
          <w:rFonts w:ascii="Calibri" w:eastAsia="Calibri" w:hAnsi="Calibri" w:cs="Calibri"/>
          <w:sz w:val="22"/>
        </w:rPr>
        <w:tab/>
      </w:r>
      <w:r>
        <w:rPr>
          <w:sz w:val="23"/>
        </w:rPr>
        <w:t xml:space="preserve"> </w:t>
      </w:r>
      <w:r>
        <w:rPr>
          <w:sz w:val="12"/>
        </w:rPr>
        <w:t xml:space="preserve">пар </w:t>
      </w:r>
      <w:r>
        <w:rPr>
          <w:sz w:val="23"/>
        </w:rPr>
        <w:t xml:space="preserve"> </w:t>
      </w:r>
      <w:r>
        <w:rPr>
          <w:sz w:val="23"/>
        </w:rPr>
        <w:t xml:space="preserve">Z </w:t>
      </w:r>
      <w:r>
        <w:rPr>
          <w:sz w:val="23"/>
        </w:rPr>
        <w:t></w:t>
      </w:r>
      <w:r>
        <w:rPr>
          <w:sz w:val="23"/>
        </w:rPr>
        <w:t>r</w:t>
      </w:r>
      <w:r>
        <w:rPr>
          <w:sz w:val="12"/>
        </w:rPr>
        <w:t xml:space="preserve">e </w:t>
      </w:r>
      <w:r>
        <w:rPr>
          <w:sz w:val="23"/>
        </w:rPr>
        <w:t></w:t>
      </w:r>
      <w:r>
        <w:rPr>
          <w:sz w:val="23"/>
        </w:rPr>
        <w:tab/>
      </w:r>
      <w:r>
        <w:rPr>
          <w:sz w:val="23"/>
        </w:rPr>
        <w:t>ln</w:t>
      </w:r>
      <w:r>
        <w:rPr>
          <w:sz w:val="30"/>
        </w:rPr>
        <w:t></w:t>
      </w:r>
      <w:r>
        <w:rPr>
          <w:sz w:val="23"/>
        </w:rPr>
        <w:t>2</w:t>
      </w:r>
      <w:r>
        <w:rPr>
          <w:sz w:val="23"/>
        </w:rPr>
        <w:t></w:t>
      </w:r>
      <w:r>
        <w:rPr>
          <w:sz w:val="30"/>
        </w:rPr>
        <w:t></w:t>
      </w:r>
      <w:r>
        <w:rPr>
          <w:sz w:val="23"/>
        </w:rPr>
        <w:t></w:t>
      </w:r>
      <w:r>
        <w:rPr>
          <w:sz w:val="23"/>
        </w:rPr>
        <w:tab/>
      </w:r>
      <w:r>
        <w:rPr>
          <w:sz w:val="23"/>
        </w:rPr>
        <w:t></w:t>
      </w:r>
    </w:p>
    <w:p w:rsidR="00BC509B" w:rsidRDefault="00AC2165">
      <w:pPr>
        <w:tabs>
          <w:tab w:val="center" w:pos="3042"/>
          <w:tab w:val="center" w:pos="4496"/>
        </w:tabs>
        <w:spacing w:after="14" w:line="259" w:lineRule="auto"/>
        <w:ind w:left="0" w:firstLine="0"/>
        <w:jc w:val="left"/>
      </w:pPr>
      <w:r>
        <w:rPr>
          <w:rFonts w:ascii="Calibri" w:eastAsia="Calibri" w:hAnsi="Calibri" w:cs="Calibri"/>
          <w:sz w:val="22"/>
        </w:rPr>
        <w:tab/>
      </w:r>
      <w:r>
        <w:rPr>
          <w:sz w:val="23"/>
        </w:rPr>
        <w:t xml:space="preserve"> </w:t>
      </w:r>
      <w:r>
        <w:rPr>
          <w:sz w:val="23"/>
        </w:rPr>
        <w:t>9</w:t>
      </w:r>
      <w:r>
        <w:rPr>
          <w:sz w:val="23"/>
        </w:rPr>
        <w:tab/>
        <w:t xml:space="preserve">27 </w:t>
      </w:r>
      <w:r>
        <w:rPr>
          <w:sz w:val="23"/>
        </w:rPr>
        <w:t></w:t>
      </w:r>
    </w:p>
    <w:p w:rsidR="00BC509B" w:rsidRDefault="00AC2165">
      <w:pPr>
        <w:spacing w:after="0" w:line="259" w:lineRule="auto"/>
        <w:ind w:left="1570" w:firstLine="0"/>
        <w:jc w:val="left"/>
      </w:pPr>
      <w:r>
        <w:t xml:space="preserve"> </w:t>
      </w:r>
    </w:p>
    <w:p w:rsidR="00BC509B" w:rsidRDefault="00AC2165">
      <w:pPr>
        <w:ind w:left="152" w:right="57"/>
      </w:pPr>
      <w:r>
        <w:t xml:space="preserve">а при значении параметра ε &gt;&gt; </w:t>
      </w:r>
      <w:r>
        <w:rPr>
          <w:sz w:val="18"/>
        </w:rPr>
        <w:t>1</w:t>
      </w:r>
      <w:r>
        <w:t xml:space="preserve"> оно соответствует случаю </w:t>
      </w:r>
    </w:p>
    <w:p w:rsidR="00BC509B" w:rsidRDefault="00AC2165">
      <w:pPr>
        <w:spacing w:after="29" w:line="259" w:lineRule="auto"/>
        <w:ind w:left="3316" w:firstLine="0"/>
        <w:jc w:val="left"/>
      </w:pPr>
      <w:r>
        <w:rPr>
          <w:rFonts w:ascii="Calibri" w:eastAsia="Calibri" w:hAnsi="Calibri" w:cs="Calibri"/>
          <w:noProof/>
          <w:sz w:val="22"/>
        </w:rPr>
        <mc:AlternateContent>
          <mc:Choice Requires="wpg">
            <w:drawing>
              <wp:inline distT="0" distB="0" distL="0" distR="0">
                <wp:extent cx="272701" cy="6363"/>
                <wp:effectExtent l="0" t="0" r="0" b="0"/>
                <wp:docPr id="93813" name="Group 93813"/>
                <wp:cNvGraphicFramePr/>
                <a:graphic xmlns:a="http://schemas.openxmlformats.org/drawingml/2006/main">
                  <a:graphicData uri="http://schemas.microsoft.com/office/word/2010/wordprocessingGroup">
                    <wpg:wgp>
                      <wpg:cNvGrpSpPr/>
                      <wpg:grpSpPr>
                        <a:xfrm>
                          <a:off x="0" y="0"/>
                          <a:ext cx="272701" cy="6363"/>
                          <a:chOff x="0" y="0"/>
                          <a:chExt cx="272701" cy="6363"/>
                        </a:xfrm>
                      </wpg:grpSpPr>
                      <wps:wsp>
                        <wps:cNvPr id="6553" name="Shape 6553"/>
                        <wps:cNvSpPr/>
                        <wps:spPr>
                          <a:xfrm>
                            <a:off x="0" y="0"/>
                            <a:ext cx="272701" cy="0"/>
                          </a:xfrm>
                          <a:custGeom>
                            <a:avLst/>
                            <a:gdLst/>
                            <a:ahLst/>
                            <a:cxnLst/>
                            <a:rect l="0" t="0" r="0" b="0"/>
                            <a:pathLst>
                              <a:path w="272701">
                                <a:moveTo>
                                  <a:pt x="0" y="0"/>
                                </a:moveTo>
                                <a:lnTo>
                                  <a:pt x="272701" y="0"/>
                                </a:lnTo>
                              </a:path>
                            </a:pathLst>
                          </a:custGeom>
                          <a:ln w="636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3813" style="width:21.4725pt;height:0.501pt;mso-position-horizontal-relative:char;mso-position-vertical-relative:line" coordsize="2727,63">
                <v:shape id="Shape 6553" style="position:absolute;width:2727;height:0;left:0;top:0;" coordsize="272701,0" path="m0,0l272701,0">
                  <v:stroke weight="0.501pt" endcap="round" joinstyle="round" on="true" color="#000000"/>
                  <v:fill on="false" color="#000000" opacity="0"/>
                </v:shape>
              </v:group>
            </w:pict>
          </mc:Fallback>
        </mc:AlternateContent>
      </w:r>
    </w:p>
    <w:p w:rsidR="00BC509B" w:rsidRDefault="00AC2165">
      <w:pPr>
        <w:spacing w:after="0" w:line="259" w:lineRule="auto"/>
        <w:ind w:left="3630" w:firstLine="0"/>
        <w:jc w:val="left"/>
      </w:pPr>
      <w:r>
        <w:rPr>
          <w:noProof/>
        </w:rPr>
        <w:drawing>
          <wp:inline distT="0" distB="0" distL="0" distR="0">
            <wp:extent cx="57912" cy="146304"/>
            <wp:effectExtent l="0" t="0" r="0" b="0"/>
            <wp:docPr id="118228" name="Picture 118228"/>
            <wp:cNvGraphicFramePr/>
            <a:graphic xmlns:a="http://schemas.openxmlformats.org/drawingml/2006/main">
              <a:graphicData uri="http://schemas.openxmlformats.org/drawingml/2006/picture">
                <pic:pic xmlns:pic="http://schemas.openxmlformats.org/drawingml/2006/picture">
                  <pic:nvPicPr>
                    <pic:cNvPr id="118228" name="Picture 118228"/>
                    <pic:cNvPicPr/>
                  </pic:nvPicPr>
                  <pic:blipFill>
                    <a:blip r:embed="rId114"/>
                    <a:stretch>
                      <a:fillRect/>
                    </a:stretch>
                  </pic:blipFill>
                  <pic:spPr>
                    <a:xfrm>
                      <a:off x="0" y="0"/>
                      <a:ext cx="57912" cy="146304"/>
                    </a:xfrm>
                    <a:prstGeom prst="rect">
                      <a:avLst/>
                    </a:prstGeom>
                  </pic:spPr>
                </pic:pic>
              </a:graphicData>
            </a:graphic>
          </wp:inline>
        </w:drawing>
      </w:r>
    </w:p>
    <w:p w:rsidR="00BC509B" w:rsidRDefault="00AC2165">
      <w:pPr>
        <w:spacing w:after="33" w:line="259" w:lineRule="auto"/>
        <w:ind w:left="243" w:right="2907" w:firstLine="0"/>
        <w:jc w:val="center"/>
      </w:pPr>
      <w:r>
        <w:rPr>
          <w:sz w:val="19"/>
        </w:rPr>
        <w:t></w:t>
      </w:r>
      <w:r>
        <w:rPr>
          <w:sz w:val="18"/>
        </w:rPr>
        <w:t>Z</w:t>
      </w:r>
    </w:p>
    <w:p w:rsidR="00BC509B" w:rsidRDefault="00AC2165">
      <w:pPr>
        <w:spacing w:after="273"/>
        <w:ind w:left="152" w:right="57"/>
      </w:pPr>
      <w:r>
        <w:t xml:space="preserve">полного экранирования: </w:t>
      </w:r>
    </w:p>
    <w:p w:rsidR="00BC509B" w:rsidRDefault="00AC2165">
      <w:pPr>
        <w:spacing w:after="43" w:line="259" w:lineRule="auto"/>
        <w:ind w:left="0" w:right="2246" w:firstLine="0"/>
        <w:jc w:val="center"/>
      </w:pPr>
      <w:r>
        <w:rPr>
          <w:rFonts w:ascii="Calibri" w:eastAsia="Calibri" w:hAnsi="Calibri" w:cs="Calibri"/>
          <w:noProof/>
          <w:sz w:val="22"/>
        </w:rPr>
        <mc:AlternateContent>
          <mc:Choice Requires="wpg">
            <w:drawing>
              <wp:inline distT="0" distB="0" distL="0" distR="0">
                <wp:extent cx="1828800" cy="9144"/>
                <wp:effectExtent l="0" t="0" r="0" b="0"/>
                <wp:docPr id="93814" name="Group 93814"/>
                <wp:cNvGraphicFramePr/>
                <a:graphic xmlns:a="http://schemas.openxmlformats.org/drawingml/2006/main">
                  <a:graphicData uri="http://schemas.microsoft.com/office/word/2010/wordprocessingGroup">
                    <wpg:wgp>
                      <wpg:cNvGrpSpPr/>
                      <wpg:grpSpPr>
                        <a:xfrm>
                          <a:off x="0" y="0"/>
                          <a:ext cx="1828800" cy="9144"/>
                          <a:chOff x="0" y="0"/>
                          <a:chExt cx="1828800" cy="9144"/>
                        </a:xfrm>
                      </wpg:grpSpPr>
                      <wps:wsp>
                        <wps:cNvPr id="122989" name="Shape 122989"/>
                        <wps:cNvSpPr/>
                        <wps:spPr>
                          <a:xfrm>
                            <a:off x="0" y="0"/>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3814" style="width:144pt;height:0.720032pt;mso-position-horizontal-relative:char;mso-position-vertical-relative:line" coordsize="18288,91">
                <v:shape id="Shape 122990" style="position:absolute;width:18288;height:91;left:0;top:0;" coordsize="1828800,9144" path="m0,0l1828800,0l1828800,9144l0,9144l0,0">
                  <v:stroke weight="0pt" endcap="flat" joinstyle="miter" miterlimit="10" on="false" color="#000000" opacity="0"/>
                  <v:fill on="true" color="#000000"/>
                </v:shape>
              </v:group>
            </w:pict>
          </mc:Fallback>
        </mc:AlternateContent>
      </w:r>
      <w:r>
        <w:rPr>
          <w:sz w:val="28"/>
        </w:rPr>
        <w:t xml:space="preserve"> </w:t>
      </w:r>
    </w:p>
    <w:p w:rsidR="00BC509B" w:rsidRDefault="00AC2165">
      <w:pPr>
        <w:spacing w:after="9" w:line="251" w:lineRule="auto"/>
        <w:ind w:left="718"/>
      </w:pPr>
      <w:r>
        <w:rPr>
          <w:sz w:val="20"/>
          <w:vertAlign w:val="superscript"/>
        </w:rPr>
        <w:t>23</w:t>
      </w:r>
      <w:r>
        <w:rPr>
          <w:sz w:val="20"/>
        </w:rPr>
        <w:t xml:space="preserve"> Процесс аннигиляции позитронов подробно будет описан ниже. </w:t>
      </w:r>
    </w:p>
    <w:p w:rsidR="00BC509B" w:rsidRDefault="00AC2165">
      <w:pPr>
        <w:pStyle w:val="Heading4"/>
        <w:spacing w:after="358"/>
        <w:ind w:left="10"/>
      </w:pPr>
      <w:r>
        <w:t>Взаимодействие ионизирующего излучения с веществом                79</w:t>
      </w:r>
      <w:r>
        <w:rPr>
          <w:u w:val="none"/>
        </w:rPr>
        <w:t xml:space="preserve"> </w:t>
      </w:r>
    </w:p>
    <w:p w:rsidR="00BC509B" w:rsidRDefault="00AC2165">
      <w:pPr>
        <w:tabs>
          <w:tab w:val="center" w:pos="1816"/>
          <w:tab w:val="center" w:pos="2460"/>
          <w:tab w:val="center" w:pos="3030"/>
          <w:tab w:val="center" w:pos="4411"/>
          <w:tab w:val="right" w:pos="6412"/>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27872" behindDoc="0" locked="0" layoutInCell="1" allowOverlap="1">
                <wp:simplePos x="0" y="0"/>
                <wp:positionH relativeFrom="column">
                  <wp:posOffset>2757709</wp:posOffset>
                </wp:positionH>
                <wp:positionV relativeFrom="paragraph">
                  <wp:posOffset>5325</wp:posOffset>
                </wp:positionV>
                <wp:extent cx="487394" cy="84772"/>
                <wp:effectExtent l="0" t="0" r="0" b="0"/>
                <wp:wrapNone/>
                <wp:docPr id="93816" name="Group 93816"/>
                <wp:cNvGraphicFramePr/>
                <a:graphic xmlns:a="http://schemas.openxmlformats.org/drawingml/2006/main">
                  <a:graphicData uri="http://schemas.microsoft.com/office/word/2010/wordprocessingGroup">
                    <wpg:wgp>
                      <wpg:cNvGrpSpPr/>
                      <wpg:grpSpPr>
                        <a:xfrm>
                          <a:off x="0" y="0"/>
                          <a:ext cx="487394" cy="84772"/>
                          <a:chOff x="0" y="0"/>
                          <a:chExt cx="487394" cy="84772"/>
                        </a:xfrm>
                      </wpg:grpSpPr>
                      <wps:wsp>
                        <wps:cNvPr id="6570" name="Shape 6570"/>
                        <wps:cNvSpPr/>
                        <wps:spPr>
                          <a:xfrm>
                            <a:off x="0" y="0"/>
                            <a:ext cx="27051" cy="72676"/>
                          </a:xfrm>
                          <a:custGeom>
                            <a:avLst/>
                            <a:gdLst/>
                            <a:ahLst/>
                            <a:cxnLst/>
                            <a:rect l="0" t="0" r="0" b="0"/>
                            <a:pathLst>
                              <a:path w="27051" h="72676">
                                <a:moveTo>
                                  <a:pt x="27051" y="0"/>
                                </a:moveTo>
                                <a:lnTo>
                                  <a:pt x="0" y="72676"/>
                                </a:lnTo>
                              </a:path>
                            </a:pathLst>
                          </a:custGeom>
                          <a:ln w="3048" cap="rnd">
                            <a:round/>
                          </a:ln>
                        </wps:spPr>
                        <wps:style>
                          <a:lnRef idx="1">
                            <a:srgbClr val="000000"/>
                          </a:lnRef>
                          <a:fillRef idx="0">
                            <a:srgbClr val="000000">
                              <a:alpha val="0"/>
                            </a:srgbClr>
                          </a:fillRef>
                          <a:effectRef idx="0">
                            <a:scrgbClr r="0" g="0" b="0"/>
                          </a:effectRef>
                          <a:fontRef idx="none"/>
                        </wps:style>
                        <wps:bodyPr/>
                      </wps:wsp>
                      <wps:wsp>
                        <wps:cNvPr id="6572" name="Shape 6572"/>
                        <wps:cNvSpPr/>
                        <wps:spPr>
                          <a:xfrm>
                            <a:off x="300991" y="84772"/>
                            <a:ext cx="186403" cy="0"/>
                          </a:xfrm>
                          <a:custGeom>
                            <a:avLst/>
                            <a:gdLst/>
                            <a:ahLst/>
                            <a:cxnLst/>
                            <a:rect l="0" t="0" r="0" b="0"/>
                            <a:pathLst>
                              <a:path w="186403">
                                <a:moveTo>
                                  <a:pt x="0" y="0"/>
                                </a:moveTo>
                                <a:lnTo>
                                  <a:pt x="186403" y="0"/>
                                </a:lnTo>
                              </a:path>
                            </a:pathLst>
                          </a:custGeom>
                          <a:ln w="6086"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3816" style="width:38.3775pt;height:6.675pt;position:absolute;z-index:106;mso-position-horizontal-relative:text;mso-position-horizontal:absolute;margin-left:217.142pt;mso-position-vertical-relative:text;margin-top:0.419331pt;" coordsize="4873,847">
                <v:shape id="Shape 6570" style="position:absolute;width:270;height:726;left:0;top:0;" coordsize="27051,72676" path="m27051,0l0,72676">
                  <v:stroke weight="0.24pt" endcap="round" joinstyle="round" on="true" color="#000000"/>
                  <v:fill on="false" color="#000000" opacity="0"/>
                </v:shape>
                <v:shape id="Shape 6572" style="position:absolute;width:1864;height:0;left:3009;top:847;" coordsize="186403,0" path="m0,0l186403,0">
                  <v:stroke weight="0.47925pt" endcap="round" joinstyle="round" on="true" color="#000000"/>
                  <v:fill on="false" color="#000000" opacity="0"/>
                </v:shape>
              </v:group>
            </w:pict>
          </mc:Fallback>
        </mc:AlternateContent>
      </w:r>
      <w:r>
        <w:rPr>
          <w:rFonts w:ascii="Calibri" w:eastAsia="Calibri" w:hAnsi="Calibri" w:cs="Calibri"/>
          <w:noProof/>
          <w:sz w:val="22"/>
        </w:rPr>
        <mc:AlternateContent>
          <mc:Choice Requires="wpg">
            <w:drawing>
              <wp:anchor distT="0" distB="0" distL="114300" distR="114300" simplePos="0" relativeHeight="251728896" behindDoc="0" locked="0" layoutInCell="1" allowOverlap="1">
                <wp:simplePos x="0" y="0"/>
                <wp:positionH relativeFrom="column">
                  <wp:posOffset>1934272</wp:posOffset>
                </wp:positionH>
                <wp:positionV relativeFrom="paragraph">
                  <wp:posOffset>90098</wp:posOffset>
                </wp:positionV>
                <wp:extent cx="181547" cy="6086"/>
                <wp:effectExtent l="0" t="0" r="0" b="0"/>
                <wp:wrapSquare wrapText="bothSides"/>
                <wp:docPr id="93815" name="Group 93815"/>
                <wp:cNvGraphicFramePr/>
                <a:graphic xmlns:a="http://schemas.openxmlformats.org/drawingml/2006/main">
                  <a:graphicData uri="http://schemas.microsoft.com/office/word/2010/wordprocessingGroup">
                    <wpg:wgp>
                      <wpg:cNvGrpSpPr/>
                      <wpg:grpSpPr>
                        <a:xfrm>
                          <a:off x="0" y="0"/>
                          <a:ext cx="181547" cy="6086"/>
                          <a:chOff x="0" y="0"/>
                          <a:chExt cx="181547" cy="6086"/>
                        </a:xfrm>
                      </wpg:grpSpPr>
                      <wps:wsp>
                        <wps:cNvPr id="6569" name="Shape 6569"/>
                        <wps:cNvSpPr/>
                        <wps:spPr>
                          <a:xfrm>
                            <a:off x="0" y="0"/>
                            <a:ext cx="181547" cy="0"/>
                          </a:xfrm>
                          <a:custGeom>
                            <a:avLst/>
                            <a:gdLst/>
                            <a:ahLst/>
                            <a:cxnLst/>
                            <a:rect l="0" t="0" r="0" b="0"/>
                            <a:pathLst>
                              <a:path w="181547">
                                <a:moveTo>
                                  <a:pt x="0" y="0"/>
                                </a:moveTo>
                                <a:lnTo>
                                  <a:pt x="181547" y="0"/>
                                </a:lnTo>
                              </a:path>
                            </a:pathLst>
                          </a:custGeom>
                          <a:ln w="6086"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3815" style="width:14.295pt;height:0.47925pt;position:absolute;mso-position-horizontal-relative:text;mso-position-horizontal:absolute;margin-left:152.305pt;mso-position-vertical-relative:text;margin-top:7.09433pt;" coordsize="1815,60">
                <v:shape id="Shape 6569" style="position:absolute;width:1815;height:0;left:0;top:0;" coordsize="181547,0" path="m0,0l181547,0">
                  <v:stroke weight="0.47925pt" endcap="round" joinstyle="round" on="true" color="#000000"/>
                  <v:fill on="false" color="#000000" opacity="0"/>
                </v:shape>
                <w10:wrap type="square"/>
              </v:group>
            </w:pict>
          </mc:Fallback>
        </mc:AlternateContent>
      </w:r>
      <w:r>
        <w:rPr>
          <w:rFonts w:ascii="Calibri" w:eastAsia="Calibri" w:hAnsi="Calibri" w:cs="Calibri"/>
          <w:sz w:val="22"/>
        </w:rPr>
        <w:tab/>
      </w:r>
      <w:r>
        <w:rPr>
          <w:sz w:val="12"/>
        </w:rPr>
        <w:t>пар</w:t>
      </w:r>
      <w:r>
        <w:rPr>
          <w:sz w:val="12"/>
        </w:rPr>
        <w:tab/>
      </w:r>
      <w:r>
        <w:rPr>
          <w:sz w:val="18"/>
          <w:vertAlign w:val="superscript"/>
        </w:rPr>
        <w:t>2</w:t>
      </w:r>
      <w:r>
        <w:rPr>
          <w:sz w:val="18"/>
          <w:vertAlign w:val="superscript"/>
        </w:rPr>
        <w:tab/>
      </w:r>
      <w:r>
        <w:rPr>
          <w:sz w:val="12"/>
        </w:rPr>
        <w:t>e</w:t>
      </w:r>
      <w:r>
        <w:rPr>
          <w:sz w:val="18"/>
          <w:vertAlign w:val="superscript"/>
        </w:rPr>
        <w:t xml:space="preserve">2 </w:t>
      </w:r>
      <w:r>
        <w:rPr>
          <w:sz w:val="23"/>
        </w:rPr>
        <w:t xml:space="preserve"> </w:t>
      </w:r>
      <w:r>
        <w:rPr>
          <w:sz w:val="23"/>
        </w:rPr>
        <w:t>28</w:t>
      </w:r>
      <w:r>
        <w:rPr>
          <w:sz w:val="23"/>
        </w:rPr>
        <w:tab/>
      </w:r>
      <w:r>
        <w:rPr>
          <w:sz w:val="33"/>
        </w:rPr>
        <w:t></w:t>
      </w:r>
      <w:r>
        <w:rPr>
          <w:sz w:val="23"/>
        </w:rPr>
        <w:t>183 Z</w:t>
      </w:r>
      <w:r>
        <w:rPr>
          <w:sz w:val="18"/>
          <w:vertAlign w:val="superscript"/>
        </w:rPr>
        <w:t></w:t>
      </w:r>
      <w:r>
        <w:rPr>
          <w:sz w:val="18"/>
          <w:vertAlign w:val="superscript"/>
        </w:rPr>
        <w:t xml:space="preserve">1 3 </w:t>
      </w:r>
      <w:r>
        <w:rPr>
          <w:sz w:val="33"/>
        </w:rPr>
        <w:t></w:t>
      </w:r>
      <w:r>
        <w:rPr>
          <w:sz w:val="23"/>
        </w:rPr>
        <w:t xml:space="preserve"> </w:t>
      </w:r>
      <w:r>
        <w:rPr>
          <w:sz w:val="23"/>
        </w:rPr>
        <w:t xml:space="preserve">2 </w:t>
      </w:r>
      <w:r>
        <w:rPr>
          <w:sz w:val="23"/>
        </w:rPr>
        <w:t></w:t>
      </w:r>
      <w:r>
        <w:rPr>
          <w:sz w:val="23"/>
        </w:rPr>
        <w:t></w:t>
      </w:r>
      <w:r>
        <w:t xml:space="preserve"> </w:t>
      </w:r>
      <w:r>
        <w:tab/>
        <w:t xml:space="preserve">(4.17) </w:t>
      </w:r>
    </w:p>
    <w:p w:rsidR="00BC509B" w:rsidRDefault="00AC2165">
      <w:pPr>
        <w:tabs>
          <w:tab w:val="center" w:pos="1622"/>
          <w:tab w:val="center" w:pos="2515"/>
          <w:tab w:val="center" w:pos="3462"/>
        </w:tabs>
        <w:spacing w:after="0" w:line="259" w:lineRule="auto"/>
        <w:ind w:left="0" w:firstLine="0"/>
        <w:jc w:val="left"/>
      </w:pPr>
      <w:r>
        <w:rPr>
          <w:rFonts w:ascii="Calibri" w:eastAsia="Calibri" w:hAnsi="Calibri" w:cs="Calibri"/>
          <w:sz w:val="22"/>
        </w:rPr>
        <w:tab/>
      </w:r>
      <w:r>
        <w:rPr>
          <w:sz w:val="23"/>
        </w:rPr>
        <w:t></w:t>
      </w:r>
      <w:r>
        <w:rPr>
          <w:sz w:val="23"/>
        </w:rPr>
        <w:tab/>
      </w:r>
      <w:r>
        <w:rPr>
          <w:sz w:val="23"/>
        </w:rPr>
        <w:t xml:space="preserve"> </w:t>
      </w:r>
      <w:r>
        <w:rPr>
          <w:sz w:val="23"/>
        </w:rPr>
        <w:t xml:space="preserve">Z </w:t>
      </w:r>
      <w:r>
        <w:rPr>
          <w:sz w:val="23"/>
        </w:rPr>
        <w:t></w:t>
      </w:r>
      <w:r>
        <w:rPr>
          <w:sz w:val="23"/>
        </w:rPr>
        <w:t xml:space="preserve">r </w:t>
      </w:r>
      <w:r>
        <w:rPr>
          <w:sz w:val="23"/>
        </w:rPr>
        <w:t></w:t>
      </w:r>
      <w:r>
        <w:rPr>
          <w:sz w:val="23"/>
        </w:rPr>
        <w:tab/>
      </w:r>
      <w:r>
        <w:rPr>
          <w:sz w:val="23"/>
        </w:rPr>
        <w:t>ln</w:t>
      </w:r>
    </w:p>
    <w:p w:rsidR="00BC509B" w:rsidRDefault="00AC2165">
      <w:pPr>
        <w:tabs>
          <w:tab w:val="center" w:pos="3073"/>
          <w:tab w:val="center" w:pos="5031"/>
        </w:tabs>
        <w:spacing w:after="40" w:line="259" w:lineRule="auto"/>
        <w:ind w:left="0" w:firstLine="0"/>
        <w:jc w:val="left"/>
      </w:pPr>
      <w:r>
        <w:rPr>
          <w:rFonts w:ascii="Calibri" w:eastAsia="Calibri" w:hAnsi="Calibri" w:cs="Calibri"/>
          <w:sz w:val="22"/>
        </w:rPr>
        <w:tab/>
      </w:r>
      <w:r>
        <w:rPr>
          <w:sz w:val="23"/>
        </w:rPr>
        <w:t xml:space="preserve"> </w:t>
      </w:r>
      <w:r>
        <w:rPr>
          <w:sz w:val="23"/>
        </w:rPr>
        <w:t>9</w:t>
      </w:r>
      <w:r>
        <w:rPr>
          <w:sz w:val="23"/>
        </w:rPr>
        <w:tab/>
        <w:t xml:space="preserve">27 </w:t>
      </w:r>
      <w:r>
        <w:rPr>
          <w:sz w:val="23"/>
        </w:rPr>
        <w:t></w:t>
      </w:r>
    </w:p>
    <w:p w:rsidR="00BC509B" w:rsidRDefault="00AC2165">
      <w:pPr>
        <w:ind w:left="3" w:right="57" w:firstLine="708"/>
      </w:pPr>
      <w:r>
        <w:t>Сечение образования пар (е</w:t>
      </w:r>
      <w:r>
        <w:rPr>
          <w:vertAlign w:val="superscript"/>
        </w:rPr>
        <w:t>-</w:t>
      </w:r>
      <w:r>
        <w:t xml:space="preserve"> е</w:t>
      </w:r>
      <w:r>
        <w:rPr>
          <w:vertAlign w:val="superscript"/>
        </w:rPr>
        <w:t>+</w:t>
      </w:r>
      <w:r>
        <w:t>) пропорционально квадрату заряда ядер атомов среды. При энергиях фотонов (5m</w:t>
      </w:r>
      <w:r>
        <w:rPr>
          <w:vertAlign w:val="subscript"/>
        </w:rPr>
        <w:t>e</w:t>
      </w:r>
      <w:r>
        <w:t>c</w:t>
      </w:r>
      <w:r>
        <w:rPr>
          <w:vertAlign w:val="superscript"/>
        </w:rPr>
        <w:t>2</w:t>
      </w:r>
      <w:r>
        <w:t xml:space="preserve"> &lt; Е</w:t>
      </w:r>
      <w:r>
        <w:rPr>
          <w:vertAlign w:val="subscript"/>
        </w:rPr>
        <w:t></w:t>
      </w:r>
      <w:r>
        <w:t xml:space="preserve"> &lt; 50m</w:t>
      </w:r>
      <w:r>
        <w:rPr>
          <w:vertAlign w:val="subscript"/>
        </w:rPr>
        <w:t>e</w:t>
      </w:r>
      <w:r>
        <w:t>c</w:t>
      </w:r>
      <w:r>
        <w:rPr>
          <w:vertAlign w:val="superscript"/>
        </w:rPr>
        <w:t>2</w:t>
      </w:r>
      <w:r>
        <w:t xml:space="preserve">) сечение образования пар пропорциональна квадрату заряда атома Z и зависит от логарифма энергии фотонов (рис. 4.5) </w:t>
      </w:r>
    </w:p>
    <w:p w:rsidR="00BC509B" w:rsidRDefault="00AC2165">
      <w:pPr>
        <w:spacing w:after="3" w:line="259" w:lineRule="auto"/>
        <w:ind w:left="898" w:right="225"/>
        <w:jc w:val="center"/>
      </w:pPr>
      <w:r>
        <w:rPr>
          <w:sz w:val="17"/>
        </w:rPr>
        <w:t>Е</w:t>
      </w:r>
    </w:p>
    <w:p w:rsidR="00BC509B" w:rsidRDefault="00AC2165">
      <w:pPr>
        <w:tabs>
          <w:tab w:val="center" w:pos="2995"/>
          <w:tab w:val="center" w:pos="4248"/>
          <w:tab w:val="center" w:pos="4956"/>
          <w:tab w:val="right" w:pos="6412"/>
        </w:tabs>
        <w:spacing w:after="122" w:line="249" w:lineRule="auto"/>
        <w:ind w:left="0" w:firstLine="0"/>
        <w:jc w:val="left"/>
      </w:pPr>
      <w:r>
        <w:rPr>
          <w:rFonts w:ascii="Calibri" w:eastAsia="Calibri" w:hAnsi="Calibri" w:cs="Calibri"/>
          <w:sz w:val="22"/>
        </w:rPr>
        <w:tab/>
      </w:r>
      <w:r>
        <w:t>𝜎</w:t>
      </w:r>
      <w:r>
        <w:rPr>
          <w:vertAlign w:val="subscript"/>
        </w:rPr>
        <w:t xml:space="preserve">пар </w:t>
      </w:r>
      <w:r>
        <w:t xml:space="preserve">∼ </w:t>
      </w:r>
      <w:r>
        <w:t>𝑍</w:t>
      </w:r>
      <w:r>
        <w:t xml:space="preserve"> </w:t>
      </w:r>
      <w:r>
        <w:t>𝑙𝑛</w:t>
      </w:r>
      <w:r>
        <w:t xml:space="preserve"> </w:t>
      </w:r>
      <w:r>
        <w:rPr>
          <w:rFonts w:ascii="Calibri" w:eastAsia="Calibri" w:hAnsi="Calibri" w:cs="Calibri"/>
          <w:noProof/>
          <w:sz w:val="22"/>
        </w:rPr>
        <mc:AlternateContent>
          <mc:Choice Requires="wpg">
            <w:drawing>
              <wp:inline distT="0" distB="0" distL="0" distR="0">
                <wp:extent cx="274320" cy="10668"/>
                <wp:effectExtent l="0" t="0" r="0" b="0"/>
                <wp:docPr id="93817" name="Group 93817"/>
                <wp:cNvGraphicFramePr/>
                <a:graphic xmlns:a="http://schemas.openxmlformats.org/drawingml/2006/main">
                  <a:graphicData uri="http://schemas.microsoft.com/office/word/2010/wordprocessingGroup">
                    <wpg:wgp>
                      <wpg:cNvGrpSpPr/>
                      <wpg:grpSpPr>
                        <a:xfrm>
                          <a:off x="0" y="0"/>
                          <a:ext cx="274320" cy="10668"/>
                          <a:chOff x="0" y="0"/>
                          <a:chExt cx="274320" cy="10668"/>
                        </a:xfrm>
                      </wpg:grpSpPr>
                      <wps:wsp>
                        <wps:cNvPr id="122991" name="Shape 122991"/>
                        <wps:cNvSpPr/>
                        <wps:spPr>
                          <a:xfrm>
                            <a:off x="0" y="0"/>
                            <a:ext cx="274320" cy="10668"/>
                          </a:xfrm>
                          <a:custGeom>
                            <a:avLst/>
                            <a:gdLst/>
                            <a:ahLst/>
                            <a:cxnLst/>
                            <a:rect l="0" t="0" r="0" b="0"/>
                            <a:pathLst>
                              <a:path w="274320" h="10668">
                                <a:moveTo>
                                  <a:pt x="0" y="0"/>
                                </a:moveTo>
                                <a:lnTo>
                                  <a:pt x="274320" y="0"/>
                                </a:lnTo>
                                <a:lnTo>
                                  <a:pt x="274320"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3817" style="width:21.6pt;height:0.839996pt;mso-position-horizontal-relative:char;mso-position-vertical-relative:line" coordsize="2743,106">
                <v:shape id="Shape 122992" style="position:absolute;width:2743;height:106;left:0;top:0;" coordsize="274320,10668" path="m0,0l274320,0l274320,10668l0,10668l0,0">
                  <v:stroke weight="0pt" endcap="flat" joinstyle="miter" miterlimit="10" on="false" color="#000000" opacity="0"/>
                  <v:fill on="true" color="#000000"/>
                </v:shape>
              </v:group>
            </w:pict>
          </mc:Fallback>
        </mc:AlternateContent>
      </w:r>
      <w:r>
        <w:t xml:space="preserve">. </w:t>
      </w:r>
      <w:r>
        <w:tab/>
        <w:t xml:space="preserve"> </w:t>
      </w:r>
      <w:r>
        <w:tab/>
        <w:t xml:space="preserve"> </w:t>
      </w:r>
      <w:r>
        <w:tab/>
        <w:t xml:space="preserve">(4.18) </w:t>
      </w:r>
    </w:p>
    <w:p w:rsidR="00BC509B" w:rsidRDefault="00AC2165">
      <w:pPr>
        <w:ind w:left="3" w:right="57" w:firstLine="566"/>
      </w:pPr>
      <w:r>
        <w:t>Причем</w:t>
      </w:r>
      <w:r>
        <w:rPr>
          <w:vertAlign w:val="subscript"/>
        </w:rPr>
        <w:t xml:space="preserve"> </w:t>
      </w:r>
      <w:r>
        <w:t>сечение образования пар в поле ядра больше, чем в поле электрона в ~10</w:t>
      </w:r>
      <w:r>
        <w:rPr>
          <w:vertAlign w:val="superscript"/>
        </w:rPr>
        <w:t>3</w:t>
      </w:r>
      <w:r>
        <w:t xml:space="preserve"> раз. При энергии Е</w:t>
      </w:r>
      <w:r>
        <w:rPr>
          <w:vertAlign w:val="subscript"/>
        </w:rPr>
        <w:t></w:t>
      </w:r>
      <w:r>
        <w:t xml:space="preserve"> &gt; 50m</w:t>
      </w:r>
      <w:r>
        <w:rPr>
          <w:vertAlign w:val="subscript"/>
        </w:rPr>
        <w:t>e</w:t>
      </w:r>
      <w:r>
        <w:t>c</w:t>
      </w:r>
      <w:r>
        <w:rPr>
          <w:vertAlign w:val="superscript"/>
        </w:rPr>
        <w:t>2</w:t>
      </w:r>
      <w:r>
        <w:t xml:space="preserve"> рост сечения образования пар ограничивается экранированием кулоновского поля атомными электронами </w:t>
      </w:r>
    </w:p>
    <w:p w:rsidR="00BC509B" w:rsidRDefault="00AC2165">
      <w:pPr>
        <w:spacing w:after="94"/>
        <w:ind w:left="13" w:right="57"/>
      </w:pPr>
      <w:r>
        <w:t>(рис.4.5). При энергии Е</w:t>
      </w:r>
      <w:r>
        <w:rPr>
          <w:vertAlign w:val="subscript"/>
        </w:rPr>
        <w:t></w:t>
      </w:r>
      <w:r>
        <w:t>&gt; 10 МэВ количество пар, образо</w:t>
      </w:r>
      <w:r>
        <w:t>ванных в поле электронных оболочек легких ядер, составляет ~1% от числа пар, образованных в кулоновском поле ядра. На тяжелых ядрах это число составляет ~10%. В предельном случае при энергии фотонов Е</w:t>
      </w:r>
      <w:r>
        <w:rPr>
          <w:vertAlign w:val="subscript"/>
        </w:rPr>
        <w:t></w:t>
      </w:r>
      <w:r>
        <w:t xml:space="preserve"> &gt; 1000m</w:t>
      </w:r>
      <w:r>
        <w:rPr>
          <w:vertAlign w:val="subscript"/>
        </w:rPr>
        <w:t>e</w:t>
      </w:r>
      <w:r>
        <w:t>c</w:t>
      </w:r>
      <w:r>
        <w:rPr>
          <w:vertAlign w:val="superscript"/>
        </w:rPr>
        <w:t>2</w:t>
      </w:r>
      <w:r>
        <w:t xml:space="preserve"> сечение образования пар не зависит их энерг</w:t>
      </w:r>
      <w:r>
        <w:t xml:space="preserve">ии: </w:t>
      </w:r>
    </w:p>
    <w:p w:rsidR="00BC509B" w:rsidRDefault="00AC2165">
      <w:pPr>
        <w:tabs>
          <w:tab w:val="center" w:pos="3212"/>
          <w:tab w:val="center" w:pos="5062"/>
          <w:tab w:val="right" w:pos="6412"/>
        </w:tabs>
        <w:spacing w:after="103" w:line="259" w:lineRule="auto"/>
        <w:ind w:left="0" w:firstLine="0"/>
        <w:jc w:val="left"/>
      </w:pPr>
      <w:r>
        <w:rPr>
          <w:rFonts w:ascii="Calibri" w:eastAsia="Calibri" w:hAnsi="Calibri" w:cs="Calibri"/>
          <w:sz w:val="22"/>
        </w:rPr>
        <w:tab/>
      </w:r>
      <w:r>
        <w:rPr>
          <w:sz w:val="28"/>
        </w:rPr>
        <w:t></w:t>
      </w:r>
      <w:r>
        <w:rPr>
          <w:sz w:val="23"/>
          <w:vertAlign w:val="subscript"/>
        </w:rPr>
        <w:t xml:space="preserve">пар </w:t>
      </w:r>
      <w:r>
        <w:rPr>
          <w:sz w:val="26"/>
        </w:rPr>
        <w:t></w:t>
      </w:r>
      <w:r>
        <w:rPr>
          <w:sz w:val="26"/>
        </w:rPr>
        <w:t>0.63 10</w:t>
      </w:r>
      <w:r>
        <w:rPr>
          <w:sz w:val="26"/>
        </w:rPr>
        <w:t xml:space="preserve"> </w:t>
      </w:r>
      <w:r>
        <w:rPr>
          <w:sz w:val="23"/>
          <w:vertAlign w:val="superscript"/>
        </w:rPr>
        <w:t></w:t>
      </w:r>
      <w:r>
        <w:rPr>
          <w:sz w:val="23"/>
          <w:vertAlign w:val="superscript"/>
        </w:rPr>
        <w:t>26 2</w:t>
      </w:r>
      <w:r>
        <w:rPr>
          <w:sz w:val="26"/>
        </w:rPr>
        <w:t>Z cм</w:t>
      </w:r>
      <w:r>
        <w:rPr>
          <w:sz w:val="23"/>
          <w:vertAlign w:val="superscript"/>
        </w:rPr>
        <w:t>2</w:t>
      </w:r>
      <w:r>
        <w:t xml:space="preserve"> </w:t>
      </w:r>
      <w:r>
        <w:tab/>
        <w:t xml:space="preserve"> </w:t>
      </w:r>
      <w:r>
        <w:tab/>
        <w:t xml:space="preserve">(4.19) </w:t>
      </w:r>
    </w:p>
    <w:p w:rsidR="00BC509B" w:rsidRDefault="00AC2165">
      <w:pPr>
        <w:ind w:left="3" w:right="57" w:firstLine="708"/>
      </w:pPr>
      <w:r>
        <w:t>Энергетическое распределение электронов и позитронов в процессе образования пар равномерное в широком интервале энергий. Равновероятно, под действием фотона с энергией, например, 10 МэВ может возникнуть позитрон с энергией 2 МэВ и электрон с энергией 8 МэВ</w:t>
      </w:r>
      <w:r>
        <w:t xml:space="preserve">. С такой же вероятностью может возникнуть позитрон и электрон с энергией 5 МэВ и т.д. </w:t>
      </w:r>
    </w:p>
    <w:p w:rsidR="00BC509B" w:rsidRDefault="00AC2165">
      <w:pPr>
        <w:spacing w:after="124"/>
        <w:ind w:left="718" w:right="57"/>
      </w:pPr>
      <w:r>
        <w:t xml:space="preserve">. </w:t>
      </w:r>
      <w:r>
        <w:t xml:space="preserve"> </w:t>
      </w:r>
    </w:p>
    <w:p w:rsidR="00BC509B" w:rsidRDefault="00AC2165">
      <w:pPr>
        <w:spacing w:after="115" w:line="259" w:lineRule="auto"/>
        <w:ind w:left="708" w:firstLine="0"/>
        <w:jc w:val="left"/>
      </w:pPr>
      <w:r>
        <w:t xml:space="preserve"> </w:t>
      </w:r>
    </w:p>
    <w:p w:rsidR="00BC509B" w:rsidRDefault="00AC2165">
      <w:pPr>
        <w:spacing w:after="0" w:line="259" w:lineRule="auto"/>
        <w:ind w:left="708" w:firstLine="0"/>
        <w:jc w:val="left"/>
      </w:pPr>
      <w:r>
        <w:t xml:space="preserve"> </w:t>
      </w:r>
    </w:p>
    <w:p w:rsidR="00BC509B" w:rsidRDefault="00AC2165">
      <w:pPr>
        <w:pStyle w:val="Heading4"/>
        <w:spacing w:after="0"/>
        <w:ind w:left="137"/>
      </w:pPr>
      <w:r>
        <w:t>80                                                      Библиотека медицинского физика</w:t>
      </w:r>
      <w:r>
        <w:rPr>
          <w:u w:val="none"/>
        </w:rPr>
        <w:t xml:space="preserve"> </w:t>
      </w:r>
    </w:p>
    <w:p w:rsidR="00BC509B" w:rsidRDefault="00AC2165">
      <w:pPr>
        <w:spacing w:after="0" w:line="259" w:lineRule="auto"/>
        <w:ind w:left="19" w:right="-964" w:firstLine="0"/>
        <w:jc w:val="left"/>
      </w:pPr>
      <w:r>
        <w:rPr>
          <w:rFonts w:ascii="Calibri" w:eastAsia="Calibri" w:hAnsi="Calibri" w:cs="Calibri"/>
          <w:noProof/>
          <w:sz w:val="22"/>
        </w:rPr>
        <mc:AlternateContent>
          <mc:Choice Requires="wpg">
            <w:drawing>
              <wp:inline distT="0" distB="0" distL="0" distR="0">
                <wp:extent cx="4760976" cy="2916936"/>
                <wp:effectExtent l="0" t="0" r="0" b="0"/>
                <wp:docPr id="99593" name="Group 99593"/>
                <wp:cNvGraphicFramePr/>
                <a:graphic xmlns:a="http://schemas.openxmlformats.org/drawingml/2006/main">
                  <a:graphicData uri="http://schemas.microsoft.com/office/word/2010/wordprocessingGroup">
                    <wpg:wgp>
                      <wpg:cNvGrpSpPr/>
                      <wpg:grpSpPr>
                        <a:xfrm>
                          <a:off x="0" y="0"/>
                          <a:ext cx="4760976" cy="2916936"/>
                          <a:chOff x="0" y="0"/>
                          <a:chExt cx="4760976" cy="2916936"/>
                        </a:xfrm>
                      </wpg:grpSpPr>
                      <wps:wsp>
                        <wps:cNvPr id="6705" name="Rectangle 6705"/>
                        <wps:cNvSpPr/>
                        <wps:spPr>
                          <a:xfrm>
                            <a:off x="527304" y="55732"/>
                            <a:ext cx="50671" cy="184573"/>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6706" name="Rectangle 6706"/>
                        <wps:cNvSpPr/>
                        <wps:spPr>
                          <a:xfrm>
                            <a:off x="527304" y="317860"/>
                            <a:ext cx="50671" cy="184573"/>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6707" name="Rectangle 6707"/>
                        <wps:cNvSpPr/>
                        <wps:spPr>
                          <a:xfrm>
                            <a:off x="77724" y="581511"/>
                            <a:ext cx="50671" cy="184573"/>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6708" name="Rectangle 6708"/>
                        <wps:cNvSpPr/>
                        <wps:spPr>
                          <a:xfrm>
                            <a:off x="77724" y="843639"/>
                            <a:ext cx="50671" cy="184573"/>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6709" name="Rectangle 6709"/>
                        <wps:cNvSpPr/>
                        <wps:spPr>
                          <a:xfrm>
                            <a:off x="2363724" y="1107440"/>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6710" name="Rectangle 6710"/>
                        <wps:cNvSpPr/>
                        <wps:spPr>
                          <a:xfrm>
                            <a:off x="2363724" y="1282700"/>
                            <a:ext cx="50671" cy="184375"/>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6711" name="Rectangle 6711"/>
                        <wps:cNvSpPr/>
                        <wps:spPr>
                          <a:xfrm>
                            <a:off x="2363724" y="1457960"/>
                            <a:ext cx="50671" cy="184375"/>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6712" name="Rectangle 6712"/>
                        <wps:cNvSpPr/>
                        <wps:spPr>
                          <a:xfrm>
                            <a:off x="2363724" y="1633220"/>
                            <a:ext cx="50671" cy="184375"/>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6713" name="Rectangle 6713"/>
                        <wps:cNvSpPr/>
                        <wps:spPr>
                          <a:xfrm>
                            <a:off x="2363724" y="1808480"/>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6714" name="Rectangle 6714"/>
                        <wps:cNvSpPr/>
                        <wps:spPr>
                          <a:xfrm>
                            <a:off x="2363724" y="1983740"/>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6715" name="Rectangle 6715"/>
                        <wps:cNvSpPr/>
                        <wps:spPr>
                          <a:xfrm>
                            <a:off x="77724" y="2159000"/>
                            <a:ext cx="50671" cy="184375"/>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6716" name="Rectangle 6716"/>
                        <wps:cNvSpPr/>
                        <wps:spPr>
                          <a:xfrm>
                            <a:off x="763524" y="2334260"/>
                            <a:ext cx="4308414" cy="184376"/>
                          </a:xfrm>
                          <a:prstGeom prst="rect">
                            <a:avLst/>
                          </a:prstGeom>
                          <a:ln>
                            <a:noFill/>
                          </a:ln>
                        </wps:spPr>
                        <wps:txbx>
                          <w:txbxContent>
                            <w:p w:rsidR="00BC509B" w:rsidRDefault="00AC2165">
                              <w:pPr>
                                <w:spacing w:after="160" w:line="259" w:lineRule="auto"/>
                                <w:ind w:left="0" w:firstLine="0"/>
                                <w:jc w:val="left"/>
                              </w:pPr>
                              <w:r>
                                <w:rPr>
                                  <w:w w:val="99"/>
                                </w:rPr>
                                <w:t>Рис.4.5. Зависимость сечения</w:t>
                              </w:r>
                              <w:r>
                                <w:rPr>
                                  <w:w w:val="99"/>
                                </w:rPr>
                                <w:t xml:space="preserve"> </w:t>
                              </w:r>
                              <w:r>
                                <w:rPr>
                                  <w:w w:val="99"/>
                                </w:rPr>
                                <w:t>образования</w:t>
                              </w:r>
                              <w:r>
                                <w:rPr>
                                  <w:spacing w:val="3"/>
                                  <w:w w:val="99"/>
                                </w:rPr>
                                <w:t xml:space="preserve"> </w:t>
                              </w:r>
                              <w:r>
                                <w:rPr>
                                  <w:w w:val="99"/>
                                </w:rPr>
                                <w:t>пар</w:t>
                              </w:r>
                              <w:r>
                                <w:rPr>
                                  <w:spacing w:val="-2"/>
                                  <w:w w:val="99"/>
                                </w:rPr>
                                <w:t xml:space="preserve"> </w:t>
                              </w:r>
                              <w:r>
                                <w:rPr>
                                  <w:w w:val="99"/>
                                </w:rPr>
                                <w:t xml:space="preserve">от </w:t>
                              </w:r>
                            </w:p>
                          </w:txbxContent>
                        </wps:txbx>
                        <wps:bodyPr horzOverflow="overflow" vert="horz" lIns="0" tIns="0" rIns="0" bIns="0" rtlCol="0">
                          <a:noAutofit/>
                        </wps:bodyPr>
                      </wps:wsp>
                      <wps:wsp>
                        <wps:cNvPr id="6717" name="Rectangle 6717"/>
                        <wps:cNvSpPr/>
                        <wps:spPr>
                          <a:xfrm>
                            <a:off x="740664" y="2509520"/>
                            <a:ext cx="3651166" cy="184376"/>
                          </a:xfrm>
                          <a:prstGeom prst="rect">
                            <a:avLst/>
                          </a:prstGeom>
                          <a:ln>
                            <a:noFill/>
                          </a:ln>
                        </wps:spPr>
                        <wps:txbx>
                          <w:txbxContent>
                            <w:p w:rsidR="00BC509B" w:rsidRDefault="00AC2165">
                              <w:pPr>
                                <w:spacing w:after="160" w:line="259" w:lineRule="auto"/>
                                <w:ind w:left="0" w:firstLine="0"/>
                                <w:jc w:val="left"/>
                              </w:pPr>
                              <w:r>
                                <w:rPr>
                                  <w:w w:val="99"/>
                                </w:rPr>
                                <w:t>энергии</w:t>
                              </w:r>
                              <w:r>
                                <w:rPr>
                                  <w:spacing w:val="2"/>
                                  <w:w w:val="99"/>
                                </w:rPr>
                                <w:t xml:space="preserve"> </w:t>
                              </w:r>
                              <w:r>
                                <w:rPr>
                                  <w:w w:val="99"/>
                                </w:rPr>
                                <w:t>фотонов</w:t>
                              </w:r>
                              <w:r>
                                <w:rPr>
                                  <w:spacing w:val="-2"/>
                                  <w:w w:val="99"/>
                                </w:rPr>
                                <w:t xml:space="preserve"> </w:t>
                              </w:r>
                              <w:r>
                                <w:rPr>
                                  <w:w w:val="99"/>
                                </w:rPr>
                                <w:t>для</w:t>
                              </w:r>
                              <w:r>
                                <w:rPr>
                                  <w:spacing w:val="3"/>
                                  <w:w w:val="99"/>
                                </w:rPr>
                                <w:t xml:space="preserve"> </w:t>
                              </w:r>
                              <w:r>
                                <w:rPr>
                                  <w:w w:val="99"/>
                                </w:rPr>
                                <w:t xml:space="preserve">различных веществ. </w:t>
                              </w:r>
                            </w:p>
                          </w:txbxContent>
                        </wps:txbx>
                        <wps:bodyPr horzOverflow="overflow" vert="horz" lIns="0" tIns="0" rIns="0" bIns="0" rtlCol="0">
                          <a:noAutofit/>
                        </wps:bodyPr>
                      </wps:wsp>
                      <wps:wsp>
                        <wps:cNvPr id="6718" name="Rectangle 6718"/>
                        <wps:cNvSpPr/>
                        <wps:spPr>
                          <a:xfrm>
                            <a:off x="2363724" y="2684780"/>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781" name="Picture 6781"/>
                          <pic:cNvPicPr/>
                        </pic:nvPicPr>
                        <pic:blipFill>
                          <a:blip r:embed="rId115"/>
                          <a:stretch>
                            <a:fillRect/>
                          </a:stretch>
                        </pic:blipFill>
                        <pic:spPr>
                          <a:xfrm>
                            <a:off x="1926336" y="2054352"/>
                            <a:ext cx="1188720" cy="862584"/>
                          </a:xfrm>
                          <a:prstGeom prst="rect">
                            <a:avLst/>
                          </a:prstGeom>
                        </pic:spPr>
                      </pic:pic>
                      <wps:wsp>
                        <wps:cNvPr id="6782" name="Rectangle 6782"/>
                        <wps:cNvSpPr/>
                        <wps:spPr>
                          <a:xfrm>
                            <a:off x="2380469" y="2099923"/>
                            <a:ext cx="237150" cy="215728"/>
                          </a:xfrm>
                          <a:prstGeom prst="rect">
                            <a:avLst/>
                          </a:prstGeom>
                          <a:ln>
                            <a:noFill/>
                          </a:ln>
                        </wps:spPr>
                        <wps:txbx>
                          <w:txbxContent>
                            <w:p w:rsidR="00BC509B" w:rsidRDefault="00AC2165">
                              <w:pPr>
                                <w:spacing w:after="160" w:line="259" w:lineRule="auto"/>
                                <w:ind w:left="0" w:firstLine="0"/>
                                <w:jc w:val="left"/>
                              </w:pPr>
                              <w:r>
                                <w:rPr>
                                  <w:sz w:val="28"/>
                                </w:rPr>
                                <w:t>10</w:t>
                              </w:r>
                            </w:p>
                          </w:txbxContent>
                        </wps:txbx>
                        <wps:bodyPr horzOverflow="overflow" vert="horz" lIns="0" tIns="0" rIns="0" bIns="0" rtlCol="0">
                          <a:noAutofit/>
                        </wps:bodyPr>
                      </wps:wsp>
                      <wps:wsp>
                        <wps:cNvPr id="6783" name="Rectangle 6783"/>
                        <wps:cNvSpPr/>
                        <wps:spPr>
                          <a:xfrm>
                            <a:off x="2558811" y="2164051"/>
                            <a:ext cx="38005" cy="138287"/>
                          </a:xfrm>
                          <a:prstGeom prst="rect">
                            <a:avLst/>
                          </a:prstGeom>
                          <a:ln>
                            <a:noFill/>
                          </a:ln>
                        </wps:spPr>
                        <wps:txbx>
                          <w:txbxContent>
                            <w:p w:rsidR="00BC509B" w:rsidRDefault="00AC2165">
                              <w:pPr>
                                <w:spacing w:after="160" w:line="259" w:lineRule="auto"/>
                                <w:ind w:left="0" w:firstLine="0"/>
                                <w:jc w:val="left"/>
                              </w:pPr>
                              <w:r>
                                <w:rPr>
                                  <w:sz w:val="18"/>
                                </w:rPr>
                                <w:t xml:space="preserve"> </w:t>
                              </w:r>
                            </w:p>
                          </w:txbxContent>
                        </wps:txbx>
                        <wps:bodyPr horzOverflow="overflow" vert="horz" lIns="0" tIns="0" rIns="0" bIns="0" rtlCol="0">
                          <a:noAutofit/>
                        </wps:bodyPr>
                      </wps:wsp>
                      <pic:pic xmlns:pic="http://schemas.openxmlformats.org/drawingml/2006/picture">
                        <pic:nvPicPr>
                          <pic:cNvPr id="6785" name="Picture 6785"/>
                          <pic:cNvPicPr/>
                        </pic:nvPicPr>
                        <pic:blipFill>
                          <a:blip r:embed="rId116"/>
                          <a:stretch>
                            <a:fillRect/>
                          </a:stretch>
                        </pic:blipFill>
                        <pic:spPr>
                          <a:xfrm>
                            <a:off x="3038856" y="2054352"/>
                            <a:ext cx="1219200" cy="862584"/>
                          </a:xfrm>
                          <a:prstGeom prst="rect">
                            <a:avLst/>
                          </a:prstGeom>
                        </pic:spPr>
                      </pic:pic>
                      <wps:wsp>
                        <wps:cNvPr id="6786" name="Rectangle 6786"/>
                        <wps:cNvSpPr/>
                        <wps:spPr>
                          <a:xfrm>
                            <a:off x="3492981" y="2099923"/>
                            <a:ext cx="237150" cy="215728"/>
                          </a:xfrm>
                          <a:prstGeom prst="rect">
                            <a:avLst/>
                          </a:prstGeom>
                          <a:ln>
                            <a:noFill/>
                          </a:ln>
                        </wps:spPr>
                        <wps:txbx>
                          <w:txbxContent>
                            <w:p w:rsidR="00BC509B" w:rsidRDefault="00AC2165">
                              <w:pPr>
                                <w:spacing w:after="160" w:line="259" w:lineRule="auto"/>
                                <w:ind w:left="0" w:firstLine="0"/>
                                <w:jc w:val="left"/>
                              </w:pPr>
                              <w:r>
                                <w:rPr>
                                  <w:w w:val="99"/>
                                  <w:sz w:val="28"/>
                                </w:rPr>
                                <w:t>20</w:t>
                              </w:r>
                            </w:p>
                          </w:txbxContent>
                        </wps:txbx>
                        <wps:bodyPr horzOverflow="overflow" vert="horz" lIns="0" tIns="0" rIns="0" bIns="0" rtlCol="0">
                          <a:noAutofit/>
                        </wps:bodyPr>
                      </wps:wsp>
                      <wps:wsp>
                        <wps:cNvPr id="6787" name="Rectangle 6787"/>
                        <wps:cNvSpPr/>
                        <wps:spPr>
                          <a:xfrm>
                            <a:off x="3671266" y="2164051"/>
                            <a:ext cx="38005" cy="138287"/>
                          </a:xfrm>
                          <a:prstGeom prst="rect">
                            <a:avLst/>
                          </a:prstGeom>
                          <a:ln>
                            <a:noFill/>
                          </a:ln>
                        </wps:spPr>
                        <wps:txbx>
                          <w:txbxContent>
                            <w:p w:rsidR="00BC509B" w:rsidRDefault="00AC2165">
                              <w:pPr>
                                <w:spacing w:after="160" w:line="259" w:lineRule="auto"/>
                                <w:ind w:left="0" w:firstLine="0"/>
                                <w:jc w:val="left"/>
                              </w:pPr>
                              <w:r>
                                <w:rPr>
                                  <w:sz w:val="18"/>
                                </w:rPr>
                                <w:t xml:space="preserve"> </w:t>
                              </w:r>
                            </w:p>
                          </w:txbxContent>
                        </wps:txbx>
                        <wps:bodyPr horzOverflow="overflow" vert="horz" lIns="0" tIns="0" rIns="0" bIns="0" rtlCol="0">
                          <a:noAutofit/>
                        </wps:bodyPr>
                      </wps:wsp>
                      <pic:pic xmlns:pic="http://schemas.openxmlformats.org/drawingml/2006/picture">
                        <pic:nvPicPr>
                          <pic:cNvPr id="6789" name="Picture 6789"/>
                          <pic:cNvPicPr/>
                        </pic:nvPicPr>
                        <pic:blipFill>
                          <a:blip r:embed="rId117"/>
                          <a:stretch>
                            <a:fillRect/>
                          </a:stretch>
                        </pic:blipFill>
                        <pic:spPr>
                          <a:xfrm>
                            <a:off x="3846576" y="1969009"/>
                            <a:ext cx="914400" cy="862584"/>
                          </a:xfrm>
                          <a:prstGeom prst="rect">
                            <a:avLst/>
                          </a:prstGeom>
                        </pic:spPr>
                      </pic:pic>
                      <wps:wsp>
                        <wps:cNvPr id="6790" name="Rectangle 6790"/>
                        <wps:cNvSpPr/>
                        <wps:spPr>
                          <a:xfrm>
                            <a:off x="4302246" y="2025222"/>
                            <a:ext cx="144662" cy="215728"/>
                          </a:xfrm>
                          <a:prstGeom prst="rect">
                            <a:avLst/>
                          </a:prstGeom>
                          <a:ln>
                            <a:noFill/>
                          </a:ln>
                        </wps:spPr>
                        <wps:txbx>
                          <w:txbxContent>
                            <w:p w:rsidR="00BC509B" w:rsidRDefault="00AC2165">
                              <w:pPr>
                                <w:spacing w:after="160" w:line="259" w:lineRule="auto"/>
                                <w:ind w:left="0" w:firstLine="0"/>
                                <w:jc w:val="left"/>
                              </w:pPr>
                              <w:r>
                                <w:rPr>
                                  <w:w w:val="99"/>
                                  <w:sz w:val="28"/>
                                </w:rPr>
                                <w:t>Е</w:t>
                              </w:r>
                            </w:p>
                          </w:txbxContent>
                        </wps:txbx>
                        <wps:bodyPr horzOverflow="overflow" vert="horz" lIns="0" tIns="0" rIns="0" bIns="0" rtlCol="0">
                          <a:noAutofit/>
                        </wps:bodyPr>
                      </wps:wsp>
                      <wps:wsp>
                        <wps:cNvPr id="6791" name="Rectangle 6791"/>
                        <wps:cNvSpPr/>
                        <wps:spPr>
                          <a:xfrm>
                            <a:off x="4411940" y="2081787"/>
                            <a:ext cx="62480" cy="138806"/>
                          </a:xfrm>
                          <a:prstGeom prst="rect">
                            <a:avLst/>
                          </a:prstGeom>
                          <a:ln>
                            <a:noFill/>
                          </a:ln>
                        </wps:spPr>
                        <wps:txbx>
                          <w:txbxContent>
                            <w:p w:rsidR="00BC509B" w:rsidRDefault="00AC2165">
                              <w:pPr>
                                <w:spacing w:after="160" w:line="259" w:lineRule="auto"/>
                                <w:ind w:left="0" w:firstLine="0"/>
                                <w:jc w:val="left"/>
                              </w:pPr>
                              <w:r>
                                <w:rPr>
                                  <w:w w:val="52"/>
                                  <w:sz w:val="18"/>
                                </w:rPr>
                                <w:t></w:t>
                              </w:r>
                            </w:p>
                          </w:txbxContent>
                        </wps:txbx>
                        <wps:bodyPr horzOverflow="overflow" vert="horz" lIns="0" tIns="0" rIns="0" bIns="0" rtlCol="0">
                          <a:noAutofit/>
                        </wps:bodyPr>
                      </wps:wsp>
                      <wps:wsp>
                        <wps:cNvPr id="6792" name="Rectangle 6792"/>
                        <wps:cNvSpPr/>
                        <wps:spPr>
                          <a:xfrm>
                            <a:off x="4457704" y="2089377"/>
                            <a:ext cx="38005" cy="138286"/>
                          </a:xfrm>
                          <a:prstGeom prst="rect">
                            <a:avLst/>
                          </a:prstGeom>
                          <a:ln>
                            <a:noFill/>
                          </a:ln>
                        </wps:spPr>
                        <wps:txbx>
                          <w:txbxContent>
                            <w:p w:rsidR="00BC509B" w:rsidRDefault="00AC2165">
                              <w:pPr>
                                <w:spacing w:after="160" w:line="259" w:lineRule="auto"/>
                                <w:ind w:left="0" w:firstLine="0"/>
                                <w:jc w:val="left"/>
                              </w:pPr>
                              <w:r>
                                <w:rPr>
                                  <w:sz w:val="18"/>
                                </w:rPr>
                                <w:t xml:space="preserve"> </w:t>
                              </w:r>
                            </w:p>
                          </w:txbxContent>
                        </wps:txbx>
                        <wps:bodyPr horzOverflow="overflow" vert="horz" lIns="0" tIns="0" rIns="0" bIns="0" rtlCol="0">
                          <a:noAutofit/>
                        </wps:bodyPr>
                      </wps:wsp>
                      <pic:pic xmlns:pic="http://schemas.openxmlformats.org/drawingml/2006/picture">
                        <pic:nvPicPr>
                          <pic:cNvPr id="6794" name="Picture 6794"/>
                          <pic:cNvPicPr/>
                        </pic:nvPicPr>
                        <pic:blipFill>
                          <a:blip r:embed="rId118"/>
                          <a:stretch>
                            <a:fillRect/>
                          </a:stretch>
                        </pic:blipFill>
                        <pic:spPr>
                          <a:xfrm>
                            <a:off x="408432" y="2054352"/>
                            <a:ext cx="917448" cy="688848"/>
                          </a:xfrm>
                          <a:prstGeom prst="rect">
                            <a:avLst/>
                          </a:prstGeom>
                        </pic:spPr>
                      </pic:pic>
                      <wps:wsp>
                        <wps:cNvPr id="6795" name="Rectangle 6795"/>
                        <wps:cNvSpPr/>
                        <wps:spPr>
                          <a:xfrm>
                            <a:off x="862585" y="2099923"/>
                            <a:ext cx="118575" cy="215728"/>
                          </a:xfrm>
                          <a:prstGeom prst="rect">
                            <a:avLst/>
                          </a:prstGeom>
                          <a:ln>
                            <a:noFill/>
                          </a:ln>
                        </wps:spPr>
                        <wps:txbx>
                          <w:txbxContent>
                            <w:p w:rsidR="00BC509B" w:rsidRDefault="00AC2165">
                              <w:pPr>
                                <w:spacing w:after="160" w:line="259" w:lineRule="auto"/>
                                <w:ind w:left="0" w:firstLine="0"/>
                                <w:jc w:val="left"/>
                              </w:pPr>
                              <w:r>
                                <w:rPr>
                                  <w:sz w:val="28"/>
                                </w:rPr>
                                <w:t>0</w:t>
                              </w:r>
                            </w:p>
                          </w:txbxContent>
                        </wps:txbx>
                        <wps:bodyPr horzOverflow="overflow" vert="horz" lIns="0" tIns="0" rIns="0" bIns="0" rtlCol="0">
                          <a:noAutofit/>
                        </wps:bodyPr>
                      </wps:wsp>
                      <wps:wsp>
                        <wps:cNvPr id="6796" name="Rectangle 6796"/>
                        <wps:cNvSpPr/>
                        <wps:spPr>
                          <a:xfrm>
                            <a:off x="950969" y="2164051"/>
                            <a:ext cx="38005" cy="138287"/>
                          </a:xfrm>
                          <a:prstGeom prst="rect">
                            <a:avLst/>
                          </a:prstGeom>
                          <a:ln>
                            <a:noFill/>
                          </a:ln>
                        </wps:spPr>
                        <wps:txbx>
                          <w:txbxContent>
                            <w:p w:rsidR="00BC509B" w:rsidRDefault="00AC2165">
                              <w:pPr>
                                <w:spacing w:after="160" w:line="259" w:lineRule="auto"/>
                                <w:ind w:left="0" w:firstLine="0"/>
                                <w:jc w:val="left"/>
                              </w:pPr>
                              <w:r>
                                <w:rPr>
                                  <w:sz w:val="18"/>
                                </w:rPr>
                                <w:t xml:space="preserve"> </w:t>
                              </w:r>
                            </w:p>
                          </w:txbxContent>
                        </wps:txbx>
                        <wps:bodyPr horzOverflow="overflow" vert="horz" lIns="0" tIns="0" rIns="0" bIns="0" rtlCol="0">
                          <a:noAutofit/>
                        </wps:bodyPr>
                      </wps:wsp>
                      <pic:pic xmlns:pic="http://schemas.openxmlformats.org/drawingml/2006/picture">
                        <pic:nvPicPr>
                          <pic:cNvPr id="6798" name="Picture 6798"/>
                          <pic:cNvPicPr/>
                        </pic:nvPicPr>
                        <pic:blipFill>
                          <a:blip r:embed="rId119"/>
                          <a:stretch>
                            <a:fillRect/>
                          </a:stretch>
                        </pic:blipFill>
                        <pic:spPr>
                          <a:xfrm>
                            <a:off x="813816" y="1969009"/>
                            <a:ext cx="917448" cy="691896"/>
                          </a:xfrm>
                          <a:prstGeom prst="rect">
                            <a:avLst/>
                          </a:prstGeom>
                        </pic:spPr>
                      </pic:pic>
                      <wps:wsp>
                        <wps:cNvPr id="6799" name="Rectangle 6799"/>
                        <wps:cNvSpPr/>
                        <wps:spPr>
                          <a:xfrm>
                            <a:off x="1267958" y="2013033"/>
                            <a:ext cx="144661" cy="215728"/>
                          </a:xfrm>
                          <a:prstGeom prst="rect">
                            <a:avLst/>
                          </a:prstGeom>
                          <a:ln>
                            <a:noFill/>
                          </a:ln>
                        </wps:spPr>
                        <wps:txbx>
                          <w:txbxContent>
                            <w:p w:rsidR="00BC509B" w:rsidRDefault="00AC2165">
                              <w:pPr>
                                <w:spacing w:after="160" w:line="259" w:lineRule="auto"/>
                                <w:ind w:left="0" w:firstLine="0"/>
                                <w:jc w:val="left"/>
                              </w:pPr>
                              <w:r>
                                <w:rPr>
                                  <w:w w:val="99"/>
                                  <w:sz w:val="28"/>
                                </w:rPr>
                                <w:t>Е</w:t>
                              </w:r>
                            </w:p>
                          </w:txbxContent>
                        </wps:txbx>
                        <wps:bodyPr horzOverflow="overflow" vert="horz" lIns="0" tIns="0" rIns="0" bIns="0" rtlCol="0">
                          <a:noAutofit/>
                        </wps:bodyPr>
                      </wps:wsp>
                      <wps:wsp>
                        <wps:cNvPr id="6800" name="Rectangle 6800"/>
                        <wps:cNvSpPr/>
                        <wps:spPr>
                          <a:xfrm>
                            <a:off x="1377695" y="2077211"/>
                            <a:ext cx="261472" cy="138286"/>
                          </a:xfrm>
                          <a:prstGeom prst="rect">
                            <a:avLst/>
                          </a:prstGeom>
                          <a:ln>
                            <a:noFill/>
                          </a:ln>
                        </wps:spPr>
                        <wps:txbx>
                          <w:txbxContent>
                            <w:p w:rsidR="00BC509B" w:rsidRDefault="00AC2165">
                              <w:pPr>
                                <w:spacing w:after="160" w:line="259" w:lineRule="auto"/>
                                <w:ind w:left="0" w:firstLine="0"/>
                                <w:jc w:val="left"/>
                              </w:pPr>
                              <w:r>
                                <w:rPr>
                                  <w:spacing w:val="-1"/>
                                  <w:w w:val="99"/>
                                  <w:sz w:val="18"/>
                                </w:rPr>
                                <w:t xml:space="preserve">пар </w:t>
                              </w:r>
                            </w:p>
                          </w:txbxContent>
                        </wps:txbx>
                        <wps:bodyPr horzOverflow="overflow" vert="horz" lIns="0" tIns="0" rIns="0" bIns="0" rtlCol="0">
                          <a:noAutofit/>
                        </wps:bodyPr>
                      </wps:wsp>
                      <wps:wsp>
                        <wps:cNvPr id="6801" name="Shape 6801"/>
                        <wps:cNvSpPr/>
                        <wps:spPr>
                          <a:xfrm>
                            <a:off x="475488" y="30480"/>
                            <a:ext cx="76200" cy="1938528"/>
                          </a:xfrm>
                          <a:custGeom>
                            <a:avLst/>
                            <a:gdLst/>
                            <a:ahLst/>
                            <a:cxnLst/>
                            <a:rect l="0" t="0" r="0" b="0"/>
                            <a:pathLst>
                              <a:path w="76200" h="1938528">
                                <a:moveTo>
                                  <a:pt x="38100" y="0"/>
                                </a:moveTo>
                                <a:lnTo>
                                  <a:pt x="76200" y="76200"/>
                                </a:lnTo>
                                <a:lnTo>
                                  <a:pt x="42672" y="76200"/>
                                </a:lnTo>
                                <a:lnTo>
                                  <a:pt x="42672" y="1938528"/>
                                </a:lnTo>
                                <a:lnTo>
                                  <a:pt x="33528" y="1938528"/>
                                </a:lnTo>
                                <a:lnTo>
                                  <a:pt x="33528" y="76200"/>
                                </a:lnTo>
                                <a:lnTo>
                                  <a:pt x="0" y="76200"/>
                                </a:lnTo>
                                <a:lnTo>
                                  <a:pt x="3810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802" name="Shape 6802"/>
                        <wps:cNvSpPr/>
                        <wps:spPr>
                          <a:xfrm>
                            <a:off x="614172" y="938785"/>
                            <a:ext cx="2403348" cy="987552"/>
                          </a:xfrm>
                          <a:custGeom>
                            <a:avLst/>
                            <a:gdLst/>
                            <a:ahLst/>
                            <a:cxnLst/>
                            <a:rect l="0" t="0" r="0" b="0"/>
                            <a:pathLst>
                              <a:path w="2403348" h="987552">
                                <a:moveTo>
                                  <a:pt x="0" y="969264"/>
                                </a:moveTo>
                                <a:cubicBezTo>
                                  <a:pt x="147828" y="978408"/>
                                  <a:pt x="295656" y="987552"/>
                                  <a:pt x="505968" y="861060"/>
                                </a:cubicBezTo>
                                <a:cubicBezTo>
                                  <a:pt x="716280" y="736092"/>
                                  <a:pt x="949452" y="358140"/>
                                  <a:pt x="1264920" y="214884"/>
                                </a:cubicBezTo>
                                <a:cubicBezTo>
                                  <a:pt x="1580388" y="71628"/>
                                  <a:pt x="2212848" y="35052"/>
                                  <a:pt x="2403348" y="0"/>
                                </a:cubicBez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6803" name="Shape 6803"/>
                        <wps:cNvSpPr/>
                        <wps:spPr>
                          <a:xfrm>
                            <a:off x="513588" y="1888236"/>
                            <a:ext cx="3666744" cy="76200"/>
                          </a:xfrm>
                          <a:custGeom>
                            <a:avLst/>
                            <a:gdLst/>
                            <a:ahLst/>
                            <a:cxnLst/>
                            <a:rect l="0" t="0" r="0" b="0"/>
                            <a:pathLst>
                              <a:path w="3666744" h="76200">
                                <a:moveTo>
                                  <a:pt x="3590544" y="0"/>
                                </a:moveTo>
                                <a:lnTo>
                                  <a:pt x="3666744" y="38100"/>
                                </a:lnTo>
                                <a:lnTo>
                                  <a:pt x="3590544" y="76200"/>
                                </a:lnTo>
                                <a:lnTo>
                                  <a:pt x="3590544" y="42672"/>
                                </a:lnTo>
                                <a:lnTo>
                                  <a:pt x="0" y="42672"/>
                                </a:lnTo>
                                <a:lnTo>
                                  <a:pt x="0" y="33528"/>
                                </a:lnTo>
                                <a:lnTo>
                                  <a:pt x="3590544" y="33528"/>
                                </a:lnTo>
                                <a:lnTo>
                                  <a:pt x="359054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6805" name="Picture 6805"/>
                          <pic:cNvPicPr/>
                        </pic:nvPicPr>
                        <pic:blipFill>
                          <a:blip r:embed="rId120"/>
                          <a:stretch>
                            <a:fillRect/>
                          </a:stretch>
                        </pic:blipFill>
                        <pic:spPr>
                          <a:xfrm>
                            <a:off x="1014984" y="1106424"/>
                            <a:ext cx="1210056" cy="862584"/>
                          </a:xfrm>
                          <a:prstGeom prst="rect">
                            <a:avLst/>
                          </a:prstGeom>
                        </pic:spPr>
                      </pic:pic>
                      <wps:wsp>
                        <wps:cNvPr id="6806" name="Rectangle 6806"/>
                        <wps:cNvSpPr/>
                        <wps:spPr>
                          <a:xfrm>
                            <a:off x="1110980" y="1151964"/>
                            <a:ext cx="415013" cy="215728"/>
                          </a:xfrm>
                          <a:prstGeom prst="rect">
                            <a:avLst/>
                          </a:prstGeom>
                          <a:ln>
                            <a:noFill/>
                          </a:ln>
                        </wps:spPr>
                        <wps:txbx>
                          <w:txbxContent>
                            <w:p w:rsidR="00BC509B" w:rsidRDefault="00AC2165">
                              <w:pPr>
                                <w:spacing w:after="160" w:line="259" w:lineRule="auto"/>
                                <w:ind w:left="0" w:firstLine="0"/>
                                <w:jc w:val="left"/>
                              </w:pPr>
                              <w:r>
                                <w:rPr>
                                  <w:w w:val="99"/>
                                  <w:sz w:val="28"/>
                                </w:rPr>
                                <w:t>2.04</w:t>
                              </w:r>
                            </w:p>
                          </w:txbxContent>
                        </wps:txbx>
                        <wps:bodyPr horzOverflow="overflow" vert="horz" lIns="0" tIns="0" rIns="0" bIns="0" rtlCol="0">
                          <a:noAutofit/>
                        </wps:bodyPr>
                      </wps:wsp>
                      <wps:wsp>
                        <wps:cNvPr id="6807" name="Rectangle 6807"/>
                        <wps:cNvSpPr/>
                        <wps:spPr>
                          <a:xfrm>
                            <a:off x="1421897" y="1216167"/>
                            <a:ext cx="38005" cy="138286"/>
                          </a:xfrm>
                          <a:prstGeom prst="rect">
                            <a:avLst/>
                          </a:prstGeom>
                          <a:ln>
                            <a:noFill/>
                          </a:ln>
                        </wps:spPr>
                        <wps:txbx>
                          <w:txbxContent>
                            <w:p w:rsidR="00BC509B" w:rsidRDefault="00AC2165">
                              <w:pPr>
                                <w:spacing w:after="160" w:line="259" w:lineRule="auto"/>
                                <w:ind w:left="0" w:firstLine="0"/>
                                <w:jc w:val="left"/>
                              </w:pPr>
                              <w:r>
                                <w:rPr>
                                  <w:sz w:val="18"/>
                                </w:rPr>
                                <w:t xml:space="preserve"> </w:t>
                              </w:r>
                            </w:p>
                          </w:txbxContent>
                        </wps:txbx>
                        <wps:bodyPr horzOverflow="overflow" vert="horz" lIns="0" tIns="0" rIns="0" bIns="0" rtlCol="0">
                          <a:noAutofit/>
                        </wps:bodyPr>
                      </wps:wsp>
                      <pic:pic xmlns:pic="http://schemas.openxmlformats.org/drawingml/2006/picture">
                        <pic:nvPicPr>
                          <pic:cNvPr id="6809" name="Picture 6809"/>
                          <pic:cNvPicPr/>
                        </pic:nvPicPr>
                        <pic:blipFill>
                          <a:blip r:embed="rId121"/>
                          <a:stretch>
                            <a:fillRect/>
                          </a:stretch>
                        </pic:blipFill>
                        <pic:spPr>
                          <a:xfrm>
                            <a:off x="0" y="0"/>
                            <a:ext cx="515112" cy="387096"/>
                          </a:xfrm>
                          <a:prstGeom prst="rect">
                            <a:avLst/>
                          </a:prstGeom>
                        </pic:spPr>
                      </pic:pic>
                      <wps:wsp>
                        <wps:cNvPr id="6810" name="Rectangle 6810"/>
                        <wps:cNvSpPr/>
                        <wps:spPr>
                          <a:xfrm>
                            <a:off x="94501" y="56168"/>
                            <a:ext cx="143001" cy="216539"/>
                          </a:xfrm>
                          <a:prstGeom prst="rect">
                            <a:avLst/>
                          </a:prstGeom>
                          <a:ln>
                            <a:noFill/>
                          </a:ln>
                        </wps:spPr>
                        <wps:txbx>
                          <w:txbxContent>
                            <w:p w:rsidR="00BC509B" w:rsidRDefault="00AC2165">
                              <w:pPr>
                                <w:spacing w:after="160" w:line="259" w:lineRule="auto"/>
                                <w:ind w:left="0" w:firstLine="0"/>
                                <w:jc w:val="left"/>
                              </w:pPr>
                              <w:r>
                                <w:rPr>
                                  <w:w w:val="77"/>
                                  <w:sz w:val="28"/>
                                </w:rPr>
                                <w:t></w:t>
                              </w:r>
                            </w:p>
                          </w:txbxContent>
                        </wps:txbx>
                        <wps:bodyPr horzOverflow="overflow" vert="horz" lIns="0" tIns="0" rIns="0" bIns="0" rtlCol="0">
                          <a:noAutofit/>
                        </wps:bodyPr>
                      </wps:wsp>
                      <wps:wsp>
                        <wps:cNvPr id="6811" name="Rectangle 6811"/>
                        <wps:cNvSpPr/>
                        <wps:spPr>
                          <a:xfrm>
                            <a:off x="202663" y="120385"/>
                            <a:ext cx="261472" cy="138287"/>
                          </a:xfrm>
                          <a:prstGeom prst="rect">
                            <a:avLst/>
                          </a:prstGeom>
                          <a:ln>
                            <a:noFill/>
                          </a:ln>
                        </wps:spPr>
                        <wps:txbx>
                          <w:txbxContent>
                            <w:p w:rsidR="00BC509B" w:rsidRDefault="00AC2165">
                              <w:pPr>
                                <w:spacing w:after="160" w:line="259" w:lineRule="auto"/>
                                <w:ind w:left="0" w:firstLine="0"/>
                                <w:jc w:val="left"/>
                              </w:pPr>
                              <w:r>
                                <w:rPr>
                                  <w:spacing w:val="-1"/>
                                  <w:w w:val="99"/>
                                  <w:sz w:val="18"/>
                                </w:rPr>
                                <w:t xml:space="preserve">пар </w:t>
                              </w:r>
                            </w:p>
                          </w:txbxContent>
                        </wps:txbx>
                        <wps:bodyPr horzOverflow="overflow" vert="horz" lIns="0" tIns="0" rIns="0" bIns="0" rtlCol="0">
                          <a:noAutofit/>
                        </wps:bodyPr>
                      </wps:wsp>
                      <pic:pic xmlns:pic="http://schemas.openxmlformats.org/drawingml/2006/picture">
                        <pic:nvPicPr>
                          <pic:cNvPr id="6813" name="Picture 6813"/>
                          <pic:cNvPicPr/>
                        </pic:nvPicPr>
                        <pic:blipFill>
                          <a:blip r:embed="rId122"/>
                          <a:stretch>
                            <a:fillRect/>
                          </a:stretch>
                        </pic:blipFill>
                        <pic:spPr>
                          <a:xfrm>
                            <a:off x="106680" y="1021081"/>
                            <a:ext cx="917448" cy="688848"/>
                          </a:xfrm>
                          <a:prstGeom prst="rect">
                            <a:avLst/>
                          </a:prstGeom>
                        </pic:spPr>
                      </pic:pic>
                      <wps:wsp>
                        <wps:cNvPr id="6814" name="Rectangle 6814"/>
                        <wps:cNvSpPr/>
                        <wps:spPr>
                          <a:xfrm>
                            <a:off x="559339" y="1065073"/>
                            <a:ext cx="118575" cy="215728"/>
                          </a:xfrm>
                          <a:prstGeom prst="rect">
                            <a:avLst/>
                          </a:prstGeom>
                          <a:ln>
                            <a:noFill/>
                          </a:ln>
                        </wps:spPr>
                        <wps:txbx>
                          <w:txbxContent>
                            <w:p w:rsidR="00BC509B" w:rsidRDefault="00AC2165">
                              <w:pPr>
                                <w:spacing w:after="160" w:line="259" w:lineRule="auto"/>
                                <w:ind w:left="0" w:firstLine="0"/>
                                <w:jc w:val="left"/>
                              </w:pPr>
                              <w:r>
                                <w:rPr>
                                  <w:sz w:val="28"/>
                                </w:rPr>
                                <w:t>1</w:t>
                              </w:r>
                            </w:p>
                          </w:txbxContent>
                        </wps:txbx>
                        <wps:bodyPr horzOverflow="overflow" vert="horz" lIns="0" tIns="0" rIns="0" bIns="0" rtlCol="0">
                          <a:noAutofit/>
                        </wps:bodyPr>
                      </wps:wsp>
                      <wps:wsp>
                        <wps:cNvPr id="6815" name="Rectangle 6815"/>
                        <wps:cNvSpPr/>
                        <wps:spPr>
                          <a:xfrm>
                            <a:off x="647695" y="1129271"/>
                            <a:ext cx="38005" cy="138287"/>
                          </a:xfrm>
                          <a:prstGeom prst="rect">
                            <a:avLst/>
                          </a:prstGeom>
                          <a:ln>
                            <a:noFill/>
                          </a:ln>
                        </wps:spPr>
                        <wps:txbx>
                          <w:txbxContent>
                            <w:p w:rsidR="00BC509B" w:rsidRDefault="00AC2165">
                              <w:pPr>
                                <w:spacing w:after="160" w:line="259" w:lineRule="auto"/>
                                <w:ind w:left="0" w:firstLine="0"/>
                                <w:jc w:val="left"/>
                              </w:pPr>
                              <w:r>
                                <w:rPr>
                                  <w:sz w:val="18"/>
                                </w:rPr>
                                <w:t xml:space="preserve"> </w:t>
                              </w:r>
                            </w:p>
                          </w:txbxContent>
                        </wps:txbx>
                        <wps:bodyPr horzOverflow="overflow" vert="horz" lIns="0" tIns="0" rIns="0" bIns="0" rtlCol="0">
                          <a:noAutofit/>
                        </wps:bodyPr>
                      </wps:wsp>
                      <pic:pic xmlns:pic="http://schemas.openxmlformats.org/drawingml/2006/picture">
                        <pic:nvPicPr>
                          <pic:cNvPr id="6817" name="Picture 6817"/>
                          <pic:cNvPicPr/>
                        </pic:nvPicPr>
                        <pic:blipFill>
                          <a:blip r:embed="rId123"/>
                          <a:stretch>
                            <a:fillRect/>
                          </a:stretch>
                        </pic:blipFill>
                        <pic:spPr>
                          <a:xfrm>
                            <a:off x="106680" y="417577"/>
                            <a:ext cx="917448" cy="691896"/>
                          </a:xfrm>
                          <a:prstGeom prst="rect">
                            <a:avLst/>
                          </a:prstGeom>
                        </pic:spPr>
                      </pic:pic>
                      <wps:wsp>
                        <wps:cNvPr id="6818" name="Rectangle 6818"/>
                        <wps:cNvSpPr/>
                        <wps:spPr>
                          <a:xfrm>
                            <a:off x="559339" y="461629"/>
                            <a:ext cx="118575" cy="215728"/>
                          </a:xfrm>
                          <a:prstGeom prst="rect">
                            <a:avLst/>
                          </a:prstGeom>
                          <a:ln>
                            <a:noFill/>
                          </a:ln>
                        </wps:spPr>
                        <wps:txbx>
                          <w:txbxContent>
                            <w:p w:rsidR="00BC509B" w:rsidRDefault="00AC2165">
                              <w:pPr>
                                <w:spacing w:after="160" w:line="259" w:lineRule="auto"/>
                                <w:ind w:left="0" w:firstLine="0"/>
                                <w:jc w:val="left"/>
                              </w:pPr>
                              <w:r>
                                <w:rPr>
                                  <w:sz w:val="28"/>
                                </w:rPr>
                                <w:t>2</w:t>
                              </w:r>
                            </w:p>
                          </w:txbxContent>
                        </wps:txbx>
                        <wps:bodyPr horzOverflow="overflow" vert="horz" lIns="0" tIns="0" rIns="0" bIns="0" rtlCol="0">
                          <a:noAutofit/>
                        </wps:bodyPr>
                      </wps:wsp>
                      <wps:wsp>
                        <wps:cNvPr id="6819" name="Rectangle 6819"/>
                        <wps:cNvSpPr/>
                        <wps:spPr>
                          <a:xfrm>
                            <a:off x="647695" y="525793"/>
                            <a:ext cx="38005" cy="138287"/>
                          </a:xfrm>
                          <a:prstGeom prst="rect">
                            <a:avLst/>
                          </a:prstGeom>
                          <a:ln>
                            <a:noFill/>
                          </a:ln>
                        </wps:spPr>
                        <wps:txbx>
                          <w:txbxContent>
                            <w:p w:rsidR="00BC509B" w:rsidRDefault="00AC2165">
                              <w:pPr>
                                <w:spacing w:after="160" w:line="259" w:lineRule="auto"/>
                                <w:ind w:left="0" w:firstLine="0"/>
                                <w:jc w:val="left"/>
                              </w:pPr>
                              <w:r>
                                <w:rPr>
                                  <w:sz w:val="18"/>
                                </w:rPr>
                                <w:t xml:space="preserve"> </w:t>
                              </w:r>
                            </w:p>
                          </w:txbxContent>
                        </wps:txbx>
                        <wps:bodyPr horzOverflow="overflow" vert="horz" lIns="0" tIns="0" rIns="0" bIns="0" rtlCol="0">
                          <a:noAutofit/>
                        </wps:bodyPr>
                      </wps:wsp>
                      <pic:pic xmlns:pic="http://schemas.openxmlformats.org/drawingml/2006/picture">
                        <pic:nvPicPr>
                          <pic:cNvPr id="6821" name="Picture 6821"/>
                          <pic:cNvPicPr/>
                        </pic:nvPicPr>
                        <pic:blipFill>
                          <a:blip r:embed="rId124"/>
                          <a:stretch>
                            <a:fillRect/>
                          </a:stretch>
                        </pic:blipFill>
                        <pic:spPr>
                          <a:xfrm>
                            <a:off x="509016" y="1450848"/>
                            <a:ext cx="1423416" cy="862584"/>
                          </a:xfrm>
                          <a:prstGeom prst="rect">
                            <a:avLst/>
                          </a:prstGeom>
                        </pic:spPr>
                      </pic:pic>
                      <wps:wsp>
                        <wps:cNvPr id="6822" name="Rectangle 6822"/>
                        <wps:cNvSpPr/>
                        <wps:spPr>
                          <a:xfrm>
                            <a:off x="603481" y="1496392"/>
                            <a:ext cx="415013" cy="215728"/>
                          </a:xfrm>
                          <a:prstGeom prst="rect">
                            <a:avLst/>
                          </a:prstGeom>
                          <a:ln>
                            <a:noFill/>
                          </a:ln>
                        </wps:spPr>
                        <wps:txbx>
                          <w:txbxContent>
                            <w:p w:rsidR="00BC509B" w:rsidRDefault="00AC2165">
                              <w:pPr>
                                <w:spacing w:after="160" w:line="259" w:lineRule="auto"/>
                                <w:ind w:left="0" w:firstLine="0"/>
                                <w:jc w:val="left"/>
                              </w:pPr>
                              <w:r>
                                <w:rPr>
                                  <w:w w:val="99"/>
                                  <w:sz w:val="28"/>
                                </w:rPr>
                                <w:t>1.02</w:t>
                              </w:r>
                            </w:p>
                          </w:txbxContent>
                        </wps:txbx>
                        <wps:bodyPr horzOverflow="overflow" vert="horz" lIns="0" tIns="0" rIns="0" bIns="0" rtlCol="0">
                          <a:noAutofit/>
                        </wps:bodyPr>
                      </wps:wsp>
                      <wps:wsp>
                        <wps:cNvPr id="6823" name="Rectangle 6823"/>
                        <wps:cNvSpPr/>
                        <wps:spPr>
                          <a:xfrm>
                            <a:off x="914413" y="1560573"/>
                            <a:ext cx="38005" cy="138287"/>
                          </a:xfrm>
                          <a:prstGeom prst="rect">
                            <a:avLst/>
                          </a:prstGeom>
                          <a:ln>
                            <a:noFill/>
                          </a:ln>
                        </wps:spPr>
                        <wps:txbx>
                          <w:txbxContent>
                            <w:p w:rsidR="00BC509B" w:rsidRDefault="00AC2165">
                              <w:pPr>
                                <w:spacing w:after="160" w:line="259" w:lineRule="auto"/>
                                <w:ind w:left="0" w:firstLine="0"/>
                                <w:jc w:val="left"/>
                              </w:pPr>
                              <w:r>
                                <w:rPr>
                                  <w:sz w:val="18"/>
                                </w:rPr>
                                <w:t xml:space="preserve"> </w:t>
                              </w:r>
                            </w:p>
                          </w:txbxContent>
                        </wps:txbx>
                        <wps:bodyPr horzOverflow="overflow" vert="horz" lIns="0" tIns="0" rIns="0" bIns="0" rtlCol="0">
                          <a:noAutofit/>
                        </wps:bodyPr>
                      </wps:wsp>
                      <wps:wsp>
                        <wps:cNvPr id="6824" name="Shape 6824"/>
                        <wps:cNvSpPr/>
                        <wps:spPr>
                          <a:xfrm>
                            <a:off x="1284732" y="1322832"/>
                            <a:ext cx="76200" cy="172212"/>
                          </a:xfrm>
                          <a:custGeom>
                            <a:avLst/>
                            <a:gdLst/>
                            <a:ahLst/>
                            <a:cxnLst/>
                            <a:rect l="0" t="0" r="0" b="0"/>
                            <a:pathLst>
                              <a:path w="76200" h="172212">
                                <a:moveTo>
                                  <a:pt x="33528" y="0"/>
                                </a:moveTo>
                                <a:lnTo>
                                  <a:pt x="42672" y="0"/>
                                </a:lnTo>
                                <a:lnTo>
                                  <a:pt x="42672" y="96012"/>
                                </a:lnTo>
                                <a:lnTo>
                                  <a:pt x="76200" y="96012"/>
                                </a:lnTo>
                                <a:lnTo>
                                  <a:pt x="38100" y="172212"/>
                                </a:lnTo>
                                <a:lnTo>
                                  <a:pt x="0" y="96012"/>
                                </a:lnTo>
                                <a:lnTo>
                                  <a:pt x="33528" y="96012"/>
                                </a:lnTo>
                                <a:lnTo>
                                  <a:pt x="3352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825" name="Shape 6825"/>
                        <wps:cNvSpPr/>
                        <wps:spPr>
                          <a:xfrm>
                            <a:off x="778764" y="1667257"/>
                            <a:ext cx="76200" cy="172212"/>
                          </a:xfrm>
                          <a:custGeom>
                            <a:avLst/>
                            <a:gdLst/>
                            <a:ahLst/>
                            <a:cxnLst/>
                            <a:rect l="0" t="0" r="0" b="0"/>
                            <a:pathLst>
                              <a:path w="76200" h="172212">
                                <a:moveTo>
                                  <a:pt x="33528" y="0"/>
                                </a:moveTo>
                                <a:lnTo>
                                  <a:pt x="42672" y="0"/>
                                </a:lnTo>
                                <a:lnTo>
                                  <a:pt x="42672" y="96012"/>
                                </a:lnTo>
                                <a:lnTo>
                                  <a:pt x="76200" y="96012"/>
                                </a:lnTo>
                                <a:lnTo>
                                  <a:pt x="38100" y="172212"/>
                                </a:lnTo>
                                <a:lnTo>
                                  <a:pt x="0" y="96012"/>
                                </a:lnTo>
                                <a:lnTo>
                                  <a:pt x="33528" y="96012"/>
                                </a:lnTo>
                                <a:lnTo>
                                  <a:pt x="3352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826" name="Shape 6826"/>
                        <wps:cNvSpPr/>
                        <wps:spPr>
                          <a:xfrm>
                            <a:off x="2840736" y="806196"/>
                            <a:ext cx="1415796" cy="172212"/>
                          </a:xfrm>
                          <a:custGeom>
                            <a:avLst/>
                            <a:gdLst/>
                            <a:ahLst/>
                            <a:cxnLst/>
                            <a:rect l="0" t="0" r="0" b="0"/>
                            <a:pathLst>
                              <a:path w="1415796" h="172212">
                                <a:moveTo>
                                  <a:pt x="0" y="172212"/>
                                </a:moveTo>
                                <a:cubicBezTo>
                                  <a:pt x="589788" y="100584"/>
                                  <a:pt x="1179576" y="27432"/>
                                  <a:pt x="1415796" y="0"/>
                                </a:cubicBez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6827" name="Shape 6827"/>
                        <wps:cNvSpPr/>
                        <wps:spPr>
                          <a:xfrm>
                            <a:off x="1019556" y="1926337"/>
                            <a:ext cx="0" cy="85344"/>
                          </a:xfrm>
                          <a:custGeom>
                            <a:avLst/>
                            <a:gdLst/>
                            <a:ahLst/>
                            <a:cxnLst/>
                            <a:rect l="0" t="0" r="0" b="0"/>
                            <a:pathLst>
                              <a:path h="85344">
                                <a:moveTo>
                                  <a:pt x="0" y="0"/>
                                </a:moveTo>
                                <a:lnTo>
                                  <a:pt x="0" y="85344"/>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6828" name="Shape 6828"/>
                        <wps:cNvSpPr/>
                        <wps:spPr>
                          <a:xfrm>
                            <a:off x="2132076" y="1926337"/>
                            <a:ext cx="0" cy="85344"/>
                          </a:xfrm>
                          <a:custGeom>
                            <a:avLst/>
                            <a:gdLst/>
                            <a:ahLst/>
                            <a:cxnLst/>
                            <a:rect l="0" t="0" r="0" b="0"/>
                            <a:pathLst>
                              <a:path h="85344">
                                <a:moveTo>
                                  <a:pt x="0" y="0"/>
                                </a:moveTo>
                                <a:lnTo>
                                  <a:pt x="0" y="85344"/>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6829" name="Shape 6829"/>
                        <wps:cNvSpPr/>
                        <wps:spPr>
                          <a:xfrm>
                            <a:off x="3244596" y="1926337"/>
                            <a:ext cx="0" cy="0"/>
                          </a:xfrm>
                          <a:custGeom>
                            <a:avLst/>
                            <a:gdLst/>
                            <a:ahLst/>
                            <a:cxnLst/>
                            <a:rect l="0" t="0" r="0" b="0"/>
                            <a:pathLst>
                              <a:path>
                                <a:moveTo>
                                  <a:pt x="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6830" name="Shape 6830"/>
                        <wps:cNvSpPr/>
                        <wps:spPr>
                          <a:xfrm>
                            <a:off x="3244596" y="1926337"/>
                            <a:ext cx="0" cy="85344"/>
                          </a:xfrm>
                          <a:custGeom>
                            <a:avLst/>
                            <a:gdLst/>
                            <a:ahLst/>
                            <a:cxnLst/>
                            <a:rect l="0" t="0" r="0" b="0"/>
                            <a:pathLst>
                              <a:path h="85344">
                                <a:moveTo>
                                  <a:pt x="0" y="0"/>
                                </a:moveTo>
                                <a:lnTo>
                                  <a:pt x="0" y="85344"/>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6831" name="Shape 6831"/>
                        <wps:cNvSpPr/>
                        <wps:spPr>
                          <a:xfrm>
                            <a:off x="413004" y="1185672"/>
                            <a:ext cx="100584" cy="0"/>
                          </a:xfrm>
                          <a:custGeom>
                            <a:avLst/>
                            <a:gdLst/>
                            <a:ahLst/>
                            <a:cxnLst/>
                            <a:rect l="0" t="0" r="0" b="0"/>
                            <a:pathLst>
                              <a:path w="100584">
                                <a:moveTo>
                                  <a:pt x="100584"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6832" name="Shape 6832"/>
                        <wps:cNvSpPr/>
                        <wps:spPr>
                          <a:xfrm>
                            <a:off x="413004" y="547116"/>
                            <a:ext cx="100584" cy="0"/>
                          </a:xfrm>
                          <a:custGeom>
                            <a:avLst/>
                            <a:gdLst/>
                            <a:ahLst/>
                            <a:cxnLst/>
                            <a:rect l="0" t="0" r="0" b="0"/>
                            <a:pathLst>
                              <a:path w="100584">
                                <a:moveTo>
                                  <a:pt x="100584"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9593" style="width:374.88pt;height:229.68pt;mso-position-horizontal-relative:char;mso-position-vertical-relative:line" coordsize="47609,29169">
                <v:rect id="Rectangle 6705" style="position:absolute;width:506;height:1845;left:5273;top:557;" filled="f" stroked="f">
                  <v:textbox inset="0,0,0,0">
                    <w:txbxContent>
                      <w:p>
                        <w:pPr>
                          <w:spacing w:before="0" w:after="160" w:line="259" w:lineRule="auto"/>
                          <w:ind w:left="0" w:firstLine="0"/>
                          <w:jc w:val="left"/>
                        </w:pPr>
                        <w:r>
                          <w:rPr>
                            <w:rFonts w:cs="Times New Roman" w:hAnsi="Times New Roman" w:eastAsia="Times New Roman" w:ascii="Times New Roman"/>
                            <w:sz w:val="24"/>
                          </w:rPr>
                          <w:t xml:space="preserve"> </w:t>
                        </w:r>
                      </w:p>
                    </w:txbxContent>
                  </v:textbox>
                </v:rect>
                <v:rect id="Rectangle 6706" style="position:absolute;width:506;height:1845;left:5273;top:3178;" filled="f" stroked="f">
                  <v:textbox inset="0,0,0,0">
                    <w:txbxContent>
                      <w:p>
                        <w:pPr>
                          <w:spacing w:before="0" w:after="160" w:line="259" w:lineRule="auto"/>
                          <w:ind w:left="0" w:firstLine="0"/>
                          <w:jc w:val="left"/>
                        </w:pPr>
                        <w:r>
                          <w:rPr>
                            <w:rFonts w:cs="Times New Roman" w:hAnsi="Times New Roman" w:eastAsia="Times New Roman" w:ascii="Times New Roman"/>
                            <w:sz w:val="24"/>
                          </w:rPr>
                          <w:t xml:space="preserve"> </w:t>
                        </w:r>
                      </w:p>
                    </w:txbxContent>
                  </v:textbox>
                </v:rect>
                <v:rect id="Rectangle 6707" style="position:absolute;width:506;height:1845;left:777;top:5815;" filled="f" stroked="f">
                  <v:textbox inset="0,0,0,0">
                    <w:txbxContent>
                      <w:p>
                        <w:pPr>
                          <w:spacing w:before="0" w:after="160" w:line="259" w:lineRule="auto"/>
                          <w:ind w:left="0" w:firstLine="0"/>
                          <w:jc w:val="left"/>
                        </w:pPr>
                        <w:r>
                          <w:rPr>
                            <w:rFonts w:cs="Times New Roman" w:hAnsi="Times New Roman" w:eastAsia="Times New Roman" w:ascii="Times New Roman"/>
                            <w:sz w:val="24"/>
                          </w:rPr>
                          <w:t xml:space="preserve"> </w:t>
                        </w:r>
                      </w:p>
                    </w:txbxContent>
                  </v:textbox>
                </v:rect>
                <v:rect id="Rectangle 6708" style="position:absolute;width:506;height:1845;left:777;top:8436;" filled="f" stroked="f">
                  <v:textbox inset="0,0,0,0">
                    <w:txbxContent>
                      <w:p>
                        <w:pPr>
                          <w:spacing w:before="0" w:after="160" w:line="259" w:lineRule="auto"/>
                          <w:ind w:left="0" w:firstLine="0"/>
                          <w:jc w:val="left"/>
                        </w:pPr>
                        <w:r>
                          <w:rPr>
                            <w:rFonts w:cs="Times New Roman" w:hAnsi="Times New Roman" w:eastAsia="Times New Roman" w:ascii="Times New Roman"/>
                            <w:sz w:val="24"/>
                          </w:rPr>
                          <w:t xml:space="preserve"> </w:t>
                        </w:r>
                      </w:p>
                    </w:txbxContent>
                  </v:textbox>
                </v:rect>
                <v:rect id="Rectangle 6709" style="position:absolute;width:506;height:1843;left:23637;top:11074;" filled="f" stroked="f">
                  <v:textbox inset="0,0,0,0">
                    <w:txbxContent>
                      <w:p>
                        <w:pPr>
                          <w:spacing w:before="0" w:after="160" w:line="259" w:lineRule="auto"/>
                          <w:ind w:left="0" w:firstLine="0"/>
                          <w:jc w:val="left"/>
                        </w:pPr>
                        <w:r>
                          <w:rPr>
                            <w:sz w:val="24"/>
                          </w:rPr>
                          <w:t xml:space="preserve"> </w:t>
                        </w:r>
                      </w:p>
                    </w:txbxContent>
                  </v:textbox>
                </v:rect>
                <v:rect id="Rectangle 6710" style="position:absolute;width:506;height:1843;left:23637;top:12827;" filled="f" stroked="f">
                  <v:textbox inset="0,0,0,0">
                    <w:txbxContent>
                      <w:p>
                        <w:pPr>
                          <w:spacing w:before="0" w:after="160" w:line="259" w:lineRule="auto"/>
                          <w:ind w:left="0" w:firstLine="0"/>
                          <w:jc w:val="left"/>
                        </w:pPr>
                        <w:r>
                          <w:rPr>
                            <w:sz w:val="24"/>
                          </w:rPr>
                          <w:t xml:space="preserve"> </w:t>
                        </w:r>
                      </w:p>
                    </w:txbxContent>
                  </v:textbox>
                </v:rect>
                <v:rect id="Rectangle 6711" style="position:absolute;width:506;height:1843;left:23637;top:14579;" filled="f" stroked="f">
                  <v:textbox inset="0,0,0,0">
                    <w:txbxContent>
                      <w:p>
                        <w:pPr>
                          <w:spacing w:before="0" w:after="160" w:line="259" w:lineRule="auto"/>
                          <w:ind w:left="0" w:firstLine="0"/>
                          <w:jc w:val="left"/>
                        </w:pPr>
                        <w:r>
                          <w:rPr>
                            <w:sz w:val="24"/>
                          </w:rPr>
                          <w:t xml:space="preserve"> </w:t>
                        </w:r>
                      </w:p>
                    </w:txbxContent>
                  </v:textbox>
                </v:rect>
                <v:rect id="Rectangle 6712" style="position:absolute;width:506;height:1843;left:23637;top:16332;" filled="f" stroked="f">
                  <v:textbox inset="0,0,0,0">
                    <w:txbxContent>
                      <w:p>
                        <w:pPr>
                          <w:spacing w:before="0" w:after="160" w:line="259" w:lineRule="auto"/>
                          <w:ind w:left="0" w:firstLine="0"/>
                          <w:jc w:val="left"/>
                        </w:pPr>
                        <w:r>
                          <w:rPr>
                            <w:sz w:val="24"/>
                          </w:rPr>
                          <w:t xml:space="preserve"> </w:t>
                        </w:r>
                      </w:p>
                    </w:txbxContent>
                  </v:textbox>
                </v:rect>
                <v:rect id="Rectangle 6713" style="position:absolute;width:506;height:1843;left:23637;top:18084;" filled="f" stroked="f">
                  <v:textbox inset="0,0,0,0">
                    <w:txbxContent>
                      <w:p>
                        <w:pPr>
                          <w:spacing w:before="0" w:after="160" w:line="259" w:lineRule="auto"/>
                          <w:ind w:left="0" w:firstLine="0"/>
                          <w:jc w:val="left"/>
                        </w:pPr>
                        <w:r>
                          <w:rPr>
                            <w:sz w:val="24"/>
                          </w:rPr>
                          <w:t xml:space="preserve"> </w:t>
                        </w:r>
                      </w:p>
                    </w:txbxContent>
                  </v:textbox>
                </v:rect>
                <v:rect id="Rectangle 6714" style="position:absolute;width:506;height:1843;left:23637;top:19837;" filled="f" stroked="f">
                  <v:textbox inset="0,0,0,0">
                    <w:txbxContent>
                      <w:p>
                        <w:pPr>
                          <w:spacing w:before="0" w:after="160" w:line="259" w:lineRule="auto"/>
                          <w:ind w:left="0" w:firstLine="0"/>
                          <w:jc w:val="left"/>
                        </w:pPr>
                        <w:r>
                          <w:rPr>
                            <w:sz w:val="24"/>
                          </w:rPr>
                          <w:t xml:space="preserve"> </w:t>
                        </w:r>
                      </w:p>
                    </w:txbxContent>
                  </v:textbox>
                </v:rect>
                <v:rect id="Rectangle 6715" style="position:absolute;width:506;height:1843;left:777;top:21590;" filled="f" stroked="f">
                  <v:textbox inset="0,0,0,0">
                    <w:txbxContent>
                      <w:p>
                        <w:pPr>
                          <w:spacing w:before="0" w:after="160" w:line="259" w:lineRule="auto"/>
                          <w:ind w:left="0" w:firstLine="0"/>
                          <w:jc w:val="left"/>
                        </w:pPr>
                        <w:r>
                          <w:rPr>
                            <w:sz w:val="24"/>
                          </w:rPr>
                          <w:t xml:space="preserve"> </w:t>
                        </w:r>
                      </w:p>
                    </w:txbxContent>
                  </v:textbox>
                </v:rect>
                <v:rect id="Rectangle 6716" style="position:absolute;width:43084;height:1843;left:7635;top:23342;" filled="f" stroked="f">
                  <v:textbox inset="0,0,0,0">
                    <w:txbxContent>
                      <w:p>
                        <w:pPr>
                          <w:spacing w:before="0" w:after="160" w:line="259" w:lineRule="auto"/>
                          <w:ind w:left="0" w:firstLine="0"/>
                          <w:jc w:val="left"/>
                        </w:pPr>
                        <w:r>
                          <w:rPr>
                            <w:w w:val="99"/>
                            <w:sz w:val="24"/>
                          </w:rPr>
                          <w:t xml:space="preserve">Рис.4.5. Зависимость сечения</w:t>
                        </w:r>
                        <w:r>
                          <w:rPr>
                            <w:spacing w:val="0"/>
                            <w:w w:val="99"/>
                            <w:sz w:val="24"/>
                          </w:rPr>
                          <w:t xml:space="preserve"> </w:t>
                        </w:r>
                        <w:r>
                          <w:rPr>
                            <w:w w:val="99"/>
                            <w:sz w:val="24"/>
                          </w:rPr>
                          <w:t xml:space="preserve">образования</w:t>
                        </w:r>
                        <w:r>
                          <w:rPr>
                            <w:spacing w:val="3"/>
                            <w:w w:val="99"/>
                            <w:sz w:val="24"/>
                          </w:rPr>
                          <w:t xml:space="preserve"> </w:t>
                        </w:r>
                        <w:r>
                          <w:rPr>
                            <w:w w:val="99"/>
                            <w:sz w:val="24"/>
                          </w:rPr>
                          <w:t xml:space="preserve">пар</w:t>
                        </w:r>
                        <w:r>
                          <w:rPr>
                            <w:spacing w:val="-2"/>
                            <w:w w:val="99"/>
                            <w:sz w:val="24"/>
                          </w:rPr>
                          <w:t xml:space="preserve"> </w:t>
                        </w:r>
                        <w:r>
                          <w:rPr>
                            <w:w w:val="99"/>
                            <w:sz w:val="24"/>
                          </w:rPr>
                          <w:t xml:space="preserve">от </w:t>
                        </w:r>
                      </w:p>
                    </w:txbxContent>
                  </v:textbox>
                </v:rect>
                <v:rect id="Rectangle 6717" style="position:absolute;width:36511;height:1843;left:7406;top:25095;" filled="f" stroked="f">
                  <v:textbox inset="0,0,0,0">
                    <w:txbxContent>
                      <w:p>
                        <w:pPr>
                          <w:spacing w:before="0" w:after="160" w:line="259" w:lineRule="auto"/>
                          <w:ind w:left="0" w:firstLine="0"/>
                          <w:jc w:val="left"/>
                        </w:pPr>
                        <w:r>
                          <w:rPr>
                            <w:w w:val="99"/>
                            <w:sz w:val="24"/>
                          </w:rPr>
                          <w:t xml:space="preserve">энергии</w:t>
                        </w:r>
                        <w:r>
                          <w:rPr>
                            <w:spacing w:val="2"/>
                            <w:w w:val="99"/>
                            <w:sz w:val="24"/>
                          </w:rPr>
                          <w:t xml:space="preserve"> </w:t>
                        </w:r>
                        <w:r>
                          <w:rPr>
                            <w:w w:val="99"/>
                            <w:sz w:val="24"/>
                          </w:rPr>
                          <w:t xml:space="preserve">фотонов</w:t>
                        </w:r>
                        <w:r>
                          <w:rPr>
                            <w:spacing w:val="-2"/>
                            <w:w w:val="99"/>
                            <w:sz w:val="24"/>
                          </w:rPr>
                          <w:t xml:space="preserve"> </w:t>
                        </w:r>
                        <w:r>
                          <w:rPr>
                            <w:w w:val="99"/>
                            <w:sz w:val="24"/>
                          </w:rPr>
                          <w:t xml:space="preserve">для</w:t>
                        </w:r>
                        <w:r>
                          <w:rPr>
                            <w:spacing w:val="3"/>
                            <w:w w:val="99"/>
                            <w:sz w:val="24"/>
                          </w:rPr>
                          <w:t xml:space="preserve"> </w:t>
                        </w:r>
                        <w:r>
                          <w:rPr>
                            <w:w w:val="99"/>
                            <w:sz w:val="24"/>
                          </w:rPr>
                          <w:t xml:space="preserve">различных веществ. </w:t>
                        </w:r>
                      </w:p>
                    </w:txbxContent>
                  </v:textbox>
                </v:rect>
                <v:rect id="Rectangle 6718" style="position:absolute;width:506;height:1843;left:23637;top:26847;" filled="f" stroked="f">
                  <v:textbox inset="0,0,0,0">
                    <w:txbxContent>
                      <w:p>
                        <w:pPr>
                          <w:spacing w:before="0" w:after="160" w:line="259" w:lineRule="auto"/>
                          <w:ind w:left="0" w:firstLine="0"/>
                          <w:jc w:val="left"/>
                        </w:pPr>
                        <w:r>
                          <w:rPr>
                            <w:sz w:val="24"/>
                          </w:rPr>
                          <w:t xml:space="preserve"> </w:t>
                        </w:r>
                      </w:p>
                    </w:txbxContent>
                  </v:textbox>
                </v:rect>
                <v:shape id="Picture 6781" style="position:absolute;width:11887;height:8625;left:19263;top:20543;" filled="f">
                  <v:imagedata r:id="rId125"/>
                </v:shape>
                <v:rect id="Rectangle 6782" style="position:absolute;width:2371;height:2157;left:23804;top:20999;" filled="f" stroked="f">
                  <v:textbox inset="0,0,0,0">
                    <w:txbxContent>
                      <w:p>
                        <w:pPr>
                          <w:spacing w:before="0" w:after="160" w:line="259" w:lineRule="auto"/>
                          <w:ind w:left="0" w:firstLine="0"/>
                          <w:jc w:val="left"/>
                        </w:pPr>
                        <w:r>
                          <w:rPr>
                            <w:w w:val="100"/>
                            <w:sz w:val="28"/>
                          </w:rPr>
                          <w:t xml:space="preserve">10</w:t>
                        </w:r>
                      </w:p>
                    </w:txbxContent>
                  </v:textbox>
                </v:rect>
                <v:rect id="Rectangle 6783" style="position:absolute;width:380;height:1382;left:25588;top:21640;" filled="f" stroked="f">
                  <v:textbox inset="0,0,0,0">
                    <w:txbxContent>
                      <w:p>
                        <w:pPr>
                          <w:spacing w:before="0" w:after="160" w:line="259" w:lineRule="auto"/>
                          <w:ind w:left="0" w:firstLine="0"/>
                          <w:jc w:val="left"/>
                        </w:pPr>
                        <w:r>
                          <w:rPr>
                            <w:sz w:val="18"/>
                          </w:rPr>
                          <w:t xml:space="preserve"> </w:t>
                        </w:r>
                      </w:p>
                    </w:txbxContent>
                  </v:textbox>
                </v:rect>
                <v:shape id="Picture 6785" style="position:absolute;width:12192;height:8625;left:30388;top:20543;" filled="f">
                  <v:imagedata r:id="rId126"/>
                </v:shape>
                <v:rect id="Rectangle 6786" style="position:absolute;width:2371;height:2157;left:34929;top:20999;" filled="f" stroked="f">
                  <v:textbox inset="0,0,0,0">
                    <w:txbxContent>
                      <w:p>
                        <w:pPr>
                          <w:spacing w:before="0" w:after="160" w:line="259" w:lineRule="auto"/>
                          <w:ind w:left="0" w:firstLine="0"/>
                          <w:jc w:val="left"/>
                        </w:pPr>
                        <w:r>
                          <w:rPr>
                            <w:w w:val="99"/>
                            <w:sz w:val="28"/>
                          </w:rPr>
                          <w:t xml:space="preserve">20</w:t>
                        </w:r>
                      </w:p>
                    </w:txbxContent>
                  </v:textbox>
                </v:rect>
                <v:rect id="Rectangle 6787" style="position:absolute;width:380;height:1382;left:36712;top:21640;" filled="f" stroked="f">
                  <v:textbox inset="0,0,0,0">
                    <w:txbxContent>
                      <w:p>
                        <w:pPr>
                          <w:spacing w:before="0" w:after="160" w:line="259" w:lineRule="auto"/>
                          <w:ind w:left="0" w:firstLine="0"/>
                          <w:jc w:val="left"/>
                        </w:pPr>
                        <w:r>
                          <w:rPr>
                            <w:sz w:val="18"/>
                          </w:rPr>
                          <w:t xml:space="preserve"> </w:t>
                        </w:r>
                      </w:p>
                    </w:txbxContent>
                  </v:textbox>
                </v:rect>
                <v:shape id="Picture 6789" style="position:absolute;width:9144;height:8625;left:38465;top:19690;" filled="f">
                  <v:imagedata r:id="rId127"/>
                </v:shape>
                <v:rect id="Rectangle 6790" style="position:absolute;width:1446;height:2157;left:43022;top:20252;" filled="f" stroked="f">
                  <v:textbox inset="0,0,0,0">
                    <w:txbxContent>
                      <w:p>
                        <w:pPr>
                          <w:spacing w:before="0" w:after="160" w:line="259" w:lineRule="auto"/>
                          <w:ind w:left="0" w:firstLine="0"/>
                          <w:jc w:val="left"/>
                        </w:pPr>
                        <w:r>
                          <w:rPr>
                            <w:w w:val="99"/>
                            <w:sz w:val="28"/>
                          </w:rPr>
                          <w:t xml:space="preserve">Е</w:t>
                        </w:r>
                      </w:p>
                    </w:txbxContent>
                  </v:textbox>
                </v:rect>
                <v:rect id="Rectangle 6791" style="position:absolute;width:624;height:1388;left:44119;top:20817;" filled="f" stroked="f">
                  <v:textbox inset="0,0,0,0">
                    <w:txbxContent>
                      <w:p>
                        <w:pPr>
                          <w:spacing w:before="0" w:after="160" w:line="259" w:lineRule="auto"/>
                          <w:ind w:left="0" w:firstLine="0"/>
                          <w:jc w:val="left"/>
                        </w:pPr>
                        <w:r>
                          <w:rPr>
                            <w:rFonts w:cs="Times New Roman" w:hAnsi="Times New Roman" w:eastAsia="Times New Roman" w:ascii="Times New Roman"/>
                            <w:w w:val="52"/>
                            <w:sz w:val="18"/>
                          </w:rPr>
                          <w:t xml:space="preserve"></w:t>
                        </w:r>
                      </w:p>
                    </w:txbxContent>
                  </v:textbox>
                </v:rect>
                <v:rect id="Rectangle 6792" style="position:absolute;width:380;height:1382;left:44577;top:20893;" filled="f" stroked="f">
                  <v:textbox inset="0,0,0,0">
                    <w:txbxContent>
                      <w:p>
                        <w:pPr>
                          <w:spacing w:before="0" w:after="160" w:line="259" w:lineRule="auto"/>
                          <w:ind w:left="0" w:firstLine="0"/>
                          <w:jc w:val="left"/>
                        </w:pPr>
                        <w:r>
                          <w:rPr>
                            <w:sz w:val="18"/>
                          </w:rPr>
                          <w:t xml:space="preserve"> </w:t>
                        </w:r>
                      </w:p>
                    </w:txbxContent>
                  </v:textbox>
                </v:rect>
                <v:shape id="Picture 6794" style="position:absolute;width:9174;height:6888;left:4084;top:20543;" filled="f">
                  <v:imagedata r:id="rId128"/>
                </v:shape>
                <v:rect id="Rectangle 6795" style="position:absolute;width:1185;height:2157;left:8625;top:20999;" filled="f" stroked="f">
                  <v:textbox inset="0,0,0,0">
                    <w:txbxContent>
                      <w:p>
                        <w:pPr>
                          <w:spacing w:before="0" w:after="160" w:line="259" w:lineRule="auto"/>
                          <w:ind w:left="0" w:firstLine="0"/>
                          <w:jc w:val="left"/>
                        </w:pPr>
                        <w:r>
                          <w:rPr>
                            <w:w w:val="100"/>
                            <w:sz w:val="28"/>
                          </w:rPr>
                          <w:t xml:space="preserve">0</w:t>
                        </w:r>
                      </w:p>
                    </w:txbxContent>
                  </v:textbox>
                </v:rect>
                <v:rect id="Rectangle 6796" style="position:absolute;width:380;height:1382;left:9509;top:21640;" filled="f" stroked="f">
                  <v:textbox inset="0,0,0,0">
                    <w:txbxContent>
                      <w:p>
                        <w:pPr>
                          <w:spacing w:before="0" w:after="160" w:line="259" w:lineRule="auto"/>
                          <w:ind w:left="0" w:firstLine="0"/>
                          <w:jc w:val="left"/>
                        </w:pPr>
                        <w:r>
                          <w:rPr>
                            <w:sz w:val="18"/>
                          </w:rPr>
                          <w:t xml:space="preserve"> </w:t>
                        </w:r>
                      </w:p>
                    </w:txbxContent>
                  </v:textbox>
                </v:rect>
                <v:shape id="Picture 6798" style="position:absolute;width:9174;height:6918;left:8138;top:19690;" filled="f">
                  <v:imagedata r:id="rId129"/>
                </v:shape>
                <v:rect id="Rectangle 6799" style="position:absolute;width:1446;height:2157;left:12679;top:20130;" filled="f" stroked="f">
                  <v:textbox inset="0,0,0,0">
                    <w:txbxContent>
                      <w:p>
                        <w:pPr>
                          <w:spacing w:before="0" w:after="160" w:line="259" w:lineRule="auto"/>
                          <w:ind w:left="0" w:firstLine="0"/>
                          <w:jc w:val="left"/>
                        </w:pPr>
                        <w:r>
                          <w:rPr>
                            <w:w w:val="99"/>
                            <w:sz w:val="28"/>
                          </w:rPr>
                          <w:t xml:space="preserve">Е</w:t>
                        </w:r>
                      </w:p>
                    </w:txbxContent>
                  </v:textbox>
                </v:rect>
                <v:rect id="Rectangle 6800" style="position:absolute;width:2614;height:1382;left:13776;top:20772;" filled="f" stroked="f">
                  <v:textbox inset="0,0,0,0">
                    <w:txbxContent>
                      <w:p>
                        <w:pPr>
                          <w:spacing w:before="0" w:after="160" w:line="259" w:lineRule="auto"/>
                          <w:ind w:left="0" w:firstLine="0"/>
                          <w:jc w:val="left"/>
                        </w:pPr>
                        <w:r>
                          <w:rPr>
                            <w:spacing w:val="-1"/>
                            <w:w w:val="99"/>
                            <w:sz w:val="18"/>
                          </w:rPr>
                          <w:t xml:space="preserve">пар </w:t>
                        </w:r>
                      </w:p>
                    </w:txbxContent>
                  </v:textbox>
                </v:rect>
                <v:shape id="Shape 6801" style="position:absolute;width:762;height:19385;left:4754;top:304;" coordsize="76200,1938528" path="m38100,0l76200,76200l42672,76200l42672,1938528l33528,1938528l33528,76200l0,76200l38100,0x">
                  <v:stroke weight="0pt" endcap="flat" joinstyle="miter" miterlimit="10" on="false" color="#000000" opacity="0"/>
                  <v:fill on="true" color="#000000"/>
                </v:shape>
                <v:shape id="Shape 6802" style="position:absolute;width:24033;height:9875;left:6141;top:9387;" coordsize="2403348,987552" path="m0,969264c147828,978408,295656,987552,505968,861060c716280,736092,949452,358140,1264920,214884c1580388,71628,2212848,35052,2403348,0">
                  <v:stroke weight="0.72pt" endcap="flat" joinstyle="round" on="true" color="#000000"/>
                  <v:fill on="false" color="#000000" opacity="0"/>
                </v:shape>
                <v:shape id="Shape 6803" style="position:absolute;width:36667;height:762;left:5135;top:18882;" coordsize="3666744,76200" path="m3590544,0l3666744,38100l3590544,76200l3590544,42672l0,42672l0,33528l3590544,33528l3590544,0x">
                  <v:stroke weight="0pt" endcap="flat" joinstyle="miter" miterlimit="10" on="false" color="#000000" opacity="0"/>
                  <v:fill on="true" color="#000000"/>
                </v:shape>
                <v:shape id="Picture 6805" style="position:absolute;width:12100;height:8625;left:10149;top:11064;" filled="f">
                  <v:imagedata r:id="rId130"/>
                </v:shape>
                <v:rect id="Rectangle 6806" style="position:absolute;width:4150;height:2157;left:11109;top:11519;" filled="f" stroked="f">
                  <v:textbox inset="0,0,0,0">
                    <w:txbxContent>
                      <w:p>
                        <w:pPr>
                          <w:spacing w:before="0" w:after="160" w:line="259" w:lineRule="auto"/>
                          <w:ind w:left="0" w:firstLine="0"/>
                          <w:jc w:val="left"/>
                        </w:pPr>
                        <w:r>
                          <w:rPr>
                            <w:w w:val="99"/>
                            <w:sz w:val="28"/>
                          </w:rPr>
                          <w:t xml:space="preserve">2.04</w:t>
                        </w:r>
                      </w:p>
                    </w:txbxContent>
                  </v:textbox>
                </v:rect>
                <v:rect id="Rectangle 6807" style="position:absolute;width:380;height:1382;left:14218;top:12161;" filled="f" stroked="f">
                  <v:textbox inset="0,0,0,0">
                    <w:txbxContent>
                      <w:p>
                        <w:pPr>
                          <w:spacing w:before="0" w:after="160" w:line="259" w:lineRule="auto"/>
                          <w:ind w:left="0" w:firstLine="0"/>
                          <w:jc w:val="left"/>
                        </w:pPr>
                        <w:r>
                          <w:rPr>
                            <w:sz w:val="18"/>
                          </w:rPr>
                          <w:t xml:space="preserve"> </w:t>
                        </w:r>
                      </w:p>
                    </w:txbxContent>
                  </v:textbox>
                </v:rect>
                <v:shape id="Picture 6809" style="position:absolute;width:5151;height:3870;left:0;top:0;" filled="f">
                  <v:imagedata r:id="rId131"/>
                </v:shape>
                <v:rect id="Rectangle 6810" style="position:absolute;width:1430;height:2165;left:945;top:561;" filled="f" stroked="f">
                  <v:textbox inset="0,0,0,0">
                    <w:txbxContent>
                      <w:p>
                        <w:pPr>
                          <w:spacing w:before="0" w:after="160" w:line="259" w:lineRule="auto"/>
                          <w:ind w:left="0" w:firstLine="0"/>
                          <w:jc w:val="left"/>
                        </w:pPr>
                        <w:r>
                          <w:rPr>
                            <w:rFonts w:cs="Times New Roman" w:hAnsi="Times New Roman" w:eastAsia="Times New Roman" w:ascii="Times New Roman"/>
                            <w:w w:val="77"/>
                            <w:sz w:val="28"/>
                          </w:rPr>
                          <w:t xml:space="preserve"></w:t>
                        </w:r>
                      </w:p>
                    </w:txbxContent>
                  </v:textbox>
                </v:rect>
                <v:rect id="Rectangle 6811" style="position:absolute;width:2614;height:1382;left:2026;top:1203;" filled="f" stroked="f">
                  <v:textbox inset="0,0,0,0">
                    <w:txbxContent>
                      <w:p>
                        <w:pPr>
                          <w:spacing w:before="0" w:after="160" w:line="259" w:lineRule="auto"/>
                          <w:ind w:left="0" w:firstLine="0"/>
                          <w:jc w:val="left"/>
                        </w:pPr>
                        <w:r>
                          <w:rPr>
                            <w:spacing w:val="-1"/>
                            <w:w w:val="99"/>
                            <w:sz w:val="18"/>
                          </w:rPr>
                          <w:t xml:space="preserve">пар </w:t>
                        </w:r>
                      </w:p>
                    </w:txbxContent>
                  </v:textbox>
                </v:rect>
                <v:shape id="Picture 6813" style="position:absolute;width:9174;height:6888;left:1066;top:10210;" filled="f">
                  <v:imagedata r:id="rId132"/>
                </v:shape>
                <v:rect id="Rectangle 6814" style="position:absolute;width:1185;height:2157;left:5593;top:10650;" filled="f" stroked="f">
                  <v:textbox inset="0,0,0,0">
                    <w:txbxContent>
                      <w:p>
                        <w:pPr>
                          <w:spacing w:before="0" w:after="160" w:line="259" w:lineRule="auto"/>
                          <w:ind w:left="0" w:firstLine="0"/>
                          <w:jc w:val="left"/>
                        </w:pPr>
                        <w:r>
                          <w:rPr>
                            <w:w w:val="100"/>
                            <w:sz w:val="28"/>
                          </w:rPr>
                          <w:t xml:space="preserve">1</w:t>
                        </w:r>
                      </w:p>
                    </w:txbxContent>
                  </v:textbox>
                </v:rect>
                <v:rect id="Rectangle 6815" style="position:absolute;width:380;height:1382;left:6476;top:11292;" filled="f" stroked="f">
                  <v:textbox inset="0,0,0,0">
                    <w:txbxContent>
                      <w:p>
                        <w:pPr>
                          <w:spacing w:before="0" w:after="160" w:line="259" w:lineRule="auto"/>
                          <w:ind w:left="0" w:firstLine="0"/>
                          <w:jc w:val="left"/>
                        </w:pPr>
                        <w:r>
                          <w:rPr>
                            <w:sz w:val="18"/>
                          </w:rPr>
                          <w:t xml:space="preserve"> </w:t>
                        </w:r>
                      </w:p>
                    </w:txbxContent>
                  </v:textbox>
                </v:rect>
                <v:shape id="Picture 6817" style="position:absolute;width:9174;height:6918;left:1066;top:4175;" filled="f">
                  <v:imagedata r:id="rId133"/>
                </v:shape>
                <v:rect id="Rectangle 6818" style="position:absolute;width:1185;height:2157;left:5593;top:4616;" filled="f" stroked="f">
                  <v:textbox inset="0,0,0,0">
                    <w:txbxContent>
                      <w:p>
                        <w:pPr>
                          <w:spacing w:before="0" w:after="160" w:line="259" w:lineRule="auto"/>
                          <w:ind w:left="0" w:firstLine="0"/>
                          <w:jc w:val="left"/>
                        </w:pPr>
                        <w:r>
                          <w:rPr>
                            <w:w w:val="100"/>
                            <w:sz w:val="28"/>
                          </w:rPr>
                          <w:t xml:space="preserve">2</w:t>
                        </w:r>
                      </w:p>
                    </w:txbxContent>
                  </v:textbox>
                </v:rect>
                <v:rect id="Rectangle 6819" style="position:absolute;width:380;height:1382;left:6476;top:5257;" filled="f" stroked="f">
                  <v:textbox inset="0,0,0,0">
                    <w:txbxContent>
                      <w:p>
                        <w:pPr>
                          <w:spacing w:before="0" w:after="160" w:line="259" w:lineRule="auto"/>
                          <w:ind w:left="0" w:firstLine="0"/>
                          <w:jc w:val="left"/>
                        </w:pPr>
                        <w:r>
                          <w:rPr>
                            <w:sz w:val="18"/>
                          </w:rPr>
                          <w:t xml:space="preserve"> </w:t>
                        </w:r>
                      </w:p>
                    </w:txbxContent>
                  </v:textbox>
                </v:rect>
                <v:shape id="Picture 6821" style="position:absolute;width:14234;height:8625;left:5090;top:14508;" filled="f">
                  <v:imagedata r:id="rId134"/>
                </v:shape>
                <v:rect id="Rectangle 6822" style="position:absolute;width:4150;height:2157;left:6034;top:14963;" filled="f" stroked="f">
                  <v:textbox inset="0,0,0,0">
                    <w:txbxContent>
                      <w:p>
                        <w:pPr>
                          <w:spacing w:before="0" w:after="160" w:line="259" w:lineRule="auto"/>
                          <w:ind w:left="0" w:firstLine="0"/>
                          <w:jc w:val="left"/>
                        </w:pPr>
                        <w:r>
                          <w:rPr>
                            <w:w w:val="99"/>
                            <w:sz w:val="28"/>
                          </w:rPr>
                          <w:t xml:space="preserve">1.02</w:t>
                        </w:r>
                      </w:p>
                    </w:txbxContent>
                  </v:textbox>
                </v:rect>
                <v:rect id="Rectangle 6823" style="position:absolute;width:380;height:1382;left:9144;top:15605;" filled="f" stroked="f">
                  <v:textbox inset="0,0,0,0">
                    <w:txbxContent>
                      <w:p>
                        <w:pPr>
                          <w:spacing w:before="0" w:after="160" w:line="259" w:lineRule="auto"/>
                          <w:ind w:left="0" w:firstLine="0"/>
                          <w:jc w:val="left"/>
                        </w:pPr>
                        <w:r>
                          <w:rPr>
                            <w:sz w:val="18"/>
                          </w:rPr>
                          <w:t xml:space="preserve"> </w:t>
                        </w:r>
                      </w:p>
                    </w:txbxContent>
                  </v:textbox>
                </v:rect>
                <v:shape id="Shape 6824" style="position:absolute;width:762;height:1722;left:12847;top:13228;" coordsize="76200,172212" path="m33528,0l42672,0l42672,96012l76200,96012l38100,172212l0,96012l33528,96012l33528,0x">
                  <v:stroke weight="0pt" endcap="flat" joinstyle="miter" miterlimit="10" on="false" color="#000000" opacity="0"/>
                  <v:fill on="true" color="#000000"/>
                </v:shape>
                <v:shape id="Shape 6825" style="position:absolute;width:762;height:1722;left:7787;top:16672;" coordsize="76200,172212" path="m33528,0l42672,0l42672,96012l76200,96012l38100,172212l0,96012l33528,96012l33528,0x">
                  <v:stroke weight="0pt" endcap="flat" joinstyle="miter" miterlimit="10" on="false" color="#000000" opacity="0"/>
                  <v:fill on="true" color="#000000"/>
                </v:shape>
                <v:shape id="Shape 6826" style="position:absolute;width:14157;height:1722;left:28407;top:8061;" coordsize="1415796,172212" path="m0,172212c589788,100584,1179576,27432,1415796,0">
                  <v:stroke weight="0.72pt" endcap="flat" joinstyle="round" on="true" color="#000000"/>
                  <v:fill on="false" color="#000000" opacity="0"/>
                </v:shape>
                <v:shape id="Shape 6827" style="position:absolute;width:0;height:853;left:10195;top:19263;" coordsize="0,85344" path="m0,0l0,85344">
                  <v:stroke weight="0.72pt" endcap="flat" joinstyle="round" on="true" color="#000000"/>
                  <v:fill on="false" color="#000000" opacity="0"/>
                </v:shape>
                <v:shape id="Shape 6828" style="position:absolute;width:0;height:853;left:21320;top:19263;" coordsize="0,85344" path="m0,0l0,85344">
                  <v:stroke weight="0.72pt" endcap="flat" joinstyle="round" on="true" color="#000000"/>
                  <v:fill on="false" color="#000000" opacity="0"/>
                </v:shape>
                <v:shape id="Shape 6829" style="position:absolute;width:0;height:0;left:32445;top:19263;" coordsize="0,0" path="m0,0l0,0">
                  <v:stroke weight="0.72pt" endcap="flat" joinstyle="round" on="true" color="#000000"/>
                  <v:fill on="false" color="#000000" opacity="0"/>
                </v:shape>
                <v:shape id="Shape 6830" style="position:absolute;width:0;height:853;left:32445;top:19263;" coordsize="0,85344" path="m0,0l0,85344">
                  <v:stroke weight="0.72pt" endcap="flat" joinstyle="round" on="true" color="#000000"/>
                  <v:fill on="false" color="#000000" opacity="0"/>
                </v:shape>
                <v:shape id="Shape 6831" style="position:absolute;width:1005;height:0;left:4130;top:11856;" coordsize="100584,0" path="m100584,0l0,0">
                  <v:stroke weight="0.72pt" endcap="flat" joinstyle="round" on="true" color="#000000"/>
                  <v:fill on="false" color="#000000" opacity="0"/>
                </v:shape>
                <v:shape id="Shape 6832" style="position:absolute;width:1005;height:0;left:4130;top:5471;" coordsize="100584,0" path="m100584,0l0,0">
                  <v:stroke weight="0.72pt" endcap="flat" joinstyle="round" on="true" color="#000000"/>
                  <v:fill on="false" color="#000000" opacity="0"/>
                </v:shape>
              </v:group>
            </w:pict>
          </mc:Fallback>
        </mc:AlternateContent>
      </w:r>
    </w:p>
    <w:p w:rsidR="00BC509B" w:rsidRDefault="00AC2165">
      <w:pPr>
        <w:spacing w:after="14" w:line="249" w:lineRule="auto"/>
        <w:ind w:left="127" w:firstLine="710"/>
        <w:jc w:val="left"/>
      </w:pPr>
      <w:r>
        <w:t xml:space="preserve">Основные закономерности процесса образования электрон-позитронных пар: </w:t>
      </w:r>
    </w:p>
    <w:p w:rsidR="00BC509B" w:rsidRDefault="00AC2165">
      <w:pPr>
        <w:numPr>
          <w:ilvl w:val="0"/>
          <w:numId w:val="18"/>
        </w:numPr>
        <w:ind w:right="57" w:hanging="360"/>
      </w:pPr>
      <w:r>
        <w:t>при достаточно высокой энергии фотонов (Е</w:t>
      </w:r>
      <w:r>
        <w:rPr>
          <w:vertAlign w:val="subscript"/>
        </w:rPr>
        <w:t></w:t>
      </w:r>
      <w:r>
        <w:t xml:space="preserve"> &gt; Е</w:t>
      </w:r>
      <w:r>
        <w:rPr>
          <w:vertAlign w:val="subscript"/>
        </w:rPr>
        <w:t>пор</w:t>
      </w:r>
      <w:r>
        <w:t xml:space="preserve">) электронно-позитронные пары образуются в кулоновском поле ядра или электрона; </w:t>
      </w:r>
    </w:p>
    <w:p w:rsidR="00BC509B" w:rsidRDefault="00AC2165">
      <w:pPr>
        <w:numPr>
          <w:ilvl w:val="0"/>
          <w:numId w:val="18"/>
        </w:numPr>
        <w:spacing w:after="45"/>
        <w:ind w:right="57" w:hanging="360"/>
      </w:pPr>
      <w:r>
        <w:t xml:space="preserve">сечение образования пар пропорционально квадрату заряда  </w:t>
      </w:r>
      <w:r>
        <w:t></w:t>
      </w:r>
      <w:r>
        <w:rPr>
          <w:vertAlign w:val="subscript"/>
        </w:rPr>
        <w:t>пар</w:t>
      </w:r>
      <w:r>
        <w:t xml:space="preserve"> ~ Z</w:t>
      </w:r>
      <w:r>
        <w:rPr>
          <w:vertAlign w:val="superscript"/>
        </w:rPr>
        <w:t>2</w:t>
      </w:r>
      <w:r>
        <w:t xml:space="preserve">; </w:t>
      </w:r>
    </w:p>
    <w:p w:rsidR="00BC509B" w:rsidRDefault="00AC2165">
      <w:pPr>
        <w:numPr>
          <w:ilvl w:val="0"/>
          <w:numId w:val="18"/>
        </w:numPr>
        <w:spacing w:after="32"/>
        <w:ind w:right="57" w:hanging="360"/>
      </w:pPr>
      <w:r>
        <w:t>в интервале энергий 5m</w:t>
      </w:r>
      <w:r>
        <w:rPr>
          <w:vertAlign w:val="subscript"/>
        </w:rPr>
        <w:t>e</w:t>
      </w:r>
      <w:r>
        <w:t>c</w:t>
      </w:r>
      <w:r>
        <w:rPr>
          <w:vertAlign w:val="superscript"/>
        </w:rPr>
        <w:t>2</w:t>
      </w:r>
      <w:r>
        <w:t xml:space="preserve"> &lt; Е</w:t>
      </w:r>
      <w:r>
        <w:rPr>
          <w:vertAlign w:val="subscript"/>
        </w:rPr>
        <w:t></w:t>
      </w:r>
      <w:r>
        <w:t xml:space="preserve"> &lt; 50m</w:t>
      </w:r>
      <w:r>
        <w:rPr>
          <w:vertAlign w:val="subscript"/>
        </w:rPr>
        <w:t>e</w:t>
      </w:r>
      <w:r>
        <w:t>c</w:t>
      </w:r>
      <w:r>
        <w:rPr>
          <w:vertAlign w:val="superscript"/>
        </w:rPr>
        <w:t>2</w:t>
      </w:r>
      <w:r>
        <w:t xml:space="preserve">сечение образования пар                            пропорционально логарифму энергии γ-квантов </w:t>
      </w:r>
      <w:r>
        <w:t></w:t>
      </w:r>
      <w:r>
        <w:rPr>
          <w:vertAlign w:val="subscript"/>
        </w:rPr>
        <w:t>пар</w:t>
      </w:r>
      <w:r>
        <w:t xml:space="preserve"> ~ lnE</w:t>
      </w:r>
      <w:r>
        <w:rPr>
          <w:vertAlign w:val="subscript"/>
        </w:rPr>
        <w:t></w:t>
      </w:r>
      <w:r>
        <w:t xml:space="preserve">; </w:t>
      </w:r>
    </w:p>
    <w:p w:rsidR="00BC509B" w:rsidRDefault="00AC2165">
      <w:pPr>
        <w:numPr>
          <w:ilvl w:val="0"/>
          <w:numId w:val="18"/>
        </w:numPr>
        <w:spacing w:after="12" w:line="249" w:lineRule="auto"/>
        <w:ind w:right="57" w:hanging="360"/>
      </w:pPr>
      <w:r>
        <w:t>в интервале энергий Е</w:t>
      </w:r>
      <w:r>
        <w:rPr>
          <w:vertAlign w:val="subscript"/>
        </w:rPr>
        <w:t></w:t>
      </w:r>
      <w:r>
        <w:t xml:space="preserve"> &gt; 50m</w:t>
      </w:r>
      <w:r>
        <w:rPr>
          <w:vertAlign w:val="subscript"/>
        </w:rPr>
        <w:t>e</w:t>
      </w:r>
      <w:r>
        <w:t>c</w:t>
      </w:r>
      <w:r>
        <w:rPr>
          <w:vertAlign w:val="superscript"/>
        </w:rPr>
        <w:t>2</w:t>
      </w:r>
      <w:r>
        <w:t xml:space="preserve"> сечение образо-</w:t>
      </w:r>
    </w:p>
    <w:p w:rsidR="00BC509B" w:rsidRDefault="00AC2165">
      <w:pPr>
        <w:ind w:left="1580" w:right="57"/>
      </w:pPr>
      <w:r>
        <w:t xml:space="preserve">вания пар почти не зависит от энергии γ-квантов; </w:t>
      </w:r>
    </w:p>
    <w:p w:rsidR="00BC509B" w:rsidRDefault="00AC2165">
      <w:pPr>
        <w:spacing w:after="0" w:line="259" w:lineRule="auto"/>
        <w:ind w:left="142" w:firstLine="0"/>
        <w:jc w:val="left"/>
      </w:pPr>
      <w:r>
        <w:t xml:space="preserve"> </w:t>
      </w:r>
    </w:p>
    <w:p w:rsidR="00BC509B" w:rsidRDefault="00AC2165">
      <w:pPr>
        <w:spacing w:after="109" w:line="227" w:lineRule="auto"/>
        <w:ind w:left="2721" w:right="310" w:hanging="2150"/>
        <w:jc w:val="left"/>
      </w:pPr>
      <w:r>
        <w:t xml:space="preserve">4.2. Взаимодействие рентгеновского излучения с атомами </w:t>
      </w:r>
    </w:p>
    <w:p w:rsidR="00BC509B" w:rsidRDefault="00AC2165">
      <w:pPr>
        <w:ind w:left="142" w:right="57" w:firstLine="396"/>
      </w:pPr>
      <w:r>
        <w:t>Рентгеновское излучение</w:t>
      </w:r>
      <w:r>
        <w:t xml:space="preserve"> – это электромагнитное ионизирующее излучение, занимающее спектральную область между </w:t>
      </w:r>
      <w:r>
        <w:t>γ</w:t>
      </w:r>
      <w:r>
        <w:t>-излучением и ультраф</w:t>
      </w:r>
      <w:r>
        <w:t xml:space="preserve">иолетовой областью. Оно </w:t>
      </w:r>
      <w:r>
        <w:rPr>
          <w:sz w:val="20"/>
          <w:u w:val="single" w:color="000000"/>
        </w:rPr>
        <w:t>Взаимодействие ионизирующего излучения с веществом                81</w:t>
      </w:r>
      <w:r>
        <w:rPr>
          <w:sz w:val="20"/>
        </w:rPr>
        <w:t xml:space="preserve"> </w:t>
      </w:r>
      <w:r>
        <w:t>представляет собой фотоны низких энергий от единиц до сотен кэВ, длина волны которых лежит в диапазоне 10</w:t>
      </w:r>
      <w:r>
        <w:rPr>
          <w:vertAlign w:val="superscript"/>
        </w:rPr>
        <w:t>-12</w:t>
      </w:r>
      <w:r>
        <w:t>–10</w:t>
      </w:r>
      <w:r>
        <w:rPr>
          <w:vertAlign w:val="superscript"/>
        </w:rPr>
        <w:t>-8</w:t>
      </w:r>
      <w:r>
        <w:t xml:space="preserve"> м, а частота 10</w:t>
      </w:r>
      <w:r>
        <w:rPr>
          <w:vertAlign w:val="superscript"/>
        </w:rPr>
        <w:t>16</w:t>
      </w:r>
      <w:r>
        <w:t>–10</w:t>
      </w:r>
      <w:r>
        <w:rPr>
          <w:vertAlign w:val="superscript"/>
        </w:rPr>
        <w:t xml:space="preserve">20 </w:t>
      </w:r>
      <w:r>
        <w:t>Гц. Рентгеновский спектр п</w:t>
      </w:r>
      <w:r>
        <w:t xml:space="preserve">редставляет собой сплошной спектр, на который накладываются узкие максимумы. </w:t>
      </w:r>
    </w:p>
    <w:p w:rsidR="00BC509B" w:rsidRDefault="00AC2165">
      <w:pPr>
        <w:ind w:left="3" w:right="57" w:firstLine="708"/>
      </w:pPr>
      <w:r>
        <w:t xml:space="preserve">При изменении энергии рентгеновских фотонов максимумы не смещаются, а соответствующие им длины волн </w:t>
      </w:r>
      <w:r>
        <w:t xml:space="preserve">характеризуют </w:t>
      </w:r>
      <w:r>
        <w:t xml:space="preserve">используемое вещество. </w:t>
      </w:r>
    </w:p>
    <w:p w:rsidR="00BC509B" w:rsidRDefault="00AC2165">
      <w:pPr>
        <w:ind w:left="3" w:right="57" w:firstLine="708"/>
      </w:pPr>
      <w:r>
        <w:t>Рентгеновское излучение получают в рентг</w:t>
      </w:r>
      <w:r>
        <w:t>еновской трубке, представляющую собой электронную лампу диод (рис.4.6). В ней электроны испускаются катодом, разогретым до высокой температуры. Они ускоряются электрическим полем, возникающим между катодом и анодом, к последнему подводится высокое напряжен</w:t>
      </w:r>
      <w:r>
        <w:t>ие. При соударении электронов с анодом, представляющим собой металлическую мишень, они тормозятся. Часть их энергии (порядка 1%), причем для каждого электрона различная, превращается в излучение. Большая часть энергии электронов (99%) рассеивается в виде т</w:t>
      </w:r>
      <w:r>
        <w:t>епла. Поэтому анод необходимо искусственно охлаждать. Анод в рентгеновской трубке делается из металла, имеющего высокую температуру плавления, например, из вольфрама. Рентгеновское излучение имеет широкий сплошной спектр энергий фотонов и поэтому его относ</w:t>
      </w:r>
      <w:r>
        <w:t xml:space="preserve">ят к тормозному виду излучения. Спектр тормозного рентгеновского излучения не зависит от природы вещества анода.  </w:t>
      </w:r>
    </w:p>
    <w:p w:rsidR="00BC509B" w:rsidRDefault="00AC2165">
      <w:pPr>
        <w:spacing w:after="204"/>
        <w:ind w:left="3" w:right="57" w:firstLine="566"/>
      </w:pPr>
      <w:r>
        <w:t>Сплошной спектр начинается с граничной длины волны λ</w:t>
      </w:r>
      <w:r>
        <w:rPr>
          <w:vertAlign w:val="subscript"/>
        </w:rPr>
        <w:t>0</w:t>
      </w:r>
      <w:r>
        <w:t xml:space="preserve">: </w:t>
      </w:r>
    </w:p>
    <w:p w:rsidR="00BC509B" w:rsidRDefault="00AC2165">
      <w:pPr>
        <w:tabs>
          <w:tab w:val="center" w:pos="708"/>
          <w:tab w:val="center" w:pos="1416"/>
          <w:tab w:val="center" w:pos="2124"/>
          <w:tab w:val="center" w:pos="3296"/>
          <w:tab w:val="center" w:pos="4248"/>
          <w:tab w:val="center" w:pos="4956"/>
          <w:tab w:val="right" w:pos="6411"/>
        </w:tabs>
        <w:spacing w:after="12" w:line="249" w:lineRule="auto"/>
        <w:ind w:left="0" w:firstLine="0"/>
        <w:jc w:val="left"/>
      </w:pPr>
      <w:r>
        <w:rPr>
          <w:rFonts w:ascii="Calibri" w:eastAsia="Calibri" w:hAnsi="Calibri" w:cs="Calibri"/>
          <w:sz w:val="22"/>
        </w:rPr>
        <w:tab/>
      </w:r>
      <w:r>
        <w:t xml:space="preserve"> </w:t>
      </w:r>
      <w:r>
        <w:tab/>
        <w:t xml:space="preserve"> </w:t>
      </w:r>
      <w:r>
        <w:tab/>
        <w:t xml:space="preserve"> </w:t>
      </w:r>
      <w:r>
        <w:tab/>
      </w:r>
      <w:r>
        <w:rPr>
          <w:sz w:val="23"/>
        </w:rPr>
        <w:t></w:t>
      </w:r>
      <w:r>
        <w:rPr>
          <w:sz w:val="19"/>
          <w:vertAlign w:val="subscript"/>
        </w:rPr>
        <w:t xml:space="preserve">0 </w:t>
      </w:r>
      <w:r>
        <w:rPr>
          <w:sz w:val="33"/>
          <w:vertAlign w:val="subscript"/>
        </w:rPr>
        <w:t xml:space="preserve"> </w:t>
      </w:r>
      <w:r>
        <w:rPr>
          <w:rFonts w:ascii="Calibri" w:eastAsia="Calibri" w:hAnsi="Calibri" w:cs="Calibri"/>
          <w:noProof/>
          <w:sz w:val="22"/>
        </w:rPr>
        <mc:AlternateContent>
          <mc:Choice Requires="wpg">
            <w:drawing>
              <wp:inline distT="0" distB="0" distL="0" distR="0">
                <wp:extent cx="193453" cy="7468"/>
                <wp:effectExtent l="0" t="0" r="0" b="0"/>
                <wp:docPr id="99596" name="Group 99596"/>
                <wp:cNvGraphicFramePr/>
                <a:graphic xmlns:a="http://schemas.openxmlformats.org/drawingml/2006/main">
                  <a:graphicData uri="http://schemas.microsoft.com/office/word/2010/wordprocessingGroup">
                    <wpg:wgp>
                      <wpg:cNvGrpSpPr/>
                      <wpg:grpSpPr>
                        <a:xfrm>
                          <a:off x="0" y="0"/>
                          <a:ext cx="193453" cy="7468"/>
                          <a:chOff x="0" y="0"/>
                          <a:chExt cx="193453" cy="7468"/>
                        </a:xfrm>
                      </wpg:grpSpPr>
                      <wps:wsp>
                        <wps:cNvPr id="6877" name="Shape 6877"/>
                        <wps:cNvSpPr/>
                        <wps:spPr>
                          <a:xfrm>
                            <a:off x="0" y="0"/>
                            <a:ext cx="193453" cy="0"/>
                          </a:xfrm>
                          <a:custGeom>
                            <a:avLst/>
                            <a:gdLst/>
                            <a:ahLst/>
                            <a:cxnLst/>
                            <a:rect l="0" t="0" r="0" b="0"/>
                            <a:pathLst>
                              <a:path w="193453">
                                <a:moveTo>
                                  <a:pt x="0" y="0"/>
                                </a:moveTo>
                                <a:lnTo>
                                  <a:pt x="193453" y="0"/>
                                </a:lnTo>
                              </a:path>
                            </a:pathLst>
                          </a:custGeom>
                          <a:ln w="7468"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9596" style="width:15.2325pt;height:0.588pt;mso-position-horizontal-relative:char;mso-position-vertical-relative:line" coordsize="1934,74">
                <v:shape id="Shape 6877" style="position:absolute;width:1934;height:0;left:0;top:0;" coordsize="193453,0" path="m0,0l193453,0">
                  <v:stroke weight="0.588pt" endcap="round" joinstyle="round" on="true" color="#000000"/>
                  <v:fill on="false" color="#000000" opacity="0"/>
                </v:shape>
              </v:group>
            </w:pict>
          </mc:Fallback>
        </mc:AlternateContent>
      </w:r>
      <w:r>
        <w:rPr>
          <w:sz w:val="33"/>
          <w:vertAlign w:val="superscript"/>
        </w:rPr>
        <w:t xml:space="preserve">hc </w:t>
      </w:r>
      <w:r>
        <w:t xml:space="preserve">, </w:t>
      </w:r>
      <w:r>
        <w:tab/>
        <w:t xml:space="preserve"> </w:t>
      </w:r>
      <w:r>
        <w:tab/>
        <w:t xml:space="preserve"> </w:t>
      </w:r>
      <w:r>
        <w:tab/>
        <w:t xml:space="preserve">(4.20) </w:t>
      </w:r>
    </w:p>
    <w:p w:rsidR="00BC509B" w:rsidRDefault="00AC2165">
      <w:pPr>
        <w:spacing w:after="0" w:line="259" w:lineRule="auto"/>
        <w:ind w:left="553" w:right="50"/>
        <w:jc w:val="center"/>
      </w:pPr>
      <w:r>
        <w:rPr>
          <w:sz w:val="22"/>
        </w:rPr>
        <w:t>eV</w:t>
      </w:r>
    </w:p>
    <w:p w:rsidR="00BC509B" w:rsidRDefault="00AC2165">
      <w:pPr>
        <w:ind w:left="576" w:right="57"/>
      </w:pPr>
      <w:r>
        <w:t xml:space="preserve">где V – приложенное напряжение.  </w:t>
      </w:r>
    </w:p>
    <w:p w:rsidR="00BC509B" w:rsidRDefault="00AC2165">
      <w:pPr>
        <w:ind w:left="3" w:right="57" w:firstLine="566"/>
      </w:pPr>
      <w:r>
        <w:t>С увеличением напряжения λ</w:t>
      </w:r>
      <w:r>
        <w:rPr>
          <w:vertAlign w:val="subscript"/>
        </w:rPr>
        <w:t xml:space="preserve">0 </w:t>
      </w:r>
      <w:r>
        <w:t xml:space="preserve">смещается в сторону меньших длин волн. </w:t>
      </w:r>
    </w:p>
    <w:p w:rsidR="00BC509B" w:rsidRDefault="00AC2165">
      <w:pPr>
        <w:pStyle w:val="Heading4"/>
        <w:ind w:left="137"/>
      </w:pPr>
      <w:r>
        <w:t>82                                                      Библиотека медицинского физика</w:t>
      </w:r>
      <w:r>
        <w:rPr>
          <w:u w:val="none"/>
        </w:rPr>
        <w:t xml:space="preserve"> </w:t>
      </w:r>
    </w:p>
    <w:p w:rsidR="00BC509B" w:rsidRDefault="00AC2165">
      <w:pPr>
        <w:ind w:left="142" w:right="57" w:firstLine="708"/>
      </w:pPr>
      <w:r>
        <w:t>С веществом рентгеновское излучение взаимодействует либо в результате когерентного рассеяния, либо в</w:t>
      </w:r>
      <w:r>
        <w:t xml:space="preserve"> результате фотоэффекта, и но в меньшей степени комптоновского рассеяния фотонов.  </w:t>
      </w:r>
    </w:p>
    <w:p w:rsidR="00BC509B" w:rsidRDefault="00AC2165">
      <w:pPr>
        <w:ind w:left="142" w:right="57" w:firstLine="396"/>
      </w:pPr>
      <w:r>
        <w:t>При поглощении фотона атом испускает электрон с одной из своих внутренних оболочек. Оказываясь в возбужденном состоянии, атом может при переходе с внешних на внутренние обо</w:t>
      </w:r>
      <w:r>
        <w:t xml:space="preserve">лочки атома испустить фотоны, которые называют </w:t>
      </w:r>
      <w:r>
        <w:t xml:space="preserve">характеристическим рентгеновским излучением. </w:t>
      </w:r>
    </w:p>
    <w:p w:rsidR="00BC509B" w:rsidRDefault="00AC2165">
      <w:pPr>
        <w:spacing w:after="149"/>
        <w:ind w:left="142" w:right="57" w:firstLine="396"/>
      </w:pPr>
      <w:r>
        <w:t>Закон Мозли</w:t>
      </w:r>
      <w:r>
        <w:t xml:space="preserve"> описывает зависимость длины волны характеристического излучения от заряда атома химического элемента: </w:t>
      </w:r>
    </w:p>
    <w:p w:rsidR="00BC509B" w:rsidRDefault="00AC2165">
      <w:pPr>
        <w:tabs>
          <w:tab w:val="center" w:pos="3548"/>
          <w:tab w:val="center" w:pos="5062"/>
          <w:tab w:val="right" w:pos="6411"/>
        </w:tabs>
        <w:spacing w:after="12" w:line="249" w:lineRule="auto"/>
        <w:ind w:left="0" w:firstLine="0"/>
        <w:jc w:val="left"/>
      </w:pPr>
      <w:r>
        <w:rPr>
          <w:rFonts w:ascii="Calibri" w:eastAsia="Calibri" w:hAnsi="Calibri" w:cs="Calibri"/>
          <w:sz w:val="22"/>
        </w:rPr>
        <w:tab/>
      </w:r>
      <w:r>
        <w:rPr>
          <w:sz w:val="30"/>
          <w:vertAlign w:val="superscript"/>
        </w:rPr>
        <w:t xml:space="preserve">1 </w:t>
      </w:r>
      <w:r>
        <w:rPr>
          <w:sz w:val="19"/>
        </w:rPr>
        <w:t xml:space="preserve"> </w:t>
      </w:r>
      <w:r>
        <w:rPr>
          <w:sz w:val="20"/>
        </w:rPr>
        <w:t xml:space="preserve"> </w:t>
      </w:r>
      <w:r>
        <w:rPr>
          <w:sz w:val="20"/>
        </w:rPr>
        <w:t></w:t>
      </w:r>
      <w:r>
        <w:rPr>
          <w:sz w:val="25"/>
        </w:rPr>
        <w:t></w:t>
      </w:r>
      <w:r>
        <w:rPr>
          <w:sz w:val="19"/>
        </w:rPr>
        <w:t xml:space="preserve">Z </w:t>
      </w:r>
      <w:r>
        <w:rPr>
          <w:sz w:val="19"/>
        </w:rPr>
        <w:t xml:space="preserve"> </w:t>
      </w:r>
      <w:r>
        <w:rPr>
          <w:sz w:val="25"/>
        </w:rPr>
        <w:t xml:space="preserve"> </w:t>
      </w:r>
      <w:r>
        <w:t xml:space="preserve">,  </w:t>
      </w:r>
      <w:r>
        <w:tab/>
        <w:t xml:space="preserve"> </w:t>
      </w:r>
      <w:r>
        <w:tab/>
        <w:t xml:space="preserve">(4.21) </w:t>
      </w:r>
    </w:p>
    <w:p w:rsidR="00BC509B" w:rsidRDefault="00AC2165">
      <w:pPr>
        <w:tabs>
          <w:tab w:val="right" w:pos="6411"/>
        </w:tabs>
        <w:ind w:left="0" w:firstLine="0"/>
        <w:jc w:val="left"/>
      </w:pPr>
      <w:r>
        <w:t xml:space="preserve">где </w:t>
      </w:r>
      <w:r>
        <w:rPr>
          <w:sz w:val="23"/>
        </w:rPr>
        <w:t></w:t>
      </w:r>
      <w:r>
        <w:rPr>
          <w:sz w:val="22"/>
        </w:rPr>
        <w:t xml:space="preserve"> </w:t>
      </w:r>
      <w:r>
        <w:rPr>
          <w:rFonts w:ascii="Calibri" w:eastAsia="Calibri" w:hAnsi="Calibri" w:cs="Calibri"/>
          <w:noProof/>
          <w:sz w:val="22"/>
        </w:rPr>
        <mc:AlternateContent>
          <mc:Choice Requires="wpg">
            <w:drawing>
              <wp:inline distT="0" distB="0" distL="0" distR="0">
                <wp:extent cx="1409891" cy="623736"/>
                <wp:effectExtent l="0" t="0" r="0" b="0"/>
                <wp:docPr id="94909" name="Group 94909"/>
                <wp:cNvGraphicFramePr/>
                <a:graphic xmlns:a="http://schemas.openxmlformats.org/drawingml/2006/main">
                  <a:graphicData uri="http://schemas.microsoft.com/office/word/2010/wordprocessingGroup">
                    <wpg:wgp>
                      <wpg:cNvGrpSpPr/>
                      <wpg:grpSpPr>
                        <a:xfrm>
                          <a:off x="0" y="0"/>
                          <a:ext cx="1409891" cy="623736"/>
                          <a:chOff x="0" y="0"/>
                          <a:chExt cx="1409891" cy="623736"/>
                        </a:xfrm>
                      </wpg:grpSpPr>
                      <wps:wsp>
                        <wps:cNvPr id="6923" name="Shape 6923"/>
                        <wps:cNvSpPr/>
                        <wps:spPr>
                          <a:xfrm>
                            <a:off x="1197197" y="99060"/>
                            <a:ext cx="15716" cy="7049"/>
                          </a:xfrm>
                          <a:custGeom>
                            <a:avLst/>
                            <a:gdLst/>
                            <a:ahLst/>
                            <a:cxnLst/>
                            <a:rect l="0" t="0" r="0" b="0"/>
                            <a:pathLst>
                              <a:path w="15716" h="7049">
                                <a:moveTo>
                                  <a:pt x="0" y="7049"/>
                                </a:moveTo>
                                <a:lnTo>
                                  <a:pt x="15716"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924" name="Shape 6924"/>
                        <wps:cNvSpPr/>
                        <wps:spPr>
                          <a:xfrm>
                            <a:off x="1212914" y="99060"/>
                            <a:ext cx="37529" cy="48959"/>
                          </a:xfrm>
                          <a:custGeom>
                            <a:avLst/>
                            <a:gdLst/>
                            <a:ahLst/>
                            <a:cxnLst/>
                            <a:rect l="0" t="0" r="0" b="0"/>
                            <a:pathLst>
                              <a:path w="37529" h="48959">
                                <a:moveTo>
                                  <a:pt x="0" y="0"/>
                                </a:moveTo>
                                <a:lnTo>
                                  <a:pt x="37529" y="48959"/>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925" name="Shape 6925"/>
                        <wps:cNvSpPr/>
                        <wps:spPr>
                          <a:xfrm>
                            <a:off x="1250442" y="18288"/>
                            <a:ext cx="41243" cy="129730"/>
                          </a:xfrm>
                          <a:custGeom>
                            <a:avLst/>
                            <a:gdLst/>
                            <a:ahLst/>
                            <a:cxnLst/>
                            <a:rect l="0" t="0" r="0" b="0"/>
                            <a:pathLst>
                              <a:path w="41243" h="129730">
                                <a:moveTo>
                                  <a:pt x="0" y="129730"/>
                                </a:moveTo>
                                <a:lnTo>
                                  <a:pt x="41243"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926" name="Shape 6926"/>
                        <wps:cNvSpPr/>
                        <wps:spPr>
                          <a:xfrm>
                            <a:off x="1291685" y="18288"/>
                            <a:ext cx="106108" cy="0"/>
                          </a:xfrm>
                          <a:custGeom>
                            <a:avLst/>
                            <a:gdLst/>
                            <a:ahLst/>
                            <a:cxnLst/>
                            <a:rect l="0" t="0" r="0" b="0"/>
                            <a:pathLst>
                              <a:path w="106108">
                                <a:moveTo>
                                  <a:pt x="0" y="0"/>
                                </a:moveTo>
                                <a:lnTo>
                                  <a:pt x="106108"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927" name="Shape 6927"/>
                        <wps:cNvSpPr/>
                        <wps:spPr>
                          <a:xfrm>
                            <a:off x="1195959" y="15431"/>
                            <a:ext cx="201835" cy="132588"/>
                          </a:xfrm>
                          <a:custGeom>
                            <a:avLst/>
                            <a:gdLst/>
                            <a:ahLst/>
                            <a:cxnLst/>
                            <a:rect l="0" t="0" r="0" b="0"/>
                            <a:pathLst>
                              <a:path w="201835" h="132588">
                                <a:moveTo>
                                  <a:pt x="92869" y="0"/>
                                </a:moveTo>
                                <a:lnTo>
                                  <a:pt x="201835" y="0"/>
                                </a:lnTo>
                                <a:lnTo>
                                  <a:pt x="201835" y="6096"/>
                                </a:lnTo>
                                <a:lnTo>
                                  <a:pt x="98489" y="6096"/>
                                </a:lnTo>
                                <a:lnTo>
                                  <a:pt x="58579" y="132588"/>
                                </a:lnTo>
                                <a:lnTo>
                                  <a:pt x="50864" y="132588"/>
                                </a:lnTo>
                                <a:lnTo>
                                  <a:pt x="12954" y="87439"/>
                                </a:lnTo>
                                <a:lnTo>
                                  <a:pt x="2477" y="92583"/>
                                </a:lnTo>
                                <a:lnTo>
                                  <a:pt x="0" y="89059"/>
                                </a:lnTo>
                                <a:lnTo>
                                  <a:pt x="21431" y="79724"/>
                                </a:lnTo>
                                <a:lnTo>
                                  <a:pt x="54959" y="119824"/>
                                </a:lnTo>
                                <a:lnTo>
                                  <a:pt x="9286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928" name="Shape 6928"/>
                        <wps:cNvSpPr/>
                        <wps:spPr>
                          <a:xfrm>
                            <a:off x="1183862" y="0"/>
                            <a:ext cx="226028" cy="0"/>
                          </a:xfrm>
                          <a:custGeom>
                            <a:avLst/>
                            <a:gdLst/>
                            <a:ahLst/>
                            <a:cxnLst/>
                            <a:rect l="0" t="0" r="0" b="0"/>
                            <a:pathLst>
                              <a:path w="226028">
                                <a:moveTo>
                                  <a:pt x="0" y="0"/>
                                </a:moveTo>
                                <a:lnTo>
                                  <a:pt x="226028" y="0"/>
                                </a:lnTo>
                              </a:path>
                            </a:pathLst>
                          </a:custGeom>
                          <a:ln w="7668" cap="rnd">
                            <a:round/>
                          </a:ln>
                        </wps:spPr>
                        <wps:style>
                          <a:lnRef idx="1">
                            <a:srgbClr val="000000"/>
                          </a:lnRef>
                          <a:fillRef idx="0">
                            <a:srgbClr val="000000">
                              <a:alpha val="0"/>
                            </a:srgbClr>
                          </a:fillRef>
                          <a:effectRef idx="0">
                            <a:scrgbClr r="0" g="0" b="0"/>
                          </a:effectRef>
                          <a:fontRef idx="none"/>
                        </wps:style>
                        <wps:bodyPr/>
                      </wps:wsp>
                      <wps:wsp>
                        <wps:cNvPr id="6933" name="Rectangle 6933"/>
                        <wps:cNvSpPr/>
                        <wps:spPr>
                          <a:xfrm>
                            <a:off x="1287488" y="50908"/>
                            <a:ext cx="140763" cy="149401"/>
                          </a:xfrm>
                          <a:prstGeom prst="rect">
                            <a:avLst/>
                          </a:prstGeom>
                          <a:ln>
                            <a:noFill/>
                          </a:ln>
                        </wps:spPr>
                        <wps:txbx>
                          <w:txbxContent>
                            <w:p w:rsidR="00BC509B" w:rsidRDefault="00AC2165">
                              <w:pPr>
                                <w:spacing w:after="160" w:line="259" w:lineRule="auto"/>
                                <w:ind w:left="0" w:firstLine="0"/>
                                <w:jc w:val="left"/>
                              </w:pPr>
                              <w:r>
                                <w:rPr>
                                  <w:w w:val="99"/>
                                  <w:sz w:val="20"/>
                                </w:rPr>
                                <w:t></w:t>
                              </w:r>
                            </w:p>
                          </w:txbxContent>
                        </wps:txbx>
                        <wps:bodyPr horzOverflow="overflow" vert="horz" lIns="0" tIns="0" rIns="0" bIns="0" rtlCol="0">
                          <a:noAutofit/>
                        </wps:bodyPr>
                      </wps:wsp>
                      <wps:wsp>
                        <wps:cNvPr id="6937" name="Shape 6937"/>
                        <wps:cNvSpPr/>
                        <wps:spPr>
                          <a:xfrm>
                            <a:off x="264795" y="413671"/>
                            <a:ext cx="207264" cy="0"/>
                          </a:xfrm>
                          <a:custGeom>
                            <a:avLst/>
                            <a:gdLst/>
                            <a:ahLst/>
                            <a:cxnLst/>
                            <a:rect l="0" t="0" r="0" b="0"/>
                            <a:pathLst>
                              <a:path w="207264">
                                <a:moveTo>
                                  <a:pt x="0" y="0"/>
                                </a:moveTo>
                                <a:lnTo>
                                  <a:pt x="207264" y="0"/>
                                </a:lnTo>
                              </a:path>
                            </a:pathLst>
                          </a:custGeom>
                          <a:ln w="6677" cap="rnd">
                            <a:round/>
                          </a:ln>
                        </wps:spPr>
                        <wps:style>
                          <a:lnRef idx="1">
                            <a:srgbClr val="000000"/>
                          </a:lnRef>
                          <a:fillRef idx="0">
                            <a:srgbClr val="000000">
                              <a:alpha val="0"/>
                            </a:srgbClr>
                          </a:fillRef>
                          <a:effectRef idx="0">
                            <a:scrgbClr r="0" g="0" b="0"/>
                          </a:effectRef>
                          <a:fontRef idx="none"/>
                        </wps:style>
                        <wps:bodyPr/>
                      </wps:wsp>
                      <wps:wsp>
                        <wps:cNvPr id="6938" name="Shape 6938"/>
                        <wps:cNvSpPr/>
                        <wps:spPr>
                          <a:xfrm>
                            <a:off x="598456" y="413671"/>
                            <a:ext cx="211074" cy="0"/>
                          </a:xfrm>
                          <a:custGeom>
                            <a:avLst/>
                            <a:gdLst/>
                            <a:ahLst/>
                            <a:cxnLst/>
                            <a:rect l="0" t="0" r="0" b="0"/>
                            <a:pathLst>
                              <a:path w="211074">
                                <a:moveTo>
                                  <a:pt x="0" y="0"/>
                                </a:moveTo>
                                <a:lnTo>
                                  <a:pt x="211074" y="0"/>
                                </a:lnTo>
                              </a:path>
                            </a:pathLst>
                          </a:custGeom>
                          <a:ln w="6677" cap="rnd">
                            <a:round/>
                          </a:ln>
                        </wps:spPr>
                        <wps:style>
                          <a:lnRef idx="1">
                            <a:srgbClr val="000000"/>
                          </a:lnRef>
                          <a:fillRef idx="0">
                            <a:srgbClr val="000000">
                              <a:alpha val="0"/>
                            </a:srgbClr>
                          </a:fillRef>
                          <a:effectRef idx="0">
                            <a:scrgbClr r="0" g="0" b="0"/>
                          </a:effectRef>
                          <a:fontRef idx="none"/>
                        </wps:style>
                        <wps:bodyPr/>
                      </wps:wsp>
                      <wps:wsp>
                        <wps:cNvPr id="6939" name="Shape 6939"/>
                        <wps:cNvSpPr/>
                        <wps:spPr>
                          <a:xfrm>
                            <a:off x="1714" y="455390"/>
                            <a:ext cx="12954" cy="21145"/>
                          </a:xfrm>
                          <a:custGeom>
                            <a:avLst/>
                            <a:gdLst/>
                            <a:ahLst/>
                            <a:cxnLst/>
                            <a:rect l="0" t="0" r="0" b="0"/>
                            <a:pathLst>
                              <a:path w="12954" h="21145">
                                <a:moveTo>
                                  <a:pt x="0" y="21145"/>
                                </a:moveTo>
                                <a:lnTo>
                                  <a:pt x="12954"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940" name="Shape 6940"/>
                        <wps:cNvSpPr/>
                        <wps:spPr>
                          <a:xfrm>
                            <a:off x="14668" y="455390"/>
                            <a:ext cx="32671" cy="158877"/>
                          </a:xfrm>
                          <a:custGeom>
                            <a:avLst/>
                            <a:gdLst/>
                            <a:ahLst/>
                            <a:cxnLst/>
                            <a:rect l="0" t="0" r="0" b="0"/>
                            <a:pathLst>
                              <a:path w="32671" h="158877">
                                <a:moveTo>
                                  <a:pt x="0" y="0"/>
                                </a:moveTo>
                                <a:lnTo>
                                  <a:pt x="32671" y="158877"/>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941" name="Shape 6941"/>
                        <wps:cNvSpPr/>
                        <wps:spPr>
                          <a:xfrm>
                            <a:off x="47339" y="196882"/>
                            <a:ext cx="36195" cy="417385"/>
                          </a:xfrm>
                          <a:custGeom>
                            <a:avLst/>
                            <a:gdLst/>
                            <a:ahLst/>
                            <a:cxnLst/>
                            <a:rect l="0" t="0" r="0" b="0"/>
                            <a:pathLst>
                              <a:path w="36195" h="417385">
                                <a:moveTo>
                                  <a:pt x="0" y="417385"/>
                                </a:moveTo>
                                <a:lnTo>
                                  <a:pt x="36195"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942" name="Shape 6942"/>
                        <wps:cNvSpPr/>
                        <wps:spPr>
                          <a:xfrm>
                            <a:off x="83534" y="196882"/>
                            <a:ext cx="802577" cy="0"/>
                          </a:xfrm>
                          <a:custGeom>
                            <a:avLst/>
                            <a:gdLst/>
                            <a:ahLst/>
                            <a:cxnLst/>
                            <a:rect l="0" t="0" r="0" b="0"/>
                            <a:pathLst>
                              <a:path w="802577">
                                <a:moveTo>
                                  <a:pt x="0" y="0"/>
                                </a:moveTo>
                                <a:lnTo>
                                  <a:pt x="802577"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6943" name="Shape 6943"/>
                        <wps:cNvSpPr/>
                        <wps:spPr>
                          <a:xfrm>
                            <a:off x="0" y="193644"/>
                            <a:ext cx="886111" cy="420624"/>
                          </a:xfrm>
                          <a:custGeom>
                            <a:avLst/>
                            <a:gdLst/>
                            <a:ahLst/>
                            <a:cxnLst/>
                            <a:rect l="0" t="0" r="0" b="0"/>
                            <a:pathLst>
                              <a:path w="886111" h="420624">
                                <a:moveTo>
                                  <a:pt x="80772" y="0"/>
                                </a:moveTo>
                                <a:lnTo>
                                  <a:pt x="886111" y="0"/>
                                </a:lnTo>
                                <a:lnTo>
                                  <a:pt x="886111" y="6858"/>
                                </a:lnTo>
                                <a:lnTo>
                                  <a:pt x="86677" y="6858"/>
                                </a:lnTo>
                                <a:lnTo>
                                  <a:pt x="50863" y="420624"/>
                                </a:lnTo>
                                <a:lnTo>
                                  <a:pt x="44196" y="420624"/>
                                </a:lnTo>
                                <a:lnTo>
                                  <a:pt x="10859" y="271367"/>
                                </a:lnTo>
                                <a:lnTo>
                                  <a:pt x="3429" y="284321"/>
                                </a:lnTo>
                                <a:lnTo>
                                  <a:pt x="0" y="281845"/>
                                </a:lnTo>
                                <a:lnTo>
                                  <a:pt x="18574" y="252317"/>
                                </a:lnTo>
                                <a:lnTo>
                                  <a:pt x="47339" y="383953"/>
                                </a:lnTo>
                                <a:lnTo>
                                  <a:pt x="807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135" name="Rectangle 14135"/>
                        <wps:cNvSpPr/>
                        <wps:spPr>
                          <a:xfrm>
                            <a:off x="345757" y="439021"/>
                            <a:ext cx="53064" cy="96542"/>
                          </a:xfrm>
                          <a:prstGeom prst="rect">
                            <a:avLst/>
                          </a:prstGeom>
                          <a:ln>
                            <a:noFill/>
                          </a:ln>
                        </wps:spPr>
                        <wps:txbx>
                          <w:txbxContent>
                            <w:p w:rsidR="00BC509B" w:rsidRDefault="00AC2165">
                              <w:pPr>
                                <w:spacing w:after="160" w:line="259" w:lineRule="auto"/>
                                <w:ind w:left="0" w:firstLine="0"/>
                                <w:jc w:val="left"/>
                              </w:pPr>
                              <w:r>
                                <w:rPr>
                                  <w:w w:val="99"/>
                                  <w:sz w:val="13"/>
                                </w:rPr>
                                <w:t>2</w:t>
                              </w:r>
                            </w:p>
                          </w:txbxContent>
                        </wps:txbx>
                        <wps:bodyPr horzOverflow="overflow" vert="horz" lIns="0" tIns="0" rIns="0" bIns="0" rtlCol="0">
                          <a:noAutofit/>
                        </wps:bodyPr>
                      </wps:wsp>
                      <wps:wsp>
                        <wps:cNvPr id="14136" name="Rectangle 14136"/>
                        <wps:cNvSpPr/>
                        <wps:spPr>
                          <a:xfrm>
                            <a:off x="679305" y="439021"/>
                            <a:ext cx="53064" cy="96542"/>
                          </a:xfrm>
                          <a:prstGeom prst="rect">
                            <a:avLst/>
                          </a:prstGeom>
                          <a:ln>
                            <a:noFill/>
                          </a:ln>
                        </wps:spPr>
                        <wps:txbx>
                          <w:txbxContent>
                            <w:p w:rsidR="00BC509B" w:rsidRDefault="00AC2165">
                              <w:pPr>
                                <w:spacing w:after="160" w:line="259" w:lineRule="auto"/>
                                <w:ind w:left="0" w:firstLine="0"/>
                                <w:jc w:val="left"/>
                              </w:pPr>
                              <w:r>
                                <w:rPr>
                                  <w:w w:val="99"/>
                                  <w:sz w:val="13"/>
                                </w:rPr>
                                <w:t>2</w:t>
                              </w:r>
                            </w:p>
                          </w:txbxContent>
                        </wps:txbx>
                        <wps:bodyPr horzOverflow="overflow" vert="horz" lIns="0" tIns="0" rIns="0" bIns="0" rtlCol="0">
                          <a:noAutofit/>
                        </wps:bodyPr>
                      </wps:wsp>
                      <wps:wsp>
                        <wps:cNvPr id="14141" name="Rectangle 14141"/>
                        <wps:cNvSpPr/>
                        <wps:spPr>
                          <a:xfrm>
                            <a:off x="336614" y="536556"/>
                            <a:ext cx="154099" cy="96542"/>
                          </a:xfrm>
                          <a:prstGeom prst="rect">
                            <a:avLst/>
                          </a:prstGeom>
                          <a:ln>
                            <a:noFill/>
                          </a:ln>
                        </wps:spPr>
                        <wps:txbx>
                          <w:txbxContent>
                            <w:p w:rsidR="00BC509B" w:rsidRDefault="00AC2165">
                              <w:pPr>
                                <w:spacing w:after="160" w:line="259" w:lineRule="auto"/>
                                <w:ind w:left="0" w:firstLine="0"/>
                                <w:jc w:val="left"/>
                              </w:pPr>
                              <w:r>
                                <w:rPr>
                                  <w:spacing w:val="-2"/>
                                  <w:w w:val="97"/>
                                  <w:sz w:val="13"/>
                                </w:rPr>
                                <w:t>нач</w:t>
                              </w:r>
                            </w:p>
                          </w:txbxContent>
                        </wps:txbx>
                        <wps:bodyPr horzOverflow="overflow" vert="horz" lIns="0" tIns="0" rIns="0" bIns="0" rtlCol="0">
                          <a:noAutofit/>
                        </wps:bodyPr>
                      </wps:wsp>
                      <wps:wsp>
                        <wps:cNvPr id="14142" name="Rectangle 14142"/>
                        <wps:cNvSpPr/>
                        <wps:spPr>
                          <a:xfrm>
                            <a:off x="670161" y="536556"/>
                            <a:ext cx="160785" cy="96542"/>
                          </a:xfrm>
                          <a:prstGeom prst="rect">
                            <a:avLst/>
                          </a:prstGeom>
                          <a:ln>
                            <a:noFill/>
                          </a:ln>
                        </wps:spPr>
                        <wps:txbx>
                          <w:txbxContent>
                            <w:p w:rsidR="00BC509B" w:rsidRDefault="00AC2165">
                              <w:pPr>
                                <w:spacing w:after="160" w:line="259" w:lineRule="auto"/>
                                <w:ind w:left="0" w:firstLine="0"/>
                                <w:jc w:val="left"/>
                              </w:pPr>
                              <w:r>
                                <w:rPr>
                                  <w:w w:val="99"/>
                                  <w:sz w:val="13"/>
                                </w:rPr>
                                <w:t>кон</w:t>
                              </w:r>
                            </w:p>
                          </w:txbxContent>
                        </wps:txbx>
                        <wps:bodyPr horzOverflow="overflow" vert="horz" lIns="0" tIns="0" rIns="0" bIns="0" rtlCol="0">
                          <a:noAutofit/>
                        </wps:bodyPr>
                      </wps:wsp>
                      <wps:wsp>
                        <wps:cNvPr id="14133" name="Rectangle 14133"/>
                        <wps:cNvSpPr/>
                        <wps:spPr>
                          <a:xfrm>
                            <a:off x="335089" y="266058"/>
                            <a:ext cx="91787" cy="166992"/>
                          </a:xfrm>
                          <a:prstGeom prst="rect">
                            <a:avLst/>
                          </a:prstGeom>
                          <a:ln>
                            <a:noFill/>
                          </a:ln>
                        </wps:spPr>
                        <wps:txbx>
                          <w:txbxContent>
                            <w:p w:rsidR="00BC509B" w:rsidRDefault="00AC2165">
                              <w:pPr>
                                <w:spacing w:after="160" w:line="259" w:lineRule="auto"/>
                                <w:ind w:left="0" w:firstLine="0"/>
                                <w:jc w:val="left"/>
                              </w:pPr>
                              <w:r>
                                <w:rPr>
                                  <w:sz w:val="22"/>
                                </w:rPr>
                                <w:t>1</w:t>
                              </w:r>
                            </w:p>
                          </w:txbxContent>
                        </wps:txbx>
                        <wps:bodyPr horzOverflow="overflow" vert="horz" lIns="0" tIns="0" rIns="0" bIns="0" rtlCol="0">
                          <a:noAutofit/>
                        </wps:bodyPr>
                      </wps:wsp>
                      <wps:wsp>
                        <wps:cNvPr id="14134" name="Rectangle 14134"/>
                        <wps:cNvSpPr/>
                        <wps:spPr>
                          <a:xfrm>
                            <a:off x="670492" y="266058"/>
                            <a:ext cx="91787" cy="166992"/>
                          </a:xfrm>
                          <a:prstGeom prst="rect">
                            <a:avLst/>
                          </a:prstGeom>
                          <a:ln>
                            <a:noFill/>
                          </a:ln>
                        </wps:spPr>
                        <wps:txbx>
                          <w:txbxContent>
                            <w:p w:rsidR="00BC509B" w:rsidRDefault="00AC2165">
                              <w:pPr>
                                <w:spacing w:after="160" w:line="259" w:lineRule="auto"/>
                                <w:ind w:left="0" w:firstLine="0"/>
                                <w:jc w:val="left"/>
                              </w:pPr>
                              <w:r>
                                <w:rPr>
                                  <w:w w:val="99"/>
                                  <w:sz w:val="22"/>
                                </w:rPr>
                                <w:t>1</w:t>
                              </w:r>
                            </w:p>
                          </w:txbxContent>
                        </wps:txbx>
                        <wps:bodyPr horzOverflow="overflow" vert="horz" lIns="0" tIns="0" rIns="0" bIns="0" rtlCol="0">
                          <a:noAutofit/>
                        </wps:bodyPr>
                      </wps:wsp>
                      <wps:wsp>
                        <wps:cNvPr id="14139" name="Rectangle 14139"/>
                        <wps:cNvSpPr/>
                        <wps:spPr>
                          <a:xfrm>
                            <a:off x="272605" y="459471"/>
                            <a:ext cx="91787" cy="167171"/>
                          </a:xfrm>
                          <a:prstGeom prst="rect">
                            <a:avLst/>
                          </a:prstGeom>
                          <a:ln>
                            <a:noFill/>
                          </a:ln>
                        </wps:spPr>
                        <wps:txbx>
                          <w:txbxContent>
                            <w:p w:rsidR="00BC509B" w:rsidRDefault="00AC2165">
                              <w:pPr>
                                <w:spacing w:after="160" w:line="259" w:lineRule="auto"/>
                                <w:ind w:left="0" w:firstLine="0"/>
                                <w:jc w:val="left"/>
                              </w:pPr>
                              <w:r>
                                <w:rPr>
                                  <w:sz w:val="22"/>
                                </w:rPr>
                                <w:t>n</w:t>
                              </w:r>
                            </w:p>
                          </w:txbxContent>
                        </wps:txbx>
                        <wps:bodyPr horzOverflow="overflow" vert="horz" lIns="0" tIns="0" rIns="0" bIns="0" rtlCol="0">
                          <a:noAutofit/>
                        </wps:bodyPr>
                      </wps:wsp>
                      <wps:wsp>
                        <wps:cNvPr id="14140" name="Rectangle 14140"/>
                        <wps:cNvSpPr/>
                        <wps:spPr>
                          <a:xfrm>
                            <a:off x="606628" y="459471"/>
                            <a:ext cx="91787" cy="167171"/>
                          </a:xfrm>
                          <a:prstGeom prst="rect">
                            <a:avLst/>
                          </a:prstGeom>
                          <a:ln>
                            <a:noFill/>
                          </a:ln>
                        </wps:spPr>
                        <wps:txbx>
                          <w:txbxContent>
                            <w:p w:rsidR="00BC509B" w:rsidRDefault="00AC2165">
                              <w:pPr>
                                <w:spacing w:after="160" w:line="259" w:lineRule="auto"/>
                                <w:ind w:left="0" w:firstLine="0"/>
                                <w:jc w:val="left"/>
                              </w:pPr>
                              <w:r>
                                <w:rPr>
                                  <w:sz w:val="22"/>
                                </w:rPr>
                                <w:t>n</w:t>
                              </w:r>
                            </w:p>
                          </w:txbxContent>
                        </wps:txbx>
                        <wps:bodyPr horzOverflow="overflow" vert="horz" lIns="0" tIns="0" rIns="0" bIns="0" rtlCol="0">
                          <a:noAutofit/>
                        </wps:bodyPr>
                      </wps:wsp>
                      <wps:wsp>
                        <wps:cNvPr id="14129" name="Rectangle 14129"/>
                        <wps:cNvSpPr/>
                        <wps:spPr>
                          <a:xfrm>
                            <a:off x="191834" y="255390"/>
                            <a:ext cx="70309" cy="167619"/>
                          </a:xfrm>
                          <a:prstGeom prst="rect">
                            <a:avLst/>
                          </a:prstGeom>
                          <a:ln>
                            <a:noFill/>
                          </a:ln>
                        </wps:spPr>
                        <wps:txbx>
                          <w:txbxContent>
                            <w:p w:rsidR="00BC509B" w:rsidRDefault="00AC2165">
                              <w:pPr>
                                <w:spacing w:after="160" w:line="259" w:lineRule="auto"/>
                                <w:ind w:left="0" w:firstLine="0"/>
                                <w:jc w:val="left"/>
                              </w:pPr>
                              <w:r>
                                <w:rPr>
                                  <w:w w:val="49"/>
                                  <w:sz w:val="22"/>
                                </w:rPr>
                                <w:t></w:t>
                              </w:r>
                            </w:p>
                          </w:txbxContent>
                        </wps:txbx>
                        <wps:bodyPr horzOverflow="overflow" vert="horz" lIns="0" tIns="0" rIns="0" bIns="0" rtlCol="0">
                          <a:noAutofit/>
                        </wps:bodyPr>
                      </wps:wsp>
                      <wps:wsp>
                        <wps:cNvPr id="14130" name="Rectangle 14130"/>
                        <wps:cNvSpPr/>
                        <wps:spPr>
                          <a:xfrm>
                            <a:off x="829513" y="255390"/>
                            <a:ext cx="70309" cy="167619"/>
                          </a:xfrm>
                          <a:prstGeom prst="rect">
                            <a:avLst/>
                          </a:prstGeom>
                          <a:ln>
                            <a:noFill/>
                          </a:ln>
                        </wps:spPr>
                        <wps:txbx>
                          <w:txbxContent>
                            <w:p w:rsidR="00BC509B" w:rsidRDefault="00AC2165">
                              <w:pPr>
                                <w:spacing w:after="160" w:line="259" w:lineRule="auto"/>
                                <w:ind w:left="0" w:firstLine="0"/>
                                <w:jc w:val="left"/>
                              </w:pPr>
                              <w:r>
                                <w:rPr>
                                  <w:w w:val="49"/>
                                  <w:sz w:val="22"/>
                                </w:rPr>
                                <w:t></w:t>
                              </w:r>
                            </w:p>
                          </w:txbxContent>
                        </wps:txbx>
                        <wps:bodyPr horzOverflow="overflow" vert="horz" lIns="0" tIns="0" rIns="0" bIns="0" rtlCol="0">
                          <a:noAutofit/>
                        </wps:bodyPr>
                      </wps:wsp>
                      <wps:wsp>
                        <wps:cNvPr id="14128" name="Rectangle 14128"/>
                        <wps:cNvSpPr/>
                        <wps:spPr>
                          <a:xfrm>
                            <a:off x="499063" y="352926"/>
                            <a:ext cx="100599" cy="167619"/>
                          </a:xfrm>
                          <a:prstGeom prst="rect">
                            <a:avLst/>
                          </a:prstGeom>
                          <a:ln>
                            <a:noFill/>
                          </a:ln>
                        </wps:spPr>
                        <wps:txbx>
                          <w:txbxContent>
                            <w:p w:rsidR="00BC509B" w:rsidRDefault="00AC2165">
                              <w:pPr>
                                <w:spacing w:after="160" w:line="259" w:lineRule="auto"/>
                                <w:ind w:left="0" w:firstLine="0"/>
                                <w:jc w:val="left"/>
                              </w:pPr>
                              <w:r>
                                <w:rPr>
                                  <w:w w:val="70"/>
                                  <w:sz w:val="22"/>
                                </w:rPr>
                                <w:t></w:t>
                              </w:r>
                            </w:p>
                          </w:txbxContent>
                        </wps:txbx>
                        <wps:bodyPr horzOverflow="overflow" vert="horz" lIns="0" tIns="0" rIns="0" bIns="0" rtlCol="0">
                          <a:noAutofit/>
                        </wps:bodyPr>
                      </wps:wsp>
                      <wps:wsp>
                        <wps:cNvPr id="14132" name="Rectangle 14132"/>
                        <wps:cNvSpPr/>
                        <wps:spPr>
                          <a:xfrm>
                            <a:off x="829513" y="381882"/>
                            <a:ext cx="70309" cy="167619"/>
                          </a:xfrm>
                          <a:prstGeom prst="rect">
                            <a:avLst/>
                          </a:prstGeom>
                          <a:ln>
                            <a:noFill/>
                          </a:ln>
                        </wps:spPr>
                        <wps:txbx>
                          <w:txbxContent>
                            <w:p w:rsidR="00BC509B" w:rsidRDefault="00AC2165">
                              <w:pPr>
                                <w:spacing w:after="160" w:line="259" w:lineRule="auto"/>
                                <w:ind w:left="0" w:firstLine="0"/>
                                <w:jc w:val="left"/>
                              </w:pPr>
                              <w:r>
                                <w:rPr>
                                  <w:w w:val="49"/>
                                  <w:sz w:val="22"/>
                                </w:rPr>
                                <w:t></w:t>
                              </w:r>
                            </w:p>
                          </w:txbxContent>
                        </wps:txbx>
                        <wps:bodyPr horzOverflow="overflow" vert="horz" lIns="0" tIns="0" rIns="0" bIns="0" rtlCol="0">
                          <a:noAutofit/>
                        </wps:bodyPr>
                      </wps:wsp>
                      <wps:wsp>
                        <wps:cNvPr id="14131" name="Rectangle 14131"/>
                        <wps:cNvSpPr/>
                        <wps:spPr>
                          <a:xfrm>
                            <a:off x="191834" y="381882"/>
                            <a:ext cx="70309" cy="167619"/>
                          </a:xfrm>
                          <a:prstGeom prst="rect">
                            <a:avLst/>
                          </a:prstGeom>
                          <a:ln>
                            <a:noFill/>
                          </a:ln>
                        </wps:spPr>
                        <wps:txbx>
                          <w:txbxContent>
                            <w:p w:rsidR="00BC509B" w:rsidRDefault="00AC2165">
                              <w:pPr>
                                <w:spacing w:after="160" w:line="259" w:lineRule="auto"/>
                                <w:ind w:left="0" w:firstLine="0"/>
                                <w:jc w:val="left"/>
                              </w:pPr>
                              <w:r>
                                <w:rPr>
                                  <w:w w:val="49"/>
                                  <w:sz w:val="22"/>
                                </w:rPr>
                                <w:t></w:t>
                              </w:r>
                            </w:p>
                          </w:txbxContent>
                        </wps:txbx>
                        <wps:bodyPr horzOverflow="overflow" vert="horz" lIns="0" tIns="0" rIns="0" bIns="0" rtlCol="0">
                          <a:noAutofit/>
                        </wps:bodyPr>
                      </wps:wsp>
                      <wps:wsp>
                        <wps:cNvPr id="14137" name="Rectangle 14137"/>
                        <wps:cNvSpPr/>
                        <wps:spPr>
                          <a:xfrm>
                            <a:off x="191834" y="497706"/>
                            <a:ext cx="70309" cy="167619"/>
                          </a:xfrm>
                          <a:prstGeom prst="rect">
                            <a:avLst/>
                          </a:prstGeom>
                          <a:ln>
                            <a:noFill/>
                          </a:ln>
                        </wps:spPr>
                        <wps:txbx>
                          <w:txbxContent>
                            <w:p w:rsidR="00BC509B" w:rsidRDefault="00AC2165">
                              <w:pPr>
                                <w:spacing w:after="160" w:line="259" w:lineRule="auto"/>
                                <w:ind w:left="0" w:firstLine="0"/>
                                <w:jc w:val="left"/>
                              </w:pPr>
                              <w:r>
                                <w:rPr>
                                  <w:w w:val="49"/>
                                  <w:sz w:val="22"/>
                                </w:rPr>
                                <w:t></w:t>
                              </w:r>
                            </w:p>
                          </w:txbxContent>
                        </wps:txbx>
                        <wps:bodyPr horzOverflow="overflow" vert="horz" lIns="0" tIns="0" rIns="0" bIns="0" rtlCol="0">
                          <a:noAutofit/>
                        </wps:bodyPr>
                      </wps:wsp>
                      <wps:wsp>
                        <wps:cNvPr id="14138" name="Rectangle 14138"/>
                        <wps:cNvSpPr/>
                        <wps:spPr>
                          <a:xfrm>
                            <a:off x="829513" y="497706"/>
                            <a:ext cx="70309" cy="167619"/>
                          </a:xfrm>
                          <a:prstGeom prst="rect">
                            <a:avLst/>
                          </a:prstGeom>
                          <a:ln>
                            <a:noFill/>
                          </a:ln>
                        </wps:spPr>
                        <wps:txbx>
                          <w:txbxContent>
                            <w:p w:rsidR="00BC509B" w:rsidRDefault="00AC2165">
                              <w:pPr>
                                <w:spacing w:after="160" w:line="259" w:lineRule="auto"/>
                                <w:ind w:left="0" w:firstLine="0"/>
                                <w:jc w:val="left"/>
                              </w:pPr>
                              <w:r>
                                <w:rPr>
                                  <w:w w:val="49"/>
                                  <w:sz w:val="22"/>
                                </w:rPr>
                                <w:t></w:t>
                              </w:r>
                            </w:p>
                          </w:txbxContent>
                        </wps:txbx>
                        <wps:bodyPr horzOverflow="overflow" vert="horz" lIns="0" tIns="0" rIns="0" bIns="0" rtlCol="0">
                          <a:noAutofit/>
                        </wps:bodyPr>
                      </wps:wsp>
                    </wpg:wgp>
                  </a:graphicData>
                </a:graphic>
              </wp:inline>
            </w:drawing>
          </mc:Choice>
          <mc:Fallback xmlns:a="http://schemas.openxmlformats.org/drawingml/2006/main">
            <w:pict>
              <v:group id="Group 94909" style="width:111.015pt;height:49.113pt;mso-position-horizontal-relative:char;mso-position-vertical-relative:line" coordsize="14098,6237">
                <v:shape id="Shape 6923" style="position:absolute;width:157;height:70;left:11971;top:990;" coordsize="15716,7049" path="m0,7049l15716,0">
                  <v:stroke weight="0.375pt" endcap="round" joinstyle="round" on="true" color="#000000"/>
                  <v:fill on="false" color="#000000" opacity="0"/>
                </v:shape>
                <v:shape id="Shape 6924" style="position:absolute;width:375;height:489;left:12129;top:990;" coordsize="37529,48959" path="m0,0l37529,48959">
                  <v:stroke weight="0.375pt" endcap="round" joinstyle="round" on="true" color="#000000"/>
                  <v:fill on="false" color="#000000" opacity="0"/>
                </v:shape>
                <v:shape id="Shape 6925" style="position:absolute;width:412;height:1297;left:12504;top:182;" coordsize="41243,129730" path="m0,129730l41243,0">
                  <v:stroke weight="0.375pt" endcap="round" joinstyle="round" on="true" color="#000000"/>
                  <v:fill on="false" color="#000000" opacity="0"/>
                </v:shape>
                <v:shape id="Shape 6926" style="position:absolute;width:1061;height:0;left:12916;top:182;" coordsize="106108,0" path="m0,0l106108,0">
                  <v:stroke weight="0.375pt" endcap="round" joinstyle="round" on="true" color="#000000"/>
                  <v:fill on="false" color="#000000" opacity="0"/>
                </v:shape>
                <v:shape id="Shape 6927" style="position:absolute;width:2018;height:1325;left:11959;top:154;" coordsize="201835,132588" path="m92869,0l201835,0l201835,6096l98489,6096l58579,132588l50864,132588l12954,87439l2477,92583l0,89059l21431,79724l54959,119824l92869,0x">
                  <v:stroke weight="0pt" endcap="flat" joinstyle="miter" miterlimit="10" on="false" color="#000000" opacity="0"/>
                  <v:fill on="true" color="#000000"/>
                </v:shape>
                <v:shape id="Shape 6928" style="position:absolute;width:2260;height:0;left:11838;top:0;" coordsize="226028,0" path="m0,0l226028,0">
                  <v:stroke weight="0.60375pt" endcap="round" joinstyle="round" on="true" color="#000000"/>
                  <v:fill on="false" color="#000000" opacity="0"/>
                </v:shape>
                <v:rect id="Rectangle 6933" style="position:absolute;width:1407;height:1494;left:12874;top:509;" filled="f" stroked="f">
                  <v:textbox inset="0,0,0,0">
                    <w:txbxContent>
                      <w:p>
                        <w:pPr>
                          <w:spacing w:before="0" w:after="160" w:line="259" w:lineRule="auto"/>
                          <w:ind w:left="0" w:firstLine="0"/>
                          <w:jc w:val="left"/>
                        </w:pPr>
                        <w:r>
                          <w:rPr>
                            <w:rFonts w:cs="Times New Roman" w:hAnsi="Times New Roman" w:eastAsia="Times New Roman" w:ascii="Times New Roman"/>
                            <w:w w:val="99"/>
                            <w:sz w:val="20"/>
                          </w:rPr>
                          <w:t xml:space="preserve"></w:t>
                        </w:r>
                      </w:p>
                    </w:txbxContent>
                  </v:textbox>
                </v:rect>
                <v:shape id="Shape 6937" style="position:absolute;width:2072;height:0;left:2647;top:4136;" coordsize="207264,0" path="m0,0l207264,0">
                  <v:stroke weight="0.52575pt" endcap="round" joinstyle="round" on="true" color="#000000"/>
                  <v:fill on="false" color="#000000" opacity="0"/>
                </v:shape>
                <v:shape id="Shape 6938" style="position:absolute;width:2110;height:0;left:5984;top:4136;" coordsize="211074,0" path="m0,0l211074,0">
                  <v:stroke weight="0.52575pt" endcap="round" joinstyle="round" on="true" color="#000000"/>
                  <v:fill on="false" color="#000000" opacity="0"/>
                </v:shape>
                <v:shape id="Shape 6939" style="position:absolute;width:129;height:211;left:17;top:4553;" coordsize="12954,21145" path="m0,21145l12954,0">
                  <v:stroke weight="0.375pt" endcap="round" joinstyle="round" on="true" color="#000000"/>
                  <v:fill on="false" color="#000000" opacity="0"/>
                </v:shape>
                <v:shape id="Shape 6940" style="position:absolute;width:326;height:1588;left:146;top:4553;" coordsize="32671,158877" path="m0,0l32671,158877">
                  <v:stroke weight="0.375pt" endcap="round" joinstyle="round" on="true" color="#000000"/>
                  <v:fill on="false" color="#000000" opacity="0"/>
                </v:shape>
                <v:shape id="Shape 6941" style="position:absolute;width:361;height:4173;left:473;top:1968;" coordsize="36195,417385" path="m0,417385l36195,0">
                  <v:stroke weight="0.375pt" endcap="round" joinstyle="round" on="true" color="#000000"/>
                  <v:fill on="false" color="#000000" opacity="0"/>
                </v:shape>
                <v:shape id="Shape 6942" style="position:absolute;width:8025;height:0;left:835;top:1968;" coordsize="802577,0" path="m0,0l802577,0">
                  <v:stroke weight="0.375pt" endcap="round" joinstyle="round" on="true" color="#000000"/>
                  <v:fill on="false" color="#000000" opacity="0"/>
                </v:shape>
                <v:shape id="Shape 6943" style="position:absolute;width:8861;height:4206;left:0;top:1936;" coordsize="886111,420624" path="m80772,0l886111,0l886111,6858l86677,6858l50863,420624l44196,420624l10859,271367l3429,284321l0,281845l18574,252317l47339,383953l80772,0x">
                  <v:stroke weight="0pt" endcap="flat" joinstyle="miter" miterlimit="10" on="false" color="#000000" opacity="0"/>
                  <v:fill on="true" color="#000000"/>
                </v:shape>
                <v:rect id="Rectangle 14135" style="position:absolute;width:530;height:965;left:3457;top:4390;" filled="f" stroked="f">
                  <v:textbox inset="0,0,0,0">
                    <w:txbxContent>
                      <w:p>
                        <w:pPr>
                          <w:spacing w:before="0" w:after="160" w:line="259" w:lineRule="auto"/>
                          <w:ind w:left="0" w:firstLine="0"/>
                          <w:jc w:val="left"/>
                        </w:pPr>
                        <w:r>
                          <w:rPr>
                            <w:w w:val="99"/>
                            <w:sz w:val="13"/>
                          </w:rPr>
                          <w:t xml:space="preserve">2</w:t>
                        </w:r>
                      </w:p>
                    </w:txbxContent>
                  </v:textbox>
                </v:rect>
                <v:rect id="Rectangle 14136" style="position:absolute;width:530;height:965;left:6793;top:4390;" filled="f" stroked="f">
                  <v:textbox inset="0,0,0,0">
                    <w:txbxContent>
                      <w:p>
                        <w:pPr>
                          <w:spacing w:before="0" w:after="160" w:line="259" w:lineRule="auto"/>
                          <w:ind w:left="0" w:firstLine="0"/>
                          <w:jc w:val="left"/>
                        </w:pPr>
                        <w:r>
                          <w:rPr>
                            <w:w w:val="99"/>
                            <w:sz w:val="13"/>
                          </w:rPr>
                          <w:t xml:space="preserve">2</w:t>
                        </w:r>
                      </w:p>
                    </w:txbxContent>
                  </v:textbox>
                </v:rect>
                <v:rect id="Rectangle 14141" style="position:absolute;width:1540;height:965;left:3366;top:5365;" filled="f" stroked="f">
                  <v:textbox inset="0,0,0,0">
                    <w:txbxContent>
                      <w:p>
                        <w:pPr>
                          <w:spacing w:before="0" w:after="160" w:line="259" w:lineRule="auto"/>
                          <w:ind w:left="0" w:firstLine="0"/>
                          <w:jc w:val="left"/>
                        </w:pPr>
                        <w:r>
                          <w:rPr>
                            <w:spacing w:val="-2"/>
                            <w:w w:val="97"/>
                            <w:sz w:val="13"/>
                          </w:rPr>
                          <w:t xml:space="preserve">нач</w:t>
                        </w:r>
                      </w:p>
                    </w:txbxContent>
                  </v:textbox>
                </v:rect>
                <v:rect id="Rectangle 14142" style="position:absolute;width:1607;height:965;left:6701;top:5365;" filled="f" stroked="f">
                  <v:textbox inset="0,0,0,0">
                    <w:txbxContent>
                      <w:p>
                        <w:pPr>
                          <w:spacing w:before="0" w:after="160" w:line="259" w:lineRule="auto"/>
                          <w:ind w:left="0" w:firstLine="0"/>
                          <w:jc w:val="left"/>
                        </w:pPr>
                        <w:r>
                          <w:rPr>
                            <w:w w:val="99"/>
                            <w:sz w:val="13"/>
                          </w:rPr>
                          <w:t xml:space="preserve">кон</w:t>
                        </w:r>
                      </w:p>
                    </w:txbxContent>
                  </v:textbox>
                </v:rect>
                <v:rect id="Rectangle 14133" style="position:absolute;width:917;height:1669;left:3350;top:2660;" filled="f" stroked="f">
                  <v:textbox inset="0,0,0,0">
                    <w:txbxContent>
                      <w:p>
                        <w:pPr>
                          <w:spacing w:before="0" w:after="160" w:line="259" w:lineRule="auto"/>
                          <w:ind w:left="0" w:firstLine="0"/>
                          <w:jc w:val="left"/>
                        </w:pPr>
                        <w:r>
                          <w:rPr>
                            <w:w w:val="100"/>
                            <w:sz w:val="22"/>
                          </w:rPr>
                          <w:t xml:space="preserve">1</w:t>
                        </w:r>
                      </w:p>
                    </w:txbxContent>
                  </v:textbox>
                </v:rect>
                <v:rect id="Rectangle 14134" style="position:absolute;width:917;height:1669;left:6704;top:2660;" filled="f" stroked="f">
                  <v:textbox inset="0,0,0,0">
                    <w:txbxContent>
                      <w:p>
                        <w:pPr>
                          <w:spacing w:before="0" w:after="160" w:line="259" w:lineRule="auto"/>
                          <w:ind w:left="0" w:firstLine="0"/>
                          <w:jc w:val="left"/>
                        </w:pPr>
                        <w:r>
                          <w:rPr>
                            <w:w w:val="99"/>
                            <w:sz w:val="22"/>
                          </w:rPr>
                          <w:t xml:space="preserve">1</w:t>
                        </w:r>
                      </w:p>
                    </w:txbxContent>
                  </v:textbox>
                </v:rect>
                <v:rect id="Rectangle 14139" style="position:absolute;width:917;height:1671;left:2726;top:4594;" filled="f" stroked="f">
                  <v:textbox inset="0,0,0,0">
                    <w:txbxContent>
                      <w:p>
                        <w:pPr>
                          <w:spacing w:before="0" w:after="160" w:line="259" w:lineRule="auto"/>
                          <w:ind w:left="0" w:firstLine="0"/>
                          <w:jc w:val="left"/>
                        </w:pPr>
                        <w:r>
                          <w:rPr>
                            <w:rFonts w:cs="Times New Roman" w:hAnsi="Times New Roman" w:eastAsia="Times New Roman" w:ascii="Times New Roman"/>
                            <w:w w:val="100"/>
                            <w:sz w:val="22"/>
                          </w:rPr>
                          <w:t xml:space="preserve">n</w:t>
                        </w:r>
                      </w:p>
                    </w:txbxContent>
                  </v:textbox>
                </v:rect>
                <v:rect id="Rectangle 14140" style="position:absolute;width:917;height:1671;left:6066;top:4594;" filled="f" stroked="f">
                  <v:textbox inset="0,0,0,0">
                    <w:txbxContent>
                      <w:p>
                        <w:pPr>
                          <w:spacing w:before="0" w:after="160" w:line="259" w:lineRule="auto"/>
                          <w:ind w:left="0" w:firstLine="0"/>
                          <w:jc w:val="left"/>
                        </w:pPr>
                        <w:r>
                          <w:rPr>
                            <w:rFonts w:cs="Times New Roman" w:hAnsi="Times New Roman" w:eastAsia="Times New Roman" w:ascii="Times New Roman"/>
                            <w:w w:val="100"/>
                            <w:sz w:val="22"/>
                          </w:rPr>
                          <w:t xml:space="preserve">n</w:t>
                        </w:r>
                      </w:p>
                    </w:txbxContent>
                  </v:textbox>
                </v:rect>
                <v:rect id="Rectangle 14129" style="position:absolute;width:703;height:1676;left:1918;top:2553;" filled="f" stroked="f">
                  <v:textbox inset="0,0,0,0">
                    <w:txbxContent>
                      <w:p>
                        <w:pPr>
                          <w:spacing w:before="0" w:after="160" w:line="259" w:lineRule="auto"/>
                          <w:ind w:left="0" w:firstLine="0"/>
                          <w:jc w:val="left"/>
                        </w:pPr>
                        <w:r>
                          <w:rPr>
                            <w:rFonts w:cs="Times New Roman" w:hAnsi="Times New Roman" w:eastAsia="Times New Roman" w:ascii="Times New Roman"/>
                            <w:w w:val="49"/>
                            <w:sz w:val="22"/>
                          </w:rPr>
                          <w:t xml:space="preserve"></w:t>
                        </w:r>
                      </w:p>
                    </w:txbxContent>
                  </v:textbox>
                </v:rect>
                <v:rect id="Rectangle 14130" style="position:absolute;width:703;height:1676;left:8295;top:2553;" filled="f" stroked="f">
                  <v:textbox inset="0,0,0,0">
                    <w:txbxContent>
                      <w:p>
                        <w:pPr>
                          <w:spacing w:before="0" w:after="160" w:line="259" w:lineRule="auto"/>
                          <w:ind w:left="0" w:firstLine="0"/>
                          <w:jc w:val="left"/>
                        </w:pPr>
                        <w:r>
                          <w:rPr>
                            <w:rFonts w:cs="Times New Roman" w:hAnsi="Times New Roman" w:eastAsia="Times New Roman" w:ascii="Times New Roman"/>
                            <w:w w:val="49"/>
                            <w:sz w:val="22"/>
                          </w:rPr>
                          <w:t xml:space="preserve"></w:t>
                        </w:r>
                      </w:p>
                    </w:txbxContent>
                  </v:textbox>
                </v:rect>
                <v:rect id="Rectangle 14128" style="position:absolute;width:1005;height:1676;left:4990;top:3529;" filled="f" stroked="f">
                  <v:textbox inset="0,0,0,0">
                    <w:txbxContent>
                      <w:p>
                        <w:pPr>
                          <w:spacing w:before="0" w:after="160" w:line="259" w:lineRule="auto"/>
                          <w:ind w:left="0" w:firstLine="0"/>
                          <w:jc w:val="left"/>
                        </w:pPr>
                        <w:r>
                          <w:rPr>
                            <w:rFonts w:cs="Times New Roman" w:hAnsi="Times New Roman" w:eastAsia="Times New Roman" w:ascii="Times New Roman"/>
                            <w:w w:val="70"/>
                            <w:sz w:val="22"/>
                          </w:rPr>
                          <w:t xml:space="preserve"></w:t>
                        </w:r>
                      </w:p>
                    </w:txbxContent>
                  </v:textbox>
                </v:rect>
                <v:rect id="Rectangle 14132" style="position:absolute;width:703;height:1676;left:8295;top:3818;" filled="f" stroked="f">
                  <v:textbox inset="0,0,0,0">
                    <w:txbxContent>
                      <w:p>
                        <w:pPr>
                          <w:spacing w:before="0" w:after="160" w:line="259" w:lineRule="auto"/>
                          <w:ind w:left="0" w:firstLine="0"/>
                          <w:jc w:val="left"/>
                        </w:pPr>
                        <w:r>
                          <w:rPr>
                            <w:rFonts w:cs="Times New Roman" w:hAnsi="Times New Roman" w:eastAsia="Times New Roman" w:ascii="Times New Roman"/>
                            <w:w w:val="49"/>
                            <w:sz w:val="22"/>
                          </w:rPr>
                          <w:t xml:space="preserve"></w:t>
                        </w:r>
                      </w:p>
                    </w:txbxContent>
                  </v:textbox>
                </v:rect>
                <v:rect id="Rectangle 14131" style="position:absolute;width:703;height:1676;left:1918;top:3818;" filled="f" stroked="f">
                  <v:textbox inset="0,0,0,0">
                    <w:txbxContent>
                      <w:p>
                        <w:pPr>
                          <w:spacing w:before="0" w:after="160" w:line="259" w:lineRule="auto"/>
                          <w:ind w:left="0" w:firstLine="0"/>
                          <w:jc w:val="left"/>
                        </w:pPr>
                        <w:r>
                          <w:rPr>
                            <w:rFonts w:cs="Times New Roman" w:hAnsi="Times New Roman" w:eastAsia="Times New Roman" w:ascii="Times New Roman"/>
                            <w:w w:val="49"/>
                            <w:sz w:val="22"/>
                          </w:rPr>
                          <w:t xml:space="preserve"></w:t>
                        </w:r>
                      </w:p>
                    </w:txbxContent>
                  </v:textbox>
                </v:rect>
                <v:rect id="Rectangle 14137" style="position:absolute;width:703;height:1676;left:1918;top:4977;" filled="f" stroked="f">
                  <v:textbox inset="0,0,0,0">
                    <w:txbxContent>
                      <w:p>
                        <w:pPr>
                          <w:spacing w:before="0" w:after="160" w:line="259" w:lineRule="auto"/>
                          <w:ind w:left="0" w:firstLine="0"/>
                          <w:jc w:val="left"/>
                        </w:pPr>
                        <w:r>
                          <w:rPr>
                            <w:rFonts w:cs="Times New Roman" w:hAnsi="Times New Roman" w:eastAsia="Times New Roman" w:ascii="Times New Roman"/>
                            <w:w w:val="49"/>
                            <w:sz w:val="22"/>
                          </w:rPr>
                          <w:t xml:space="preserve"></w:t>
                        </w:r>
                      </w:p>
                    </w:txbxContent>
                  </v:textbox>
                </v:rect>
                <v:rect id="Rectangle 14138" style="position:absolute;width:703;height:1676;left:8295;top:4977;" filled="f" stroked="f">
                  <v:textbox inset="0,0,0,0">
                    <w:txbxContent>
                      <w:p>
                        <w:pPr>
                          <w:spacing w:before="0" w:after="160" w:line="259" w:lineRule="auto"/>
                          <w:ind w:left="0" w:firstLine="0"/>
                          <w:jc w:val="left"/>
                        </w:pPr>
                        <w:r>
                          <w:rPr>
                            <w:rFonts w:cs="Times New Roman" w:hAnsi="Times New Roman" w:eastAsia="Times New Roman" w:ascii="Times New Roman"/>
                            <w:w w:val="49"/>
                            <w:sz w:val="22"/>
                          </w:rPr>
                          <w:t xml:space="preserve"></w:t>
                        </w:r>
                      </w:p>
                    </w:txbxContent>
                  </v:textbox>
                </v:rect>
              </v:group>
            </w:pict>
          </mc:Fallback>
        </mc:AlternateContent>
      </w:r>
      <w:r>
        <w:rPr>
          <w:sz w:val="22"/>
        </w:rPr>
        <w:t>R</w:t>
      </w:r>
      <w:r>
        <w:rPr>
          <w:sz w:val="22"/>
        </w:rPr>
        <w:tab/>
      </w:r>
      <w:r>
        <w:t xml:space="preserve">, λ – длина волны характеристического </w:t>
      </w:r>
    </w:p>
    <w:p w:rsidR="00BC509B" w:rsidRDefault="00AC2165">
      <w:pPr>
        <w:ind w:left="152" w:right="57"/>
      </w:pPr>
      <w:r>
        <w:t xml:space="preserve">рентгеновского излучения, </w:t>
      </w:r>
      <w:r>
        <w:t>σ</w:t>
      </w:r>
      <w:r>
        <w:t xml:space="preserve"> – постоянная экранирования. </w:t>
      </w:r>
    </w:p>
    <w:p w:rsidR="00BC509B" w:rsidRDefault="00AC2165">
      <w:pPr>
        <w:spacing w:after="45"/>
        <w:ind w:left="142" w:right="57" w:firstLine="708"/>
      </w:pPr>
      <w:r>
        <w:t xml:space="preserve">Линейный коэффициент поглощения сильно зависит от атомного номера вещества и длины волны рентгеновских лучей. Он пропорционален кубу заряда </w:t>
      </w:r>
      <w:r>
        <w:rPr>
          <w:sz w:val="33"/>
        </w:rPr>
        <w:t></w:t>
      </w:r>
      <w:r>
        <w:rPr>
          <w:sz w:val="21"/>
        </w:rPr>
        <w:t xml:space="preserve"> Z </w:t>
      </w:r>
      <w:r>
        <w:rPr>
          <w:sz w:val="19"/>
          <w:vertAlign w:val="superscript"/>
        </w:rPr>
        <w:t xml:space="preserve">3 </w:t>
      </w:r>
      <w:r>
        <w:rPr>
          <w:sz w:val="33"/>
        </w:rPr>
        <w:t></w:t>
      </w:r>
      <w:r>
        <w:t xml:space="preserve">  и кубу длины волны </w:t>
      </w:r>
      <w:r>
        <w:rPr>
          <w:sz w:val="35"/>
        </w:rPr>
        <w:t></w:t>
      </w:r>
      <w:r>
        <w:rPr>
          <w:sz w:val="22"/>
        </w:rPr>
        <w:t></w:t>
      </w:r>
      <w:r>
        <w:rPr>
          <w:sz w:val="23"/>
        </w:rPr>
        <w:t></w:t>
      </w:r>
      <w:r>
        <w:rPr>
          <w:sz w:val="19"/>
          <w:vertAlign w:val="superscript"/>
        </w:rPr>
        <w:t xml:space="preserve">3 </w:t>
      </w:r>
      <w:r>
        <w:rPr>
          <w:sz w:val="35"/>
        </w:rPr>
        <w:t></w:t>
      </w:r>
      <w:r>
        <w:t xml:space="preserve">. </w:t>
      </w:r>
    </w:p>
    <w:p w:rsidR="00BC509B" w:rsidRDefault="00AC2165">
      <w:pPr>
        <w:ind w:left="142" w:right="57" w:firstLine="708"/>
      </w:pPr>
      <w:r>
        <w:t>Зависимость от Z очень важна с практической точки зрения. Например, коэффициен</w:t>
      </w:r>
      <w:r>
        <w:t>т поглощения костей, которые состоят из фосфата кальция, почти в 150 раз превышает коэффициент поглощения мягких тканей (</w:t>
      </w:r>
      <w:r>
        <w:t>Z</w:t>
      </w:r>
      <w:r>
        <w:t xml:space="preserve">=20 для кальция и </w:t>
      </w:r>
      <w:r>
        <w:t>Z</w:t>
      </w:r>
      <w:r>
        <w:t>=15 для фосфора). При прохождении рентгеновских лучей через тело человека, кости четко выделяются на фоне мышц и со</w:t>
      </w:r>
      <w:r>
        <w:t xml:space="preserve">единительной ткани. </w:t>
      </w:r>
    </w:p>
    <w:p w:rsidR="00BC509B" w:rsidRDefault="00AC2165">
      <w:pPr>
        <w:ind w:left="142" w:right="57" w:firstLine="708"/>
      </w:pPr>
      <w:r>
        <w:t>Известно, что пищеварительные органы имеют такую же величину коэффициента поглощения, как и другие мягкие ткани. Но тень пищевода, желудка и кишечника можно различить, если пациент примет внутрь контрастное вещество - сернокислый барий (</w:t>
      </w:r>
      <w:r>
        <w:t>Z=</w:t>
      </w:r>
      <w:r>
        <w:t>56 для бария). Се</w:t>
      </w:r>
      <w:r>
        <w:t>рнокислый барий сильно непрозрачен для рентгеновских лучей и часто используется для рентгенологического обследования желудочно</w:t>
      </w:r>
      <w:r>
        <w:rPr>
          <w:sz w:val="20"/>
          <w:u w:val="single" w:color="000000"/>
        </w:rPr>
        <w:t>Взаимодействие ионизирующего излучения с веществом                83</w:t>
      </w:r>
      <w:r>
        <w:rPr>
          <w:sz w:val="20"/>
        </w:rPr>
        <w:t xml:space="preserve"> </w:t>
      </w:r>
      <w:r>
        <w:t>кишечного тракта. Определенные непрозрачные смеси вводят в кр</w:t>
      </w:r>
      <w:r>
        <w:t xml:space="preserve">овяное русло для того, чтобы исследовать состояние кровеносных сосудов, почек и т.п. Как контрастное вещество в этом случае используют йод, атомный номер которого составляет  53. </w:t>
      </w:r>
    </w:p>
    <w:p w:rsidR="00BC509B" w:rsidRDefault="00AC2165">
      <w:pPr>
        <w:spacing w:after="0" w:line="259" w:lineRule="auto"/>
        <w:ind w:left="0" w:right="761" w:firstLine="0"/>
        <w:jc w:val="right"/>
      </w:pPr>
      <w:r>
        <w:rPr>
          <w:noProof/>
        </w:rPr>
        <w:drawing>
          <wp:inline distT="0" distB="0" distL="0" distR="0">
            <wp:extent cx="2633472" cy="2898648"/>
            <wp:effectExtent l="0" t="0" r="0" b="0"/>
            <wp:docPr id="7016" name="Picture 7016"/>
            <wp:cNvGraphicFramePr/>
            <a:graphic xmlns:a="http://schemas.openxmlformats.org/drawingml/2006/main">
              <a:graphicData uri="http://schemas.openxmlformats.org/drawingml/2006/picture">
                <pic:pic xmlns:pic="http://schemas.openxmlformats.org/drawingml/2006/picture">
                  <pic:nvPicPr>
                    <pic:cNvPr id="7016" name="Picture 7016"/>
                    <pic:cNvPicPr/>
                  </pic:nvPicPr>
                  <pic:blipFill>
                    <a:blip r:embed="rId135"/>
                    <a:stretch>
                      <a:fillRect/>
                    </a:stretch>
                  </pic:blipFill>
                  <pic:spPr>
                    <a:xfrm>
                      <a:off x="0" y="0"/>
                      <a:ext cx="2633472" cy="2898648"/>
                    </a:xfrm>
                    <a:prstGeom prst="rect">
                      <a:avLst/>
                    </a:prstGeom>
                  </pic:spPr>
                </pic:pic>
              </a:graphicData>
            </a:graphic>
          </wp:inline>
        </w:drawing>
      </w:r>
      <w:r>
        <w:t xml:space="preserve"> </w:t>
      </w:r>
    </w:p>
    <w:p w:rsidR="00BC509B" w:rsidRDefault="00AC2165">
      <w:pPr>
        <w:ind w:left="3" w:right="57" w:firstLine="566"/>
      </w:pPr>
      <w:r>
        <w:t>Рис.4.6. Устройство рентгеновской трубки (А), испускаемый в ней рентгенов</w:t>
      </w:r>
      <w:r>
        <w:t xml:space="preserve">ский спектр (Б). </w:t>
      </w:r>
    </w:p>
    <w:p w:rsidR="00BC509B" w:rsidRDefault="00AC2165">
      <w:pPr>
        <w:spacing w:after="0" w:line="259" w:lineRule="auto"/>
        <w:ind w:left="708" w:firstLine="0"/>
        <w:jc w:val="left"/>
      </w:pPr>
      <w:r>
        <w:t xml:space="preserve"> </w:t>
      </w:r>
    </w:p>
    <w:p w:rsidR="00BC509B" w:rsidRDefault="00AC2165">
      <w:pPr>
        <w:ind w:left="3" w:right="57" w:firstLine="708"/>
      </w:pPr>
      <w:r>
        <w:t>Причиной применения рентгеновского излучения в диагностике послужила их высокая проникающая способность. В первое время после открытия, рентгеновское излучение использовалось по большей части, для исследования переломов костей и определ</w:t>
      </w:r>
      <w:r>
        <w:t xml:space="preserve">ения местоположения инородных тел (например, пуль или осколков) в теле человека. В настоящее время применяют несколько методов диагностики с помощью </w:t>
      </w:r>
      <w:r>
        <w:rPr>
          <w:sz w:val="20"/>
          <w:u w:val="single" w:color="000000"/>
        </w:rPr>
        <w:t>84                                                      Библиотека медицинского физика</w:t>
      </w:r>
      <w:r>
        <w:rPr>
          <w:sz w:val="20"/>
        </w:rPr>
        <w:t xml:space="preserve"> </w:t>
      </w:r>
      <w:r>
        <w:t xml:space="preserve">рентгеновских лучей </w:t>
      </w:r>
      <w:r>
        <w:t xml:space="preserve">(рентгенодиагностика). К ним относятся рентгеноскопия, флюорография, рентгенография и компьютерная рентгеновская томография. </w:t>
      </w:r>
    </w:p>
    <w:p w:rsidR="00BC509B" w:rsidRDefault="00AC2165">
      <w:pPr>
        <w:ind w:left="152" w:right="57"/>
      </w:pPr>
      <w:r>
        <w:t>Рентгеноскопия</w:t>
      </w:r>
      <w:r>
        <w:t>. В этом случае рентгеновский прибор состоит из источника рентгеновских лучей (рентгеновской трубки) и флуоресцирующ</w:t>
      </w:r>
      <w:r>
        <w:t>его экрана. После прохождения рентгеновских лучей через тело пациента врач наблюдает теневое его изображение. Этот метод дает возможность изучить функциональное состояние некоторых органов. Например, врач непосредственно может пронаблюдать движения легких,</w:t>
      </w:r>
      <w:r>
        <w:t xml:space="preserve"> прохождение контрастного вещества по желудочно-кишечному тракту.  </w:t>
      </w:r>
    </w:p>
    <w:p w:rsidR="00BC509B" w:rsidRDefault="00AC2165">
      <w:pPr>
        <w:ind w:left="152" w:right="57"/>
      </w:pPr>
      <w:r>
        <w:t>Флюорография</w:t>
      </w:r>
      <w:r>
        <w:t>. Этот метод состоит в получении фотографии с изображением части тела пациента. Используют, как правило, для предварительного исследования состояния внутренних органов пациенто</w:t>
      </w:r>
      <w:r>
        <w:t xml:space="preserve">в с помощью малых доз рентгеновского излучения. </w:t>
      </w:r>
    </w:p>
    <w:p w:rsidR="00BC509B" w:rsidRDefault="00AC2165">
      <w:pPr>
        <w:ind w:left="152" w:right="57"/>
      </w:pPr>
      <w:r>
        <w:t xml:space="preserve">Рентгенография. </w:t>
      </w:r>
      <w:r>
        <w:t xml:space="preserve">(Радиография рентгеновских лучей). Это метод исследования с помощью рентгеновских лучей, в ходе которого изображение записывается на фотографическую пленку. Фотографии делаются обычно в двух </w:t>
      </w:r>
      <w:r>
        <w:t xml:space="preserve">перпендикулярных плоскостях. Этот метод имеет некоторые преимущества. Рентгеновские фотографии содержат больше деталей, чем изображение на флуоресцентном экране, и потому они являются более информативными. Они могут быть сохранены для дальнейшего анализа. </w:t>
      </w:r>
      <w:r>
        <w:t xml:space="preserve">Общая доза излучения меньше, чем применяемая в рентгеноскопии. </w:t>
      </w:r>
    </w:p>
    <w:p w:rsidR="00BC509B" w:rsidRDefault="00AC2165">
      <w:pPr>
        <w:ind w:left="152" w:right="57"/>
      </w:pPr>
      <w:r>
        <w:t>Компьютерная рентгеновская томография</w:t>
      </w:r>
      <w:r>
        <w:t xml:space="preserve">. Оснащенный вычислительной техникой осевой томографический сканер является наиболее современным аппаратом рентгенодиагностики, который позволяет получить </w:t>
      </w:r>
      <w:r>
        <w:t xml:space="preserve">четкое послойное изображение любой части человеческого тела, включая мягкие ткани органов. </w:t>
      </w:r>
    </w:p>
    <w:p w:rsidR="00BC509B" w:rsidRDefault="00AC2165">
      <w:pPr>
        <w:spacing w:after="0" w:line="259" w:lineRule="auto"/>
        <w:ind w:left="538" w:firstLine="0"/>
        <w:jc w:val="left"/>
      </w:pPr>
      <w:r>
        <w:t xml:space="preserve"> </w:t>
      </w:r>
    </w:p>
    <w:p w:rsidR="00BC509B" w:rsidRDefault="00AC2165">
      <w:pPr>
        <w:spacing w:after="0" w:line="259" w:lineRule="auto"/>
        <w:ind w:left="82" w:firstLine="0"/>
        <w:jc w:val="center"/>
      </w:pPr>
      <w:r>
        <w:t xml:space="preserve">4.3. Взаимодействие фотонов с атомными ядрами </w:t>
      </w:r>
    </w:p>
    <w:p w:rsidR="00BC509B" w:rsidRDefault="00AC2165">
      <w:pPr>
        <w:pStyle w:val="Heading4"/>
        <w:spacing w:after="112"/>
        <w:ind w:left="10"/>
      </w:pPr>
      <w:r>
        <w:t>Взаимодействие ионизирующего излучения с веществом                85</w:t>
      </w:r>
      <w:r>
        <w:rPr>
          <w:u w:val="none"/>
        </w:rPr>
        <w:t xml:space="preserve"> </w:t>
      </w:r>
    </w:p>
    <w:p w:rsidR="00BC509B" w:rsidRDefault="00AC2165">
      <w:pPr>
        <w:ind w:left="3" w:right="57" w:firstLine="396"/>
      </w:pPr>
      <w:r>
        <w:t xml:space="preserve">Ядерный фотоэффект </w:t>
      </w:r>
      <w:r>
        <w:t>– это процесс неупругого взаимодействия фотонов с атомными ядрами. Он происходит при энергиях фотонов выше порога фотоядерных реакций. Когда фотон с энергией (~10–20 МэВ) попадает в ядро, его взаимодействие с нуклоном может происходить одновременно со всем</w:t>
      </w:r>
      <w:r>
        <w:t xml:space="preserve">и протонами электромагнитными взаимодействиями. Это приводит согласно коллективной модели ядра к колебанию протонов относительно нейтронов, которые не взаимодействуют с фотонами электромагнитным взаимодействием.  </w:t>
      </w:r>
    </w:p>
    <w:p w:rsidR="00BC509B" w:rsidRDefault="00AC2165">
      <w:pPr>
        <w:ind w:left="3" w:right="57" w:firstLine="566"/>
      </w:pPr>
      <w:r>
        <w:t>В результате взаимодействия в сечениях фот</w:t>
      </w:r>
      <w:r>
        <w:t>оядерных реакций возникает, как показано на рис.4.7, широкий максимум – гигантский дипольный резонанс (ГДР). С ростом энергии фотонов возрастает вероятность взаимодействия с отдельными нуклонами или группами нуклонов (кластерами). В  результате этих процес</w:t>
      </w:r>
      <w:r>
        <w:t xml:space="preserve">сов происходит (рис.4.8) распад ядра с испусканием отдельных нуклонов (p, n) или кластеров  (d, </w:t>
      </w:r>
      <w:r>
        <w:t></w:t>
      </w:r>
      <w:r>
        <w:t xml:space="preserve"> и </w:t>
      </w:r>
    </w:p>
    <w:p w:rsidR="00BC509B" w:rsidRDefault="00AC2165">
      <w:pPr>
        <w:ind w:left="13" w:right="57"/>
      </w:pPr>
      <w:r>
        <w:t xml:space="preserve">т.д.). </w:t>
      </w:r>
    </w:p>
    <w:p w:rsidR="00BC509B" w:rsidRDefault="00AC2165">
      <w:pPr>
        <w:spacing w:after="51"/>
        <w:ind w:left="406" w:right="57"/>
      </w:pPr>
      <w:r>
        <w:t xml:space="preserve">Примерами фотоядерных реакций являются: </w:t>
      </w:r>
    </w:p>
    <w:p w:rsidR="00BC509B" w:rsidRDefault="00AC2165">
      <w:pPr>
        <w:spacing w:after="130" w:line="259" w:lineRule="auto"/>
        <w:ind w:left="0" w:firstLine="0"/>
        <w:jc w:val="left"/>
      </w:pPr>
      <w:r>
        <w:t xml:space="preserve">                                </w:t>
      </w:r>
      <w:r>
        <w:rPr>
          <w:sz w:val="26"/>
        </w:rPr>
        <w:t></w:t>
      </w:r>
      <w:r>
        <w:t></w:t>
      </w:r>
      <w:r>
        <w:t>О</w:t>
      </w:r>
      <w:r>
        <w:rPr>
          <w:sz w:val="22"/>
          <w:vertAlign w:val="superscript"/>
        </w:rPr>
        <w:t>16</w:t>
      </w:r>
      <w:r>
        <w:rPr>
          <w:sz w:val="22"/>
          <w:vertAlign w:val="subscript"/>
        </w:rPr>
        <w:t xml:space="preserve">8 </w:t>
      </w:r>
      <w:r>
        <w:t></w:t>
      </w:r>
      <w:r>
        <w:t>О</w:t>
      </w:r>
      <w:r>
        <w:rPr>
          <w:sz w:val="22"/>
          <w:vertAlign w:val="superscript"/>
        </w:rPr>
        <w:t>15</w:t>
      </w:r>
      <w:r>
        <w:rPr>
          <w:sz w:val="22"/>
          <w:vertAlign w:val="subscript"/>
        </w:rPr>
        <w:t xml:space="preserve">8 </w:t>
      </w:r>
      <w:r>
        <w:t>n</w:t>
      </w:r>
      <w:r>
        <w:t xml:space="preserve">, </w:t>
      </w:r>
    </w:p>
    <w:p w:rsidR="00BC509B" w:rsidRDefault="00AC2165">
      <w:pPr>
        <w:spacing w:after="125" w:line="259" w:lineRule="auto"/>
        <w:ind w:left="219" w:right="280"/>
        <w:jc w:val="center"/>
      </w:pPr>
      <w:r>
        <w:t xml:space="preserve">                           </w:t>
      </w:r>
      <w:r>
        <w:rPr>
          <w:sz w:val="26"/>
        </w:rPr>
        <w:t></w:t>
      </w:r>
      <w:r>
        <w:t></w:t>
      </w:r>
      <w:r>
        <w:t>O</w:t>
      </w:r>
      <w:r>
        <w:rPr>
          <w:sz w:val="22"/>
          <w:vertAlign w:val="superscript"/>
        </w:rPr>
        <w:t>16</w:t>
      </w:r>
      <w:r>
        <w:rPr>
          <w:sz w:val="22"/>
          <w:vertAlign w:val="subscript"/>
        </w:rPr>
        <w:t xml:space="preserve">8 </w:t>
      </w:r>
      <w:r>
        <w:t xml:space="preserve"> </w:t>
      </w:r>
      <w:r>
        <w:t>N</w:t>
      </w:r>
      <w:r>
        <w:rPr>
          <w:sz w:val="22"/>
          <w:vertAlign w:val="superscript"/>
        </w:rPr>
        <w:t>15</w:t>
      </w:r>
      <w:r>
        <w:rPr>
          <w:sz w:val="22"/>
          <w:vertAlign w:val="subscript"/>
        </w:rPr>
        <w:t xml:space="preserve">7 </w:t>
      </w:r>
      <w:r>
        <w:t> p</w:t>
      </w:r>
      <w:r>
        <w:t xml:space="preserve">,           </w:t>
      </w:r>
      <w:r>
        <w:t xml:space="preserve">                 (4.22) </w:t>
      </w:r>
    </w:p>
    <w:p w:rsidR="00BC509B" w:rsidRDefault="00AC2165">
      <w:pPr>
        <w:spacing w:after="82"/>
        <w:ind w:left="13" w:right="57"/>
      </w:pPr>
      <w:r>
        <w:t xml:space="preserve">                                </w:t>
      </w:r>
      <w:r>
        <w:rPr>
          <w:sz w:val="26"/>
        </w:rPr>
        <w:t></w:t>
      </w:r>
      <w:r>
        <w:t xml:space="preserve"> </w:t>
      </w:r>
      <w:r>
        <w:t>Li</w:t>
      </w:r>
      <w:r>
        <w:rPr>
          <w:sz w:val="22"/>
          <w:vertAlign w:val="subscript"/>
        </w:rPr>
        <w:t>3</w:t>
      </w:r>
      <w:r>
        <w:rPr>
          <w:sz w:val="22"/>
          <w:vertAlign w:val="superscript"/>
        </w:rPr>
        <w:t xml:space="preserve">7 </w:t>
      </w:r>
      <w:r>
        <w:t xml:space="preserve"> </w:t>
      </w:r>
      <w:r>
        <w:t>T</w:t>
      </w:r>
      <w:r>
        <w:rPr>
          <w:sz w:val="22"/>
          <w:vertAlign w:val="subscript"/>
        </w:rPr>
        <w:t>1</w:t>
      </w:r>
      <w:r>
        <w:rPr>
          <w:sz w:val="22"/>
          <w:vertAlign w:val="superscript"/>
        </w:rPr>
        <w:t xml:space="preserve">3 </w:t>
      </w:r>
      <w:r>
        <w:t></w:t>
      </w:r>
      <w:r>
        <w:rPr>
          <w:sz w:val="26"/>
        </w:rPr>
        <w:t></w:t>
      </w:r>
      <w:r>
        <w:t xml:space="preserve">. </w:t>
      </w:r>
    </w:p>
    <w:p w:rsidR="00BC509B" w:rsidRDefault="00AC2165">
      <w:pPr>
        <w:ind w:left="3" w:right="57" w:firstLine="566"/>
      </w:pPr>
      <w:r>
        <w:t>Одночастичный механизм взаимодействия фотонов с ядрами в результате перераспределения энергии между нуклонами также может приводить к образованию максимума в сечениях. К тому же та</w:t>
      </w:r>
      <w:r>
        <w:t xml:space="preserve">кой механизм объясняет появление структуры в сечении гигантского дипольного резонанса. </w:t>
      </w:r>
    </w:p>
    <w:p w:rsidR="00BC509B" w:rsidRDefault="00AC2165">
      <w:pPr>
        <w:ind w:left="3" w:right="57" w:firstLine="566"/>
      </w:pPr>
      <w:r>
        <w:t xml:space="preserve"> Сечение ядерного фотоэффекта имеет форму широкого резонанса (рис.4.7). Ширина резонанса составляет 3 - 8 МэВ, а в легких ядрах (например, Li</w:t>
      </w:r>
      <w:r>
        <w:rPr>
          <w:vertAlign w:val="superscript"/>
        </w:rPr>
        <w:t>6,7</w:t>
      </w:r>
      <w:r>
        <w:t xml:space="preserve">) возрастает до 10 - 12 </w:t>
      </w:r>
      <w:r>
        <w:t>МэВ. Амплитуда сечения составляет от ~ 10 в легких ядрах до ~ 100 мб в тяжелых (10</w:t>
      </w:r>
      <w:r>
        <w:rPr>
          <w:vertAlign w:val="superscript"/>
        </w:rPr>
        <w:t>-26</w:t>
      </w:r>
      <w:r>
        <w:t xml:space="preserve"> - 10</w:t>
      </w:r>
      <w:r>
        <w:rPr>
          <w:vertAlign w:val="superscript"/>
        </w:rPr>
        <w:t>-25</w:t>
      </w:r>
      <w:r>
        <w:t xml:space="preserve"> см</w:t>
      </w:r>
      <w:r>
        <w:rPr>
          <w:vertAlign w:val="superscript"/>
        </w:rPr>
        <w:t>2</w:t>
      </w:r>
      <w:r>
        <w:t>). Энергетическое положение максимума в сечении Е</w:t>
      </w:r>
      <w:r>
        <w:rPr>
          <w:vertAlign w:val="subscript"/>
        </w:rPr>
        <w:t>0</w:t>
      </w:r>
      <w:r>
        <w:t xml:space="preserve"> смещается с ростом атомного номера </w:t>
      </w:r>
    </w:p>
    <w:p w:rsidR="00BC509B" w:rsidRDefault="00AC2165">
      <w:pPr>
        <w:pStyle w:val="Heading4"/>
        <w:ind w:left="137"/>
      </w:pPr>
      <w:r>
        <w:t>86                                                      Библиотека медиц</w:t>
      </w:r>
      <w:r>
        <w:t>инского физика</w:t>
      </w:r>
      <w:r>
        <w:rPr>
          <w:u w:val="none"/>
        </w:rPr>
        <w:t xml:space="preserve"> </w:t>
      </w:r>
    </w:p>
    <w:p w:rsidR="00BC509B" w:rsidRDefault="00AC2165">
      <w:pPr>
        <w:ind w:left="152" w:right="57"/>
      </w:pPr>
      <w:r>
        <w:t xml:space="preserve">А от 20 – 25 МэВ до 13 – 15 МэВ. Для описание его положения по энергии используется выражение: </w:t>
      </w:r>
    </w:p>
    <w:p w:rsidR="00BC509B" w:rsidRDefault="00AC2165">
      <w:pPr>
        <w:spacing w:after="0" w:line="259" w:lineRule="auto"/>
        <w:ind w:left="110" w:right="-628" w:firstLine="0"/>
        <w:jc w:val="left"/>
      </w:pPr>
      <w:r>
        <w:rPr>
          <w:rFonts w:ascii="Calibri" w:eastAsia="Calibri" w:hAnsi="Calibri" w:cs="Calibri"/>
          <w:noProof/>
          <w:sz w:val="22"/>
        </w:rPr>
        <mc:AlternateContent>
          <mc:Choice Requires="wpg">
            <w:drawing>
              <wp:inline distT="0" distB="0" distL="0" distR="0">
                <wp:extent cx="4489704" cy="2527078"/>
                <wp:effectExtent l="0" t="0" r="0" b="0"/>
                <wp:docPr id="96477" name="Group 96477"/>
                <wp:cNvGraphicFramePr/>
                <a:graphic xmlns:a="http://schemas.openxmlformats.org/drawingml/2006/main">
                  <a:graphicData uri="http://schemas.microsoft.com/office/word/2010/wordprocessingGroup">
                    <wpg:wgp>
                      <wpg:cNvGrpSpPr/>
                      <wpg:grpSpPr>
                        <a:xfrm>
                          <a:off x="0" y="0"/>
                          <a:ext cx="4489704" cy="2527078"/>
                          <a:chOff x="0" y="0"/>
                          <a:chExt cx="4489704" cy="2527078"/>
                        </a:xfrm>
                      </wpg:grpSpPr>
                      <wps:wsp>
                        <wps:cNvPr id="7157" name="Shape 7157"/>
                        <wps:cNvSpPr/>
                        <wps:spPr>
                          <a:xfrm>
                            <a:off x="2011490" y="0"/>
                            <a:ext cx="96012" cy="137636"/>
                          </a:xfrm>
                          <a:custGeom>
                            <a:avLst/>
                            <a:gdLst/>
                            <a:ahLst/>
                            <a:cxnLst/>
                            <a:rect l="0" t="0" r="0" b="0"/>
                            <a:pathLst>
                              <a:path w="96012" h="137636">
                                <a:moveTo>
                                  <a:pt x="96012" y="0"/>
                                </a:moveTo>
                                <a:lnTo>
                                  <a:pt x="0" y="137636"/>
                                </a:lnTo>
                              </a:path>
                            </a:pathLst>
                          </a:custGeom>
                          <a:ln w="3572" cap="rnd">
                            <a:round/>
                          </a:ln>
                        </wps:spPr>
                        <wps:style>
                          <a:lnRef idx="1">
                            <a:srgbClr val="000000"/>
                          </a:lnRef>
                          <a:fillRef idx="0">
                            <a:srgbClr val="000000">
                              <a:alpha val="0"/>
                            </a:srgbClr>
                          </a:fillRef>
                          <a:effectRef idx="0">
                            <a:scrgbClr r="0" g="0" b="0"/>
                          </a:effectRef>
                          <a:fontRef idx="none"/>
                        </wps:style>
                        <wps:bodyPr/>
                      </wps:wsp>
                      <wps:wsp>
                        <wps:cNvPr id="7158" name="Rectangle 7158"/>
                        <wps:cNvSpPr/>
                        <wps:spPr>
                          <a:xfrm>
                            <a:off x="2019300" y="6716"/>
                            <a:ext cx="59607" cy="108446"/>
                          </a:xfrm>
                          <a:prstGeom prst="rect">
                            <a:avLst/>
                          </a:prstGeom>
                          <a:ln>
                            <a:noFill/>
                          </a:ln>
                        </wps:spPr>
                        <wps:txbx>
                          <w:txbxContent>
                            <w:p w:rsidR="00BC509B" w:rsidRDefault="00AC2165">
                              <w:pPr>
                                <w:spacing w:after="160" w:line="259" w:lineRule="auto"/>
                                <w:ind w:left="0" w:firstLine="0"/>
                                <w:jc w:val="left"/>
                              </w:pPr>
                              <w:r>
                                <w:rPr>
                                  <w:sz w:val="14"/>
                                </w:rPr>
                                <w:t>1</w:t>
                              </w:r>
                            </w:p>
                          </w:txbxContent>
                        </wps:txbx>
                        <wps:bodyPr horzOverflow="overflow" vert="horz" lIns="0" tIns="0" rIns="0" bIns="0" rtlCol="0">
                          <a:noAutofit/>
                        </wps:bodyPr>
                      </wps:wsp>
                      <wps:wsp>
                        <wps:cNvPr id="7159" name="Rectangle 7159"/>
                        <wps:cNvSpPr/>
                        <wps:spPr>
                          <a:xfrm>
                            <a:off x="2065020" y="73772"/>
                            <a:ext cx="59607" cy="108446"/>
                          </a:xfrm>
                          <a:prstGeom prst="rect">
                            <a:avLst/>
                          </a:prstGeom>
                          <a:ln>
                            <a:noFill/>
                          </a:ln>
                        </wps:spPr>
                        <wps:txbx>
                          <w:txbxContent>
                            <w:p w:rsidR="00BC509B" w:rsidRDefault="00AC2165">
                              <w:pPr>
                                <w:spacing w:after="160" w:line="259" w:lineRule="auto"/>
                                <w:ind w:left="0" w:firstLine="0"/>
                                <w:jc w:val="left"/>
                              </w:pPr>
                              <w:r>
                                <w:rPr>
                                  <w:sz w:val="14"/>
                                </w:rPr>
                                <w:t>3</w:t>
                              </w:r>
                            </w:p>
                          </w:txbxContent>
                        </wps:txbx>
                        <wps:bodyPr horzOverflow="overflow" vert="horz" lIns="0" tIns="0" rIns="0" bIns="0" rtlCol="0">
                          <a:noAutofit/>
                        </wps:bodyPr>
                      </wps:wsp>
                      <wps:wsp>
                        <wps:cNvPr id="7160" name="Rectangle 7160"/>
                        <wps:cNvSpPr/>
                        <wps:spPr>
                          <a:xfrm>
                            <a:off x="1487424" y="162164"/>
                            <a:ext cx="59607" cy="108446"/>
                          </a:xfrm>
                          <a:prstGeom prst="rect">
                            <a:avLst/>
                          </a:prstGeom>
                          <a:ln>
                            <a:noFill/>
                          </a:ln>
                        </wps:spPr>
                        <wps:txbx>
                          <w:txbxContent>
                            <w:p w:rsidR="00BC509B" w:rsidRDefault="00AC2165">
                              <w:pPr>
                                <w:spacing w:after="160" w:line="259" w:lineRule="auto"/>
                                <w:ind w:left="0" w:firstLine="0"/>
                                <w:jc w:val="left"/>
                              </w:pPr>
                              <w:r>
                                <w:rPr>
                                  <w:sz w:val="14"/>
                                </w:rPr>
                                <w:t>0</w:t>
                              </w:r>
                            </w:p>
                          </w:txbxContent>
                        </wps:txbx>
                        <wps:bodyPr horzOverflow="overflow" vert="horz" lIns="0" tIns="0" rIns="0" bIns="0" rtlCol="0">
                          <a:noAutofit/>
                        </wps:bodyPr>
                      </wps:wsp>
                      <wps:wsp>
                        <wps:cNvPr id="7161" name="Rectangle 7161"/>
                        <wps:cNvSpPr/>
                        <wps:spPr>
                          <a:xfrm>
                            <a:off x="1694688" y="77188"/>
                            <a:ext cx="204147" cy="187581"/>
                          </a:xfrm>
                          <a:prstGeom prst="rect">
                            <a:avLst/>
                          </a:prstGeom>
                          <a:ln>
                            <a:noFill/>
                          </a:ln>
                        </wps:spPr>
                        <wps:txbx>
                          <w:txbxContent>
                            <w:p w:rsidR="00BC509B" w:rsidRDefault="00AC2165">
                              <w:pPr>
                                <w:spacing w:after="160" w:line="259" w:lineRule="auto"/>
                                <w:ind w:left="0" w:firstLine="0"/>
                                <w:jc w:val="left"/>
                              </w:pPr>
                              <w:r>
                                <w:rPr>
                                  <w:spacing w:val="-2"/>
                                  <w:w w:val="99"/>
                                </w:rPr>
                                <w:t>80</w:t>
                              </w:r>
                            </w:p>
                          </w:txbxContent>
                        </wps:txbx>
                        <wps:bodyPr horzOverflow="overflow" vert="horz" lIns="0" tIns="0" rIns="0" bIns="0" rtlCol="0">
                          <a:noAutofit/>
                        </wps:bodyPr>
                      </wps:wsp>
                      <wps:wsp>
                        <wps:cNvPr id="14121" name="Rectangle 14121"/>
                        <wps:cNvSpPr/>
                        <wps:spPr>
                          <a:xfrm>
                            <a:off x="1861117" y="77037"/>
                            <a:ext cx="125787" cy="187783"/>
                          </a:xfrm>
                          <a:prstGeom prst="rect">
                            <a:avLst/>
                          </a:prstGeom>
                          <a:ln>
                            <a:noFill/>
                          </a:ln>
                        </wps:spPr>
                        <wps:txbx>
                          <w:txbxContent>
                            <w:p w:rsidR="00BC509B" w:rsidRDefault="00AC2165">
                              <w:pPr>
                                <w:spacing w:after="160" w:line="259" w:lineRule="auto"/>
                                <w:ind w:left="0" w:firstLine="0"/>
                                <w:jc w:val="left"/>
                              </w:pPr>
                              <w:r>
                                <w:rPr>
                                  <w:w w:val="84"/>
                                </w:rPr>
                                <w:t>A</w:t>
                              </w:r>
                            </w:p>
                          </w:txbxContent>
                        </wps:txbx>
                        <wps:bodyPr horzOverflow="overflow" vert="horz" lIns="0" tIns="0" rIns="0" bIns="0" rtlCol="0">
                          <a:noAutofit/>
                        </wps:bodyPr>
                      </wps:wsp>
                      <wps:wsp>
                        <wps:cNvPr id="14120" name="Rectangle 14120"/>
                        <wps:cNvSpPr/>
                        <wps:spPr>
                          <a:xfrm>
                            <a:off x="1395984" y="77037"/>
                            <a:ext cx="125787" cy="187783"/>
                          </a:xfrm>
                          <a:prstGeom prst="rect">
                            <a:avLst/>
                          </a:prstGeom>
                          <a:ln>
                            <a:noFill/>
                          </a:ln>
                        </wps:spPr>
                        <wps:txbx>
                          <w:txbxContent>
                            <w:p w:rsidR="00BC509B" w:rsidRDefault="00AC2165">
                              <w:pPr>
                                <w:spacing w:after="160" w:line="259" w:lineRule="auto"/>
                                <w:ind w:left="0" w:firstLine="0"/>
                                <w:jc w:val="left"/>
                              </w:pPr>
                              <w:r>
                                <w:rPr>
                                  <w:w w:val="99"/>
                                </w:rPr>
                                <w:t>E</w:t>
                              </w:r>
                            </w:p>
                          </w:txbxContent>
                        </wps:txbx>
                        <wps:bodyPr horzOverflow="overflow" vert="horz" lIns="0" tIns="0" rIns="0" bIns="0" rtlCol="0">
                          <a:noAutofit/>
                        </wps:bodyPr>
                      </wps:wsp>
                      <wps:wsp>
                        <wps:cNvPr id="14122" name="Rectangle 14122"/>
                        <wps:cNvSpPr/>
                        <wps:spPr>
                          <a:xfrm>
                            <a:off x="2124692" y="77037"/>
                            <a:ext cx="381675" cy="187783"/>
                          </a:xfrm>
                          <a:prstGeom prst="rect">
                            <a:avLst/>
                          </a:prstGeom>
                          <a:ln>
                            <a:noFill/>
                          </a:ln>
                        </wps:spPr>
                        <wps:txbx>
                          <w:txbxContent>
                            <w:p w:rsidR="00BC509B" w:rsidRDefault="00AC2165">
                              <w:pPr>
                                <w:spacing w:after="160" w:line="259" w:lineRule="auto"/>
                                <w:ind w:left="0" w:firstLine="0"/>
                                <w:jc w:val="left"/>
                              </w:pPr>
                              <w:r>
                                <w:rPr>
                                  <w:w w:val="93"/>
                                </w:rPr>
                                <w:t>МэВ</w:t>
                              </w:r>
                            </w:p>
                          </w:txbxContent>
                        </wps:txbx>
                        <wps:bodyPr horzOverflow="overflow" vert="horz" lIns="0" tIns="0" rIns="0" bIns="0" rtlCol="0">
                          <a:noAutofit/>
                        </wps:bodyPr>
                      </wps:wsp>
                      <wps:wsp>
                        <wps:cNvPr id="7163" name="Rectangle 7163"/>
                        <wps:cNvSpPr/>
                        <wps:spPr>
                          <a:xfrm>
                            <a:off x="1955292" y="28052"/>
                            <a:ext cx="65330" cy="108853"/>
                          </a:xfrm>
                          <a:prstGeom prst="rect">
                            <a:avLst/>
                          </a:prstGeom>
                          <a:ln>
                            <a:noFill/>
                          </a:ln>
                        </wps:spPr>
                        <wps:txbx>
                          <w:txbxContent>
                            <w:p w:rsidR="00BC509B" w:rsidRDefault="00AC2165">
                              <w:pPr>
                                <w:spacing w:after="160" w:line="259" w:lineRule="auto"/>
                                <w:ind w:left="0" w:firstLine="0"/>
                                <w:jc w:val="left"/>
                              </w:pPr>
                              <w:r>
                                <w:rPr>
                                  <w:w w:val="70"/>
                                  <w:sz w:val="14"/>
                                </w:rPr>
                                <w:t></w:t>
                              </w:r>
                            </w:p>
                          </w:txbxContent>
                        </wps:txbx>
                        <wps:bodyPr horzOverflow="overflow" vert="horz" lIns="0" tIns="0" rIns="0" bIns="0" rtlCol="0">
                          <a:noAutofit/>
                        </wps:bodyPr>
                      </wps:wsp>
                      <wps:wsp>
                        <wps:cNvPr id="7164" name="Rectangle 7164"/>
                        <wps:cNvSpPr/>
                        <wps:spPr>
                          <a:xfrm>
                            <a:off x="1581912" y="77188"/>
                            <a:ext cx="113002" cy="188286"/>
                          </a:xfrm>
                          <a:prstGeom prst="rect">
                            <a:avLst/>
                          </a:prstGeom>
                          <a:ln>
                            <a:noFill/>
                          </a:ln>
                        </wps:spPr>
                        <wps:txbx>
                          <w:txbxContent>
                            <w:p w:rsidR="00BC509B" w:rsidRDefault="00AC2165">
                              <w:pPr>
                                <w:spacing w:after="160" w:line="259" w:lineRule="auto"/>
                                <w:ind w:left="0" w:firstLine="0"/>
                                <w:jc w:val="left"/>
                              </w:pPr>
                              <w:r>
                                <w:rPr>
                                  <w:w w:val="70"/>
                                </w:rPr>
                                <w:t></w:t>
                              </w:r>
                            </w:p>
                          </w:txbxContent>
                        </wps:txbx>
                        <wps:bodyPr horzOverflow="overflow" vert="horz" lIns="0" tIns="0" rIns="0" bIns="0" rtlCol="0">
                          <a:noAutofit/>
                        </wps:bodyPr>
                      </wps:wsp>
                      <wps:wsp>
                        <wps:cNvPr id="14123" name="Rectangle 14123"/>
                        <wps:cNvSpPr/>
                        <wps:spPr>
                          <a:xfrm>
                            <a:off x="2435352" y="80549"/>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14124" name="Rectangle 14124"/>
                        <wps:cNvSpPr/>
                        <wps:spPr>
                          <a:xfrm>
                            <a:off x="2717282" y="80549"/>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14125" name="Rectangle 14125"/>
                        <wps:cNvSpPr/>
                        <wps:spPr>
                          <a:xfrm>
                            <a:off x="3166845" y="80549"/>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95775" name="Rectangle 95775"/>
                        <wps:cNvSpPr/>
                        <wps:spPr>
                          <a:xfrm>
                            <a:off x="3616408" y="80549"/>
                            <a:ext cx="489687" cy="184376"/>
                          </a:xfrm>
                          <a:prstGeom prst="rect">
                            <a:avLst/>
                          </a:prstGeom>
                          <a:ln>
                            <a:noFill/>
                          </a:ln>
                        </wps:spPr>
                        <wps:txbx>
                          <w:txbxContent>
                            <w:p w:rsidR="00BC509B" w:rsidRDefault="00AC2165">
                              <w:pPr>
                                <w:spacing w:after="160" w:line="259" w:lineRule="auto"/>
                                <w:ind w:left="0" w:firstLine="0"/>
                                <w:jc w:val="left"/>
                              </w:pPr>
                              <w:r>
                                <w:rPr>
                                  <w:w w:val="99"/>
                                </w:rPr>
                                <w:t>(4.23)</w:t>
                              </w:r>
                            </w:p>
                          </w:txbxContent>
                        </wps:txbx>
                        <wps:bodyPr horzOverflow="overflow" vert="horz" lIns="0" tIns="0" rIns="0" bIns="0" rtlCol="0">
                          <a:noAutofit/>
                        </wps:bodyPr>
                      </wps:wsp>
                      <wps:wsp>
                        <wps:cNvPr id="95776" name="Rectangle 95776"/>
                        <wps:cNvSpPr/>
                        <wps:spPr>
                          <a:xfrm>
                            <a:off x="3985661" y="80549"/>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7166" name="Rectangle 7166"/>
                        <wps:cNvSpPr/>
                        <wps:spPr>
                          <a:xfrm>
                            <a:off x="1368552" y="373157"/>
                            <a:ext cx="50671" cy="184375"/>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7167" name="Rectangle 7167"/>
                        <wps:cNvSpPr/>
                        <wps:spPr>
                          <a:xfrm>
                            <a:off x="1368552" y="624618"/>
                            <a:ext cx="50671" cy="184375"/>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7168" name="Rectangle 7168"/>
                        <wps:cNvSpPr/>
                        <wps:spPr>
                          <a:xfrm>
                            <a:off x="379476" y="876077"/>
                            <a:ext cx="170255" cy="184376"/>
                          </a:xfrm>
                          <a:prstGeom prst="rect">
                            <a:avLst/>
                          </a:prstGeom>
                          <a:ln>
                            <a:noFill/>
                          </a:ln>
                        </wps:spPr>
                        <wps:txbx>
                          <w:txbxContent>
                            <w:p w:rsidR="00BC509B" w:rsidRDefault="00AC2165">
                              <w:pPr>
                                <w:spacing w:after="160" w:line="259" w:lineRule="auto"/>
                                <w:ind w:left="0" w:firstLine="0"/>
                                <w:jc w:val="left"/>
                              </w:pPr>
                              <w:r>
                                <w:rPr>
                                  <w:spacing w:val="82"/>
                                </w:rPr>
                                <w:t xml:space="preserve">  </w:t>
                              </w:r>
                            </w:p>
                          </w:txbxContent>
                        </wps:txbx>
                        <wps:bodyPr horzOverflow="overflow" vert="horz" lIns="0" tIns="0" rIns="0" bIns="0" rtlCol="0">
                          <a:noAutofit/>
                        </wps:bodyPr>
                      </wps:wsp>
                      <wps:wsp>
                        <wps:cNvPr id="7169" name="Rectangle 7169"/>
                        <wps:cNvSpPr/>
                        <wps:spPr>
                          <a:xfrm>
                            <a:off x="379476" y="1051338"/>
                            <a:ext cx="50671" cy="184375"/>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7170" name="Rectangle 7170"/>
                        <wps:cNvSpPr/>
                        <wps:spPr>
                          <a:xfrm>
                            <a:off x="379476" y="1314989"/>
                            <a:ext cx="50671" cy="184375"/>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7171" name="Rectangle 7171"/>
                        <wps:cNvSpPr/>
                        <wps:spPr>
                          <a:xfrm>
                            <a:off x="379476" y="1653318"/>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7172" name="Rectangle 7172"/>
                        <wps:cNvSpPr/>
                        <wps:spPr>
                          <a:xfrm>
                            <a:off x="2215896" y="1993169"/>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7173" name="Rectangle 7173"/>
                        <wps:cNvSpPr/>
                        <wps:spPr>
                          <a:xfrm>
                            <a:off x="2215896" y="2244630"/>
                            <a:ext cx="50671" cy="184375"/>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wps:wsp>
                        <wps:cNvPr id="7206" name="Shape 7206"/>
                        <wps:cNvSpPr/>
                        <wps:spPr>
                          <a:xfrm>
                            <a:off x="501396" y="615982"/>
                            <a:ext cx="76200" cy="1559052"/>
                          </a:xfrm>
                          <a:custGeom>
                            <a:avLst/>
                            <a:gdLst/>
                            <a:ahLst/>
                            <a:cxnLst/>
                            <a:rect l="0" t="0" r="0" b="0"/>
                            <a:pathLst>
                              <a:path w="76200" h="1559052">
                                <a:moveTo>
                                  <a:pt x="38100" y="0"/>
                                </a:moveTo>
                                <a:lnTo>
                                  <a:pt x="76200" y="76200"/>
                                </a:lnTo>
                                <a:lnTo>
                                  <a:pt x="42672" y="76200"/>
                                </a:lnTo>
                                <a:lnTo>
                                  <a:pt x="42672" y="1559052"/>
                                </a:lnTo>
                                <a:lnTo>
                                  <a:pt x="32004" y="1559052"/>
                                </a:lnTo>
                                <a:lnTo>
                                  <a:pt x="32004" y="76200"/>
                                </a:lnTo>
                                <a:lnTo>
                                  <a:pt x="0" y="76200"/>
                                </a:lnTo>
                                <a:lnTo>
                                  <a:pt x="3810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07" name="Shape 7207"/>
                        <wps:cNvSpPr/>
                        <wps:spPr>
                          <a:xfrm>
                            <a:off x="539496" y="2121694"/>
                            <a:ext cx="3404616" cy="76200"/>
                          </a:xfrm>
                          <a:custGeom>
                            <a:avLst/>
                            <a:gdLst/>
                            <a:ahLst/>
                            <a:cxnLst/>
                            <a:rect l="0" t="0" r="0" b="0"/>
                            <a:pathLst>
                              <a:path w="3404616" h="76200">
                                <a:moveTo>
                                  <a:pt x="3328416" y="0"/>
                                </a:moveTo>
                                <a:lnTo>
                                  <a:pt x="3404616" y="38100"/>
                                </a:lnTo>
                                <a:lnTo>
                                  <a:pt x="3328416" y="76200"/>
                                </a:lnTo>
                                <a:lnTo>
                                  <a:pt x="3328416" y="44196"/>
                                </a:lnTo>
                                <a:lnTo>
                                  <a:pt x="0" y="44196"/>
                                </a:lnTo>
                                <a:lnTo>
                                  <a:pt x="0" y="33528"/>
                                </a:lnTo>
                                <a:lnTo>
                                  <a:pt x="3328416" y="33528"/>
                                </a:lnTo>
                                <a:lnTo>
                                  <a:pt x="332841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08" name="Shape 7208"/>
                        <wps:cNvSpPr/>
                        <wps:spPr>
                          <a:xfrm>
                            <a:off x="1034796" y="2159794"/>
                            <a:ext cx="0" cy="56388"/>
                          </a:xfrm>
                          <a:custGeom>
                            <a:avLst/>
                            <a:gdLst/>
                            <a:ahLst/>
                            <a:cxnLst/>
                            <a:rect l="0" t="0" r="0" b="0"/>
                            <a:pathLst>
                              <a:path h="56388">
                                <a:moveTo>
                                  <a:pt x="0" y="0"/>
                                </a:moveTo>
                                <a:lnTo>
                                  <a:pt x="0" y="56388"/>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7209" name="Shape 7209"/>
                        <wps:cNvSpPr/>
                        <wps:spPr>
                          <a:xfrm>
                            <a:off x="1714500" y="2159794"/>
                            <a:ext cx="0" cy="56388"/>
                          </a:xfrm>
                          <a:custGeom>
                            <a:avLst/>
                            <a:gdLst/>
                            <a:ahLst/>
                            <a:cxnLst/>
                            <a:rect l="0" t="0" r="0" b="0"/>
                            <a:pathLst>
                              <a:path h="56388">
                                <a:moveTo>
                                  <a:pt x="0" y="0"/>
                                </a:moveTo>
                                <a:lnTo>
                                  <a:pt x="0" y="56388"/>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7210" name="Shape 7210"/>
                        <wps:cNvSpPr/>
                        <wps:spPr>
                          <a:xfrm>
                            <a:off x="2458212" y="2159794"/>
                            <a:ext cx="0" cy="56388"/>
                          </a:xfrm>
                          <a:custGeom>
                            <a:avLst/>
                            <a:gdLst/>
                            <a:ahLst/>
                            <a:cxnLst/>
                            <a:rect l="0" t="0" r="0" b="0"/>
                            <a:pathLst>
                              <a:path h="56388">
                                <a:moveTo>
                                  <a:pt x="0" y="0"/>
                                </a:moveTo>
                                <a:lnTo>
                                  <a:pt x="0" y="56388"/>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7211" name="Shape 7211"/>
                        <wps:cNvSpPr/>
                        <wps:spPr>
                          <a:xfrm>
                            <a:off x="3200400" y="2159794"/>
                            <a:ext cx="0" cy="56388"/>
                          </a:xfrm>
                          <a:custGeom>
                            <a:avLst/>
                            <a:gdLst/>
                            <a:ahLst/>
                            <a:cxnLst/>
                            <a:rect l="0" t="0" r="0" b="0"/>
                            <a:pathLst>
                              <a:path h="56388">
                                <a:moveTo>
                                  <a:pt x="0" y="0"/>
                                </a:moveTo>
                                <a:lnTo>
                                  <a:pt x="0" y="56388"/>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7212" name="Shape 7212"/>
                        <wps:cNvSpPr/>
                        <wps:spPr>
                          <a:xfrm>
                            <a:off x="1034796" y="894874"/>
                            <a:ext cx="2909316" cy="1260348"/>
                          </a:xfrm>
                          <a:custGeom>
                            <a:avLst/>
                            <a:gdLst/>
                            <a:ahLst/>
                            <a:cxnLst/>
                            <a:rect l="0" t="0" r="0" b="0"/>
                            <a:pathLst>
                              <a:path w="2909316" h="1260348">
                                <a:moveTo>
                                  <a:pt x="0" y="1260348"/>
                                </a:moveTo>
                                <a:cubicBezTo>
                                  <a:pt x="184404" y="1260348"/>
                                  <a:pt x="370332" y="1260348"/>
                                  <a:pt x="493776" y="1205484"/>
                                </a:cubicBezTo>
                                <a:cubicBezTo>
                                  <a:pt x="618744" y="1149096"/>
                                  <a:pt x="659892" y="1046988"/>
                                  <a:pt x="742188" y="926592"/>
                                </a:cubicBezTo>
                                <a:cubicBezTo>
                                  <a:pt x="824484" y="806196"/>
                                  <a:pt x="917448" y="611124"/>
                                  <a:pt x="989076" y="481584"/>
                                </a:cubicBezTo>
                                <a:cubicBezTo>
                                  <a:pt x="1062228" y="352044"/>
                                  <a:pt x="1114044" y="222504"/>
                                  <a:pt x="1175004" y="147828"/>
                                </a:cubicBezTo>
                                <a:cubicBezTo>
                                  <a:pt x="1237488" y="73152"/>
                                  <a:pt x="1278636" y="0"/>
                                  <a:pt x="1360932" y="36576"/>
                                </a:cubicBezTo>
                                <a:cubicBezTo>
                                  <a:pt x="1443228" y="73152"/>
                                  <a:pt x="1568196" y="277368"/>
                                  <a:pt x="1670304" y="370332"/>
                                </a:cubicBezTo>
                                <a:cubicBezTo>
                                  <a:pt x="1773936" y="463296"/>
                                  <a:pt x="1845564" y="509016"/>
                                  <a:pt x="1979676" y="592836"/>
                                </a:cubicBezTo>
                                <a:cubicBezTo>
                                  <a:pt x="2113788" y="676656"/>
                                  <a:pt x="2321052" y="806196"/>
                                  <a:pt x="2474976" y="871728"/>
                                </a:cubicBezTo>
                                <a:cubicBezTo>
                                  <a:pt x="2630424" y="935736"/>
                                  <a:pt x="2769108" y="960120"/>
                                  <a:pt x="2909316" y="982980"/>
                                </a:cubicBezTo>
                              </a:path>
                            </a:pathLst>
                          </a:custGeom>
                          <a:ln w="9144"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7214" name="Picture 7214"/>
                          <pic:cNvPicPr/>
                        </pic:nvPicPr>
                        <pic:blipFill>
                          <a:blip r:embed="rId136"/>
                          <a:stretch>
                            <a:fillRect/>
                          </a:stretch>
                        </pic:blipFill>
                        <pic:spPr>
                          <a:xfrm>
                            <a:off x="0" y="561118"/>
                            <a:ext cx="704088" cy="963168"/>
                          </a:xfrm>
                          <a:prstGeom prst="rect">
                            <a:avLst/>
                          </a:prstGeom>
                        </pic:spPr>
                      </pic:pic>
                      <wps:wsp>
                        <wps:cNvPr id="7215" name="Rectangle 7215"/>
                        <wps:cNvSpPr/>
                        <wps:spPr>
                          <a:xfrm>
                            <a:off x="91440" y="617295"/>
                            <a:ext cx="143001" cy="216538"/>
                          </a:xfrm>
                          <a:prstGeom prst="rect">
                            <a:avLst/>
                          </a:prstGeom>
                          <a:ln>
                            <a:noFill/>
                          </a:ln>
                        </wps:spPr>
                        <wps:txbx>
                          <w:txbxContent>
                            <w:p w:rsidR="00BC509B" w:rsidRDefault="00AC2165">
                              <w:pPr>
                                <w:spacing w:after="160" w:line="259" w:lineRule="auto"/>
                                <w:ind w:left="0" w:firstLine="0"/>
                                <w:jc w:val="left"/>
                              </w:pPr>
                              <w:r>
                                <w:rPr>
                                  <w:w w:val="77"/>
                                  <w:sz w:val="28"/>
                                </w:rPr>
                                <w:t></w:t>
                              </w:r>
                            </w:p>
                          </w:txbxContent>
                        </wps:txbx>
                        <wps:bodyPr horzOverflow="overflow" vert="horz" lIns="0" tIns="0" rIns="0" bIns="0" rtlCol="0">
                          <a:noAutofit/>
                        </wps:bodyPr>
                      </wps:wsp>
                      <wps:wsp>
                        <wps:cNvPr id="7216" name="Rectangle 7216"/>
                        <wps:cNvSpPr/>
                        <wps:spPr>
                          <a:xfrm>
                            <a:off x="198094" y="617295"/>
                            <a:ext cx="59287" cy="215728"/>
                          </a:xfrm>
                          <a:prstGeom prst="rect">
                            <a:avLst/>
                          </a:prstGeom>
                          <a:ln>
                            <a:noFill/>
                          </a:ln>
                        </wps:spPr>
                        <wps:txbx>
                          <w:txbxContent>
                            <w:p w:rsidR="00BC509B" w:rsidRDefault="00AC2165">
                              <w:pPr>
                                <w:spacing w:after="160" w:line="259" w:lineRule="auto"/>
                                <w:ind w:left="0" w:firstLine="0"/>
                                <w:jc w:val="left"/>
                              </w:pPr>
                              <w:r>
                                <w:rPr>
                                  <w:sz w:val="28"/>
                                </w:rPr>
                                <w:t xml:space="preserve"> </w:t>
                              </w:r>
                            </w:p>
                          </w:txbxContent>
                        </wps:txbx>
                        <wps:bodyPr horzOverflow="overflow" vert="horz" lIns="0" tIns="0" rIns="0" bIns="0" rtlCol="0">
                          <a:noAutofit/>
                        </wps:bodyPr>
                      </wps:wsp>
                      <wps:wsp>
                        <wps:cNvPr id="95779" name="Rectangle 95779"/>
                        <wps:cNvSpPr/>
                        <wps:spPr>
                          <a:xfrm>
                            <a:off x="91406" y="811716"/>
                            <a:ext cx="56022" cy="153036"/>
                          </a:xfrm>
                          <a:prstGeom prst="rect">
                            <a:avLst/>
                          </a:prstGeom>
                          <a:ln>
                            <a:noFill/>
                          </a:ln>
                        </wps:spPr>
                        <wps:txbx>
                          <w:txbxContent>
                            <w:p w:rsidR="00BC509B" w:rsidRDefault="00AC2165">
                              <w:pPr>
                                <w:spacing w:after="160" w:line="259" w:lineRule="auto"/>
                                <w:ind w:left="0" w:firstLine="0"/>
                                <w:jc w:val="left"/>
                              </w:pPr>
                              <w:r>
                                <w:rPr>
                                  <w:w w:val="99"/>
                                  <w:sz w:val="20"/>
                                </w:rPr>
                                <w:t>(</w:t>
                              </w:r>
                            </w:p>
                          </w:txbxContent>
                        </wps:txbx>
                        <wps:bodyPr horzOverflow="overflow" vert="horz" lIns="0" tIns="0" rIns="0" bIns="0" rtlCol="0">
                          <a:noAutofit/>
                        </wps:bodyPr>
                      </wps:wsp>
                      <wps:wsp>
                        <wps:cNvPr id="96191" name="Rectangle 96191"/>
                        <wps:cNvSpPr/>
                        <wps:spPr>
                          <a:xfrm>
                            <a:off x="134413" y="811716"/>
                            <a:ext cx="548944" cy="153036"/>
                          </a:xfrm>
                          <a:prstGeom prst="rect">
                            <a:avLst/>
                          </a:prstGeom>
                          <a:ln>
                            <a:noFill/>
                          </a:ln>
                        </wps:spPr>
                        <wps:txbx>
                          <w:txbxContent>
                            <w:p w:rsidR="00BC509B" w:rsidRDefault="00AC2165">
                              <w:pPr>
                                <w:spacing w:after="160" w:line="259" w:lineRule="auto"/>
                                <w:ind w:left="0" w:firstLine="0"/>
                                <w:jc w:val="left"/>
                              </w:pPr>
                              <w:r>
                                <w:rPr>
                                  <w:w w:val="99"/>
                                  <w:sz w:val="20"/>
                                </w:rPr>
                                <w:t>отн.ед.)</w:t>
                              </w:r>
                            </w:p>
                          </w:txbxContent>
                        </wps:txbx>
                        <wps:bodyPr horzOverflow="overflow" vert="horz" lIns="0" tIns="0" rIns="0" bIns="0" rtlCol="0">
                          <a:noAutofit/>
                        </wps:bodyPr>
                      </wps:wsp>
                      <wps:wsp>
                        <wps:cNvPr id="96192" name="Rectangle 96192"/>
                        <wps:cNvSpPr/>
                        <wps:spPr>
                          <a:xfrm>
                            <a:off x="546773" y="811716"/>
                            <a:ext cx="42058" cy="153036"/>
                          </a:xfrm>
                          <a:prstGeom prst="rect">
                            <a:avLst/>
                          </a:prstGeom>
                          <a:ln>
                            <a:noFill/>
                          </a:ln>
                        </wps:spPr>
                        <wps:txbx>
                          <w:txbxContent>
                            <w:p w:rsidR="00BC509B" w:rsidRDefault="00AC2165">
                              <w:pPr>
                                <w:spacing w:after="160" w:line="259" w:lineRule="auto"/>
                                <w:ind w:left="0" w:firstLine="0"/>
                                <w:jc w:val="left"/>
                              </w:pPr>
                              <w:r>
                                <w:rPr>
                                  <w:sz w:val="20"/>
                                  <w:u w:val="single" w:color="000000"/>
                                </w:rPr>
                                <w:t xml:space="preserve"> </w:t>
                              </w:r>
                            </w:p>
                          </w:txbxContent>
                        </wps:txbx>
                        <wps:bodyPr horzOverflow="overflow" vert="horz" lIns="0" tIns="0" rIns="0" bIns="0" rtlCol="0">
                          <a:noAutofit/>
                        </wps:bodyPr>
                      </wps:wsp>
                      <pic:pic xmlns:pic="http://schemas.openxmlformats.org/drawingml/2006/picture">
                        <pic:nvPicPr>
                          <pic:cNvPr id="7219" name="Picture 7219"/>
                          <pic:cNvPicPr/>
                        </pic:nvPicPr>
                        <pic:blipFill>
                          <a:blip r:embed="rId137"/>
                          <a:stretch>
                            <a:fillRect/>
                          </a:stretch>
                        </pic:blipFill>
                        <pic:spPr>
                          <a:xfrm>
                            <a:off x="3694176" y="2200942"/>
                            <a:ext cx="795528" cy="326136"/>
                          </a:xfrm>
                          <a:prstGeom prst="rect">
                            <a:avLst/>
                          </a:prstGeom>
                        </pic:spPr>
                      </pic:pic>
                      <wps:wsp>
                        <wps:cNvPr id="7220" name="Rectangle 7220"/>
                        <wps:cNvSpPr/>
                        <wps:spPr>
                          <a:xfrm>
                            <a:off x="4146821" y="2260204"/>
                            <a:ext cx="144662" cy="215728"/>
                          </a:xfrm>
                          <a:prstGeom prst="rect">
                            <a:avLst/>
                          </a:prstGeom>
                          <a:ln>
                            <a:noFill/>
                          </a:ln>
                        </wps:spPr>
                        <wps:txbx>
                          <w:txbxContent>
                            <w:p w:rsidR="00BC509B" w:rsidRDefault="00AC2165">
                              <w:pPr>
                                <w:spacing w:after="160" w:line="259" w:lineRule="auto"/>
                                <w:ind w:left="0" w:firstLine="0"/>
                                <w:jc w:val="left"/>
                              </w:pPr>
                              <w:r>
                                <w:rPr>
                                  <w:w w:val="99"/>
                                  <w:sz w:val="28"/>
                                </w:rPr>
                                <w:t>Е</w:t>
                              </w:r>
                            </w:p>
                          </w:txbxContent>
                        </wps:txbx>
                        <wps:bodyPr horzOverflow="overflow" vert="horz" lIns="0" tIns="0" rIns="0" bIns="0" rtlCol="0">
                          <a:noAutofit/>
                        </wps:bodyPr>
                      </wps:wsp>
                      <wps:wsp>
                        <wps:cNvPr id="7221" name="Rectangle 7221"/>
                        <wps:cNvSpPr/>
                        <wps:spPr>
                          <a:xfrm>
                            <a:off x="4256523" y="2260204"/>
                            <a:ext cx="97469" cy="216538"/>
                          </a:xfrm>
                          <a:prstGeom prst="rect">
                            <a:avLst/>
                          </a:prstGeom>
                          <a:ln>
                            <a:noFill/>
                          </a:ln>
                        </wps:spPr>
                        <wps:txbx>
                          <w:txbxContent>
                            <w:p w:rsidR="00BC509B" w:rsidRDefault="00AC2165">
                              <w:pPr>
                                <w:spacing w:after="160" w:line="259" w:lineRule="auto"/>
                                <w:ind w:left="0" w:firstLine="0"/>
                                <w:jc w:val="left"/>
                              </w:pPr>
                              <w:r>
                                <w:rPr>
                                  <w:w w:val="52"/>
                                  <w:sz w:val="28"/>
                                </w:rPr>
                                <w:t></w:t>
                              </w:r>
                            </w:p>
                          </w:txbxContent>
                        </wps:txbx>
                        <wps:bodyPr horzOverflow="overflow" vert="horz" lIns="0" tIns="0" rIns="0" bIns="0" rtlCol="0">
                          <a:noAutofit/>
                        </wps:bodyPr>
                      </wps:wsp>
                      <wps:wsp>
                        <wps:cNvPr id="7222" name="Rectangle 7222"/>
                        <wps:cNvSpPr/>
                        <wps:spPr>
                          <a:xfrm>
                            <a:off x="4328177" y="2260204"/>
                            <a:ext cx="59288" cy="215728"/>
                          </a:xfrm>
                          <a:prstGeom prst="rect">
                            <a:avLst/>
                          </a:prstGeom>
                          <a:ln>
                            <a:noFill/>
                          </a:ln>
                        </wps:spPr>
                        <wps:txbx>
                          <w:txbxContent>
                            <w:p w:rsidR="00BC509B" w:rsidRDefault="00AC2165">
                              <w:pPr>
                                <w:spacing w:after="160" w:line="259" w:lineRule="auto"/>
                                <w:ind w:left="0" w:firstLine="0"/>
                                <w:jc w:val="left"/>
                              </w:pPr>
                              <w:r>
                                <w:rPr>
                                  <w:sz w:val="28"/>
                                </w:rPr>
                                <w:t xml:space="preserve"> </w:t>
                              </w:r>
                            </w:p>
                          </w:txbxContent>
                        </wps:txbx>
                        <wps:bodyPr horzOverflow="overflow" vert="horz" lIns="0" tIns="0" rIns="0" bIns="0" rtlCol="0">
                          <a:noAutofit/>
                        </wps:bodyPr>
                      </wps:wsp>
                      <pic:pic xmlns:pic="http://schemas.openxmlformats.org/drawingml/2006/picture">
                        <pic:nvPicPr>
                          <pic:cNvPr id="7224" name="Picture 7224"/>
                          <pic:cNvPicPr/>
                        </pic:nvPicPr>
                        <pic:blipFill>
                          <a:blip r:embed="rId138"/>
                          <a:stretch>
                            <a:fillRect/>
                          </a:stretch>
                        </pic:blipFill>
                        <pic:spPr>
                          <a:xfrm>
                            <a:off x="908304" y="2258853"/>
                            <a:ext cx="685800" cy="185928"/>
                          </a:xfrm>
                          <a:prstGeom prst="rect">
                            <a:avLst/>
                          </a:prstGeom>
                        </pic:spPr>
                      </pic:pic>
                      <wps:wsp>
                        <wps:cNvPr id="7225" name="Rectangle 7225"/>
                        <wps:cNvSpPr/>
                        <wps:spPr>
                          <a:xfrm>
                            <a:off x="1360929" y="2304432"/>
                            <a:ext cx="118575" cy="215727"/>
                          </a:xfrm>
                          <a:prstGeom prst="rect">
                            <a:avLst/>
                          </a:prstGeom>
                          <a:ln>
                            <a:noFill/>
                          </a:ln>
                        </wps:spPr>
                        <wps:txbx>
                          <w:txbxContent>
                            <w:p w:rsidR="00BC509B" w:rsidRDefault="00AC2165">
                              <w:pPr>
                                <w:spacing w:after="160" w:line="259" w:lineRule="auto"/>
                                <w:ind w:left="0" w:firstLine="0"/>
                                <w:jc w:val="left"/>
                              </w:pPr>
                              <w:r>
                                <w:rPr>
                                  <w:w w:val="99"/>
                                  <w:sz w:val="28"/>
                                </w:rPr>
                                <w:t>5</w:t>
                              </w:r>
                            </w:p>
                          </w:txbxContent>
                        </wps:txbx>
                        <wps:bodyPr horzOverflow="overflow" vert="horz" lIns="0" tIns="0" rIns="0" bIns="0" rtlCol="0">
                          <a:noAutofit/>
                        </wps:bodyPr>
                      </wps:wsp>
                      <wps:wsp>
                        <wps:cNvPr id="7226" name="Rectangle 7226"/>
                        <wps:cNvSpPr/>
                        <wps:spPr>
                          <a:xfrm>
                            <a:off x="1449299" y="2304432"/>
                            <a:ext cx="59288" cy="215727"/>
                          </a:xfrm>
                          <a:prstGeom prst="rect">
                            <a:avLst/>
                          </a:prstGeom>
                          <a:ln>
                            <a:noFill/>
                          </a:ln>
                        </wps:spPr>
                        <wps:txbx>
                          <w:txbxContent>
                            <w:p w:rsidR="00BC509B" w:rsidRDefault="00AC2165">
                              <w:pPr>
                                <w:spacing w:after="160" w:line="259" w:lineRule="auto"/>
                                <w:ind w:left="0" w:firstLine="0"/>
                                <w:jc w:val="left"/>
                              </w:pPr>
                              <w:r>
                                <w:rPr>
                                  <w:sz w:val="28"/>
                                </w:rPr>
                                <w:t xml:space="preserve"> </w:t>
                              </w:r>
                            </w:p>
                          </w:txbxContent>
                        </wps:txbx>
                        <wps:bodyPr horzOverflow="overflow" vert="horz" lIns="0" tIns="0" rIns="0" bIns="0" rtlCol="0">
                          <a:noAutofit/>
                        </wps:bodyPr>
                      </wps:wsp>
                      <pic:pic xmlns:pic="http://schemas.openxmlformats.org/drawingml/2006/picture">
                        <pic:nvPicPr>
                          <pic:cNvPr id="7228" name="Picture 7228"/>
                          <pic:cNvPicPr/>
                        </pic:nvPicPr>
                        <pic:blipFill>
                          <a:blip r:embed="rId139"/>
                          <a:stretch>
                            <a:fillRect/>
                          </a:stretch>
                        </pic:blipFill>
                        <pic:spPr>
                          <a:xfrm>
                            <a:off x="1584960" y="2258854"/>
                            <a:ext cx="740664" cy="243840"/>
                          </a:xfrm>
                          <a:prstGeom prst="rect">
                            <a:avLst/>
                          </a:prstGeom>
                        </pic:spPr>
                      </pic:pic>
                      <wps:wsp>
                        <wps:cNvPr id="95792" name="Rectangle 95792"/>
                        <wps:cNvSpPr/>
                        <wps:spPr>
                          <a:xfrm>
                            <a:off x="2040642" y="2304432"/>
                            <a:ext cx="237150" cy="215728"/>
                          </a:xfrm>
                          <a:prstGeom prst="rect">
                            <a:avLst/>
                          </a:prstGeom>
                          <a:ln>
                            <a:noFill/>
                          </a:ln>
                        </wps:spPr>
                        <wps:txbx>
                          <w:txbxContent>
                            <w:p w:rsidR="00BC509B" w:rsidRDefault="00AC2165">
                              <w:pPr>
                                <w:spacing w:after="160" w:line="259" w:lineRule="auto"/>
                                <w:ind w:left="0" w:firstLine="0"/>
                                <w:jc w:val="left"/>
                              </w:pPr>
                              <w:r>
                                <w:rPr>
                                  <w:sz w:val="28"/>
                                </w:rPr>
                                <w:t>10</w:t>
                              </w:r>
                            </w:p>
                          </w:txbxContent>
                        </wps:txbx>
                        <wps:bodyPr horzOverflow="overflow" vert="horz" lIns="0" tIns="0" rIns="0" bIns="0" rtlCol="0">
                          <a:noAutofit/>
                        </wps:bodyPr>
                      </wps:wsp>
                      <wps:wsp>
                        <wps:cNvPr id="95794" name="Rectangle 95794"/>
                        <wps:cNvSpPr/>
                        <wps:spPr>
                          <a:xfrm>
                            <a:off x="2218950" y="2304432"/>
                            <a:ext cx="59288" cy="215728"/>
                          </a:xfrm>
                          <a:prstGeom prst="rect">
                            <a:avLst/>
                          </a:prstGeom>
                          <a:ln>
                            <a:noFill/>
                          </a:ln>
                        </wps:spPr>
                        <wps:txbx>
                          <w:txbxContent>
                            <w:p w:rsidR="00BC509B" w:rsidRDefault="00AC2165">
                              <w:pPr>
                                <w:spacing w:after="160" w:line="259" w:lineRule="auto"/>
                                <w:ind w:left="0" w:firstLine="0"/>
                                <w:jc w:val="left"/>
                              </w:pPr>
                              <w:r>
                                <w:rPr>
                                  <w:sz w:val="28"/>
                                </w:rPr>
                                <w:t xml:space="preserve"> </w:t>
                              </w:r>
                            </w:p>
                          </w:txbxContent>
                        </wps:txbx>
                        <wps:bodyPr horzOverflow="overflow" vert="horz" lIns="0" tIns="0" rIns="0" bIns="0" rtlCol="0">
                          <a:noAutofit/>
                        </wps:bodyPr>
                      </wps:wsp>
                      <pic:pic xmlns:pic="http://schemas.openxmlformats.org/drawingml/2006/picture">
                        <pic:nvPicPr>
                          <pic:cNvPr id="7231" name="Picture 7231"/>
                          <pic:cNvPicPr/>
                        </pic:nvPicPr>
                        <pic:blipFill>
                          <a:blip r:embed="rId140"/>
                          <a:stretch>
                            <a:fillRect/>
                          </a:stretch>
                        </pic:blipFill>
                        <pic:spPr>
                          <a:xfrm>
                            <a:off x="2328672" y="2258853"/>
                            <a:ext cx="740664" cy="225552"/>
                          </a:xfrm>
                          <a:prstGeom prst="rect">
                            <a:avLst/>
                          </a:prstGeom>
                        </pic:spPr>
                      </pic:pic>
                      <wps:wsp>
                        <wps:cNvPr id="95803" name="Rectangle 95803"/>
                        <wps:cNvSpPr/>
                        <wps:spPr>
                          <a:xfrm>
                            <a:off x="2784348" y="2304432"/>
                            <a:ext cx="237150" cy="215728"/>
                          </a:xfrm>
                          <a:prstGeom prst="rect">
                            <a:avLst/>
                          </a:prstGeom>
                          <a:ln>
                            <a:noFill/>
                          </a:ln>
                        </wps:spPr>
                        <wps:txbx>
                          <w:txbxContent>
                            <w:p w:rsidR="00BC509B" w:rsidRDefault="00AC2165">
                              <w:pPr>
                                <w:spacing w:after="160" w:line="259" w:lineRule="auto"/>
                                <w:ind w:left="0" w:firstLine="0"/>
                                <w:jc w:val="left"/>
                              </w:pPr>
                              <w:r>
                                <w:rPr>
                                  <w:w w:val="99"/>
                                  <w:sz w:val="28"/>
                                </w:rPr>
                                <w:t>15</w:t>
                              </w:r>
                            </w:p>
                          </w:txbxContent>
                        </wps:txbx>
                        <wps:bodyPr horzOverflow="overflow" vert="horz" lIns="0" tIns="0" rIns="0" bIns="0" rtlCol="0">
                          <a:noAutofit/>
                        </wps:bodyPr>
                      </wps:wsp>
                      <wps:wsp>
                        <wps:cNvPr id="95804" name="Rectangle 95804"/>
                        <wps:cNvSpPr/>
                        <wps:spPr>
                          <a:xfrm>
                            <a:off x="2962656" y="2304432"/>
                            <a:ext cx="59288" cy="215728"/>
                          </a:xfrm>
                          <a:prstGeom prst="rect">
                            <a:avLst/>
                          </a:prstGeom>
                          <a:ln>
                            <a:noFill/>
                          </a:ln>
                        </wps:spPr>
                        <wps:txbx>
                          <w:txbxContent>
                            <w:p w:rsidR="00BC509B" w:rsidRDefault="00AC2165">
                              <w:pPr>
                                <w:spacing w:after="160" w:line="259" w:lineRule="auto"/>
                                <w:ind w:left="0" w:firstLine="0"/>
                                <w:jc w:val="left"/>
                              </w:pPr>
                              <w:r>
                                <w:rPr>
                                  <w:sz w:val="28"/>
                                </w:rPr>
                                <w:t xml:space="preserve"> </w:t>
                              </w:r>
                            </w:p>
                          </w:txbxContent>
                        </wps:txbx>
                        <wps:bodyPr horzOverflow="overflow" vert="horz" lIns="0" tIns="0" rIns="0" bIns="0" rtlCol="0">
                          <a:noAutofit/>
                        </wps:bodyPr>
                      </wps:wsp>
                      <pic:pic xmlns:pic="http://schemas.openxmlformats.org/drawingml/2006/picture">
                        <pic:nvPicPr>
                          <pic:cNvPr id="7234" name="Picture 7234"/>
                          <pic:cNvPicPr/>
                        </pic:nvPicPr>
                        <pic:blipFill>
                          <a:blip r:embed="rId141"/>
                          <a:stretch>
                            <a:fillRect/>
                          </a:stretch>
                        </pic:blipFill>
                        <pic:spPr>
                          <a:xfrm>
                            <a:off x="3072384" y="2258853"/>
                            <a:ext cx="786384" cy="225552"/>
                          </a:xfrm>
                          <a:prstGeom prst="rect">
                            <a:avLst/>
                          </a:prstGeom>
                        </pic:spPr>
                      </pic:pic>
                      <wps:wsp>
                        <wps:cNvPr id="95806" name="Rectangle 95806"/>
                        <wps:cNvSpPr/>
                        <wps:spPr>
                          <a:xfrm>
                            <a:off x="3526574" y="2304432"/>
                            <a:ext cx="237150" cy="215728"/>
                          </a:xfrm>
                          <a:prstGeom prst="rect">
                            <a:avLst/>
                          </a:prstGeom>
                          <a:ln>
                            <a:noFill/>
                          </a:ln>
                        </wps:spPr>
                        <wps:txbx>
                          <w:txbxContent>
                            <w:p w:rsidR="00BC509B" w:rsidRDefault="00AC2165">
                              <w:pPr>
                                <w:spacing w:after="160" w:line="259" w:lineRule="auto"/>
                                <w:ind w:left="0" w:firstLine="0"/>
                                <w:jc w:val="left"/>
                              </w:pPr>
                              <w:r>
                                <w:rPr>
                                  <w:w w:val="99"/>
                                  <w:sz w:val="28"/>
                                </w:rPr>
                                <w:t>20</w:t>
                              </w:r>
                            </w:p>
                          </w:txbxContent>
                        </wps:txbx>
                        <wps:bodyPr horzOverflow="overflow" vert="horz" lIns="0" tIns="0" rIns="0" bIns="0" rtlCol="0">
                          <a:noAutofit/>
                        </wps:bodyPr>
                      </wps:wsp>
                      <wps:wsp>
                        <wps:cNvPr id="95808" name="Rectangle 95808"/>
                        <wps:cNvSpPr/>
                        <wps:spPr>
                          <a:xfrm>
                            <a:off x="3704882" y="2304432"/>
                            <a:ext cx="59288" cy="215728"/>
                          </a:xfrm>
                          <a:prstGeom prst="rect">
                            <a:avLst/>
                          </a:prstGeom>
                          <a:ln>
                            <a:noFill/>
                          </a:ln>
                        </wps:spPr>
                        <wps:txbx>
                          <w:txbxContent>
                            <w:p w:rsidR="00BC509B" w:rsidRDefault="00AC2165">
                              <w:pPr>
                                <w:spacing w:after="160" w:line="259" w:lineRule="auto"/>
                                <w:ind w:left="0" w:firstLine="0"/>
                                <w:jc w:val="left"/>
                              </w:pPr>
                              <w:r>
                                <w:rPr>
                                  <w:sz w:val="28"/>
                                </w:rPr>
                                <w:t xml:space="preserve"> </w:t>
                              </w:r>
                            </w:p>
                          </w:txbxContent>
                        </wps:txbx>
                        <wps:bodyPr horzOverflow="overflow" vert="horz" lIns="0" tIns="0" rIns="0" bIns="0" rtlCol="0">
                          <a:noAutofit/>
                        </wps:bodyPr>
                      </wps:wsp>
                      <pic:pic xmlns:pic="http://schemas.openxmlformats.org/drawingml/2006/picture">
                        <pic:nvPicPr>
                          <pic:cNvPr id="7237" name="Picture 7237"/>
                          <pic:cNvPicPr/>
                        </pic:nvPicPr>
                        <pic:blipFill>
                          <a:blip r:embed="rId142"/>
                          <a:stretch>
                            <a:fillRect/>
                          </a:stretch>
                        </pic:blipFill>
                        <pic:spPr>
                          <a:xfrm>
                            <a:off x="1685544" y="420910"/>
                            <a:ext cx="1310640" cy="469392"/>
                          </a:xfrm>
                          <a:prstGeom prst="rect">
                            <a:avLst/>
                          </a:prstGeom>
                        </pic:spPr>
                      </pic:pic>
                      <wps:wsp>
                        <wps:cNvPr id="7238" name="Rectangle 7238"/>
                        <wps:cNvSpPr/>
                        <wps:spPr>
                          <a:xfrm>
                            <a:off x="1780058" y="464932"/>
                            <a:ext cx="59288" cy="215727"/>
                          </a:xfrm>
                          <a:prstGeom prst="rect">
                            <a:avLst/>
                          </a:prstGeom>
                          <a:ln>
                            <a:noFill/>
                          </a:ln>
                        </wps:spPr>
                        <wps:txbx>
                          <w:txbxContent>
                            <w:p w:rsidR="00BC509B" w:rsidRDefault="00AC2165">
                              <w:pPr>
                                <w:spacing w:after="160" w:line="259" w:lineRule="auto"/>
                                <w:ind w:left="0" w:firstLine="0"/>
                                <w:jc w:val="left"/>
                              </w:pPr>
                              <w:r>
                                <w:rPr>
                                  <w:sz w:val="28"/>
                                </w:rPr>
                                <w:t xml:space="preserve"> </w:t>
                              </w:r>
                            </w:p>
                          </w:txbxContent>
                        </wps:txbx>
                        <wps:bodyPr horzOverflow="overflow" vert="horz" lIns="0" tIns="0" rIns="0" bIns="0" rtlCol="0">
                          <a:noAutofit/>
                        </wps:bodyPr>
                      </wps:wsp>
                      <wps:wsp>
                        <wps:cNvPr id="95784" name="Rectangle 95784"/>
                        <wps:cNvSpPr/>
                        <wps:spPr>
                          <a:xfrm>
                            <a:off x="2139722" y="772792"/>
                            <a:ext cx="237150" cy="215728"/>
                          </a:xfrm>
                          <a:prstGeom prst="rect">
                            <a:avLst/>
                          </a:prstGeom>
                          <a:ln>
                            <a:noFill/>
                          </a:ln>
                        </wps:spPr>
                        <wps:txbx>
                          <w:txbxContent>
                            <w:p w:rsidR="00BC509B" w:rsidRDefault="00AC2165">
                              <w:pPr>
                                <w:spacing w:after="160" w:line="259" w:lineRule="auto"/>
                                <w:ind w:left="0" w:firstLine="0"/>
                                <w:jc w:val="left"/>
                              </w:pPr>
                              <w:r>
                                <w:rPr>
                                  <w:sz w:val="28"/>
                                </w:rPr>
                                <w:t>10</w:t>
                              </w:r>
                            </w:p>
                          </w:txbxContent>
                        </wps:txbx>
                        <wps:bodyPr horzOverflow="overflow" vert="horz" lIns="0" tIns="0" rIns="0" bIns="0" rtlCol="0">
                          <a:noAutofit/>
                        </wps:bodyPr>
                      </wps:wsp>
                      <wps:wsp>
                        <wps:cNvPr id="95787" name="Rectangle 95787"/>
                        <wps:cNvSpPr/>
                        <wps:spPr>
                          <a:xfrm>
                            <a:off x="2319813" y="772792"/>
                            <a:ext cx="329639" cy="215728"/>
                          </a:xfrm>
                          <a:prstGeom prst="rect">
                            <a:avLst/>
                          </a:prstGeom>
                          <a:ln>
                            <a:noFill/>
                          </a:ln>
                        </wps:spPr>
                        <wps:txbx>
                          <w:txbxContent>
                            <w:p w:rsidR="00BC509B" w:rsidRDefault="00AC2165">
                              <w:pPr>
                                <w:spacing w:after="160" w:line="259" w:lineRule="auto"/>
                                <w:ind w:left="0" w:firstLine="0"/>
                                <w:jc w:val="left"/>
                              </w:pPr>
                              <w:r>
                                <w:rPr>
                                  <w:w w:val="98"/>
                                  <w:sz w:val="28"/>
                                </w:rPr>
                                <w:t>мб</w:t>
                              </w:r>
                              <w:r>
                                <w:rPr>
                                  <w:spacing w:val="3"/>
                                  <w:w w:val="98"/>
                                  <w:sz w:val="28"/>
                                </w:rPr>
                                <w:t xml:space="preserve"> </w:t>
                              </w:r>
                            </w:p>
                          </w:txbxContent>
                        </wps:txbx>
                        <wps:bodyPr horzOverflow="overflow" vert="horz" lIns="0" tIns="0" rIns="0" bIns="0" rtlCol="0">
                          <a:noAutofit/>
                        </wps:bodyPr>
                      </wps:wsp>
                      <wps:wsp>
                        <wps:cNvPr id="7240" name="Rectangle 7240"/>
                        <wps:cNvSpPr/>
                        <wps:spPr>
                          <a:xfrm>
                            <a:off x="2564858" y="772792"/>
                            <a:ext cx="59288" cy="215728"/>
                          </a:xfrm>
                          <a:prstGeom prst="rect">
                            <a:avLst/>
                          </a:prstGeom>
                          <a:ln>
                            <a:noFill/>
                          </a:ln>
                        </wps:spPr>
                        <wps:txbx>
                          <w:txbxContent>
                            <w:p w:rsidR="00BC509B" w:rsidRDefault="00AC2165">
                              <w:pPr>
                                <w:spacing w:after="160" w:line="259" w:lineRule="auto"/>
                                <w:ind w:left="0" w:firstLine="0"/>
                                <w:jc w:val="left"/>
                              </w:pPr>
                              <w:r>
                                <w:rPr>
                                  <w:sz w:val="28"/>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96477" style="width:353.52pt;height:198.982pt;mso-position-horizontal-relative:char;mso-position-vertical-relative:line" coordsize="44897,25270">
                <v:shape id="Shape 7157" style="position:absolute;width:960;height:1376;left:20114;top:0;" coordsize="96012,137636" path="m96012,0l0,137636">
                  <v:stroke weight="0.28125pt" endcap="round" joinstyle="round" on="true" color="#000000"/>
                  <v:fill on="false" color="#000000" opacity="0"/>
                </v:shape>
                <v:rect id="Rectangle 7158" style="position:absolute;width:596;height:1084;left:20193;top:67;" filled="f" stroked="f">
                  <v:textbox inset="0,0,0,0">
                    <w:txbxContent>
                      <w:p>
                        <w:pPr>
                          <w:spacing w:before="0" w:after="160" w:line="259" w:lineRule="auto"/>
                          <w:ind w:left="0" w:firstLine="0"/>
                          <w:jc w:val="left"/>
                        </w:pPr>
                        <w:r>
                          <w:rPr>
                            <w:w w:val="100"/>
                            <w:sz w:val="14"/>
                          </w:rPr>
                          <w:t xml:space="preserve">1</w:t>
                        </w:r>
                      </w:p>
                    </w:txbxContent>
                  </v:textbox>
                </v:rect>
                <v:rect id="Rectangle 7159" style="position:absolute;width:596;height:1084;left:20650;top:737;" filled="f" stroked="f">
                  <v:textbox inset="0,0,0,0">
                    <w:txbxContent>
                      <w:p>
                        <w:pPr>
                          <w:spacing w:before="0" w:after="160" w:line="259" w:lineRule="auto"/>
                          <w:ind w:left="0" w:firstLine="0"/>
                          <w:jc w:val="left"/>
                        </w:pPr>
                        <w:r>
                          <w:rPr>
                            <w:w w:val="100"/>
                            <w:sz w:val="14"/>
                          </w:rPr>
                          <w:t xml:space="preserve">3</w:t>
                        </w:r>
                      </w:p>
                    </w:txbxContent>
                  </v:textbox>
                </v:rect>
                <v:rect id="Rectangle 7160" style="position:absolute;width:596;height:1084;left:14874;top:1621;" filled="f" stroked="f">
                  <v:textbox inset="0,0,0,0">
                    <w:txbxContent>
                      <w:p>
                        <w:pPr>
                          <w:spacing w:before="0" w:after="160" w:line="259" w:lineRule="auto"/>
                          <w:ind w:left="0" w:firstLine="0"/>
                          <w:jc w:val="left"/>
                        </w:pPr>
                        <w:r>
                          <w:rPr>
                            <w:w w:val="100"/>
                            <w:sz w:val="14"/>
                          </w:rPr>
                          <w:t xml:space="preserve">0</w:t>
                        </w:r>
                      </w:p>
                    </w:txbxContent>
                  </v:textbox>
                </v:rect>
                <v:rect id="Rectangle 7161" style="position:absolute;width:2041;height:1875;left:16946;top:771;" filled="f" stroked="f">
                  <v:textbox inset="0,0,0,0">
                    <w:txbxContent>
                      <w:p>
                        <w:pPr>
                          <w:spacing w:before="0" w:after="160" w:line="259" w:lineRule="auto"/>
                          <w:ind w:left="0" w:firstLine="0"/>
                          <w:jc w:val="left"/>
                        </w:pPr>
                        <w:r>
                          <w:rPr>
                            <w:spacing w:val="-2"/>
                            <w:w w:val="99"/>
                            <w:sz w:val="24"/>
                          </w:rPr>
                          <w:t xml:space="preserve">80</w:t>
                        </w:r>
                      </w:p>
                    </w:txbxContent>
                  </v:textbox>
                </v:rect>
                <v:rect id="Rectangle 14121" style="position:absolute;width:1257;height:1877;left:18611;top:770;" filled="f" stroked="f">
                  <v:textbox inset="0,0,0,0">
                    <w:txbxContent>
                      <w:p>
                        <w:pPr>
                          <w:spacing w:before="0" w:after="160" w:line="259" w:lineRule="auto"/>
                          <w:ind w:left="0" w:firstLine="0"/>
                          <w:jc w:val="left"/>
                        </w:pPr>
                        <w:r>
                          <w:rPr>
                            <w:rFonts w:cs="Times New Roman" w:hAnsi="Times New Roman" w:eastAsia="Times New Roman" w:ascii="Times New Roman"/>
                            <w:w w:val="84"/>
                            <w:sz w:val="24"/>
                          </w:rPr>
                          <w:t xml:space="preserve">A</w:t>
                        </w:r>
                      </w:p>
                    </w:txbxContent>
                  </v:textbox>
                </v:rect>
                <v:rect id="Rectangle 14120" style="position:absolute;width:1257;height:1877;left:13959;top:770;" filled="f" stroked="f">
                  <v:textbox inset="0,0,0,0">
                    <w:txbxContent>
                      <w:p>
                        <w:pPr>
                          <w:spacing w:before="0" w:after="160" w:line="259" w:lineRule="auto"/>
                          <w:ind w:left="0" w:firstLine="0"/>
                          <w:jc w:val="left"/>
                        </w:pPr>
                        <w:r>
                          <w:rPr>
                            <w:rFonts w:cs="Times New Roman" w:hAnsi="Times New Roman" w:eastAsia="Times New Roman" w:ascii="Times New Roman"/>
                            <w:w w:val="99"/>
                            <w:sz w:val="24"/>
                          </w:rPr>
                          <w:t xml:space="preserve">E</w:t>
                        </w:r>
                      </w:p>
                    </w:txbxContent>
                  </v:textbox>
                </v:rect>
                <v:rect id="Rectangle 14122" style="position:absolute;width:3816;height:1877;left:21246;top:770;" filled="f" stroked="f">
                  <v:textbox inset="0,0,0,0">
                    <w:txbxContent>
                      <w:p>
                        <w:pPr>
                          <w:spacing w:before="0" w:after="160" w:line="259" w:lineRule="auto"/>
                          <w:ind w:left="0" w:firstLine="0"/>
                          <w:jc w:val="left"/>
                        </w:pPr>
                        <w:r>
                          <w:rPr>
                            <w:rFonts w:cs="Times New Roman" w:hAnsi="Times New Roman" w:eastAsia="Times New Roman" w:ascii="Times New Roman"/>
                            <w:w w:val="93"/>
                            <w:sz w:val="24"/>
                          </w:rPr>
                          <w:t xml:space="preserve">МэВ</w:t>
                        </w:r>
                      </w:p>
                    </w:txbxContent>
                  </v:textbox>
                </v:rect>
                <v:rect id="Rectangle 7163" style="position:absolute;width:653;height:1088;left:19552;top:280;" filled="f" stroked="f">
                  <v:textbox inset="0,0,0,0">
                    <w:txbxContent>
                      <w:p>
                        <w:pPr>
                          <w:spacing w:before="0" w:after="160" w:line="259" w:lineRule="auto"/>
                          <w:ind w:left="0" w:firstLine="0"/>
                          <w:jc w:val="left"/>
                        </w:pPr>
                        <w:r>
                          <w:rPr>
                            <w:rFonts w:cs="Times New Roman" w:hAnsi="Times New Roman" w:eastAsia="Times New Roman" w:ascii="Times New Roman"/>
                            <w:w w:val="70"/>
                            <w:sz w:val="14"/>
                          </w:rPr>
                          <w:t xml:space="preserve"></w:t>
                        </w:r>
                      </w:p>
                    </w:txbxContent>
                  </v:textbox>
                </v:rect>
                <v:rect id="Rectangle 7164" style="position:absolute;width:1130;height:1882;left:15819;top:771;" filled="f" stroked="f">
                  <v:textbox inset="0,0,0,0">
                    <w:txbxContent>
                      <w:p>
                        <w:pPr>
                          <w:spacing w:before="0" w:after="160" w:line="259" w:lineRule="auto"/>
                          <w:ind w:left="0" w:firstLine="0"/>
                          <w:jc w:val="left"/>
                        </w:pPr>
                        <w:r>
                          <w:rPr>
                            <w:rFonts w:cs="Times New Roman" w:hAnsi="Times New Roman" w:eastAsia="Times New Roman" w:ascii="Times New Roman"/>
                            <w:w w:val="70"/>
                            <w:sz w:val="24"/>
                          </w:rPr>
                          <w:t xml:space="preserve"></w:t>
                        </w:r>
                      </w:p>
                    </w:txbxContent>
                  </v:textbox>
                </v:rect>
                <v:rect id="Rectangle 14123" style="position:absolute;width:506;height:1843;left:24353;top:805;" filled="f" stroked="f">
                  <v:textbox inset="0,0,0,0">
                    <w:txbxContent>
                      <w:p>
                        <w:pPr>
                          <w:spacing w:before="0" w:after="160" w:line="259" w:lineRule="auto"/>
                          <w:ind w:left="0" w:firstLine="0"/>
                          <w:jc w:val="left"/>
                        </w:pPr>
                        <w:r>
                          <w:rPr>
                            <w:sz w:val="24"/>
                          </w:rPr>
                          <w:t xml:space="preserve"> </w:t>
                        </w:r>
                      </w:p>
                    </w:txbxContent>
                  </v:textbox>
                </v:rect>
                <v:rect id="Rectangle 14124" style="position:absolute;width:506;height:1843;left:27172;top:805;" filled="f" stroked="f">
                  <v:textbox inset="0,0,0,0">
                    <w:txbxContent>
                      <w:p>
                        <w:pPr>
                          <w:spacing w:before="0" w:after="160" w:line="259" w:lineRule="auto"/>
                          <w:ind w:left="0" w:firstLine="0"/>
                          <w:jc w:val="left"/>
                        </w:pPr>
                        <w:r>
                          <w:rPr>
                            <w:sz w:val="24"/>
                          </w:rPr>
                          <w:t xml:space="preserve"> </w:t>
                        </w:r>
                      </w:p>
                    </w:txbxContent>
                  </v:textbox>
                </v:rect>
                <v:rect id="Rectangle 14125" style="position:absolute;width:506;height:1843;left:31668;top:805;" filled="f" stroked="f">
                  <v:textbox inset="0,0,0,0">
                    <w:txbxContent>
                      <w:p>
                        <w:pPr>
                          <w:spacing w:before="0" w:after="160" w:line="259" w:lineRule="auto"/>
                          <w:ind w:left="0" w:firstLine="0"/>
                          <w:jc w:val="left"/>
                        </w:pPr>
                        <w:r>
                          <w:rPr>
                            <w:sz w:val="24"/>
                          </w:rPr>
                          <w:t xml:space="preserve"> </w:t>
                        </w:r>
                      </w:p>
                    </w:txbxContent>
                  </v:textbox>
                </v:rect>
                <v:rect id="Rectangle 95775" style="position:absolute;width:4896;height:1843;left:36164;top:805;" filled="f" stroked="f">
                  <v:textbox inset="0,0,0,0">
                    <w:txbxContent>
                      <w:p>
                        <w:pPr>
                          <w:spacing w:before="0" w:after="160" w:line="259" w:lineRule="auto"/>
                          <w:ind w:left="0" w:firstLine="0"/>
                          <w:jc w:val="left"/>
                        </w:pPr>
                        <w:r>
                          <w:rPr>
                            <w:w w:val="99"/>
                            <w:sz w:val="24"/>
                          </w:rPr>
                          <w:t xml:space="preserve">(4.23)</w:t>
                        </w:r>
                      </w:p>
                    </w:txbxContent>
                  </v:textbox>
                </v:rect>
                <v:rect id="Rectangle 95776" style="position:absolute;width:506;height:1843;left:39856;top:805;" filled="f" stroked="f">
                  <v:textbox inset="0,0,0,0">
                    <w:txbxContent>
                      <w:p>
                        <w:pPr>
                          <w:spacing w:before="0" w:after="160" w:line="259" w:lineRule="auto"/>
                          <w:ind w:left="0" w:firstLine="0"/>
                          <w:jc w:val="left"/>
                        </w:pPr>
                        <w:r>
                          <w:rPr>
                            <w:sz w:val="24"/>
                          </w:rPr>
                          <w:t xml:space="preserve"> </w:t>
                        </w:r>
                      </w:p>
                    </w:txbxContent>
                  </v:textbox>
                </v:rect>
                <v:rect id="Rectangle 7166" style="position:absolute;width:506;height:1843;left:13685;top:3731;" filled="f" stroked="f">
                  <v:textbox inset="0,0,0,0">
                    <w:txbxContent>
                      <w:p>
                        <w:pPr>
                          <w:spacing w:before="0" w:after="160" w:line="259" w:lineRule="auto"/>
                          <w:ind w:left="0" w:firstLine="0"/>
                          <w:jc w:val="left"/>
                        </w:pPr>
                        <w:r>
                          <w:rPr>
                            <w:sz w:val="24"/>
                          </w:rPr>
                          <w:t xml:space="preserve"> </w:t>
                        </w:r>
                      </w:p>
                    </w:txbxContent>
                  </v:textbox>
                </v:rect>
                <v:rect id="Rectangle 7167" style="position:absolute;width:506;height:1843;left:13685;top:6246;" filled="f" stroked="f">
                  <v:textbox inset="0,0,0,0">
                    <w:txbxContent>
                      <w:p>
                        <w:pPr>
                          <w:spacing w:before="0" w:after="160" w:line="259" w:lineRule="auto"/>
                          <w:ind w:left="0" w:firstLine="0"/>
                          <w:jc w:val="left"/>
                        </w:pPr>
                        <w:r>
                          <w:rPr>
                            <w:sz w:val="24"/>
                          </w:rPr>
                          <w:t xml:space="preserve"> </w:t>
                        </w:r>
                      </w:p>
                    </w:txbxContent>
                  </v:textbox>
                </v:rect>
                <v:rect id="Rectangle 7168" style="position:absolute;width:1702;height:1843;left:3794;top:8760;" filled="f" stroked="f">
                  <v:textbox inset="0,0,0,0">
                    <w:txbxContent>
                      <w:p>
                        <w:pPr>
                          <w:spacing w:before="0" w:after="160" w:line="259" w:lineRule="auto"/>
                          <w:ind w:left="0" w:firstLine="0"/>
                          <w:jc w:val="left"/>
                        </w:pPr>
                        <w:r>
                          <w:rPr>
                            <w:spacing w:val="82"/>
                            <w:sz w:val="24"/>
                          </w:rPr>
                          <w:t xml:space="preserve"> </w:t>
                        </w:r>
                        <w:r>
                          <w:rPr>
                            <w:spacing w:val="82"/>
                            <w:sz w:val="24"/>
                          </w:rPr>
                          <w:t xml:space="preserve"> </w:t>
                        </w:r>
                      </w:p>
                    </w:txbxContent>
                  </v:textbox>
                </v:rect>
                <v:rect id="Rectangle 7169" style="position:absolute;width:506;height:1843;left:3794;top:10513;" filled="f" stroked="f">
                  <v:textbox inset="0,0,0,0">
                    <w:txbxContent>
                      <w:p>
                        <w:pPr>
                          <w:spacing w:before="0" w:after="160" w:line="259" w:lineRule="auto"/>
                          <w:ind w:left="0" w:firstLine="0"/>
                          <w:jc w:val="left"/>
                        </w:pPr>
                        <w:r>
                          <w:rPr>
                            <w:sz w:val="24"/>
                          </w:rPr>
                          <w:t xml:space="preserve"> </w:t>
                        </w:r>
                      </w:p>
                    </w:txbxContent>
                  </v:textbox>
                </v:rect>
                <v:rect id="Rectangle 7170" style="position:absolute;width:506;height:1843;left:3794;top:13149;" filled="f" stroked="f">
                  <v:textbox inset="0,0,0,0">
                    <w:txbxContent>
                      <w:p>
                        <w:pPr>
                          <w:spacing w:before="0" w:after="160" w:line="259" w:lineRule="auto"/>
                          <w:ind w:left="0" w:firstLine="0"/>
                          <w:jc w:val="left"/>
                        </w:pPr>
                        <w:r>
                          <w:rPr>
                            <w:sz w:val="24"/>
                          </w:rPr>
                          <w:t xml:space="preserve"> </w:t>
                        </w:r>
                      </w:p>
                    </w:txbxContent>
                  </v:textbox>
                </v:rect>
                <v:rect id="Rectangle 7171" style="position:absolute;width:506;height:1843;left:3794;top:16533;" filled="f" stroked="f">
                  <v:textbox inset="0,0,0,0">
                    <w:txbxContent>
                      <w:p>
                        <w:pPr>
                          <w:spacing w:before="0" w:after="160" w:line="259" w:lineRule="auto"/>
                          <w:ind w:left="0" w:firstLine="0"/>
                          <w:jc w:val="left"/>
                        </w:pPr>
                        <w:r>
                          <w:rPr>
                            <w:sz w:val="24"/>
                          </w:rPr>
                          <w:t xml:space="preserve"> </w:t>
                        </w:r>
                      </w:p>
                    </w:txbxContent>
                  </v:textbox>
                </v:rect>
                <v:rect id="Rectangle 7172" style="position:absolute;width:506;height:1843;left:22158;top:19931;" filled="f" stroked="f">
                  <v:textbox inset="0,0,0,0">
                    <w:txbxContent>
                      <w:p>
                        <w:pPr>
                          <w:spacing w:before="0" w:after="160" w:line="259" w:lineRule="auto"/>
                          <w:ind w:left="0" w:firstLine="0"/>
                          <w:jc w:val="left"/>
                        </w:pPr>
                        <w:r>
                          <w:rPr>
                            <w:sz w:val="24"/>
                          </w:rPr>
                          <w:t xml:space="preserve"> </w:t>
                        </w:r>
                      </w:p>
                    </w:txbxContent>
                  </v:textbox>
                </v:rect>
                <v:rect id="Rectangle 7173" style="position:absolute;width:506;height:1843;left:22158;top:22446;" filled="f" stroked="f">
                  <v:textbox inset="0,0,0,0">
                    <w:txbxContent>
                      <w:p>
                        <w:pPr>
                          <w:spacing w:before="0" w:after="160" w:line="259" w:lineRule="auto"/>
                          <w:ind w:left="0" w:firstLine="0"/>
                          <w:jc w:val="left"/>
                        </w:pPr>
                        <w:r>
                          <w:rPr>
                            <w:sz w:val="24"/>
                          </w:rPr>
                          <w:t xml:space="preserve"> </w:t>
                        </w:r>
                      </w:p>
                    </w:txbxContent>
                  </v:textbox>
                </v:rect>
                <v:shape id="Shape 7206" style="position:absolute;width:762;height:15590;left:5013;top:6159;" coordsize="76200,1559052" path="m38100,0l76200,76200l42672,76200l42672,1559052l32004,1559052l32004,76200l0,76200l38100,0x">
                  <v:stroke weight="0pt" endcap="flat" joinstyle="miter" miterlimit="10" on="false" color="#000000" opacity="0"/>
                  <v:fill on="true" color="#000000"/>
                </v:shape>
                <v:shape id="Shape 7207" style="position:absolute;width:34046;height:762;left:5394;top:21216;" coordsize="3404616,76200" path="m3328416,0l3404616,38100l3328416,76200l3328416,44196l0,44196l0,33528l3328416,33528l3328416,0x">
                  <v:stroke weight="0pt" endcap="flat" joinstyle="miter" miterlimit="10" on="false" color="#000000" opacity="0"/>
                  <v:fill on="true" color="#000000"/>
                </v:shape>
                <v:shape id="Shape 7208" style="position:absolute;width:0;height:563;left:10347;top:21597;" coordsize="0,56388" path="m0,0l0,56388">
                  <v:stroke weight="0.72pt" endcap="flat" joinstyle="round" on="true" color="#000000"/>
                  <v:fill on="false" color="#000000" opacity="0"/>
                </v:shape>
                <v:shape id="Shape 7209" style="position:absolute;width:0;height:563;left:17145;top:21597;" coordsize="0,56388" path="m0,0l0,56388">
                  <v:stroke weight="0.72pt" endcap="flat" joinstyle="round" on="true" color="#000000"/>
                  <v:fill on="false" color="#000000" opacity="0"/>
                </v:shape>
                <v:shape id="Shape 7210" style="position:absolute;width:0;height:563;left:24582;top:21597;" coordsize="0,56388" path="m0,0l0,56388">
                  <v:stroke weight="0.72pt" endcap="flat" joinstyle="round" on="true" color="#000000"/>
                  <v:fill on="false" color="#000000" opacity="0"/>
                </v:shape>
                <v:shape id="Shape 7211" style="position:absolute;width:0;height:563;left:32004;top:21597;" coordsize="0,56388" path="m0,0l0,56388">
                  <v:stroke weight="0.72pt" endcap="flat" joinstyle="round" on="true" color="#000000"/>
                  <v:fill on="false" color="#000000" opacity="0"/>
                </v:shape>
                <v:shape id="Shape 7212" style="position:absolute;width:29093;height:12603;left:10347;top:8948;" coordsize="2909316,1260348" path="m0,1260348c184404,1260348,370332,1260348,493776,1205484c618744,1149096,659892,1046988,742188,926592c824484,806196,917448,611124,989076,481584c1062228,352044,1114044,222504,1175004,147828c1237488,73152,1278636,0,1360932,36576c1443228,73152,1568196,277368,1670304,370332c1773936,463296,1845564,509016,1979676,592836c2113788,676656,2321052,806196,2474976,871728c2630424,935736,2769108,960120,2909316,982980">
                  <v:stroke weight="0.72pt" endcap="flat" joinstyle="round" on="true" color="#000000"/>
                  <v:fill on="false" color="#000000" opacity="0"/>
                </v:shape>
                <v:shape id="Picture 7214" style="position:absolute;width:7040;height:9631;left:0;top:5611;" filled="f">
                  <v:imagedata r:id="rId143"/>
                </v:shape>
                <v:rect id="Rectangle 7215" style="position:absolute;width:1430;height:2165;left:914;top:6172;" filled="f" stroked="f">
                  <v:textbox inset="0,0,0,0">
                    <w:txbxContent>
                      <w:p>
                        <w:pPr>
                          <w:spacing w:before="0" w:after="160" w:line="259" w:lineRule="auto"/>
                          <w:ind w:left="0" w:firstLine="0"/>
                          <w:jc w:val="left"/>
                        </w:pPr>
                        <w:r>
                          <w:rPr>
                            <w:rFonts w:cs="Times New Roman" w:hAnsi="Times New Roman" w:eastAsia="Times New Roman" w:ascii="Times New Roman"/>
                            <w:w w:val="77"/>
                            <w:sz w:val="28"/>
                          </w:rPr>
                          <w:t xml:space="preserve"></w:t>
                        </w:r>
                      </w:p>
                    </w:txbxContent>
                  </v:textbox>
                </v:rect>
                <v:rect id="Rectangle 7216" style="position:absolute;width:592;height:2157;left:1980;top:6172;" filled="f" stroked="f">
                  <v:textbox inset="0,0,0,0">
                    <w:txbxContent>
                      <w:p>
                        <w:pPr>
                          <w:spacing w:before="0" w:after="160" w:line="259" w:lineRule="auto"/>
                          <w:ind w:left="0" w:firstLine="0"/>
                          <w:jc w:val="left"/>
                        </w:pPr>
                        <w:r>
                          <w:rPr>
                            <w:sz w:val="28"/>
                          </w:rPr>
                          <w:t xml:space="preserve"> </w:t>
                        </w:r>
                      </w:p>
                    </w:txbxContent>
                  </v:textbox>
                </v:rect>
                <v:rect id="Rectangle 95779" style="position:absolute;width:560;height:1530;left:914;top:8117;" filled="f" stroked="f">
                  <v:textbox inset="0,0,0,0">
                    <w:txbxContent>
                      <w:p>
                        <w:pPr>
                          <w:spacing w:before="0" w:after="160" w:line="259" w:lineRule="auto"/>
                          <w:ind w:left="0" w:firstLine="0"/>
                          <w:jc w:val="left"/>
                        </w:pPr>
                        <w:r>
                          <w:rPr>
                            <w:w w:val="99"/>
                            <w:sz w:val="20"/>
                          </w:rPr>
                          <w:t xml:space="preserve">(</w:t>
                        </w:r>
                      </w:p>
                    </w:txbxContent>
                  </v:textbox>
                </v:rect>
                <v:rect id="Rectangle 96191" style="position:absolute;width:5489;height:1530;left:1344;top:8117;" filled="f" stroked="f">
                  <v:textbox inset="0,0,0,0">
                    <w:txbxContent>
                      <w:p>
                        <w:pPr>
                          <w:spacing w:before="0" w:after="160" w:line="259" w:lineRule="auto"/>
                          <w:ind w:left="0" w:firstLine="0"/>
                          <w:jc w:val="left"/>
                        </w:pPr>
                        <w:r>
                          <w:rPr>
                            <w:w w:val="99"/>
                            <w:sz w:val="20"/>
                          </w:rPr>
                          <w:t xml:space="preserve">отн.ед.)</w:t>
                        </w:r>
                      </w:p>
                    </w:txbxContent>
                  </v:textbox>
                </v:rect>
                <v:rect id="Rectangle 96192" style="position:absolute;width:420;height:1530;left:5467;top:8117;" filled="f" stroked="f">
                  <v:textbox inset="0,0,0,0">
                    <w:txbxContent>
                      <w:p>
                        <w:pPr>
                          <w:spacing w:before="0" w:after="160" w:line="259" w:lineRule="auto"/>
                          <w:ind w:left="0" w:firstLine="0"/>
                          <w:jc w:val="left"/>
                        </w:pPr>
                        <w:r>
                          <w:rPr>
                            <w:sz w:val="20"/>
                            <w:u w:val="single" w:color="000000"/>
                          </w:rPr>
                          <w:t xml:space="preserve"> </w:t>
                        </w:r>
                      </w:p>
                    </w:txbxContent>
                  </v:textbox>
                </v:rect>
                <v:shape id="Picture 7219" style="position:absolute;width:7955;height:3261;left:36941;top:22009;" filled="f">
                  <v:imagedata r:id="rId144"/>
                </v:shape>
                <v:rect id="Rectangle 7220" style="position:absolute;width:1446;height:2157;left:41468;top:22602;" filled="f" stroked="f">
                  <v:textbox inset="0,0,0,0">
                    <w:txbxContent>
                      <w:p>
                        <w:pPr>
                          <w:spacing w:before="0" w:after="160" w:line="259" w:lineRule="auto"/>
                          <w:ind w:left="0" w:firstLine="0"/>
                          <w:jc w:val="left"/>
                        </w:pPr>
                        <w:r>
                          <w:rPr>
                            <w:w w:val="99"/>
                            <w:sz w:val="28"/>
                          </w:rPr>
                          <w:t xml:space="preserve">Е</w:t>
                        </w:r>
                      </w:p>
                    </w:txbxContent>
                  </v:textbox>
                </v:rect>
                <v:rect id="Rectangle 7221" style="position:absolute;width:974;height:2165;left:42565;top:22602;" filled="f" stroked="f">
                  <v:textbox inset="0,0,0,0">
                    <w:txbxContent>
                      <w:p>
                        <w:pPr>
                          <w:spacing w:before="0" w:after="160" w:line="259" w:lineRule="auto"/>
                          <w:ind w:left="0" w:firstLine="0"/>
                          <w:jc w:val="left"/>
                        </w:pPr>
                        <w:r>
                          <w:rPr>
                            <w:rFonts w:cs="Times New Roman" w:hAnsi="Times New Roman" w:eastAsia="Times New Roman" w:ascii="Times New Roman"/>
                            <w:w w:val="52"/>
                            <w:sz w:val="28"/>
                          </w:rPr>
                          <w:t xml:space="preserve"></w:t>
                        </w:r>
                      </w:p>
                    </w:txbxContent>
                  </v:textbox>
                </v:rect>
                <v:rect id="Rectangle 7222" style="position:absolute;width:592;height:2157;left:43281;top:22602;" filled="f" stroked="f">
                  <v:textbox inset="0,0,0,0">
                    <w:txbxContent>
                      <w:p>
                        <w:pPr>
                          <w:spacing w:before="0" w:after="160" w:line="259" w:lineRule="auto"/>
                          <w:ind w:left="0" w:firstLine="0"/>
                          <w:jc w:val="left"/>
                        </w:pPr>
                        <w:r>
                          <w:rPr>
                            <w:sz w:val="28"/>
                          </w:rPr>
                          <w:t xml:space="preserve"> </w:t>
                        </w:r>
                      </w:p>
                    </w:txbxContent>
                  </v:textbox>
                </v:rect>
                <v:shape id="Picture 7224" style="position:absolute;width:6858;height:1859;left:9083;top:22588;" filled="f">
                  <v:imagedata r:id="rId145"/>
                </v:shape>
                <v:rect id="Rectangle 7225" style="position:absolute;width:1185;height:2157;left:13609;top:23044;" filled="f" stroked="f">
                  <v:textbox inset="0,0,0,0">
                    <w:txbxContent>
                      <w:p>
                        <w:pPr>
                          <w:spacing w:before="0" w:after="160" w:line="259" w:lineRule="auto"/>
                          <w:ind w:left="0" w:firstLine="0"/>
                          <w:jc w:val="left"/>
                        </w:pPr>
                        <w:r>
                          <w:rPr>
                            <w:w w:val="99"/>
                            <w:sz w:val="28"/>
                          </w:rPr>
                          <w:t xml:space="preserve">5</w:t>
                        </w:r>
                      </w:p>
                    </w:txbxContent>
                  </v:textbox>
                </v:rect>
                <v:rect id="Rectangle 7226" style="position:absolute;width:592;height:2157;left:14492;top:23044;" filled="f" stroked="f">
                  <v:textbox inset="0,0,0,0">
                    <w:txbxContent>
                      <w:p>
                        <w:pPr>
                          <w:spacing w:before="0" w:after="160" w:line="259" w:lineRule="auto"/>
                          <w:ind w:left="0" w:firstLine="0"/>
                          <w:jc w:val="left"/>
                        </w:pPr>
                        <w:r>
                          <w:rPr>
                            <w:sz w:val="28"/>
                          </w:rPr>
                          <w:t xml:space="preserve"> </w:t>
                        </w:r>
                      </w:p>
                    </w:txbxContent>
                  </v:textbox>
                </v:rect>
                <v:shape id="Picture 7228" style="position:absolute;width:7406;height:2438;left:15849;top:22588;" filled="f">
                  <v:imagedata r:id="rId146"/>
                </v:shape>
                <v:rect id="Rectangle 95792" style="position:absolute;width:2371;height:2157;left:20406;top:23044;" filled="f" stroked="f">
                  <v:textbox inset="0,0,0,0">
                    <w:txbxContent>
                      <w:p>
                        <w:pPr>
                          <w:spacing w:before="0" w:after="160" w:line="259" w:lineRule="auto"/>
                          <w:ind w:left="0" w:firstLine="0"/>
                          <w:jc w:val="left"/>
                        </w:pPr>
                        <w:r>
                          <w:rPr>
                            <w:w w:val="100"/>
                            <w:sz w:val="28"/>
                          </w:rPr>
                          <w:t xml:space="preserve">10</w:t>
                        </w:r>
                      </w:p>
                    </w:txbxContent>
                  </v:textbox>
                </v:rect>
                <v:rect id="Rectangle 95794" style="position:absolute;width:592;height:2157;left:22189;top:23044;" filled="f" stroked="f">
                  <v:textbox inset="0,0,0,0">
                    <w:txbxContent>
                      <w:p>
                        <w:pPr>
                          <w:spacing w:before="0" w:after="160" w:line="259" w:lineRule="auto"/>
                          <w:ind w:left="0" w:firstLine="0"/>
                          <w:jc w:val="left"/>
                        </w:pPr>
                        <w:r>
                          <w:rPr>
                            <w:sz w:val="28"/>
                          </w:rPr>
                          <w:t xml:space="preserve"> </w:t>
                        </w:r>
                      </w:p>
                    </w:txbxContent>
                  </v:textbox>
                </v:rect>
                <v:shape id="Picture 7231" style="position:absolute;width:7406;height:2255;left:23286;top:22588;" filled="f">
                  <v:imagedata r:id="rId147"/>
                </v:shape>
                <v:rect id="Rectangle 95803" style="position:absolute;width:2371;height:2157;left:27843;top:23044;" filled="f" stroked="f">
                  <v:textbox inset="0,0,0,0">
                    <w:txbxContent>
                      <w:p>
                        <w:pPr>
                          <w:spacing w:before="0" w:after="160" w:line="259" w:lineRule="auto"/>
                          <w:ind w:left="0" w:firstLine="0"/>
                          <w:jc w:val="left"/>
                        </w:pPr>
                        <w:r>
                          <w:rPr>
                            <w:w w:val="99"/>
                            <w:sz w:val="28"/>
                          </w:rPr>
                          <w:t xml:space="preserve">15</w:t>
                        </w:r>
                      </w:p>
                    </w:txbxContent>
                  </v:textbox>
                </v:rect>
                <v:rect id="Rectangle 95804" style="position:absolute;width:592;height:2157;left:29626;top:23044;" filled="f" stroked="f">
                  <v:textbox inset="0,0,0,0">
                    <w:txbxContent>
                      <w:p>
                        <w:pPr>
                          <w:spacing w:before="0" w:after="160" w:line="259" w:lineRule="auto"/>
                          <w:ind w:left="0" w:firstLine="0"/>
                          <w:jc w:val="left"/>
                        </w:pPr>
                        <w:r>
                          <w:rPr>
                            <w:sz w:val="28"/>
                          </w:rPr>
                          <w:t xml:space="preserve"> </w:t>
                        </w:r>
                      </w:p>
                    </w:txbxContent>
                  </v:textbox>
                </v:rect>
                <v:shape id="Picture 7234" style="position:absolute;width:7863;height:2255;left:30723;top:22588;" filled="f">
                  <v:imagedata r:id="rId148"/>
                </v:shape>
                <v:rect id="Rectangle 95806" style="position:absolute;width:2371;height:2157;left:35265;top:23044;" filled="f" stroked="f">
                  <v:textbox inset="0,0,0,0">
                    <w:txbxContent>
                      <w:p>
                        <w:pPr>
                          <w:spacing w:before="0" w:after="160" w:line="259" w:lineRule="auto"/>
                          <w:ind w:left="0" w:firstLine="0"/>
                          <w:jc w:val="left"/>
                        </w:pPr>
                        <w:r>
                          <w:rPr>
                            <w:w w:val="99"/>
                            <w:sz w:val="28"/>
                          </w:rPr>
                          <w:t xml:space="preserve">20</w:t>
                        </w:r>
                      </w:p>
                    </w:txbxContent>
                  </v:textbox>
                </v:rect>
                <v:rect id="Rectangle 95808" style="position:absolute;width:592;height:2157;left:37048;top:23044;" filled="f" stroked="f">
                  <v:textbox inset="0,0,0,0">
                    <w:txbxContent>
                      <w:p>
                        <w:pPr>
                          <w:spacing w:before="0" w:after="160" w:line="259" w:lineRule="auto"/>
                          <w:ind w:left="0" w:firstLine="0"/>
                          <w:jc w:val="left"/>
                        </w:pPr>
                        <w:r>
                          <w:rPr>
                            <w:sz w:val="28"/>
                          </w:rPr>
                          <w:t xml:space="preserve"> </w:t>
                        </w:r>
                      </w:p>
                    </w:txbxContent>
                  </v:textbox>
                </v:rect>
                <v:shape id="Picture 7237" style="position:absolute;width:13106;height:4693;left:16855;top:4209;" filled="f">
                  <v:imagedata r:id="rId149"/>
                </v:shape>
                <v:rect id="Rectangle 7238" style="position:absolute;width:592;height:2157;left:17800;top:4649;" filled="f" stroked="f">
                  <v:textbox inset="0,0,0,0">
                    <w:txbxContent>
                      <w:p>
                        <w:pPr>
                          <w:spacing w:before="0" w:after="160" w:line="259" w:lineRule="auto"/>
                          <w:ind w:left="0" w:firstLine="0"/>
                          <w:jc w:val="left"/>
                        </w:pPr>
                        <w:r>
                          <w:rPr>
                            <w:sz w:val="28"/>
                          </w:rPr>
                          <w:t xml:space="preserve"> </w:t>
                        </w:r>
                      </w:p>
                    </w:txbxContent>
                  </v:textbox>
                </v:rect>
                <v:rect id="Rectangle 95784" style="position:absolute;width:2371;height:2157;left:21397;top:7727;" filled="f" stroked="f">
                  <v:textbox inset="0,0,0,0">
                    <w:txbxContent>
                      <w:p>
                        <w:pPr>
                          <w:spacing w:before="0" w:after="160" w:line="259" w:lineRule="auto"/>
                          <w:ind w:left="0" w:firstLine="0"/>
                          <w:jc w:val="left"/>
                        </w:pPr>
                        <w:r>
                          <w:rPr>
                            <w:sz w:val="28"/>
                          </w:rPr>
                          <w:t xml:space="preserve">10</w:t>
                        </w:r>
                      </w:p>
                    </w:txbxContent>
                  </v:textbox>
                </v:rect>
                <v:rect id="Rectangle 95787" style="position:absolute;width:3296;height:2157;left:23198;top:7727;" filled="f" stroked="f">
                  <v:textbox inset="0,0,0,0">
                    <w:txbxContent>
                      <w:p>
                        <w:pPr>
                          <w:spacing w:before="0" w:after="160" w:line="259" w:lineRule="auto"/>
                          <w:ind w:left="0" w:firstLine="0"/>
                          <w:jc w:val="left"/>
                        </w:pPr>
                        <w:r>
                          <w:rPr>
                            <w:w w:val="98"/>
                            <w:sz w:val="28"/>
                          </w:rPr>
                          <w:t xml:space="preserve">мб</w:t>
                        </w:r>
                        <w:r>
                          <w:rPr>
                            <w:spacing w:val="3"/>
                            <w:w w:val="98"/>
                            <w:sz w:val="28"/>
                          </w:rPr>
                          <w:t xml:space="preserve"> </w:t>
                        </w:r>
                      </w:p>
                    </w:txbxContent>
                  </v:textbox>
                </v:rect>
                <v:rect id="Rectangle 7240" style="position:absolute;width:592;height:2157;left:25648;top:7727;" filled="f" stroked="f">
                  <v:textbox inset="0,0,0,0">
                    <w:txbxContent>
                      <w:p>
                        <w:pPr>
                          <w:spacing w:before="0" w:after="160" w:line="259" w:lineRule="auto"/>
                          <w:ind w:left="0" w:firstLine="0"/>
                          <w:jc w:val="left"/>
                        </w:pPr>
                        <w:r>
                          <w:rPr>
                            <w:sz w:val="28"/>
                          </w:rPr>
                          <w:t xml:space="preserve"> </w:t>
                        </w:r>
                      </w:p>
                    </w:txbxContent>
                  </v:textbox>
                </v:rect>
              </v:group>
            </w:pict>
          </mc:Fallback>
        </mc:AlternateContent>
      </w:r>
    </w:p>
    <w:p w:rsidR="00BC509B" w:rsidRDefault="00AC2165">
      <w:pPr>
        <w:spacing w:after="111"/>
        <w:ind w:left="2040" w:right="57" w:hanging="1102"/>
      </w:pPr>
      <w:r>
        <w:t xml:space="preserve">Рис.4.7. Сечение гигантского дипольного резонанса (ядерного фотоэффекта). </w:t>
      </w:r>
    </w:p>
    <w:p w:rsidR="00BC509B" w:rsidRDefault="00AC2165">
      <w:pPr>
        <w:spacing w:after="210"/>
        <w:ind w:left="142" w:right="57" w:firstLine="566"/>
      </w:pPr>
      <w:r>
        <w:t xml:space="preserve">Интегральное сечение поглощения фотонов ядрами описывается выражением: </w:t>
      </w:r>
    </w:p>
    <w:p w:rsidR="00BC509B" w:rsidRDefault="00AC2165">
      <w:pPr>
        <w:tabs>
          <w:tab w:val="center" w:pos="1034"/>
          <w:tab w:val="center" w:pos="1961"/>
          <w:tab w:val="center" w:pos="3698"/>
          <w:tab w:val="center" w:pos="5081"/>
          <w:tab w:val="right" w:pos="6412"/>
        </w:tabs>
        <w:spacing w:after="40" w:line="249" w:lineRule="auto"/>
        <w:ind w:left="0" w:firstLine="0"/>
        <w:jc w:val="left"/>
      </w:pPr>
      <w:r>
        <w:rPr>
          <w:rFonts w:ascii="Calibri" w:eastAsia="Calibri" w:hAnsi="Calibri" w:cs="Calibri"/>
          <w:sz w:val="22"/>
        </w:rPr>
        <w:tab/>
      </w:r>
      <w:r>
        <w:rPr>
          <w:sz w:val="18"/>
          <w:vertAlign w:val="superscript"/>
        </w:rPr>
        <w:t>инт</w:t>
      </w:r>
      <w:r>
        <w:rPr>
          <w:sz w:val="18"/>
          <w:vertAlign w:val="superscript"/>
        </w:rPr>
        <w:tab/>
      </w:r>
      <w:r>
        <w:rPr>
          <w:sz w:val="12"/>
        </w:rPr>
        <w:t>50</w:t>
      </w:r>
      <w:r>
        <w:rPr>
          <w:sz w:val="12"/>
        </w:rPr>
        <w:t>МэВ</w:t>
      </w:r>
      <w:r>
        <w:rPr>
          <w:sz w:val="12"/>
        </w:rPr>
        <w:tab/>
      </w:r>
      <w:r>
        <w:rPr>
          <w:sz w:val="20"/>
        </w:rPr>
        <w:t>NZ</w:t>
      </w:r>
      <w:r>
        <w:rPr>
          <w:sz w:val="20"/>
        </w:rPr>
        <w:tab/>
      </w:r>
      <w:r>
        <w:t xml:space="preserve">  </w:t>
      </w:r>
      <w:r>
        <w:tab/>
        <w:t xml:space="preserve">(4.24) </w:t>
      </w:r>
    </w:p>
    <w:p w:rsidR="00BC509B" w:rsidRDefault="00AC2165">
      <w:pPr>
        <w:tabs>
          <w:tab w:val="center" w:pos="2829"/>
          <w:tab w:val="center" w:pos="5002"/>
        </w:tabs>
        <w:spacing w:after="171" w:line="259" w:lineRule="auto"/>
        <w:ind w:left="0" w:firstLine="0"/>
        <w:jc w:val="left"/>
      </w:pPr>
      <w:r>
        <w:rPr>
          <w:rFonts w:ascii="Calibri" w:eastAsia="Calibri" w:hAnsi="Calibri" w:cs="Calibri"/>
          <w:sz w:val="22"/>
        </w:rPr>
        <w:tab/>
      </w:r>
      <w:r>
        <w:rPr>
          <w:sz w:val="21"/>
        </w:rPr>
        <w:t></w:t>
      </w:r>
      <w:r>
        <w:rPr>
          <w:sz w:val="18"/>
          <w:vertAlign w:val="subscript"/>
        </w:rPr>
        <w:t xml:space="preserve">фотопогл </w:t>
      </w:r>
      <w:r>
        <w:rPr>
          <w:sz w:val="20"/>
        </w:rPr>
        <w:t xml:space="preserve"> </w:t>
      </w:r>
      <w:r>
        <w:rPr>
          <w:sz w:val="47"/>
          <w:vertAlign w:val="superscript"/>
        </w:rPr>
        <w:t></w:t>
      </w:r>
      <w:r>
        <w:rPr>
          <w:sz w:val="12"/>
        </w:rPr>
        <w:t xml:space="preserve">0 </w:t>
      </w:r>
      <w:r>
        <w:rPr>
          <w:sz w:val="21"/>
        </w:rPr>
        <w:t></w:t>
      </w:r>
      <w:r>
        <w:rPr>
          <w:sz w:val="27"/>
        </w:rPr>
        <w:t></w:t>
      </w:r>
      <w:r>
        <w:rPr>
          <w:sz w:val="20"/>
        </w:rPr>
        <w:t>Е dE</w:t>
      </w:r>
      <w:r>
        <w:rPr>
          <w:sz w:val="27"/>
        </w:rPr>
        <w:t xml:space="preserve"> </w:t>
      </w:r>
      <w:r>
        <w:rPr>
          <w:sz w:val="20"/>
        </w:rPr>
        <w:t xml:space="preserve"> </w:t>
      </w:r>
      <w:r>
        <w:rPr>
          <w:sz w:val="20"/>
        </w:rPr>
        <w:t xml:space="preserve">60 </w:t>
      </w:r>
      <w:r>
        <w:rPr>
          <w:rFonts w:ascii="Calibri" w:eastAsia="Calibri" w:hAnsi="Calibri" w:cs="Calibri"/>
          <w:noProof/>
          <w:sz w:val="22"/>
        </w:rPr>
        <mc:AlternateContent>
          <mc:Choice Requires="wpg">
            <w:drawing>
              <wp:inline distT="0" distB="0" distL="0" distR="0">
                <wp:extent cx="226314" cy="7544"/>
                <wp:effectExtent l="0" t="0" r="0" b="0"/>
                <wp:docPr id="96479" name="Group 96479"/>
                <wp:cNvGraphicFramePr/>
                <a:graphic xmlns:a="http://schemas.openxmlformats.org/drawingml/2006/main">
                  <a:graphicData uri="http://schemas.microsoft.com/office/word/2010/wordprocessingGroup">
                    <wpg:wgp>
                      <wpg:cNvGrpSpPr/>
                      <wpg:grpSpPr>
                        <a:xfrm>
                          <a:off x="0" y="0"/>
                          <a:ext cx="226314" cy="7544"/>
                          <a:chOff x="0" y="0"/>
                          <a:chExt cx="226314" cy="7544"/>
                        </a:xfrm>
                      </wpg:grpSpPr>
                      <wps:wsp>
                        <wps:cNvPr id="7179" name="Shape 7179"/>
                        <wps:cNvSpPr/>
                        <wps:spPr>
                          <a:xfrm>
                            <a:off x="0" y="0"/>
                            <a:ext cx="226314" cy="0"/>
                          </a:xfrm>
                          <a:custGeom>
                            <a:avLst/>
                            <a:gdLst/>
                            <a:ahLst/>
                            <a:cxnLst/>
                            <a:rect l="0" t="0" r="0" b="0"/>
                            <a:pathLst>
                              <a:path w="226314">
                                <a:moveTo>
                                  <a:pt x="0" y="0"/>
                                </a:moveTo>
                                <a:lnTo>
                                  <a:pt x="226314"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6479" style="width:17.82pt;height:0.594pt;mso-position-horizontal-relative:char;mso-position-vertical-relative:line" coordsize="2263,75">
                <v:shape id="Shape 7179" style="position:absolute;width:2263;height:0;left:0;top:0;" coordsize="226314,0" path="m0,0l226314,0">
                  <v:stroke weight="0.594pt" endcap="round" joinstyle="round" on="true" color="#000000"/>
                  <v:fill on="false" color="#000000" opacity="0"/>
                </v:shape>
              </v:group>
            </w:pict>
          </mc:Fallback>
        </mc:AlternateContent>
      </w:r>
      <w:r>
        <w:rPr>
          <w:sz w:val="31"/>
          <w:vertAlign w:val="subscript"/>
        </w:rPr>
        <w:t xml:space="preserve">A </w:t>
      </w:r>
      <w:r>
        <w:rPr>
          <w:sz w:val="20"/>
        </w:rPr>
        <w:t>(</w:t>
      </w:r>
      <w:r>
        <w:rPr>
          <w:sz w:val="20"/>
        </w:rPr>
        <w:t>МэВ мб</w:t>
      </w:r>
      <w:r>
        <w:rPr>
          <w:sz w:val="20"/>
        </w:rPr>
        <w:t></w:t>
      </w:r>
      <w:r>
        <w:rPr>
          <w:sz w:val="20"/>
        </w:rPr>
        <w:tab/>
      </w:r>
      <w:r>
        <w:rPr>
          <w:sz w:val="20"/>
        </w:rPr>
        <w:t>)</w:t>
      </w:r>
    </w:p>
    <w:p w:rsidR="00BC509B" w:rsidRDefault="00AC2165">
      <w:pPr>
        <w:ind w:left="142" w:right="57" w:firstLine="566"/>
      </w:pPr>
      <w:r>
        <w:t xml:space="preserve"> Вклад ядерного фотоэффекта в сечение полного фотопоглощения составляет порядка 1%. Для тяжелых ядер и в области энергий фотонов 10 – 50 МэВ это значение выше одного процента. </w:t>
      </w:r>
    </w:p>
    <w:p w:rsidR="00BC509B" w:rsidRDefault="00AC2165">
      <w:pPr>
        <w:spacing w:after="78"/>
        <w:ind w:left="142" w:right="57" w:firstLine="708"/>
      </w:pPr>
      <w:r>
        <w:t>В результате фотоядерных реакций, как уже отмечалось, образуются втор</w:t>
      </w:r>
      <w:r>
        <w:t xml:space="preserve">ичные частицы (фотоны, р, n, d, </w:t>
      </w:r>
      <w:r>
        <w:t></w:t>
      </w:r>
      <w:r>
        <w:t xml:space="preserve"> и т.д.). Их энергии имеют широкий спектр (до десятка МэВ). Длина пробега заряженных частиц зависит от энергии фотонов и заряда атомов вещества. Например, в воде при энергиях фотонов порядка 20 МэВ она достигает нескольких </w:t>
      </w:r>
      <w:r>
        <w:t xml:space="preserve">миллиметров. Взаимодействие вторичных заряженных частиц с веществом </w:t>
      </w:r>
      <w:r>
        <w:rPr>
          <w:sz w:val="20"/>
          <w:u w:val="single" w:color="000000"/>
        </w:rPr>
        <w:t>Взаимодействие ионизирующего излучения с веществом                87</w:t>
      </w:r>
      <w:r>
        <w:rPr>
          <w:sz w:val="20"/>
        </w:rPr>
        <w:t xml:space="preserve"> </w:t>
      </w:r>
      <w:r>
        <w:t xml:space="preserve">описывается формулой Бете – Блоха для нерелятивистского случая. Энергия заряженных частиц в конечном итоге поглощается </w:t>
      </w:r>
      <w:r>
        <w:t>веществом. Нейтроны, как и вторичные фотоны, могут уносить энергию из вещества. Для пучков фотонов с энергией 50 МэВ вклад в поглощенную веществом энергию продуктов фотоядерных реакций составляет в  0.30 – 0.42 %, причем примерно 70% этой величины образует</w:t>
      </w:r>
      <w:r>
        <w:t xml:space="preserve">ся в результате фотопротонных реакций (γ,р), а 25% - фотонейтронных реакций (γ,n). </w:t>
      </w:r>
    </w:p>
    <w:p w:rsidR="00BC509B" w:rsidRDefault="00AC2165">
      <w:pPr>
        <w:spacing w:after="0" w:line="259" w:lineRule="auto"/>
        <w:ind w:left="396" w:right="1334" w:firstLine="0"/>
        <w:jc w:val="left"/>
      </w:pPr>
      <w:r>
        <w:t xml:space="preserve"> </w:t>
      </w:r>
    </w:p>
    <w:p w:rsidR="00BC509B" w:rsidRDefault="00AC2165">
      <w:pPr>
        <w:spacing w:after="0" w:line="259" w:lineRule="auto"/>
        <w:ind w:left="1658" w:firstLine="0"/>
        <w:jc w:val="left"/>
      </w:pPr>
      <w:r>
        <w:rPr>
          <w:noProof/>
        </w:rPr>
        <w:drawing>
          <wp:inline distT="0" distB="0" distL="0" distR="0">
            <wp:extent cx="2176272" cy="1502664"/>
            <wp:effectExtent l="0" t="0" r="0" b="0"/>
            <wp:docPr id="7279" name="Picture 7279"/>
            <wp:cNvGraphicFramePr/>
            <a:graphic xmlns:a="http://schemas.openxmlformats.org/drawingml/2006/main">
              <a:graphicData uri="http://schemas.openxmlformats.org/drawingml/2006/picture">
                <pic:pic xmlns:pic="http://schemas.openxmlformats.org/drawingml/2006/picture">
                  <pic:nvPicPr>
                    <pic:cNvPr id="7279" name="Picture 7279"/>
                    <pic:cNvPicPr/>
                  </pic:nvPicPr>
                  <pic:blipFill>
                    <a:blip r:embed="rId150"/>
                    <a:stretch>
                      <a:fillRect/>
                    </a:stretch>
                  </pic:blipFill>
                  <pic:spPr>
                    <a:xfrm>
                      <a:off x="0" y="0"/>
                      <a:ext cx="2176272" cy="1502664"/>
                    </a:xfrm>
                    <a:prstGeom prst="rect">
                      <a:avLst/>
                    </a:prstGeom>
                  </pic:spPr>
                </pic:pic>
              </a:graphicData>
            </a:graphic>
          </wp:inline>
        </w:drawing>
      </w:r>
      <w:r>
        <w:t xml:space="preserve"> </w:t>
      </w:r>
    </w:p>
    <w:p w:rsidR="00BC509B" w:rsidRDefault="00AC2165">
      <w:pPr>
        <w:spacing w:after="67" w:line="259" w:lineRule="auto"/>
        <w:ind w:left="219" w:right="279"/>
        <w:jc w:val="center"/>
      </w:pPr>
      <w:r>
        <w:t xml:space="preserve">Рис. 4.8. Ядерные реакции под действием фотонов </w:t>
      </w:r>
    </w:p>
    <w:p w:rsidR="00BC509B" w:rsidRDefault="00AC2165">
      <w:pPr>
        <w:spacing w:after="69" w:line="259" w:lineRule="auto"/>
        <w:ind w:left="0" w:right="10" w:firstLine="0"/>
        <w:jc w:val="center"/>
      </w:pPr>
      <w:r>
        <w:t xml:space="preserve"> </w:t>
      </w:r>
    </w:p>
    <w:p w:rsidR="00BC509B" w:rsidRDefault="00AC2165">
      <w:pPr>
        <w:spacing w:after="92" w:line="259" w:lineRule="auto"/>
        <w:ind w:left="0" w:right="10" w:firstLine="0"/>
        <w:jc w:val="center"/>
      </w:pPr>
      <w:r>
        <w:t xml:space="preserve"> </w:t>
      </w:r>
    </w:p>
    <w:p w:rsidR="00BC509B" w:rsidRDefault="00AC2165">
      <w:pPr>
        <w:spacing w:after="1" w:line="259" w:lineRule="auto"/>
        <w:ind w:right="99"/>
        <w:jc w:val="right"/>
      </w:pPr>
      <w:r>
        <w:t xml:space="preserve">Основные закономерности ядерного фотоэффекта: </w:t>
      </w:r>
    </w:p>
    <w:p w:rsidR="00BC509B" w:rsidRDefault="00AC2165">
      <w:pPr>
        <w:numPr>
          <w:ilvl w:val="0"/>
          <w:numId w:val="19"/>
        </w:numPr>
        <w:ind w:right="57" w:hanging="360"/>
      </w:pPr>
      <w:r>
        <w:t>сечение имеет форму колокола с максимумом при Е</w:t>
      </w:r>
      <w:r>
        <w:rPr>
          <w:vertAlign w:val="subscript"/>
        </w:rPr>
        <w:t></w:t>
      </w:r>
      <w:r>
        <w:t xml:space="preserve">=10-15 МэВ; </w:t>
      </w:r>
    </w:p>
    <w:p w:rsidR="00BC509B" w:rsidRDefault="00AC2165">
      <w:pPr>
        <w:numPr>
          <w:ilvl w:val="0"/>
          <w:numId w:val="19"/>
        </w:numPr>
        <w:ind w:right="57" w:hanging="360"/>
      </w:pPr>
      <w:r>
        <w:t xml:space="preserve">интегральное сечение пропорционально заряду атомов среды Z; </w:t>
      </w:r>
    </w:p>
    <w:p w:rsidR="00BC509B" w:rsidRDefault="00AC2165">
      <w:pPr>
        <w:numPr>
          <w:ilvl w:val="0"/>
          <w:numId w:val="19"/>
        </w:numPr>
        <w:ind w:right="57" w:hanging="360"/>
      </w:pPr>
      <w:r>
        <w:t xml:space="preserve">вклад в сечение полного фотопоглощения составляет ~1%; </w:t>
      </w:r>
    </w:p>
    <w:p w:rsidR="00BC509B" w:rsidRDefault="00AC2165">
      <w:pPr>
        <w:numPr>
          <w:ilvl w:val="0"/>
          <w:numId w:val="19"/>
        </w:numPr>
        <w:spacing w:after="12" w:line="249" w:lineRule="auto"/>
        <w:ind w:right="57" w:hanging="360"/>
      </w:pPr>
      <w:r>
        <w:t>возникает поток энергичных вторичных частиц</w:t>
      </w:r>
    </w:p>
    <w:p w:rsidR="00BC509B" w:rsidRDefault="00AC2165">
      <w:pPr>
        <w:spacing w:after="95" w:line="259" w:lineRule="auto"/>
        <w:ind w:left="142" w:firstLine="0"/>
        <w:jc w:val="left"/>
      </w:pPr>
      <w:r>
        <w:rPr>
          <w:sz w:val="28"/>
        </w:rPr>
        <w:t xml:space="preserve"> </w:t>
      </w:r>
    </w:p>
    <w:p w:rsidR="00BC509B" w:rsidRDefault="00AC2165">
      <w:pPr>
        <w:spacing w:after="242" w:line="259" w:lineRule="auto"/>
        <w:ind w:left="142" w:firstLine="0"/>
        <w:jc w:val="left"/>
      </w:pPr>
      <w:r>
        <w:t xml:space="preserve"> </w:t>
      </w:r>
    </w:p>
    <w:p w:rsidR="00BC509B" w:rsidRDefault="00AC2165">
      <w:pPr>
        <w:pStyle w:val="Heading3"/>
        <w:ind w:left="277" w:right="0"/>
      </w:pPr>
      <w:r>
        <w:t xml:space="preserve">5. Взаимодействие нейтронов с веществом </w:t>
      </w:r>
    </w:p>
    <w:p w:rsidR="00BC509B" w:rsidRDefault="00AC2165">
      <w:pPr>
        <w:spacing w:after="112" w:line="259" w:lineRule="auto"/>
        <w:ind w:left="708" w:firstLine="0"/>
        <w:jc w:val="left"/>
      </w:pPr>
      <w:r>
        <w:t xml:space="preserve"> </w:t>
      </w:r>
    </w:p>
    <w:p w:rsidR="00BC509B" w:rsidRDefault="00AC2165">
      <w:pPr>
        <w:ind w:left="142" w:right="57" w:firstLine="566"/>
      </w:pPr>
      <w:r>
        <w:t>Нейтрон входит в состав всех ядер. Он не имеет э</w:t>
      </w:r>
      <w:r>
        <w:t>лектрического заряда, а его масса m</w:t>
      </w:r>
      <w:r>
        <w:rPr>
          <w:vertAlign w:val="subscript"/>
        </w:rPr>
        <w:t>n</w:t>
      </w:r>
      <w:r>
        <w:t xml:space="preserve">=1.008664904 а.е.м .= </w:t>
      </w:r>
    </w:p>
    <w:p w:rsidR="00BC509B" w:rsidRDefault="00AC2165">
      <w:pPr>
        <w:ind w:left="152" w:right="57"/>
      </w:pPr>
      <w:r>
        <w:t>1.674929~10</w:t>
      </w:r>
      <w:r>
        <w:rPr>
          <w:vertAlign w:val="superscript"/>
        </w:rPr>
        <w:t>-27</w:t>
      </w:r>
      <w:r>
        <w:t xml:space="preserve">кг = 939.5656 МэВ/с2 выше массы протона на ~ 1.3 МэВ. Нейтрон стабилен в составе атомных ядер, а в свободном состоянии испытывает β-распад: </w:t>
      </w:r>
    </w:p>
    <w:p w:rsidR="00BC509B" w:rsidRDefault="00AC2165">
      <w:pPr>
        <w:tabs>
          <w:tab w:val="center" w:pos="2577"/>
          <w:tab w:val="center" w:pos="3250"/>
          <w:tab w:val="center" w:pos="3804"/>
        </w:tabs>
        <w:spacing w:after="0" w:line="259" w:lineRule="auto"/>
        <w:ind w:left="0" w:firstLine="0"/>
        <w:jc w:val="left"/>
      </w:pPr>
      <w:r>
        <w:rPr>
          <w:rFonts w:ascii="Calibri" w:eastAsia="Calibri" w:hAnsi="Calibri" w:cs="Calibri"/>
          <w:sz w:val="22"/>
        </w:rPr>
        <w:tab/>
      </w:r>
      <w:r>
        <w:t>𝑛</w:t>
      </w:r>
      <w:r>
        <w:t xml:space="preserve"> → </w:t>
      </w:r>
      <w:r>
        <w:t>𝑝</w:t>
      </w:r>
      <w:r>
        <w:tab/>
        <w:t xml:space="preserve">+ </w:t>
      </w:r>
      <w:r>
        <w:t>𝑒</w:t>
      </w:r>
      <w:r>
        <w:tab/>
        <w:t xml:space="preserve">+ </w:t>
      </w:r>
      <w:r>
        <w:t>𝜈</w:t>
      </w:r>
      <w:r>
        <w:t xml:space="preserve"> </w:t>
      </w:r>
    </w:p>
    <w:p w:rsidR="00BC509B" w:rsidRDefault="00AC2165">
      <w:pPr>
        <w:spacing w:after="29"/>
        <w:ind w:left="142" w:right="57" w:firstLine="566"/>
      </w:pPr>
      <w:r>
        <w:t>Свободными называют нейтроны, не связанные сильными взаимодействиями с другими частицами. Время жизни свободного нейтрона составляет ~10.2 мин. Спин нейтрона равен =1/2, а величина магнитного момента μ=-1.91μ</w:t>
      </w:r>
      <w:r>
        <w:rPr>
          <w:vertAlign w:val="subscript"/>
        </w:rPr>
        <w:t>я</w:t>
      </w:r>
      <w:r>
        <w:t>, где μ</w:t>
      </w:r>
      <w:r>
        <w:rPr>
          <w:vertAlign w:val="subscript"/>
        </w:rPr>
        <w:t>я</w:t>
      </w:r>
      <w:r>
        <w:t>=еℏ/2mpc = 5.051*10</w:t>
      </w:r>
      <w:r>
        <w:rPr>
          <w:vertAlign w:val="superscript"/>
        </w:rPr>
        <w:t>-</w:t>
      </w:r>
      <w:r>
        <w:rPr>
          <w:vertAlign w:val="superscript"/>
        </w:rPr>
        <w:footnoteReference w:id="22"/>
      </w:r>
      <w:r>
        <w:rPr>
          <w:vertAlign w:val="superscript"/>
        </w:rPr>
        <w:t xml:space="preserve"> </w:t>
      </w:r>
      <w:r>
        <w:t xml:space="preserve">эрг/Гс. </w:t>
      </w:r>
    </w:p>
    <w:p w:rsidR="00BC509B" w:rsidRDefault="00AC2165">
      <w:pPr>
        <w:ind w:left="142" w:right="57" w:firstLine="566"/>
      </w:pPr>
      <w:r>
        <w:t>При прох</w:t>
      </w:r>
      <w:r>
        <w:t>ождении нейтронов через вещество они взаимодействуют, в основном, с ядрами благодаря действию ядерных сил. Основными механизмами взаимодействия нейтронов с веществом являются упругие, неупругое взаимодействие с ядрами вещества и ядерные реакции. Основной в</w:t>
      </w:r>
      <w:r>
        <w:t xml:space="preserve">еличиной, характеризующей взаимодействие нейтронов с ядрами, является сечение взаимодействия. Оно сильно зависит от энергии нейтронов.  </w:t>
      </w:r>
    </w:p>
    <w:p w:rsidR="00BC509B" w:rsidRDefault="00AC2165">
      <w:pPr>
        <w:ind w:left="142" w:right="57" w:firstLine="566"/>
      </w:pPr>
      <w:r>
        <w:t>Сечение взаимодействия нейтронов с веществом условно можно разделить на область разрешенных резонансов, область неразре</w:t>
      </w:r>
      <w:r>
        <w:t xml:space="preserve">шенных резонансов и дифракционных максимумов. Первые две области относятся к сечениям взаимодействия медленных нейтронов с ядрами, а третья - к сечениям взаимодействия с ними быстрых нейтронов. </w:t>
      </w:r>
    </w:p>
    <w:p w:rsidR="00BC509B" w:rsidRDefault="00AC2165">
      <w:pPr>
        <w:ind w:left="142" w:right="57" w:firstLine="566"/>
      </w:pPr>
      <w:r>
        <w:t>При низких энергиях преобладает упругое рассеяние нейтронов н</w:t>
      </w:r>
      <w:r>
        <w:t xml:space="preserve">а ядрах (рис.5.1). Нейтроны проходят через </w:t>
      </w:r>
      <w:r>
        <w:rPr>
          <w:sz w:val="20"/>
          <w:u w:val="single" w:color="000000"/>
        </w:rPr>
        <w:t>Взаимодействие ионизирующего излучения с веществом                89</w:t>
      </w:r>
      <w:r>
        <w:rPr>
          <w:sz w:val="20"/>
        </w:rPr>
        <w:t xml:space="preserve"> </w:t>
      </w:r>
      <w:r>
        <w:t xml:space="preserve">вещество, например свинец, меняют направление движения, почти не меняя своей энергии.  </w:t>
      </w:r>
    </w:p>
    <w:p w:rsidR="00BC509B" w:rsidRDefault="00AC2165">
      <w:pPr>
        <w:spacing w:line="259" w:lineRule="auto"/>
        <w:ind w:left="566" w:firstLine="0"/>
        <w:jc w:val="left"/>
      </w:pPr>
      <w:r>
        <w:t xml:space="preserve"> </w:t>
      </w:r>
    </w:p>
    <w:p w:rsidR="00BC509B" w:rsidRDefault="00AC2165">
      <w:pPr>
        <w:spacing w:after="0" w:line="259" w:lineRule="auto"/>
        <w:ind w:left="0" w:right="17" w:firstLine="0"/>
        <w:jc w:val="center"/>
      </w:pPr>
      <w:r>
        <w:rPr>
          <w:noProof/>
        </w:rPr>
        <w:drawing>
          <wp:inline distT="0" distB="0" distL="0" distR="0">
            <wp:extent cx="2414016" cy="890016"/>
            <wp:effectExtent l="0" t="0" r="0" b="0"/>
            <wp:docPr id="7457" name="Picture 7457"/>
            <wp:cNvGraphicFramePr/>
            <a:graphic xmlns:a="http://schemas.openxmlformats.org/drawingml/2006/main">
              <a:graphicData uri="http://schemas.openxmlformats.org/drawingml/2006/picture">
                <pic:pic xmlns:pic="http://schemas.openxmlformats.org/drawingml/2006/picture">
                  <pic:nvPicPr>
                    <pic:cNvPr id="7457" name="Picture 7457"/>
                    <pic:cNvPicPr/>
                  </pic:nvPicPr>
                  <pic:blipFill>
                    <a:blip r:embed="rId151"/>
                    <a:stretch>
                      <a:fillRect/>
                    </a:stretch>
                  </pic:blipFill>
                  <pic:spPr>
                    <a:xfrm>
                      <a:off x="0" y="0"/>
                      <a:ext cx="2414016" cy="890016"/>
                    </a:xfrm>
                    <a:prstGeom prst="rect">
                      <a:avLst/>
                    </a:prstGeom>
                  </pic:spPr>
                </pic:pic>
              </a:graphicData>
            </a:graphic>
          </wp:inline>
        </w:drawing>
      </w:r>
      <w:r>
        <w:t xml:space="preserve"> </w:t>
      </w:r>
    </w:p>
    <w:p w:rsidR="00BC509B" w:rsidRDefault="00AC2165">
      <w:pPr>
        <w:spacing w:after="109"/>
        <w:ind w:left="1082" w:right="1109" w:firstLine="127"/>
      </w:pPr>
      <w:r>
        <w:t xml:space="preserve">Рис. 5.1. Пример траектории нейтрона в веществе с высоким атомным номером </w:t>
      </w:r>
    </w:p>
    <w:p w:rsidR="00BC509B" w:rsidRDefault="00AC2165">
      <w:pPr>
        <w:spacing w:after="71"/>
        <w:ind w:left="3" w:right="57" w:firstLine="566"/>
      </w:pPr>
      <w:r>
        <w:t>С ростом энергии нейтронов увеличивается вклад неупругого рассеяния, когда ядро оказывается в возбужденном состоянии. Существенным оказывается вклад ядерных реакций, в результате ко</w:t>
      </w:r>
      <w:r>
        <w:t xml:space="preserve">торых возникают нейтроны, заряженные частицы и ядра отдачи. Среди ядерных реакций выделяются процессы деления тяжелых ядер под действием нейтронов. </w:t>
      </w:r>
    </w:p>
    <w:p w:rsidR="00BC509B" w:rsidRDefault="00AC2165">
      <w:pPr>
        <w:ind w:left="3" w:right="57" w:firstLine="396"/>
      </w:pPr>
      <w:r>
        <w:t xml:space="preserve">Условно нейтроны делятся на медленные ( </w:t>
      </w:r>
      <w:r>
        <w:rPr>
          <w:sz w:val="40"/>
          <w:vertAlign w:val="superscript"/>
        </w:rPr>
        <w:t>E</w:t>
      </w:r>
      <w:r>
        <w:rPr>
          <w:vertAlign w:val="subscript"/>
        </w:rPr>
        <w:t>n</w:t>
      </w:r>
      <w:r>
        <w:t xml:space="preserve"> </w:t>
      </w:r>
      <w:r>
        <w:t></w:t>
      </w:r>
      <w:r>
        <w:t xml:space="preserve"> 1 кэВ), включающие в себя и тепловые (0.025 эВ </w:t>
      </w:r>
      <w:r>
        <w:t></w:t>
      </w:r>
      <w:r>
        <w:t xml:space="preserve"> </w:t>
      </w:r>
      <w:r>
        <w:rPr>
          <w:sz w:val="40"/>
          <w:vertAlign w:val="superscript"/>
        </w:rPr>
        <w:t>E</w:t>
      </w:r>
      <w:r>
        <w:rPr>
          <w:vertAlign w:val="subscript"/>
        </w:rPr>
        <w:t>n</w:t>
      </w:r>
      <w:r>
        <w:t xml:space="preserve"> </w:t>
      </w:r>
      <w:r>
        <w:t></w:t>
      </w:r>
      <w:r>
        <w:t xml:space="preserve"> 1 кэВ), </w:t>
      </w:r>
      <w:r>
        <w:t xml:space="preserve">промежуточные нейтроны (1 кэВ </w:t>
      </w:r>
      <w:r>
        <w:t></w:t>
      </w:r>
      <w:r>
        <w:t xml:space="preserve"> </w:t>
      </w:r>
      <w:r>
        <w:rPr>
          <w:sz w:val="40"/>
          <w:vertAlign w:val="superscript"/>
        </w:rPr>
        <w:t>E</w:t>
      </w:r>
      <w:r>
        <w:rPr>
          <w:vertAlign w:val="subscript"/>
        </w:rPr>
        <w:t>n</w:t>
      </w:r>
      <w:r>
        <w:t xml:space="preserve"> </w:t>
      </w:r>
      <w:r>
        <w:t></w:t>
      </w:r>
      <w:r>
        <w:t xml:space="preserve"> 500 кэВ) и быстрые </w:t>
      </w:r>
    </w:p>
    <w:p w:rsidR="00BC509B" w:rsidRDefault="00AC2165">
      <w:pPr>
        <w:spacing w:after="34"/>
        <w:ind w:left="13" w:right="57"/>
      </w:pPr>
      <w:r>
        <w:t xml:space="preserve">(500 кэВ </w:t>
      </w:r>
      <w:r>
        <w:t></w:t>
      </w:r>
      <w:r>
        <w:t xml:space="preserve"> </w:t>
      </w:r>
      <w:r>
        <w:t>E</w:t>
      </w:r>
      <w:r>
        <w:rPr>
          <w:vertAlign w:val="subscript"/>
        </w:rPr>
        <w:t>n</w:t>
      </w:r>
      <w:r>
        <w:t xml:space="preserve">). Медленные нейтроны, в свою очередь, делят на: </w:t>
      </w:r>
    </w:p>
    <w:p w:rsidR="00BC509B" w:rsidRDefault="00AC2165">
      <w:pPr>
        <w:numPr>
          <w:ilvl w:val="0"/>
          <w:numId w:val="20"/>
        </w:numPr>
        <w:spacing w:after="46"/>
        <w:ind w:right="487" w:firstLine="0"/>
        <w:jc w:val="left"/>
      </w:pPr>
      <w:r>
        <w:t>ультрахолодные (</w:t>
      </w:r>
      <w:r>
        <w:t>𝐸</w:t>
      </w:r>
      <w:r>
        <w:t xml:space="preserve"> </w:t>
      </w:r>
      <w:r>
        <w:t></w:t>
      </w:r>
      <w:r>
        <w:t xml:space="preserve"> 10</w:t>
      </w:r>
      <w:r>
        <w:rPr>
          <w:vertAlign w:val="superscript"/>
        </w:rPr>
        <w:t>-7</w:t>
      </w:r>
      <w:r>
        <w:t xml:space="preserve"> эВ); </w:t>
      </w:r>
    </w:p>
    <w:p w:rsidR="00BC509B" w:rsidRDefault="00AC2165">
      <w:pPr>
        <w:numPr>
          <w:ilvl w:val="0"/>
          <w:numId w:val="20"/>
        </w:numPr>
        <w:spacing w:after="332" w:line="295" w:lineRule="auto"/>
        <w:ind w:right="487" w:firstLine="0"/>
        <w:jc w:val="left"/>
      </w:pPr>
      <w:r>
        <w:t>очень холодные (10</w:t>
      </w:r>
      <w:r>
        <w:rPr>
          <w:vertAlign w:val="superscript"/>
        </w:rPr>
        <w:t>-7</w:t>
      </w:r>
      <w:r>
        <w:t xml:space="preserve"> эВ </w:t>
      </w:r>
      <w:r>
        <w:t></w:t>
      </w:r>
      <w:r>
        <w:t xml:space="preserve"> </w:t>
      </w:r>
      <w:r>
        <w:t>𝐸</w:t>
      </w:r>
      <w:r>
        <w:t xml:space="preserve"> </w:t>
      </w:r>
      <w:r>
        <w:t></w:t>
      </w:r>
      <w:r>
        <w:t xml:space="preserve"> 10</w:t>
      </w:r>
      <w:r>
        <w:rPr>
          <w:vertAlign w:val="superscript"/>
        </w:rPr>
        <w:t>-4</w:t>
      </w:r>
      <w:r>
        <w:t xml:space="preserve"> эВ); </w:t>
      </w:r>
      <w:r>
        <w:t xml:space="preserve"> </w:t>
      </w:r>
      <w:r>
        <w:tab/>
      </w:r>
      <w:r>
        <w:t>холодные (10</w:t>
      </w:r>
      <w:r>
        <w:rPr>
          <w:vertAlign w:val="superscript"/>
        </w:rPr>
        <w:t>-4</w:t>
      </w:r>
      <w:r>
        <w:t xml:space="preserve"> эВ </w:t>
      </w:r>
      <w:r>
        <w:t></w:t>
      </w:r>
      <w:r>
        <w:t xml:space="preserve"> </w:t>
      </w:r>
      <w:r>
        <w:t>𝐸</w:t>
      </w:r>
      <w:r>
        <w:t xml:space="preserve"> </w:t>
      </w:r>
      <w:r>
        <w:t></w:t>
      </w:r>
      <w:r>
        <w:t xml:space="preserve"> 0.025 эВ); </w:t>
      </w:r>
      <w:r>
        <w:t xml:space="preserve"> </w:t>
      </w:r>
      <w:r>
        <w:tab/>
      </w:r>
      <w:r>
        <w:t>тепловые</w:t>
      </w:r>
      <w:r>
        <w:rPr>
          <w:vertAlign w:val="superscript"/>
        </w:rPr>
        <w:t>24</w:t>
      </w:r>
      <w:r>
        <w:t xml:space="preserve"> (0.025 эВ </w:t>
      </w:r>
      <w:r>
        <w:t></w:t>
      </w:r>
      <w:r>
        <w:t xml:space="preserve"> </w:t>
      </w:r>
      <w:r>
        <w:t>𝐸</w:t>
      </w:r>
      <w:r>
        <w:t xml:space="preserve"> </w:t>
      </w:r>
      <w:r>
        <w:t></w:t>
      </w:r>
      <w:r>
        <w:t xml:space="preserve"> 1 кэВ). </w:t>
      </w:r>
    </w:p>
    <w:p w:rsidR="00BC509B" w:rsidRDefault="00AC2165">
      <w:pPr>
        <w:spacing w:after="0" w:line="259" w:lineRule="auto"/>
        <w:ind w:left="0" w:right="2337" w:firstLine="0"/>
        <w:jc w:val="center"/>
      </w:pPr>
      <w:r>
        <w:rPr>
          <w:rFonts w:ascii="Calibri" w:eastAsia="Calibri" w:hAnsi="Calibri" w:cs="Calibri"/>
          <w:noProof/>
          <w:sz w:val="22"/>
        </w:rPr>
        <mc:AlternateContent>
          <mc:Choice Requires="wpg">
            <w:drawing>
              <wp:inline distT="0" distB="0" distL="0" distR="0">
                <wp:extent cx="1828800" cy="9144"/>
                <wp:effectExtent l="0" t="0" r="0" b="0"/>
                <wp:docPr id="104352" name="Group 104352"/>
                <wp:cNvGraphicFramePr/>
                <a:graphic xmlns:a="http://schemas.openxmlformats.org/drawingml/2006/main">
                  <a:graphicData uri="http://schemas.microsoft.com/office/word/2010/wordprocessingGroup">
                    <wpg:wgp>
                      <wpg:cNvGrpSpPr/>
                      <wpg:grpSpPr>
                        <a:xfrm>
                          <a:off x="0" y="0"/>
                          <a:ext cx="1828800" cy="9144"/>
                          <a:chOff x="0" y="0"/>
                          <a:chExt cx="1828800" cy="9144"/>
                        </a:xfrm>
                      </wpg:grpSpPr>
                      <wps:wsp>
                        <wps:cNvPr id="123115" name="Shape 123115"/>
                        <wps:cNvSpPr/>
                        <wps:spPr>
                          <a:xfrm>
                            <a:off x="0" y="0"/>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04352" style="width:144pt;height:0.720001pt;mso-position-horizontal-relative:char;mso-position-vertical-relative:line" coordsize="18288,91">
                <v:shape id="Shape 123116" style="position:absolute;width:18288;height:91;left:0;top:0;" coordsize="1828800,9144" path="m0,0l1828800,0l1828800,9144l0,9144l0,0">
                  <v:stroke weight="0pt" endcap="flat" joinstyle="miter" miterlimit="10" on="false" color="#000000" opacity="0"/>
                  <v:fill on="true" color="#000000"/>
                </v:shape>
              </v:group>
            </w:pict>
          </mc:Fallback>
        </mc:AlternateContent>
      </w:r>
      <w:r>
        <w:rPr>
          <w:sz w:val="28"/>
        </w:rPr>
        <w:t xml:space="preserve"> </w:t>
      </w:r>
    </w:p>
    <w:p w:rsidR="00BC509B" w:rsidRDefault="00AC2165">
      <w:pPr>
        <w:pStyle w:val="Heading4"/>
        <w:spacing w:after="111"/>
        <w:ind w:left="137"/>
      </w:pPr>
      <w:r>
        <w:t>90                                                      Библиотека медицинского физика</w:t>
      </w:r>
      <w:r>
        <w:rPr>
          <w:u w:val="none"/>
        </w:rPr>
        <w:t xml:space="preserve"> </w:t>
      </w:r>
    </w:p>
    <w:p w:rsidR="00BC509B" w:rsidRDefault="00AC2165">
      <w:pPr>
        <w:spacing w:after="0" w:line="259" w:lineRule="auto"/>
        <w:ind w:left="538" w:firstLine="0"/>
        <w:jc w:val="left"/>
      </w:pPr>
      <w:r>
        <w:t xml:space="preserve"> </w:t>
      </w:r>
    </w:p>
    <w:p w:rsidR="00BC509B" w:rsidRDefault="00AC2165">
      <w:pPr>
        <w:ind w:left="142" w:right="57" w:firstLine="396"/>
      </w:pPr>
      <w:r>
        <w:t xml:space="preserve">Для медленных нейтронов характерно упругое рассеяние на ядрах: </w:t>
      </w:r>
    </w:p>
    <w:p w:rsidR="00BC509B" w:rsidRDefault="00AC2165">
      <w:pPr>
        <w:ind w:left="142" w:right="120" w:firstLine="2352"/>
      </w:pPr>
      <w:r>
        <w:t>(</w:t>
      </w:r>
      <w:r>
        <w:t>A</w:t>
      </w:r>
      <w:r>
        <w:t>,</w:t>
      </w:r>
      <w:r>
        <w:t>Z</w:t>
      </w:r>
      <w:r>
        <w:t xml:space="preserve">) + </w:t>
      </w:r>
      <w:r>
        <w:t>n</w:t>
      </w:r>
      <w:r>
        <w:t xml:space="preserve"> → (</w:t>
      </w:r>
      <w:r>
        <w:t>A</w:t>
      </w:r>
      <w:r>
        <w:t>,</w:t>
      </w:r>
      <w:r>
        <w:t>Z</w:t>
      </w:r>
      <w:r>
        <w:t xml:space="preserve">) + </w:t>
      </w:r>
      <w:r>
        <w:t>n´</w:t>
      </w:r>
      <w:r>
        <w:t xml:space="preserve">.  (5.1)  </w:t>
      </w:r>
      <w:r>
        <w:t xml:space="preserve">В результате упругого рассеяния кинетическая энергия первичного нейтрона перераспределяется между ним и ядром. </w:t>
      </w:r>
    </w:p>
    <w:p w:rsidR="00BC509B" w:rsidRDefault="00AC2165">
      <w:pPr>
        <w:spacing w:after="26"/>
        <w:ind w:left="142" w:right="57" w:firstLine="396"/>
      </w:pPr>
      <w:r>
        <w:t xml:space="preserve">Энергию ядра отдачи можно вычислить, используя законы сохранения энергии и импульса: </w:t>
      </w:r>
    </w:p>
    <w:p w:rsidR="00BC509B" w:rsidRDefault="00AC2165">
      <w:pPr>
        <w:tabs>
          <w:tab w:val="center" w:pos="1615"/>
          <w:tab w:val="center" w:pos="1883"/>
          <w:tab w:val="center" w:pos="2612"/>
          <w:tab w:val="center" w:pos="3279"/>
          <w:tab w:val="center" w:pos="4091"/>
          <w:tab w:val="center" w:pos="4344"/>
          <w:tab w:val="center" w:pos="5299"/>
        </w:tabs>
        <w:ind w:left="0" w:firstLine="0"/>
        <w:jc w:val="left"/>
      </w:pPr>
      <w:r>
        <w:rPr>
          <w:rFonts w:ascii="Calibri" w:eastAsia="Calibri" w:hAnsi="Calibri" w:cs="Calibri"/>
          <w:sz w:val="22"/>
        </w:rPr>
        <w:tab/>
      </w:r>
      <w:r>
        <w:rPr>
          <w:sz w:val="19"/>
        </w:rPr>
        <w:t>4</w:t>
      </w:r>
      <w:r>
        <w:rPr>
          <w:sz w:val="19"/>
        </w:rPr>
        <w:t>m M</w:t>
      </w:r>
      <w:r>
        <w:rPr>
          <w:sz w:val="11"/>
        </w:rPr>
        <w:t>n</w:t>
      </w:r>
      <w:r>
        <w:rPr>
          <w:sz w:val="11"/>
        </w:rPr>
        <w:tab/>
      </w:r>
      <w:r>
        <w:rPr>
          <w:sz w:val="11"/>
        </w:rPr>
        <w:t>я</w:t>
      </w:r>
      <w:r>
        <w:rPr>
          <w:sz w:val="11"/>
        </w:rPr>
        <w:tab/>
        <w:t>2</w:t>
      </w:r>
      <w:r>
        <w:rPr>
          <w:sz w:val="11"/>
        </w:rPr>
        <w:tab/>
      </w:r>
      <w:r>
        <w:rPr>
          <w:sz w:val="19"/>
        </w:rPr>
        <w:t>4</w:t>
      </w:r>
      <w:r>
        <w:rPr>
          <w:sz w:val="19"/>
        </w:rPr>
        <w:t>A</w:t>
      </w:r>
      <w:r>
        <w:rPr>
          <w:sz w:val="19"/>
        </w:rPr>
        <w:tab/>
      </w:r>
      <w:r>
        <w:rPr>
          <w:sz w:val="11"/>
        </w:rPr>
        <w:t>2</w:t>
      </w:r>
      <w:r>
        <w:rPr>
          <w:sz w:val="11"/>
        </w:rPr>
        <w:tab/>
      </w:r>
      <w:r>
        <w:t xml:space="preserve">  </w:t>
      </w:r>
      <w:r>
        <w:tab/>
        <w:t xml:space="preserve">(5.2) </w:t>
      </w:r>
    </w:p>
    <w:p w:rsidR="00BC509B" w:rsidRDefault="00AC2165">
      <w:pPr>
        <w:spacing w:after="35" w:line="219" w:lineRule="auto"/>
        <w:ind w:left="1394" w:right="1893" w:hanging="413"/>
        <w:jc w:val="left"/>
      </w:pPr>
      <w:r>
        <w:rPr>
          <w:sz w:val="19"/>
        </w:rPr>
        <w:t>E</w:t>
      </w:r>
      <w:r>
        <w:rPr>
          <w:sz w:val="11"/>
        </w:rPr>
        <w:t xml:space="preserve">я </w:t>
      </w:r>
      <w:r>
        <w:rPr>
          <w:sz w:val="19"/>
        </w:rPr>
        <w:t></w:t>
      </w:r>
      <w:r>
        <w:rPr>
          <w:sz w:val="19"/>
        </w:rPr>
        <w:tab/>
      </w:r>
      <w:r>
        <w:rPr>
          <w:rFonts w:ascii="Calibri" w:eastAsia="Calibri" w:hAnsi="Calibri" w:cs="Calibri"/>
          <w:noProof/>
          <w:sz w:val="22"/>
        </w:rPr>
        <mc:AlternateContent>
          <mc:Choice Requires="wpg">
            <w:drawing>
              <wp:inline distT="0" distB="0" distL="0" distR="0">
                <wp:extent cx="544068" cy="5801"/>
                <wp:effectExtent l="0" t="0" r="0" b="0"/>
                <wp:docPr id="104914" name="Group 104914"/>
                <wp:cNvGraphicFramePr/>
                <a:graphic xmlns:a="http://schemas.openxmlformats.org/drawingml/2006/main">
                  <a:graphicData uri="http://schemas.microsoft.com/office/word/2010/wordprocessingGroup">
                    <wpg:wgp>
                      <wpg:cNvGrpSpPr/>
                      <wpg:grpSpPr>
                        <a:xfrm>
                          <a:off x="0" y="0"/>
                          <a:ext cx="544068" cy="5801"/>
                          <a:chOff x="0" y="0"/>
                          <a:chExt cx="544068" cy="5801"/>
                        </a:xfrm>
                      </wpg:grpSpPr>
                      <wps:wsp>
                        <wps:cNvPr id="7497" name="Shape 7497"/>
                        <wps:cNvSpPr/>
                        <wps:spPr>
                          <a:xfrm>
                            <a:off x="0" y="0"/>
                            <a:ext cx="544068" cy="0"/>
                          </a:xfrm>
                          <a:custGeom>
                            <a:avLst/>
                            <a:gdLst/>
                            <a:ahLst/>
                            <a:cxnLst/>
                            <a:rect l="0" t="0" r="0" b="0"/>
                            <a:pathLst>
                              <a:path w="544068">
                                <a:moveTo>
                                  <a:pt x="0" y="0"/>
                                </a:moveTo>
                                <a:lnTo>
                                  <a:pt x="544068" y="0"/>
                                </a:lnTo>
                              </a:path>
                            </a:pathLst>
                          </a:custGeom>
                          <a:ln w="5801"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4914" style="width:42.84pt;height:0.45675pt;mso-position-horizontal-relative:char;mso-position-vertical-relative:line" coordsize="5440,58">
                <v:shape id="Shape 7497" style="position:absolute;width:5440;height:0;left:0;top:0;" coordsize="544068,0" path="m0,0l544068,0">
                  <v:stroke weight="0.45675pt" endcap="round" joinstyle="round" on="true" color="#000000"/>
                  <v:fill on="false" color="#000000" opacity="0"/>
                </v:shape>
              </v:group>
            </w:pict>
          </mc:Fallback>
        </mc:AlternateContent>
      </w:r>
      <w:r>
        <w:rPr>
          <w:sz w:val="11"/>
        </w:rPr>
        <w:t xml:space="preserve">2 </w:t>
      </w:r>
      <w:r>
        <w:rPr>
          <w:sz w:val="19"/>
        </w:rPr>
        <w:t>E</w:t>
      </w:r>
      <w:r>
        <w:rPr>
          <w:sz w:val="11"/>
        </w:rPr>
        <w:t xml:space="preserve">n </w:t>
      </w:r>
      <w:r>
        <w:rPr>
          <w:sz w:val="19"/>
        </w:rPr>
        <w:t xml:space="preserve">cos </w:t>
      </w:r>
      <w:r>
        <w:rPr>
          <w:sz w:val="20"/>
        </w:rPr>
        <w:t></w:t>
      </w:r>
      <w:r>
        <w:rPr>
          <w:sz w:val="19"/>
        </w:rPr>
        <w:t></w:t>
      </w:r>
      <w:r>
        <w:rPr>
          <w:sz w:val="19"/>
        </w:rPr>
        <w:tab/>
      </w:r>
      <w:r>
        <w:rPr>
          <w:rFonts w:ascii="Calibri" w:eastAsia="Calibri" w:hAnsi="Calibri" w:cs="Calibri"/>
          <w:noProof/>
          <w:sz w:val="22"/>
        </w:rPr>
        <mc:AlternateContent>
          <mc:Choice Requires="wpg">
            <w:drawing>
              <wp:inline distT="0" distB="0" distL="0" distR="0">
                <wp:extent cx="370332" cy="5801"/>
                <wp:effectExtent l="0" t="0" r="0" b="0"/>
                <wp:docPr id="104916" name="Group 104916"/>
                <wp:cNvGraphicFramePr/>
                <a:graphic xmlns:a="http://schemas.openxmlformats.org/drawingml/2006/main">
                  <a:graphicData uri="http://schemas.microsoft.com/office/word/2010/wordprocessingGroup">
                    <wpg:wgp>
                      <wpg:cNvGrpSpPr/>
                      <wpg:grpSpPr>
                        <a:xfrm>
                          <a:off x="0" y="0"/>
                          <a:ext cx="370332" cy="5801"/>
                          <a:chOff x="0" y="0"/>
                          <a:chExt cx="370332" cy="5801"/>
                        </a:xfrm>
                      </wpg:grpSpPr>
                      <wps:wsp>
                        <wps:cNvPr id="7499" name="Shape 7499"/>
                        <wps:cNvSpPr/>
                        <wps:spPr>
                          <a:xfrm>
                            <a:off x="0" y="0"/>
                            <a:ext cx="370332" cy="0"/>
                          </a:xfrm>
                          <a:custGeom>
                            <a:avLst/>
                            <a:gdLst/>
                            <a:ahLst/>
                            <a:cxnLst/>
                            <a:rect l="0" t="0" r="0" b="0"/>
                            <a:pathLst>
                              <a:path w="370332">
                                <a:moveTo>
                                  <a:pt x="0" y="0"/>
                                </a:moveTo>
                                <a:lnTo>
                                  <a:pt x="370332" y="0"/>
                                </a:lnTo>
                              </a:path>
                            </a:pathLst>
                          </a:custGeom>
                          <a:ln w="5801"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4916" style="width:29.16pt;height:0.45675pt;mso-position-horizontal-relative:char;mso-position-vertical-relative:line" coordsize="3703,58">
                <v:shape id="Shape 7499" style="position:absolute;width:3703;height:0;left:0;top:0;" coordsize="370332,0" path="m0,0l370332,0">
                  <v:stroke weight="0.45675pt" endcap="round" joinstyle="round" on="true" color="#000000"/>
                  <v:fill on="false" color="#000000" opacity="0"/>
                </v:shape>
              </v:group>
            </w:pict>
          </mc:Fallback>
        </mc:AlternateContent>
      </w:r>
      <w:r>
        <w:rPr>
          <w:sz w:val="11"/>
        </w:rPr>
        <w:t xml:space="preserve">2 </w:t>
      </w:r>
      <w:r>
        <w:rPr>
          <w:sz w:val="19"/>
        </w:rPr>
        <w:t>E</w:t>
      </w:r>
      <w:r>
        <w:rPr>
          <w:sz w:val="11"/>
        </w:rPr>
        <w:t xml:space="preserve">n </w:t>
      </w:r>
      <w:r>
        <w:rPr>
          <w:sz w:val="19"/>
        </w:rPr>
        <w:t xml:space="preserve">cos </w:t>
      </w:r>
      <w:r>
        <w:rPr>
          <w:sz w:val="20"/>
        </w:rPr>
        <w:t></w:t>
      </w:r>
      <w:r>
        <w:rPr>
          <w:sz w:val="19"/>
        </w:rPr>
        <w:t xml:space="preserve">, </w:t>
      </w:r>
      <w:r>
        <w:rPr>
          <w:sz w:val="25"/>
        </w:rPr>
        <w:t></w:t>
      </w:r>
      <w:r>
        <w:rPr>
          <w:sz w:val="19"/>
        </w:rPr>
        <w:t>m</w:t>
      </w:r>
      <w:r>
        <w:rPr>
          <w:sz w:val="17"/>
          <w:vertAlign w:val="subscript"/>
        </w:rPr>
        <w:t xml:space="preserve">n </w:t>
      </w:r>
      <w:r>
        <w:rPr>
          <w:sz w:val="19"/>
        </w:rPr>
        <w:t>M</w:t>
      </w:r>
      <w:r>
        <w:rPr>
          <w:sz w:val="17"/>
          <w:vertAlign w:val="subscript"/>
        </w:rPr>
        <w:t>я</w:t>
      </w:r>
      <w:r>
        <w:rPr>
          <w:sz w:val="25"/>
        </w:rPr>
        <w:t></w:t>
      </w:r>
      <w:r>
        <w:rPr>
          <w:sz w:val="25"/>
        </w:rPr>
        <w:tab/>
      </w:r>
      <w:r>
        <w:rPr>
          <w:sz w:val="25"/>
        </w:rPr>
        <w:t></w:t>
      </w:r>
      <w:r>
        <w:rPr>
          <w:sz w:val="19"/>
        </w:rPr>
        <w:t>A</w:t>
      </w:r>
      <w:r>
        <w:rPr>
          <w:sz w:val="19"/>
        </w:rPr>
        <w:t></w:t>
      </w:r>
      <w:r>
        <w:rPr>
          <w:sz w:val="19"/>
        </w:rPr>
        <w:t>1</w:t>
      </w:r>
      <w:r>
        <w:rPr>
          <w:sz w:val="25"/>
        </w:rPr>
        <w:t></w:t>
      </w:r>
    </w:p>
    <w:p w:rsidR="00BC509B" w:rsidRDefault="00AC2165">
      <w:pPr>
        <w:ind w:left="152" w:right="57"/>
      </w:pPr>
      <w:r>
        <w:t xml:space="preserve">где </w:t>
      </w:r>
      <w:r>
        <w:rPr>
          <w:sz w:val="25"/>
        </w:rPr>
        <w:t></w:t>
      </w:r>
      <w:r>
        <w:t xml:space="preserve"> – угол между первоначальным направлением движения нейтрона и направлением движения ядра отдачи. </w:t>
      </w:r>
    </w:p>
    <w:p w:rsidR="00BC509B" w:rsidRDefault="00AC2165">
      <w:pPr>
        <w:ind w:left="142" w:right="118" w:firstLine="396"/>
      </w:pPr>
      <w:r>
        <w:t>Упругое рассеяние нейтронов может осуществляться при взаимодействии непосредственно с силовым полем без проникновения частицы в ядро (</w:t>
      </w:r>
      <w:r>
        <w:t>потенциальное рассеяние</w:t>
      </w:r>
      <w:r>
        <w:t>) и с проникновением (</w:t>
      </w:r>
      <w:r>
        <w:t>резонансное рассеяние</w:t>
      </w:r>
      <w:r>
        <w:t xml:space="preserve">). Потенциальное рассеяние возможно при любой энергии нейтронов, резонансное рассеяние происходит, когда энергия нейтрона близка к энергии одного из уровней ядра. </w:t>
      </w:r>
    </w:p>
    <w:p w:rsidR="00BC509B" w:rsidRDefault="00AC2165">
      <w:pPr>
        <w:spacing w:after="51"/>
        <w:ind w:left="142" w:right="119" w:firstLine="396"/>
      </w:pPr>
      <w:r>
        <w:t>Полное сечение упругого ра</w:t>
      </w:r>
      <w:r>
        <w:t>ссеяния (σ</w:t>
      </w:r>
      <w:r>
        <w:rPr>
          <w:vertAlign w:val="subscript"/>
        </w:rPr>
        <w:t>упр</w:t>
      </w:r>
      <w:r>
        <w:t>) является суммой сечений потенциального (σ</w:t>
      </w:r>
      <w:r>
        <w:rPr>
          <w:vertAlign w:val="subscript"/>
        </w:rPr>
        <w:t>пот</w:t>
      </w:r>
      <w:r>
        <w:t>) и резонансного (σ</w:t>
      </w:r>
      <w:r>
        <w:rPr>
          <w:vertAlign w:val="subscript"/>
        </w:rPr>
        <w:t>рез</w:t>
      </w:r>
      <w:r>
        <w:t xml:space="preserve">)  рассеяния: </w:t>
      </w:r>
    </w:p>
    <w:p w:rsidR="00BC509B" w:rsidRDefault="00AC2165">
      <w:pPr>
        <w:spacing w:after="0" w:line="259" w:lineRule="auto"/>
        <w:ind w:left="9" w:firstLine="0"/>
        <w:jc w:val="center"/>
      </w:pPr>
      <w:r>
        <w:t>𝜎</w:t>
      </w:r>
      <w:r>
        <w:rPr>
          <w:sz w:val="17"/>
        </w:rPr>
        <w:t xml:space="preserve">упр </w:t>
      </w:r>
      <w:r>
        <w:t xml:space="preserve">= </w:t>
      </w:r>
      <w:r>
        <w:t>𝜎</w:t>
      </w:r>
      <w:r>
        <w:rPr>
          <w:sz w:val="17"/>
        </w:rPr>
        <w:t xml:space="preserve">рез </w:t>
      </w:r>
      <w:r>
        <w:t xml:space="preserve">+ </w:t>
      </w:r>
      <w:r>
        <w:t>𝜎</w:t>
      </w:r>
      <w:r>
        <w:rPr>
          <w:sz w:val="17"/>
        </w:rPr>
        <w:t>пот</w:t>
      </w:r>
      <w:r>
        <w:t xml:space="preserve"> </w:t>
      </w:r>
    </w:p>
    <w:p w:rsidR="00BC509B" w:rsidRDefault="00AC2165">
      <w:pPr>
        <w:ind w:left="142" w:right="57" w:firstLine="396"/>
      </w:pPr>
      <w:r>
        <w:t xml:space="preserve">Кроме того, медленные нейтроны могут испытывать неупругое рассеяние: </w:t>
      </w:r>
    </w:p>
    <w:p w:rsidR="00BC509B" w:rsidRDefault="00AC2165">
      <w:pPr>
        <w:tabs>
          <w:tab w:val="center" w:pos="3503"/>
          <w:tab w:val="center" w:pos="5182"/>
          <w:tab w:val="right" w:pos="6472"/>
        </w:tabs>
        <w:spacing w:after="12" w:line="249" w:lineRule="auto"/>
        <w:ind w:left="0" w:firstLine="0"/>
        <w:jc w:val="left"/>
      </w:pPr>
      <w:r>
        <w:rPr>
          <w:rFonts w:ascii="Calibri" w:eastAsia="Calibri" w:hAnsi="Calibri" w:cs="Calibri"/>
          <w:sz w:val="22"/>
        </w:rPr>
        <w:tab/>
      </w:r>
      <w:r>
        <w:t xml:space="preserve"> (</w:t>
      </w:r>
      <w:r>
        <w:t>A</w:t>
      </w:r>
      <w:r>
        <w:t>,</w:t>
      </w:r>
      <w:r>
        <w:t>Z</w:t>
      </w:r>
      <w:r>
        <w:t xml:space="preserve">) + </w:t>
      </w:r>
      <w:r>
        <w:t>n</w:t>
      </w:r>
      <w:r>
        <w:t xml:space="preserve"> → (</w:t>
      </w:r>
      <w:r>
        <w:t>A</w:t>
      </w:r>
      <w:r>
        <w:t>,</w:t>
      </w:r>
      <w:r>
        <w:t>Z</w:t>
      </w:r>
      <w:r>
        <w:t>)</w:t>
      </w:r>
      <w:r>
        <w:rPr>
          <w:vertAlign w:val="superscript"/>
        </w:rPr>
        <w:t xml:space="preserve">* </w:t>
      </w:r>
      <w:r>
        <w:t xml:space="preserve">+ </w:t>
      </w:r>
      <w:r>
        <w:t>n</w:t>
      </w:r>
      <w:r>
        <w:t xml:space="preserve">´ </w:t>
      </w:r>
      <w:r>
        <w:tab/>
        <w:t xml:space="preserve"> </w:t>
      </w:r>
      <w:r>
        <w:tab/>
        <w:t xml:space="preserve">(5.3) </w:t>
      </w:r>
    </w:p>
    <w:p w:rsidR="00BC509B" w:rsidRDefault="00AC2165">
      <w:pPr>
        <w:spacing w:after="81"/>
        <w:ind w:left="142" w:right="119" w:firstLine="396"/>
      </w:pPr>
      <w:r>
        <w:t>Энергию ядра отдачи можно вычис</w:t>
      </w:r>
      <w:r>
        <w:t xml:space="preserve">лить, исходя из законов сохранения энергии и импульса. Максимальная энергия ядра отдачи составляет </w:t>
      </w:r>
    </w:p>
    <w:p w:rsidR="00BC509B" w:rsidRDefault="00AC2165">
      <w:pPr>
        <w:ind w:left="2527" w:right="57" w:firstLine="134"/>
      </w:pPr>
      <w:r>
        <w:rPr>
          <w:rFonts w:ascii="Calibri" w:eastAsia="Calibri" w:hAnsi="Calibri" w:cs="Calibri"/>
          <w:noProof/>
          <w:sz w:val="22"/>
        </w:rPr>
        <mc:AlternateContent>
          <mc:Choice Requires="wpg">
            <w:drawing>
              <wp:anchor distT="0" distB="0" distL="114300" distR="114300" simplePos="0" relativeHeight="251729920" behindDoc="0" locked="0" layoutInCell="1" allowOverlap="1">
                <wp:simplePos x="0" y="0"/>
                <wp:positionH relativeFrom="column">
                  <wp:posOffset>1952625</wp:posOffset>
                </wp:positionH>
                <wp:positionV relativeFrom="paragraph">
                  <wp:posOffset>109098</wp:posOffset>
                </wp:positionV>
                <wp:extent cx="388334" cy="6086"/>
                <wp:effectExtent l="0" t="0" r="0" b="0"/>
                <wp:wrapSquare wrapText="bothSides"/>
                <wp:docPr id="104918" name="Group 104918"/>
                <wp:cNvGraphicFramePr/>
                <a:graphic xmlns:a="http://schemas.openxmlformats.org/drawingml/2006/main">
                  <a:graphicData uri="http://schemas.microsoft.com/office/word/2010/wordprocessingGroup">
                    <wpg:wgp>
                      <wpg:cNvGrpSpPr/>
                      <wpg:grpSpPr>
                        <a:xfrm>
                          <a:off x="0" y="0"/>
                          <a:ext cx="388334" cy="6086"/>
                          <a:chOff x="0" y="0"/>
                          <a:chExt cx="388334" cy="6086"/>
                        </a:xfrm>
                      </wpg:grpSpPr>
                      <wps:wsp>
                        <wps:cNvPr id="7574" name="Shape 7574"/>
                        <wps:cNvSpPr/>
                        <wps:spPr>
                          <a:xfrm>
                            <a:off x="0" y="0"/>
                            <a:ext cx="388334" cy="0"/>
                          </a:xfrm>
                          <a:custGeom>
                            <a:avLst/>
                            <a:gdLst/>
                            <a:ahLst/>
                            <a:cxnLst/>
                            <a:rect l="0" t="0" r="0" b="0"/>
                            <a:pathLst>
                              <a:path w="388334">
                                <a:moveTo>
                                  <a:pt x="0" y="0"/>
                                </a:moveTo>
                                <a:lnTo>
                                  <a:pt x="388334" y="0"/>
                                </a:lnTo>
                              </a:path>
                            </a:pathLst>
                          </a:custGeom>
                          <a:ln w="6086"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918" style="width:30.5775pt;height:0.47925pt;position:absolute;mso-position-horizontal-relative:text;mso-position-horizontal:absolute;margin-left:153.75pt;mso-position-vertical-relative:text;margin-top:8.59039pt;" coordsize="3883,60">
                <v:shape id="Shape 7574" style="position:absolute;width:3883;height:0;left:0;top:0;" coordsize="388334,0" path="m0,0l388334,0">
                  <v:stroke weight="0.47925pt" endcap="round" joinstyle="round" on="true" color="#000000"/>
                  <v:fill on="false" color="#000000" opacity="0"/>
                </v:shape>
                <w10:wrap type="square"/>
              </v:group>
            </w:pict>
          </mc:Fallback>
        </mc:AlternateContent>
      </w:r>
      <w:r>
        <w:rPr>
          <w:sz w:val="18"/>
          <w:vertAlign w:val="superscript"/>
        </w:rPr>
        <w:t xml:space="preserve">max </w:t>
      </w:r>
      <w:r>
        <w:rPr>
          <w:sz w:val="20"/>
        </w:rPr>
        <w:t>4</w:t>
      </w:r>
      <w:r>
        <w:rPr>
          <w:sz w:val="20"/>
        </w:rPr>
        <w:t xml:space="preserve">А </w:t>
      </w:r>
      <w:r>
        <w:t xml:space="preserve">.   (5.4) </w:t>
      </w:r>
      <w:r>
        <w:rPr>
          <w:sz w:val="20"/>
        </w:rPr>
        <w:t>E</w:t>
      </w:r>
      <w:r>
        <w:rPr>
          <w:sz w:val="12"/>
        </w:rPr>
        <w:t xml:space="preserve">я </w:t>
      </w:r>
      <w:r>
        <w:rPr>
          <w:sz w:val="31"/>
          <w:vertAlign w:val="superscript"/>
        </w:rPr>
        <w:t xml:space="preserve"> </w:t>
      </w:r>
      <w:r>
        <w:rPr>
          <w:sz w:val="12"/>
        </w:rPr>
        <w:t xml:space="preserve">2 </w:t>
      </w:r>
      <w:r>
        <w:rPr>
          <w:sz w:val="20"/>
        </w:rPr>
        <w:t>Е</w:t>
      </w:r>
      <w:r>
        <w:rPr>
          <w:sz w:val="12"/>
        </w:rPr>
        <w:t>n</w:t>
      </w:r>
    </w:p>
    <w:p w:rsidR="00BC509B" w:rsidRDefault="00AC2165">
      <w:pPr>
        <w:spacing w:after="448" w:line="259" w:lineRule="auto"/>
        <w:ind w:left="67" w:firstLine="0"/>
        <w:jc w:val="center"/>
      </w:pPr>
      <w:r>
        <w:rPr>
          <w:sz w:val="27"/>
        </w:rPr>
        <w:t></w:t>
      </w:r>
      <w:r>
        <w:rPr>
          <w:sz w:val="20"/>
        </w:rPr>
        <w:t>А</w:t>
      </w:r>
      <w:r>
        <w:rPr>
          <w:sz w:val="20"/>
        </w:rPr>
        <w:t></w:t>
      </w:r>
      <w:r>
        <w:rPr>
          <w:sz w:val="20"/>
        </w:rPr>
        <w:t>1</w:t>
      </w:r>
      <w:r>
        <w:rPr>
          <w:sz w:val="27"/>
        </w:rPr>
        <w:t></w:t>
      </w:r>
    </w:p>
    <w:p w:rsidR="00BC509B" w:rsidRDefault="00AC2165">
      <w:pPr>
        <w:spacing w:after="67" w:line="259" w:lineRule="auto"/>
        <w:ind w:left="0" w:right="2247" w:firstLine="0"/>
        <w:jc w:val="center"/>
      </w:pPr>
      <w:r>
        <w:rPr>
          <w:rFonts w:ascii="Calibri" w:eastAsia="Calibri" w:hAnsi="Calibri" w:cs="Calibri"/>
          <w:noProof/>
          <w:sz w:val="22"/>
        </w:rPr>
        <mc:AlternateContent>
          <mc:Choice Requires="wpg">
            <w:drawing>
              <wp:inline distT="0" distB="0" distL="0" distR="0">
                <wp:extent cx="1828800" cy="9144"/>
                <wp:effectExtent l="0" t="0" r="0" b="0"/>
                <wp:docPr id="104920" name="Group 104920"/>
                <wp:cNvGraphicFramePr/>
                <a:graphic xmlns:a="http://schemas.openxmlformats.org/drawingml/2006/main">
                  <a:graphicData uri="http://schemas.microsoft.com/office/word/2010/wordprocessingGroup">
                    <wpg:wgp>
                      <wpg:cNvGrpSpPr/>
                      <wpg:grpSpPr>
                        <a:xfrm>
                          <a:off x="0" y="0"/>
                          <a:ext cx="1828800" cy="9144"/>
                          <a:chOff x="0" y="0"/>
                          <a:chExt cx="1828800" cy="9144"/>
                        </a:xfrm>
                      </wpg:grpSpPr>
                      <wps:wsp>
                        <wps:cNvPr id="123117" name="Shape 123117"/>
                        <wps:cNvSpPr/>
                        <wps:spPr>
                          <a:xfrm>
                            <a:off x="0" y="0"/>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04920" style="width:144pt;height:0.719971pt;mso-position-horizontal-relative:char;mso-position-vertical-relative:line" coordsize="18288,91">
                <v:shape id="Shape 123118" style="position:absolute;width:18288;height:91;left:0;top:0;" coordsize="1828800,9144" path="m0,0l1828800,0l1828800,9144l0,9144l0,0">
                  <v:stroke weight="0pt" endcap="flat" joinstyle="miter" miterlimit="10" on="false" color="#000000" opacity="0"/>
                  <v:fill on="true" color="#000000"/>
                </v:shape>
              </v:group>
            </w:pict>
          </mc:Fallback>
        </mc:AlternateContent>
      </w:r>
      <w:r>
        <w:rPr>
          <w:sz w:val="28"/>
        </w:rPr>
        <w:t xml:space="preserve"> </w:t>
      </w:r>
    </w:p>
    <w:p w:rsidR="00BC509B" w:rsidRDefault="00AC2165">
      <w:pPr>
        <w:spacing w:after="9" w:line="366" w:lineRule="auto"/>
        <w:ind w:left="152" w:right="119"/>
      </w:pPr>
      <w:r>
        <w:rPr>
          <w:sz w:val="20"/>
        </w:rPr>
        <w:t>колебаний Ттепл = k</w:t>
      </w:r>
      <w:r>
        <w:rPr>
          <w:sz w:val="20"/>
        </w:rPr>
        <w:t>Т</w:t>
      </w:r>
      <w:r>
        <w:rPr>
          <w:sz w:val="20"/>
          <w:vertAlign w:val="superscript"/>
        </w:rPr>
        <w:t>0</w:t>
      </w:r>
      <w:r>
        <w:rPr>
          <w:sz w:val="20"/>
        </w:rPr>
        <w:t>, где k</w:t>
      </w:r>
      <w:r>
        <w:rPr>
          <w:sz w:val="20"/>
        </w:rPr>
        <w:t xml:space="preserve"> </w:t>
      </w:r>
      <w:r>
        <w:rPr>
          <w:sz w:val="20"/>
        </w:rPr>
        <w:t>= 1.38067 • 10</w:t>
      </w:r>
      <w:r>
        <w:rPr>
          <w:sz w:val="20"/>
          <w:vertAlign w:val="superscript"/>
        </w:rPr>
        <w:t>-23</w:t>
      </w:r>
      <w:r>
        <w:rPr>
          <w:sz w:val="20"/>
        </w:rPr>
        <w:t xml:space="preserve"> </w:t>
      </w:r>
      <w:r>
        <w:rPr>
          <w:sz w:val="20"/>
        </w:rPr>
        <w:t xml:space="preserve">дж/К </w:t>
      </w:r>
      <w:r>
        <w:rPr>
          <w:sz w:val="20"/>
        </w:rPr>
        <w:t xml:space="preserve">- постоянная Больцмана, абсолютная температура </w:t>
      </w:r>
      <w:r>
        <w:rPr>
          <w:sz w:val="20"/>
        </w:rPr>
        <w:t xml:space="preserve">Т° </w:t>
      </w:r>
      <w:r>
        <w:rPr>
          <w:sz w:val="20"/>
        </w:rPr>
        <w:t>по шкале</w:t>
      </w:r>
      <w:r>
        <w:rPr>
          <w:sz w:val="20"/>
        </w:rPr>
        <w:t xml:space="preserve"> </w:t>
      </w:r>
      <w:r>
        <w:rPr>
          <w:sz w:val="20"/>
        </w:rPr>
        <w:t>Кельвина</w:t>
      </w:r>
      <w:r>
        <w:rPr>
          <w:sz w:val="20"/>
        </w:rPr>
        <w:t xml:space="preserve"> </w:t>
      </w:r>
      <w:r>
        <w:rPr>
          <w:sz w:val="20"/>
        </w:rPr>
        <w:t>(К)</w:t>
      </w:r>
      <w:r>
        <w:rPr>
          <w:sz w:val="20"/>
        </w:rPr>
        <w:t>.</w:t>
      </w:r>
      <w:r>
        <w:rPr>
          <w:sz w:val="20"/>
        </w:rPr>
        <w:t xml:space="preserve"> Их энергия 0,0253 </w:t>
      </w:r>
      <w:r>
        <w:rPr>
          <w:sz w:val="20"/>
        </w:rPr>
        <w:t>эВ</w:t>
      </w:r>
      <w:r>
        <w:rPr>
          <w:sz w:val="20"/>
        </w:rPr>
        <w:t xml:space="preserve">, а наиболее вероятная скорость при этой энергии равна 2200 </w:t>
      </w:r>
      <w:r>
        <w:rPr>
          <w:sz w:val="20"/>
        </w:rPr>
        <w:t>м/с.</w:t>
      </w:r>
      <w:r>
        <w:rPr>
          <w:sz w:val="20"/>
        </w:rPr>
        <w:t xml:space="preserve"> </w:t>
      </w:r>
    </w:p>
    <w:p w:rsidR="00BC509B" w:rsidRDefault="00AC2165">
      <w:pPr>
        <w:pStyle w:val="Heading4"/>
        <w:spacing w:after="111"/>
        <w:ind w:left="10"/>
      </w:pPr>
      <w:r>
        <w:t>Взаимодействие ионизирующего излучения с веществом                91</w:t>
      </w:r>
      <w:r>
        <w:rPr>
          <w:u w:val="none"/>
        </w:rPr>
        <w:t xml:space="preserve"> </w:t>
      </w:r>
    </w:p>
    <w:p w:rsidR="00BC509B" w:rsidRDefault="00AC2165">
      <w:pPr>
        <w:ind w:left="3" w:right="57" w:firstLine="396"/>
      </w:pPr>
      <w:r>
        <w:t>При движении нейтронов в веществе в результате их столкновений с атомными ядрами происходит ум</w:t>
      </w:r>
      <w:r>
        <w:t xml:space="preserve">еньшение их энергии. Замедление нейтронов наиболее эффективно осуществляется в веществе, масса ядер которого сравнима с массой нейтронов. Таким веществом является, например, парафин, содержащий водород.  </w:t>
      </w:r>
    </w:p>
    <w:p w:rsidR="00BC509B" w:rsidRDefault="00AC2165">
      <w:pPr>
        <w:ind w:left="3" w:right="57" w:firstLine="396"/>
      </w:pPr>
      <w:r>
        <w:t>При столкновении с ядрами водорода в парафине нейтр</w:t>
      </w:r>
      <w:r>
        <w:t>оны теряют максимальное количество энергии. Энергия нейтрона Е</w:t>
      </w:r>
      <w:r>
        <w:rPr>
          <w:vertAlign w:val="subscript"/>
        </w:rPr>
        <w:t>0</w:t>
      </w:r>
      <w:r>
        <w:t xml:space="preserve"> после n соударений в водородосодержащей среде </w:t>
      </w:r>
    </w:p>
    <w:p w:rsidR="00BC509B" w:rsidRDefault="00AC2165">
      <w:pPr>
        <w:spacing w:after="64"/>
        <w:ind w:left="13" w:right="57"/>
      </w:pPr>
      <w:r>
        <w:t xml:space="preserve">составляет </w:t>
      </w:r>
    </w:p>
    <w:p w:rsidR="00BC509B" w:rsidRDefault="00AC2165">
      <w:pPr>
        <w:spacing w:after="0" w:line="259" w:lineRule="auto"/>
        <w:ind w:left="396"/>
        <w:jc w:val="center"/>
      </w:pPr>
      <w:r>
        <w:rPr>
          <w:sz w:val="25"/>
        </w:rPr>
        <w:t>Е</w:t>
      </w:r>
      <w:r>
        <w:rPr>
          <w:sz w:val="22"/>
          <w:vertAlign w:val="superscript"/>
        </w:rPr>
        <w:t>0</w:t>
      </w:r>
    </w:p>
    <w:p w:rsidR="00BC509B" w:rsidRDefault="00AC2165">
      <w:pPr>
        <w:tabs>
          <w:tab w:val="center" w:pos="3223"/>
          <w:tab w:val="center" w:pos="4474"/>
          <w:tab w:val="center" w:pos="5182"/>
          <w:tab w:val="right" w:pos="6411"/>
        </w:tabs>
        <w:spacing w:after="12" w:line="24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30944" behindDoc="0" locked="0" layoutInCell="1" allowOverlap="1">
                <wp:simplePos x="0" y="0"/>
                <wp:positionH relativeFrom="column">
                  <wp:posOffset>1792255</wp:posOffset>
                </wp:positionH>
                <wp:positionV relativeFrom="paragraph">
                  <wp:posOffset>-38532</wp:posOffset>
                </wp:positionV>
                <wp:extent cx="456438" cy="92297"/>
                <wp:effectExtent l="0" t="0" r="0" b="0"/>
                <wp:wrapNone/>
                <wp:docPr id="104922" name="Group 104922"/>
                <wp:cNvGraphicFramePr/>
                <a:graphic xmlns:a="http://schemas.openxmlformats.org/drawingml/2006/main">
                  <a:graphicData uri="http://schemas.microsoft.com/office/word/2010/wordprocessingGroup">
                    <wpg:wgp>
                      <wpg:cNvGrpSpPr/>
                      <wpg:grpSpPr>
                        <a:xfrm>
                          <a:off x="0" y="0"/>
                          <a:ext cx="456438" cy="92297"/>
                          <a:chOff x="0" y="0"/>
                          <a:chExt cx="456438" cy="92297"/>
                        </a:xfrm>
                      </wpg:grpSpPr>
                      <wps:wsp>
                        <wps:cNvPr id="7630" name="Shape 7630"/>
                        <wps:cNvSpPr/>
                        <wps:spPr>
                          <a:xfrm>
                            <a:off x="0" y="0"/>
                            <a:ext cx="75438" cy="0"/>
                          </a:xfrm>
                          <a:custGeom>
                            <a:avLst/>
                            <a:gdLst/>
                            <a:ahLst/>
                            <a:cxnLst/>
                            <a:rect l="0" t="0" r="0" b="0"/>
                            <a:pathLst>
                              <a:path w="75438">
                                <a:moveTo>
                                  <a:pt x="0" y="0"/>
                                </a:moveTo>
                                <a:lnTo>
                                  <a:pt x="75438" y="0"/>
                                </a:lnTo>
                              </a:path>
                            </a:pathLst>
                          </a:custGeom>
                          <a:ln w="7468" cap="rnd">
                            <a:round/>
                          </a:ln>
                        </wps:spPr>
                        <wps:style>
                          <a:lnRef idx="1">
                            <a:srgbClr val="000000"/>
                          </a:lnRef>
                          <a:fillRef idx="0">
                            <a:srgbClr val="000000">
                              <a:alpha val="0"/>
                            </a:srgbClr>
                          </a:fillRef>
                          <a:effectRef idx="0">
                            <a:scrgbClr r="0" g="0" b="0"/>
                          </a:effectRef>
                          <a:fontRef idx="none"/>
                        </wps:style>
                        <wps:bodyPr/>
                      </wps:wsp>
                      <wps:wsp>
                        <wps:cNvPr id="7631" name="Shape 7631"/>
                        <wps:cNvSpPr/>
                        <wps:spPr>
                          <a:xfrm>
                            <a:off x="286226" y="92297"/>
                            <a:ext cx="170212" cy="0"/>
                          </a:xfrm>
                          <a:custGeom>
                            <a:avLst/>
                            <a:gdLst/>
                            <a:ahLst/>
                            <a:cxnLst/>
                            <a:rect l="0" t="0" r="0" b="0"/>
                            <a:pathLst>
                              <a:path w="170212">
                                <a:moveTo>
                                  <a:pt x="0" y="0"/>
                                </a:moveTo>
                                <a:lnTo>
                                  <a:pt x="170212" y="0"/>
                                </a:lnTo>
                              </a:path>
                            </a:pathLst>
                          </a:custGeom>
                          <a:ln w="7468"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922" style="width:35.94pt;height:7.2675pt;position:absolute;z-index:157;mso-position-horizontal-relative:text;mso-position-horizontal:absolute;margin-left:141.122pt;mso-position-vertical-relative:text;margin-top:-3.03409pt;" coordsize="4564,922">
                <v:shape id="Shape 7630" style="position:absolute;width:754;height:0;left:0;top:0;" coordsize="75438,0" path="m0,0l75438,0">
                  <v:stroke weight="0.588pt" endcap="round" joinstyle="round" on="true" color="#000000"/>
                  <v:fill on="false" color="#000000" opacity="0"/>
                </v:shape>
                <v:shape id="Shape 7631" style="position:absolute;width:1702;height:0;left:2862;top:922;" coordsize="170212,0" path="m0,0l170212,0">
                  <v:stroke weight="0.588pt" endcap="round" joinstyle="round" on="true" color="#000000"/>
                  <v:fill on="false" color="#000000" opacity="0"/>
                </v:shape>
              </v:group>
            </w:pict>
          </mc:Fallback>
        </mc:AlternateContent>
      </w:r>
      <w:r>
        <w:rPr>
          <w:rFonts w:ascii="Calibri" w:eastAsia="Calibri" w:hAnsi="Calibri" w:cs="Calibri"/>
          <w:sz w:val="22"/>
        </w:rPr>
        <w:tab/>
      </w:r>
      <w:r>
        <w:rPr>
          <w:sz w:val="25"/>
        </w:rPr>
        <w:t>Е</w:t>
      </w:r>
      <w:r>
        <w:rPr>
          <w:sz w:val="22"/>
          <w:vertAlign w:val="subscript"/>
        </w:rPr>
        <w:t xml:space="preserve">n </w:t>
      </w:r>
      <w:r>
        <w:rPr>
          <w:sz w:val="38"/>
          <w:vertAlign w:val="superscript"/>
        </w:rPr>
        <w:t xml:space="preserve"> </w:t>
      </w:r>
      <w:r>
        <w:rPr>
          <w:sz w:val="22"/>
          <w:vertAlign w:val="subscript"/>
        </w:rPr>
        <w:t xml:space="preserve">n </w:t>
      </w:r>
      <w:r>
        <w:t xml:space="preserve">.  </w:t>
      </w:r>
      <w:r>
        <w:tab/>
        <w:t xml:space="preserve"> </w:t>
      </w:r>
      <w:r>
        <w:tab/>
        <w:t xml:space="preserve"> </w:t>
      </w:r>
      <w:r>
        <w:tab/>
        <w:t xml:space="preserve">(5.5) </w:t>
      </w:r>
    </w:p>
    <w:p w:rsidR="00BC509B" w:rsidRDefault="00AC2165">
      <w:pPr>
        <w:spacing w:after="0" w:line="259" w:lineRule="auto"/>
        <w:ind w:left="314"/>
        <w:jc w:val="center"/>
      </w:pPr>
      <w:r>
        <w:rPr>
          <w:sz w:val="25"/>
        </w:rPr>
        <w:t>2</w:t>
      </w:r>
    </w:p>
    <w:p w:rsidR="00BC509B" w:rsidRDefault="00AC2165">
      <w:pPr>
        <w:ind w:left="3" w:right="57" w:firstLine="396"/>
      </w:pPr>
      <w:r>
        <w:t>Область разрешенных резонансов имеет место при небольших энергиях нейтронов. В ней с большой вероятностью происходит радиационный захват нейтронов, а величины максимумов в сечении взаимодействия нейтронов с ядрами хорошо описываются формулами Брейта – Вигн</w:t>
      </w:r>
      <w:r>
        <w:t>ера, причем величины сечений в максимумах очень велики.  Выше по энергии располагается область неразрешенных резонансов, где острые пики перекрывают друг друга и наблюдаются «усредненные» максимумы, имеющие ширину большую, чем в области разрешенных резонан</w:t>
      </w:r>
      <w:r>
        <w:t xml:space="preserve">сов. Еще выше по энергии в сечении наблюдаются неглубокие широкие максимумы, имеющие дифракционную природу. </w:t>
      </w:r>
    </w:p>
    <w:p w:rsidR="00BC509B" w:rsidRDefault="00AC2165">
      <w:pPr>
        <w:ind w:left="3" w:right="57" w:firstLine="396"/>
      </w:pPr>
      <w:r>
        <w:t xml:space="preserve">На рис. 5.2 представлено сечение взаимодействия нейтронов с ядрами </w:t>
      </w:r>
      <w:r>
        <w:rPr>
          <w:sz w:val="22"/>
          <w:vertAlign w:val="superscript"/>
        </w:rPr>
        <w:t>113</w:t>
      </w:r>
      <w:r>
        <w:rPr>
          <w:sz w:val="22"/>
          <w:vertAlign w:val="subscript"/>
        </w:rPr>
        <w:t xml:space="preserve">48 </w:t>
      </w:r>
      <w:r>
        <w:t>Cd . В приведенном примере область разрешенных максимумов располагается ни</w:t>
      </w:r>
      <w:r>
        <w:t xml:space="preserve">же 100 эВ, неразрешенных – от 100 эВ до 1 кэВ, дифракционных максимумов – выше 1 кэВ. </w:t>
      </w:r>
    </w:p>
    <w:p w:rsidR="00BC509B" w:rsidRDefault="00AC2165">
      <w:pPr>
        <w:spacing w:after="0" w:line="259" w:lineRule="auto"/>
        <w:ind w:left="396" w:firstLine="0"/>
        <w:jc w:val="left"/>
      </w:pPr>
      <w:r>
        <w:t xml:space="preserve"> </w:t>
      </w:r>
    </w:p>
    <w:p w:rsidR="00BC509B" w:rsidRDefault="00AC2165">
      <w:pPr>
        <w:pStyle w:val="Heading4"/>
        <w:spacing w:after="76"/>
        <w:ind w:left="137"/>
      </w:pPr>
      <w:r>
        <w:t>92                                                      Библиотека медицинского физика</w:t>
      </w:r>
      <w:r>
        <w:rPr>
          <w:u w:val="none"/>
        </w:rPr>
        <w:t xml:space="preserve"> </w:t>
      </w:r>
    </w:p>
    <w:p w:rsidR="00BC509B" w:rsidRDefault="00AC2165">
      <w:pPr>
        <w:spacing w:after="147" w:line="259" w:lineRule="auto"/>
        <w:ind w:left="0" w:right="613" w:firstLine="0"/>
        <w:jc w:val="right"/>
      </w:pPr>
      <w:r>
        <w:rPr>
          <w:noProof/>
        </w:rPr>
        <w:drawing>
          <wp:inline distT="0" distB="0" distL="0" distR="0">
            <wp:extent cx="3256788" cy="1569720"/>
            <wp:effectExtent l="0" t="0" r="0" b="0"/>
            <wp:docPr id="7734" name="Picture 7734"/>
            <wp:cNvGraphicFramePr/>
            <a:graphic xmlns:a="http://schemas.openxmlformats.org/drawingml/2006/main">
              <a:graphicData uri="http://schemas.openxmlformats.org/drawingml/2006/picture">
                <pic:pic xmlns:pic="http://schemas.openxmlformats.org/drawingml/2006/picture">
                  <pic:nvPicPr>
                    <pic:cNvPr id="7734" name="Picture 7734"/>
                    <pic:cNvPicPr/>
                  </pic:nvPicPr>
                  <pic:blipFill>
                    <a:blip r:embed="rId152"/>
                    <a:stretch>
                      <a:fillRect/>
                    </a:stretch>
                  </pic:blipFill>
                  <pic:spPr>
                    <a:xfrm>
                      <a:off x="0" y="0"/>
                      <a:ext cx="3256788" cy="1569720"/>
                    </a:xfrm>
                    <a:prstGeom prst="rect">
                      <a:avLst/>
                    </a:prstGeom>
                  </pic:spPr>
                </pic:pic>
              </a:graphicData>
            </a:graphic>
          </wp:inline>
        </w:drawing>
      </w:r>
      <w:r>
        <w:t xml:space="preserve"> </w:t>
      </w:r>
    </w:p>
    <w:p w:rsidR="00BC509B" w:rsidRDefault="00AC2165">
      <w:pPr>
        <w:spacing w:after="73"/>
        <w:ind w:left="152" w:right="57"/>
      </w:pPr>
      <w:r>
        <w:t xml:space="preserve">Рис.5.2. Сечение взаимодействия нейтронов с ядрами </w:t>
      </w:r>
      <w:r>
        <w:rPr>
          <w:sz w:val="22"/>
          <w:vertAlign w:val="superscript"/>
        </w:rPr>
        <w:t>113</w:t>
      </w:r>
      <w:r>
        <w:rPr>
          <w:sz w:val="22"/>
          <w:vertAlign w:val="subscript"/>
        </w:rPr>
        <w:t xml:space="preserve">48 </w:t>
      </w:r>
      <w:r>
        <w:t xml:space="preserve">Cd </w:t>
      </w:r>
      <w:r>
        <w:t xml:space="preserve">. </w:t>
      </w:r>
    </w:p>
    <w:p w:rsidR="00BC509B" w:rsidRDefault="00AC2165">
      <w:pPr>
        <w:spacing w:after="0" w:line="259" w:lineRule="auto"/>
        <w:ind w:left="538" w:right="1633" w:firstLine="0"/>
        <w:jc w:val="left"/>
      </w:pPr>
      <w:r>
        <w:t xml:space="preserve"> </w:t>
      </w:r>
    </w:p>
    <w:p w:rsidR="00BC509B" w:rsidRDefault="00AC2165">
      <w:pPr>
        <w:spacing w:after="21" w:line="259" w:lineRule="auto"/>
        <w:ind w:left="136" w:firstLine="0"/>
        <w:jc w:val="center"/>
      </w:pPr>
      <w:r>
        <w:rPr>
          <w:noProof/>
        </w:rPr>
        <w:drawing>
          <wp:inline distT="0" distB="0" distL="0" distR="0">
            <wp:extent cx="2033016" cy="1856232"/>
            <wp:effectExtent l="0" t="0" r="0" b="0"/>
            <wp:docPr id="7736" name="Picture 7736"/>
            <wp:cNvGraphicFramePr/>
            <a:graphic xmlns:a="http://schemas.openxmlformats.org/drawingml/2006/main">
              <a:graphicData uri="http://schemas.openxmlformats.org/drawingml/2006/picture">
                <pic:pic xmlns:pic="http://schemas.openxmlformats.org/drawingml/2006/picture">
                  <pic:nvPicPr>
                    <pic:cNvPr id="7736" name="Picture 7736"/>
                    <pic:cNvPicPr/>
                  </pic:nvPicPr>
                  <pic:blipFill>
                    <a:blip r:embed="rId153"/>
                    <a:stretch>
                      <a:fillRect/>
                    </a:stretch>
                  </pic:blipFill>
                  <pic:spPr>
                    <a:xfrm>
                      <a:off x="0" y="0"/>
                      <a:ext cx="2033016" cy="1856232"/>
                    </a:xfrm>
                    <a:prstGeom prst="rect">
                      <a:avLst/>
                    </a:prstGeom>
                  </pic:spPr>
                </pic:pic>
              </a:graphicData>
            </a:graphic>
          </wp:inline>
        </w:drawing>
      </w:r>
      <w:r>
        <w:t xml:space="preserve"> </w:t>
      </w:r>
    </w:p>
    <w:p w:rsidR="00BC509B" w:rsidRDefault="00AC2165">
      <w:pPr>
        <w:spacing w:after="85"/>
        <w:ind w:left="2208" w:right="57" w:hanging="1474"/>
      </w:pPr>
      <w:r>
        <w:t xml:space="preserve">Рис. 5.3. Сечение взаимодействия нейтронов с ядрами различных элементов </w:t>
      </w:r>
    </w:p>
    <w:p w:rsidR="00BC509B" w:rsidRDefault="00AC2165">
      <w:pPr>
        <w:spacing w:after="0" w:line="259" w:lineRule="auto"/>
        <w:ind w:left="538" w:firstLine="0"/>
        <w:jc w:val="left"/>
      </w:pPr>
      <w:r>
        <w:t xml:space="preserve"> </w:t>
      </w:r>
    </w:p>
    <w:p w:rsidR="00BC509B" w:rsidRDefault="00AC2165">
      <w:pPr>
        <w:spacing w:after="126"/>
        <w:ind w:left="142" w:right="57" w:firstLine="708"/>
      </w:pPr>
      <w:r>
        <w:t xml:space="preserve">Для медленных нейтронов сечение потенциального рассеяния </w:t>
      </w:r>
      <w:r>
        <w:t></w:t>
      </w:r>
      <w:r>
        <w:rPr>
          <w:vertAlign w:val="subscript"/>
        </w:rPr>
        <w:t>п</w:t>
      </w:r>
      <w:r>
        <w:t xml:space="preserve"> не зависит от энергии и определяется соотношением: </w:t>
      </w:r>
    </w:p>
    <w:p w:rsidR="00BC509B" w:rsidRDefault="00AC2165">
      <w:pPr>
        <w:tabs>
          <w:tab w:val="center" w:pos="2959"/>
          <w:tab w:val="center" w:pos="4474"/>
          <w:tab w:val="center" w:pos="5182"/>
          <w:tab w:val="right" w:pos="6411"/>
        </w:tabs>
        <w:spacing w:after="80" w:line="249" w:lineRule="auto"/>
        <w:ind w:left="0" w:firstLine="0"/>
        <w:jc w:val="left"/>
      </w:pPr>
      <w:r>
        <w:rPr>
          <w:rFonts w:ascii="Calibri" w:eastAsia="Calibri" w:hAnsi="Calibri" w:cs="Calibri"/>
          <w:sz w:val="22"/>
        </w:rPr>
        <w:tab/>
      </w:r>
      <w:r>
        <w:rPr>
          <w:sz w:val="25"/>
        </w:rPr>
        <w:t></w:t>
      </w:r>
      <w:r>
        <w:rPr>
          <w:sz w:val="22"/>
          <w:vertAlign w:val="subscript"/>
        </w:rPr>
        <w:t xml:space="preserve">п </w:t>
      </w:r>
      <w:r>
        <w:t xml:space="preserve"> </w:t>
      </w:r>
      <w:r>
        <w:t>4</w:t>
      </w:r>
      <w:r>
        <w:rPr>
          <w:sz w:val="25"/>
        </w:rPr>
        <w:t></w:t>
      </w:r>
      <w:r>
        <w:t>R</w:t>
      </w:r>
      <w:r>
        <w:rPr>
          <w:sz w:val="22"/>
          <w:vertAlign w:val="subscript"/>
        </w:rPr>
        <w:t xml:space="preserve">я </w:t>
      </w:r>
      <w:r>
        <w:rPr>
          <w:sz w:val="22"/>
          <w:vertAlign w:val="superscript"/>
        </w:rPr>
        <w:t xml:space="preserve">2 </w:t>
      </w:r>
      <w:r>
        <w:t xml:space="preserve">,  </w:t>
      </w:r>
      <w:r>
        <w:tab/>
        <w:t xml:space="preserve"> </w:t>
      </w:r>
      <w:r>
        <w:tab/>
        <w:t xml:space="preserve"> </w:t>
      </w:r>
      <w:r>
        <w:tab/>
        <w:t xml:space="preserve">(5.6) </w:t>
      </w:r>
    </w:p>
    <w:p w:rsidR="00BC509B" w:rsidRDefault="00AC2165">
      <w:pPr>
        <w:spacing w:after="0" w:line="259" w:lineRule="auto"/>
        <w:ind w:left="850" w:firstLine="0"/>
        <w:jc w:val="left"/>
      </w:pPr>
      <w:r>
        <w:t xml:space="preserve"> </w:t>
      </w:r>
    </w:p>
    <w:p w:rsidR="00BC509B" w:rsidRDefault="00AC2165">
      <w:pPr>
        <w:ind w:left="152" w:right="57"/>
      </w:pPr>
      <w:r>
        <w:t>где R</w:t>
      </w:r>
      <w:r>
        <w:rPr>
          <w:vertAlign w:val="subscript"/>
        </w:rPr>
        <w:t>я</w:t>
      </w:r>
      <w:r>
        <w:t xml:space="preserve"> – радиус ядра. </w:t>
      </w:r>
    </w:p>
    <w:p w:rsidR="00BC509B" w:rsidRDefault="00AC2165">
      <w:pPr>
        <w:spacing w:after="4" w:line="242" w:lineRule="auto"/>
        <w:ind w:left="142" w:firstLine="708"/>
        <w:jc w:val="left"/>
      </w:pPr>
      <w:r>
        <w:t xml:space="preserve">Сечение захвата медленных нейтронов в области разрешенных </w:t>
      </w:r>
      <w:r>
        <w:tab/>
        <w:t xml:space="preserve">резонансов </w:t>
      </w:r>
      <w:r>
        <w:tab/>
        <w:t xml:space="preserve">описывается </w:t>
      </w:r>
      <w:r>
        <w:tab/>
        <w:t xml:space="preserve">формулой </w:t>
      </w:r>
      <w:r>
        <w:tab/>
        <w:t xml:space="preserve">БрейтаВигнера: </w:t>
      </w:r>
    </w:p>
    <w:p w:rsidR="00BC509B" w:rsidRDefault="00AC2165">
      <w:pPr>
        <w:pStyle w:val="Heading4"/>
        <w:spacing w:after="240"/>
        <w:ind w:left="10"/>
      </w:pPr>
      <w:r>
        <w:t>Взаимодействие ионизирующего излучения с веществом                93</w:t>
      </w:r>
      <w:r>
        <w:rPr>
          <w:u w:val="none"/>
        </w:rPr>
        <w:t xml:space="preserve"> </w:t>
      </w:r>
    </w:p>
    <w:p w:rsidR="00BC509B" w:rsidRDefault="00AC2165">
      <w:pPr>
        <w:tabs>
          <w:tab w:val="center" w:pos="3245"/>
          <w:tab w:val="center" w:pos="4246"/>
        </w:tabs>
        <w:spacing w:after="4" w:line="259" w:lineRule="auto"/>
        <w:ind w:left="0" w:firstLine="0"/>
        <w:jc w:val="left"/>
      </w:pPr>
      <w:r>
        <w:rPr>
          <w:rFonts w:ascii="Calibri" w:eastAsia="Calibri" w:hAnsi="Calibri" w:cs="Calibri"/>
          <w:sz w:val="22"/>
        </w:rPr>
        <w:tab/>
      </w:r>
      <w:r>
        <w:rPr>
          <w:sz w:val="21"/>
          <w:vertAlign w:val="superscript"/>
        </w:rPr>
        <w:t>2</w:t>
      </w:r>
      <w:r>
        <w:rPr>
          <w:sz w:val="21"/>
          <w:vertAlign w:val="superscript"/>
        </w:rPr>
        <w:tab/>
      </w:r>
      <w:r>
        <w:t xml:space="preserve"> </w:t>
      </w:r>
      <w:r>
        <w:t></w:t>
      </w:r>
      <w:r>
        <w:rPr>
          <w:sz w:val="21"/>
          <w:vertAlign w:val="superscript"/>
        </w:rPr>
        <w:t xml:space="preserve">n </w:t>
      </w:r>
      <w:r>
        <w:rPr>
          <w:vertAlign w:val="superscript"/>
        </w:rPr>
        <w:t></w:t>
      </w:r>
    </w:p>
    <w:p w:rsidR="00BC509B" w:rsidRDefault="00AC2165">
      <w:pPr>
        <w:tabs>
          <w:tab w:val="center" w:pos="2470"/>
          <w:tab w:val="center" w:pos="4416"/>
          <w:tab w:val="center" w:pos="4872"/>
          <w:tab w:val="center" w:pos="5238"/>
          <w:tab w:val="right" w:pos="6411"/>
        </w:tabs>
        <w:spacing w:after="103" w:line="249" w:lineRule="auto"/>
        <w:ind w:left="0" w:firstLine="0"/>
        <w:jc w:val="left"/>
      </w:pPr>
      <w:r>
        <w:rPr>
          <w:rFonts w:ascii="Calibri" w:eastAsia="Calibri" w:hAnsi="Calibri" w:cs="Calibri"/>
          <w:sz w:val="22"/>
        </w:rPr>
        <w:tab/>
      </w:r>
      <w:r>
        <w:t xml:space="preserve"> </w:t>
      </w:r>
      <w:r>
        <w:rPr>
          <w:sz w:val="25"/>
        </w:rPr>
        <w:t xml:space="preserve"> </w:t>
      </w:r>
      <w:r>
        <w:rPr>
          <w:sz w:val="25"/>
        </w:rPr>
        <w:t xml:space="preserve"> </w:t>
      </w:r>
      <w:r>
        <w:rPr>
          <w:sz w:val="25"/>
        </w:rPr>
        <w:t></w:t>
      </w:r>
      <w:r>
        <w:rPr>
          <w:sz w:val="21"/>
          <w:vertAlign w:val="subscript"/>
        </w:rPr>
        <w:t xml:space="preserve">р </w:t>
      </w:r>
      <w:r>
        <w:rPr>
          <w:sz w:val="30"/>
        </w:rPr>
        <w:t></w:t>
      </w:r>
      <w:r>
        <w:t xml:space="preserve">n, </w:t>
      </w:r>
      <w:r>
        <w:rPr>
          <w:sz w:val="30"/>
        </w:rPr>
        <w:t></w:t>
      </w:r>
      <w:r>
        <w:t xml:space="preserve"> g </w:t>
      </w:r>
      <w:r>
        <w:t></w:t>
      </w:r>
      <w:r>
        <w:rPr>
          <w:sz w:val="21"/>
          <w:vertAlign w:val="subscript"/>
        </w:rPr>
        <w:t>n</w:t>
      </w:r>
      <w:r>
        <w:rPr>
          <w:sz w:val="21"/>
          <w:vertAlign w:val="subscript"/>
        </w:rPr>
        <w:tab/>
        <w:t>2</w:t>
      </w:r>
      <w:r>
        <w:rPr>
          <w:sz w:val="21"/>
          <w:vertAlign w:val="subscript"/>
        </w:rPr>
        <w:tab/>
        <w:t>2</w:t>
      </w:r>
      <w:r>
        <w:rPr>
          <w:sz w:val="21"/>
          <w:vertAlign w:val="subscript"/>
        </w:rPr>
        <w:tab/>
      </w:r>
      <w:r>
        <w:t xml:space="preserve">, </w:t>
      </w:r>
      <w:r>
        <w:tab/>
        <w:t xml:space="preserve">(5.7) </w:t>
      </w:r>
    </w:p>
    <w:p w:rsidR="00BC509B" w:rsidRDefault="00AC2165">
      <w:pPr>
        <w:spacing w:after="330" w:line="259" w:lineRule="auto"/>
        <w:ind w:left="3358" w:firstLine="0"/>
        <w:jc w:val="left"/>
      </w:pPr>
      <w:r>
        <w:rPr>
          <w:sz w:val="38"/>
        </w:rPr>
        <w:t></w:t>
      </w:r>
      <w:r>
        <w:t>E E</w:t>
      </w:r>
      <w:r>
        <w:rPr>
          <w:sz w:val="21"/>
          <w:vertAlign w:val="subscript"/>
        </w:rPr>
        <w:t xml:space="preserve">n </w:t>
      </w:r>
      <w:r>
        <w:t xml:space="preserve"> </w:t>
      </w:r>
      <w:r>
        <w:rPr>
          <w:sz w:val="21"/>
          <w:vertAlign w:val="subscript"/>
        </w:rPr>
        <w:t>рез</w:t>
      </w:r>
      <w:r>
        <w:rPr>
          <w:sz w:val="38"/>
        </w:rPr>
        <w:t xml:space="preserve"> </w:t>
      </w:r>
      <w:r>
        <w:t></w:t>
      </w:r>
      <w:r>
        <w:t> 4</w:t>
      </w:r>
    </w:p>
    <w:p w:rsidR="00BC509B" w:rsidRDefault="00AC2165">
      <w:pPr>
        <w:spacing w:after="107"/>
        <w:ind w:left="3348" w:right="57" w:hanging="1706"/>
      </w:pPr>
      <w:r>
        <w:rPr>
          <w:rFonts w:ascii="Calibri" w:eastAsia="Calibri" w:hAnsi="Calibri" w:cs="Calibri"/>
          <w:noProof/>
          <w:sz w:val="22"/>
        </w:rPr>
        <mc:AlternateContent>
          <mc:Choice Requires="wpg">
            <w:drawing>
              <wp:anchor distT="0" distB="0" distL="114300" distR="114300" simplePos="0" relativeHeight="251731968" behindDoc="1" locked="0" layoutInCell="1" allowOverlap="1">
                <wp:simplePos x="0" y="0"/>
                <wp:positionH relativeFrom="column">
                  <wp:posOffset>2120772</wp:posOffset>
                </wp:positionH>
                <wp:positionV relativeFrom="paragraph">
                  <wp:posOffset>-450251</wp:posOffset>
                </wp:positionV>
                <wp:extent cx="1150906" cy="755142"/>
                <wp:effectExtent l="0" t="0" r="0" b="0"/>
                <wp:wrapNone/>
                <wp:docPr id="104875" name="Group 104875"/>
                <wp:cNvGraphicFramePr/>
                <a:graphic xmlns:a="http://schemas.openxmlformats.org/drawingml/2006/main">
                  <a:graphicData uri="http://schemas.microsoft.com/office/word/2010/wordprocessingGroup">
                    <wpg:wgp>
                      <wpg:cNvGrpSpPr/>
                      <wpg:grpSpPr>
                        <a:xfrm>
                          <a:off x="0" y="0"/>
                          <a:ext cx="1150906" cy="755142"/>
                          <a:chOff x="0" y="0"/>
                          <a:chExt cx="1150906" cy="755142"/>
                        </a:xfrm>
                      </wpg:grpSpPr>
                      <wps:wsp>
                        <wps:cNvPr id="7744" name="Shape 7744"/>
                        <wps:cNvSpPr/>
                        <wps:spPr>
                          <a:xfrm>
                            <a:off x="1002221" y="58293"/>
                            <a:ext cx="55721" cy="173260"/>
                          </a:xfrm>
                          <a:custGeom>
                            <a:avLst/>
                            <a:gdLst/>
                            <a:ahLst/>
                            <a:cxnLst/>
                            <a:rect l="0" t="0" r="0" b="0"/>
                            <a:pathLst>
                              <a:path w="55721" h="173260">
                                <a:moveTo>
                                  <a:pt x="55721" y="0"/>
                                </a:moveTo>
                                <a:lnTo>
                                  <a:pt x="0" y="173260"/>
                                </a:lnTo>
                              </a:path>
                            </a:pathLst>
                          </a:custGeom>
                          <a:ln w="3581" cap="rnd">
                            <a:round/>
                          </a:ln>
                        </wps:spPr>
                        <wps:style>
                          <a:lnRef idx="1">
                            <a:srgbClr val="000000"/>
                          </a:lnRef>
                          <a:fillRef idx="0">
                            <a:srgbClr val="000000">
                              <a:alpha val="0"/>
                            </a:srgbClr>
                          </a:fillRef>
                          <a:effectRef idx="0">
                            <a:scrgbClr r="0" g="0" b="0"/>
                          </a:effectRef>
                          <a:fontRef idx="none"/>
                        </wps:style>
                        <wps:bodyPr/>
                      </wps:wsp>
                      <wps:wsp>
                        <wps:cNvPr id="7745" name="Shape 7745"/>
                        <wps:cNvSpPr/>
                        <wps:spPr>
                          <a:xfrm>
                            <a:off x="6668" y="0"/>
                            <a:ext cx="1144238" cy="0"/>
                          </a:xfrm>
                          <a:custGeom>
                            <a:avLst/>
                            <a:gdLst/>
                            <a:ahLst/>
                            <a:cxnLst/>
                            <a:rect l="0" t="0" r="0" b="0"/>
                            <a:pathLst>
                              <a:path w="1144238">
                                <a:moveTo>
                                  <a:pt x="0" y="0"/>
                                </a:moveTo>
                                <a:lnTo>
                                  <a:pt x="1144238" y="0"/>
                                </a:lnTo>
                              </a:path>
                            </a:pathLst>
                          </a:custGeom>
                          <a:ln w="7553" cap="rnd">
                            <a:round/>
                          </a:ln>
                        </wps:spPr>
                        <wps:style>
                          <a:lnRef idx="1">
                            <a:srgbClr val="000000"/>
                          </a:lnRef>
                          <a:fillRef idx="0">
                            <a:srgbClr val="000000">
                              <a:alpha val="0"/>
                            </a:srgbClr>
                          </a:fillRef>
                          <a:effectRef idx="0">
                            <a:scrgbClr r="0" g="0" b="0"/>
                          </a:effectRef>
                          <a:fontRef idx="none"/>
                        </wps:style>
                        <wps:bodyPr/>
                      </wps:wsp>
                      <wps:wsp>
                        <wps:cNvPr id="7766" name="Shape 7766"/>
                        <wps:cNvSpPr/>
                        <wps:spPr>
                          <a:xfrm>
                            <a:off x="993743" y="580072"/>
                            <a:ext cx="55625" cy="175070"/>
                          </a:xfrm>
                          <a:custGeom>
                            <a:avLst/>
                            <a:gdLst/>
                            <a:ahLst/>
                            <a:cxnLst/>
                            <a:rect l="0" t="0" r="0" b="0"/>
                            <a:pathLst>
                              <a:path w="55625" h="175070">
                                <a:moveTo>
                                  <a:pt x="55625" y="0"/>
                                </a:moveTo>
                                <a:lnTo>
                                  <a:pt x="0" y="175070"/>
                                </a:lnTo>
                              </a:path>
                            </a:pathLst>
                          </a:custGeom>
                          <a:ln w="3572" cap="rnd">
                            <a:round/>
                          </a:ln>
                        </wps:spPr>
                        <wps:style>
                          <a:lnRef idx="1">
                            <a:srgbClr val="000000"/>
                          </a:lnRef>
                          <a:fillRef idx="0">
                            <a:srgbClr val="000000">
                              <a:alpha val="0"/>
                            </a:srgbClr>
                          </a:fillRef>
                          <a:effectRef idx="0">
                            <a:scrgbClr r="0" g="0" b="0"/>
                          </a:effectRef>
                          <a:fontRef idx="none"/>
                        </wps:style>
                        <wps:bodyPr/>
                      </wps:wsp>
                      <wps:wsp>
                        <wps:cNvPr id="7767" name="Shape 7767"/>
                        <wps:cNvSpPr/>
                        <wps:spPr>
                          <a:xfrm>
                            <a:off x="0" y="521113"/>
                            <a:ext cx="1142237" cy="0"/>
                          </a:xfrm>
                          <a:custGeom>
                            <a:avLst/>
                            <a:gdLst/>
                            <a:ahLst/>
                            <a:cxnLst/>
                            <a:rect l="0" t="0" r="0" b="0"/>
                            <a:pathLst>
                              <a:path w="1142237">
                                <a:moveTo>
                                  <a:pt x="0" y="0"/>
                                </a:moveTo>
                                <a:lnTo>
                                  <a:pt x="1142237"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875" style="width:90.6225pt;height:59.46pt;position:absolute;z-index:-2147483593;mso-position-horizontal-relative:text;mso-position-horizontal:absolute;margin-left:166.99pt;mso-position-vertical-relative:text;margin-top:-35.4529pt;" coordsize="11509,7551">
                <v:shape id="Shape 7744" style="position:absolute;width:557;height:1732;left:10022;top:582;" coordsize="55721,173260" path="m55721,0l0,173260">
                  <v:stroke weight="0.282pt" endcap="round" joinstyle="round" on="true" color="#000000"/>
                  <v:fill on="false" color="#000000" opacity="0"/>
                </v:shape>
                <v:shape id="Shape 7745" style="position:absolute;width:11442;height:0;left:66;top:0;" coordsize="1144238,0" path="m0,0l1144238,0">
                  <v:stroke weight="0.59475pt" endcap="round" joinstyle="round" on="true" color="#000000"/>
                  <v:fill on="false" color="#000000" opacity="0"/>
                </v:shape>
                <v:shape id="Shape 7766" style="position:absolute;width:556;height:1750;left:9937;top:5800;" coordsize="55625,175070" path="m55625,0l0,175070">
                  <v:stroke weight="0.28125pt" endcap="round" joinstyle="round" on="true" color="#000000"/>
                  <v:fill on="false" color="#000000" opacity="0"/>
                </v:shape>
                <v:shape id="Shape 7767" style="position:absolute;width:11422;height:0;left:0;top:5211;" coordsize="1142237,0" path="m0,0l1142237,0">
                  <v:stroke weight="0.594pt" endcap="round" joinstyle="round" on="true" color="#000000"/>
                  <v:fill on="false" color="#000000" opacity="0"/>
                </v:shape>
              </v:group>
            </w:pict>
          </mc:Fallback>
        </mc:AlternateContent>
      </w:r>
      <w:r>
        <w:t xml:space="preserve"> </w:t>
      </w:r>
      <w:r>
        <w:rPr>
          <w:sz w:val="26"/>
        </w:rPr>
        <w:t></w:t>
      </w:r>
      <w:r>
        <w:rPr>
          <w:sz w:val="22"/>
          <w:vertAlign w:val="subscript"/>
        </w:rPr>
        <w:t>р</w:t>
      </w:r>
      <w:r>
        <w:rPr>
          <w:sz w:val="30"/>
        </w:rPr>
        <w:t></w:t>
      </w:r>
      <w:r>
        <w:t xml:space="preserve">nn, </w:t>
      </w:r>
      <w:r>
        <w:rPr>
          <w:sz w:val="30"/>
        </w:rPr>
        <w:t></w:t>
      </w:r>
      <w:r>
        <w:t> g</w:t>
      </w:r>
      <w:r>
        <w:rPr>
          <w:sz w:val="26"/>
        </w:rPr>
        <w:t></w:t>
      </w:r>
      <w:r>
        <w:t></w:t>
      </w:r>
      <w:r>
        <w:rPr>
          <w:sz w:val="22"/>
          <w:vertAlign w:val="superscript"/>
        </w:rPr>
        <w:t>2</w:t>
      </w:r>
      <w:r>
        <w:rPr>
          <w:sz w:val="22"/>
          <w:vertAlign w:val="subscript"/>
        </w:rPr>
        <w:t>n</w:t>
      </w:r>
      <w:r>
        <w:rPr>
          <w:sz w:val="22"/>
          <w:vertAlign w:val="subscript"/>
        </w:rPr>
        <w:tab/>
      </w:r>
      <w:r>
        <w:rPr>
          <w:sz w:val="37"/>
          <w:vertAlign w:val="superscript"/>
        </w:rPr>
        <w:t></w:t>
      </w:r>
      <w:r>
        <w:rPr>
          <w:sz w:val="22"/>
          <w:vertAlign w:val="superscript"/>
        </w:rPr>
        <w:t>n</w:t>
      </w:r>
      <w:r>
        <w:rPr>
          <w:sz w:val="14"/>
        </w:rPr>
        <w:t>2</w:t>
      </w:r>
      <w:r>
        <w:rPr>
          <w:sz w:val="22"/>
          <w:vertAlign w:val="subscript"/>
        </w:rPr>
        <w:t>2</w:t>
      </w:r>
      <w:r>
        <w:rPr>
          <w:sz w:val="22"/>
          <w:vertAlign w:val="subscript"/>
        </w:rPr>
        <w:tab/>
        <w:t>2</w:t>
      </w:r>
      <w:r>
        <w:rPr>
          <w:sz w:val="22"/>
          <w:vertAlign w:val="subscript"/>
        </w:rPr>
        <w:tab/>
      </w:r>
      <w:r>
        <w:t xml:space="preserve">, </w:t>
      </w:r>
      <w:r>
        <w:tab/>
        <w:t xml:space="preserve">(5.8) </w:t>
      </w:r>
      <w:r>
        <w:rPr>
          <w:sz w:val="38"/>
        </w:rPr>
        <w:t></w:t>
      </w:r>
      <w:r>
        <w:t>E E</w:t>
      </w:r>
      <w:r>
        <w:rPr>
          <w:sz w:val="22"/>
          <w:vertAlign w:val="subscript"/>
        </w:rPr>
        <w:t xml:space="preserve">n </w:t>
      </w:r>
      <w:r>
        <w:t xml:space="preserve"> </w:t>
      </w:r>
      <w:r>
        <w:rPr>
          <w:sz w:val="22"/>
          <w:vertAlign w:val="subscript"/>
        </w:rPr>
        <w:t>рез</w:t>
      </w:r>
      <w:r>
        <w:rPr>
          <w:sz w:val="38"/>
        </w:rPr>
        <w:t xml:space="preserve"> </w:t>
      </w:r>
      <w:r>
        <w:t></w:t>
      </w:r>
      <w:r>
        <w:t> 4</w:t>
      </w:r>
    </w:p>
    <w:p w:rsidR="00BC509B" w:rsidRDefault="00AC2165">
      <w:pPr>
        <w:spacing w:after="12" w:line="249" w:lineRule="auto"/>
        <w:ind w:left="44" w:right="57"/>
        <w:jc w:val="right"/>
      </w:pPr>
      <w:r>
        <w:rPr>
          <w:rFonts w:ascii="Calibri" w:eastAsia="Calibri" w:hAnsi="Calibri" w:cs="Calibri"/>
          <w:noProof/>
          <w:sz w:val="22"/>
        </w:rPr>
        <mc:AlternateContent>
          <mc:Choice Requires="wpg">
            <w:drawing>
              <wp:anchor distT="0" distB="0" distL="114300" distR="114300" simplePos="0" relativeHeight="251732992" behindDoc="0" locked="0" layoutInCell="1" allowOverlap="1">
                <wp:simplePos x="0" y="0"/>
                <wp:positionH relativeFrom="column">
                  <wp:posOffset>3293300</wp:posOffset>
                </wp:positionH>
                <wp:positionV relativeFrom="paragraph">
                  <wp:posOffset>103412</wp:posOffset>
                </wp:positionV>
                <wp:extent cx="586263" cy="857"/>
                <wp:effectExtent l="0" t="0" r="0" b="0"/>
                <wp:wrapNone/>
                <wp:docPr id="104876" name="Group 104876"/>
                <wp:cNvGraphicFramePr/>
                <a:graphic xmlns:a="http://schemas.openxmlformats.org/drawingml/2006/main">
                  <a:graphicData uri="http://schemas.microsoft.com/office/word/2010/wordprocessingGroup">
                    <wpg:wgp>
                      <wpg:cNvGrpSpPr/>
                      <wpg:grpSpPr>
                        <a:xfrm>
                          <a:off x="0" y="0"/>
                          <a:ext cx="586263" cy="857"/>
                          <a:chOff x="0" y="0"/>
                          <a:chExt cx="586263" cy="857"/>
                        </a:xfrm>
                      </wpg:grpSpPr>
                      <wps:wsp>
                        <wps:cNvPr id="7790" name="Shape 7790"/>
                        <wps:cNvSpPr/>
                        <wps:spPr>
                          <a:xfrm>
                            <a:off x="0" y="0"/>
                            <a:ext cx="189643" cy="0"/>
                          </a:xfrm>
                          <a:custGeom>
                            <a:avLst/>
                            <a:gdLst/>
                            <a:ahLst/>
                            <a:cxnLst/>
                            <a:rect l="0" t="0" r="0" b="0"/>
                            <a:pathLst>
                              <a:path w="189643">
                                <a:moveTo>
                                  <a:pt x="0" y="0"/>
                                </a:moveTo>
                                <a:lnTo>
                                  <a:pt x="189643" y="0"/>
                                </a:lnTo>
                              </a:path>
                            </a:pathLst>
                          </a:custGeom>
                          <a:ln w="6458" cap="rnd">
                            <a:round/>
                          </a:ln>
                        </wps:spPr>
                        <wps:style>
                          <a:lnRef idx="1">
                            <a:srgbClr val="000000"/>
                          </a:lnRef>
                          <a:fillRef idx="0">
                            <a:srgbClr val="000000">
                              <a:alpha val="0"/>
                            </a:srgbClr>
                          </a:fillRef>
                          <a:effectRef idx="0">
                            <a:scrgbClr r="0" g="0" b="0"/>
                          </a:effectRef>
                          <a:fontRef idx="none"/>
                        </wps:style>
                        <wps:bodyPr/>
                      </wps:wsp>
                      <wps:wsp>
                        <wps:cNvPr id="7795" name="Shape 7795"/>
                        <wps:cNvSpPr/>
                        <wps:spPr>
                          <a:xfrm>
                            <a:off x="403860" y="857"/>
                            <a:ext cx="182403" cy="0"/>
                          </a:xfrm>
                          <a:custGeom>
                            <a:avLst/>
                            <a:gdLst/>
                            <a:ahLst/>
                            <a:cxnLst/>
                            <a:rect l="0" t="0" r="0" b="0"/>
                            <a:pathLst>
                              <a:path w="182403">
                                <a:moveTo>
                                  <a:pt x="0" y="0"/>
                                </a:moveTo>
                                <a:lnTo>
                                  <a:pt x="182403" y="0"/>
                                </a:lnTo>
                              </a:path>
                            </a:pathLst>
                          </a:custGeom>
                          <a:ln w="6458"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876" style="width:46.1624pt;height:0.0675049pt;position:absolute;z-index:93;mso-position-horizontal-relative:text;mso-position-horizontal:absolute;margin-left:259.315pt;mso-position-vertical-relative:text;margin-top:8.14267pt;" coordsize="5862,8">
                <v:shape id="Shape 7790" style="position:absolute;width:1896;height:0;left:0;top:0;" coordsize="189643,0" path="m0,0l189643,0">
                  <v:stroke weight="0.5085pt" endcap="round" joinstyle="round" on="true" color="#000000"/>
                  <v:fill on="false" color="#000000" opacity="0"/>
                </v:shape>
                <v:shape id="Shape 7795" style="position:absolute;width:1824;height:0;left:4038;top:8;" coordsize="182403,0" path="m0,0l182403,0">
                  <v:stroke weight="0.5085pt" endcap="round" joinstyle="round" on="true" color="#000000"/>
                  <v:fill on="false" color="#000000" opacity="0"/>
                </v:shape>
              </v:group>
            </w:pict>
          </mc:Fallback>
        </mc:AlternateContent>
      </w:r>
      <w:r>
        <w:t>где E</w:t>
      </w:r>
      <w:r>
        <w:rPr>
          <w:vertAlign w:val="subscript"/>
        </w:rPr>
        <w:t>рез</w:t>
      </w:r>
      <w:r>
        <w:t xml:space="preserve"> – энергия уровня, </w:t>
      </w:r>
      <w:r>
        <w:t></w:t>
      </w:r>
      <w:r>
        <w:t xml:space="preserve"> – ширина уровня, </w:t>
      </w:r>
      <w:r>
        <w:rPr>
          <w:sz w:val="34"/>
          <w:vertAlign w:val="superscript"/>
        </w:rPr>
        <w:t></w:t>
      </w:r>
      <w:r>
        <w:rPr>
          <w:sz w:val="17"/>
          <w:vertAlign w:val="superscript"/>
        </w:rPr>
        <w:t>n</w:t>
      </w:r>
      <w:r>
        <w:t xml:space="preserve"> и </w:t>
      </w:r>
      <w:r>
        <w:rPr>
          <w:sz w:val="34"/>
          <w:vertAlign w:val="superscript"/>
        </w:rPr>
        <w:t></w:t>
      </w:r>
      <w:r>
        <w:rPr>
          <w:sz w:val="17"/>
          <w:vertAlign w:val="superscript"/>
        </w:rPr>
        <w:t></w:t>
      </w:r>
      <w:r>
        <w:t xml:space="preserve"> – </w:t>
      </w:r>
    </w:p>
    <w:p w:rsidR="00BC509B" w:rsidRDefault="00AC2165">
      <w:pPr>
        <w:tabs>
          <w:tab w:val="center" w:pos="5316"/>
          <w:tab w:val="center" w:pos="5947"/>
        </w:tabs>
        <w:spacing w:after="0" w:line="259" w:lineRule="auto"/>
        <w:ind w:left="0" w:firstLine="0"/>
        <w:jc w:val="left"/>
      </w:pPr>
      <w:r>
        <w:rPr>
          <w:rFonts w:ascii="Calibri" w:eastAsia="Calibri" w:hAnsi="Calibri" w:cs="Calibri"/>
          <w:sz w:val="22"/>
        </w:rPr>
        <w:tab/>
      </w:r>
      <w:r>
        <w:rPr>
          <w:sz w:val="22"/>
        </w:rPr>
        <w:t></w:t>
      </w:r>
      <w:r>
        <w:rPr>
          <w:sz w:val="22"/>
        </w:rPr>
        <w:tab/>
      </w:r>
      <w:r>
        <w:rPr>
          <w:sz w:val="22"/>
        </w:rPr>
        <w:t></w:t>
      </w:r>
    </w:p>
    <w:p w:rsidR="00BC509B" w:rsidRDefault="00AC2165">
      <w:pPr>
        <w:ind w:left="13" w:right="57"/>
      </w:pPr>
      <w:r>
        <w:t xml:space="preserve">вероятности перехода ядра в основное состояние с испусканием нейтрона или </w:t>
      </w:r>
      <w:r>
        <w:t></w:t>
      </w:r>
      <w:r>
        <w:t xml:space="preserve">-кванта. </w:t>
      </w:r>
    </w:p>
    <w:p w:rsidR="00BC509B" w:rsidRDefault="00AC2165">
      <w:pPr>
        <w:spacing w:after="89"/>
        <w:ind w:left="3" w:right="57" w:firstLine="708"/>
      </w:pPr>
      <w:r>
        <w:rPr>
          <w:rFonts w:ascii="Calibri" w:eastAsia="Calibri" w:hAnsi="Calibri" w:cs="Calibri"/>
          <w:noProof/>
          <w:sz w:val="22"/>
        </w:rPr>
        <mc:AlternateContent>
          <mc:Choice Requires="wpg">
            <w:drawing>
              <wp:anchor distT="0" distB="0" distL="114300" distR="114300" simplePos="0" relativeHeight="251734016" behindDoc="1" locked="0" layoutInCell="1" allowOverlap="1">
                <wp:simplePos x="0" y="0"/>
                <wp:positionH relativeFrom="column">
                  <wp:posOffset>1457737</wp:posOffset>
                </wp:positionH>
                <wp:positionV relativeFrom="paragraph">
                  <wp:posOffset>560780</wp:posOffset>
                </wp:positionV>
                <wp:extent cx="1292733" cy="472059"/>
                <wp:effectExtent l="0" t="0" r="0" b="0"/>
                <wp:wrapNone/>
                <wp:docPr id="104877" name="Group 104877"/>
                <wp:cNvGraphicFramePr/>
                <a:graphic xmlns:a="http://schemas.openxmlformats.org/drawingml/2006/main">
                  <a:graphicData uri="http://schemas.microsoft.com/office/word/2010/wordprocessingGroup">
                    <wpg:wgp>
                      <wpg:cNvGrpSpPr/>
                      <wpg:grpSpPr>
                        <a:xfrm>
                          <a:off x="0" y="0"/>
                          <a:ext cx="1292733" cy="472059"/>
                          <a:chOff x="0" y="0"/>
                          <a:chExt cx="1292733" cy="472059"/>
                        </a:xfrm>
                      </wpg:grpSpPr>
                      <wps:wsp>
                        <wps:cNvPr id="7821" name="Shape 7821"/>
                        <wps:cNvSpPr/>
                        <wps:spPr>
                          <a:xfrm>
                            <a:off x="0" y="0"/>
                            <a:ext cx="168307" cy="233363"/>
                          </a:xfrm>
                          <a:custGeom>
                            <a:avLst/>
                            <a:gdLst/>
                            <a:ahLst/>
                            <a:cxnLst/>
                            <a:rect l="0" t="0" r="0" b="0"/>
                            <a:pathLst>
                              <a:path w="168307" h="233363">
                                <a:moveTo>
                                  <a:pt x="168307" y="0"/>
                                </a:moveTo>
                                <a:lnTo>
                                  <a:pt x="0" y="233363"/>
                                </a:lnTo>
                              </a:path>
                            </a:pathLst>
                          </a:custGeom>
                          <a:ln w="6410" cap="rnd">
                            <a:round/>
                          </a:ln>
                        </wps:spPr>
                        <wps:style>
                          <a:lnRef idx="1">
                            <a:srgbClr val="000000"/>
                          </a:lnRef>
                          <a:fillRef idx="0">
                            <a:srgbClr val="000000">
                              <a:alpha val="0"/>
                            </a:srgbClr>
                          </a:fillRef>
                          <a:effectRef idx="0">
                            <a:scrgbClr r="0" g="0" b="0"/>
                          </a:effectRef>
                          <a:fontRef idx="none"/>
                        </wps:style>
                        <wps:bodyPr/>
                      </wps:wsp>
                      <wps:wsp>
                        <wps:cNvPr id="7830" name="Shape 7830"/>
                        <wps:cNvSpPr/>
                        <wps:spPr>
                          <a:xfrm>
                            <a:off x="324041" y="472059"/>
                            <a:ext cx="968692" cy="0"/>
                          </a:xfrm>
                          <a:custGeom>
                            <a:avLst/>
                            <a:gdLst/>
                            <a:ahLst/>
                            <a:cxnLst/>
                            <a:rect l="0" t="0" r="0" b="0"/>
                            <a:pathLst>
                              <a:path w="968692">
                                <a:moveTo>
                                  <a:pt x="0" y="0"/>
                                </a:moveTo>
                                <a:lnTo>
                                  <a:pt x="968692" y="0"/>
                                </a:lnTo>
                              </a:path>
                            </a:pathLst>
                          </a:custGeom>
                          <a:ln w="637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877" style="width:101.79pt;height:37.17pt;position:absolute;z-index:-2147483523;mso-position-horizontal-relative:text;mso-position-horizontal:absolute;margin-left:114.782pt;mso-position-vertical-relative:text;margin-top:44.1559pt;" coordsize="12927,4720">
                <v:shape id="Shape 7821" style="position:absolute;width:1683;height:2333;left:0;top:0;" coordsize="168307,233363" path="m168307,0l0,233363">
                  <v:stroke weight="0.50475pt" endcap="round" joinstyle="round" on="true" color="#000000"/>
                  <v:fill on="false" color="#000000" opacity="0"/>
                </v:shape>
                <v:shape id="Shape 7830" style="position:absolute;width:9686;height:0;left:3240;top:4720;" coordsize="968692,0" path="m0,0l968692,0">
                  <v:stroke weight="0.50175pt" endcap="round" joinstyle="round" on="true" color="#000000"/>
                  <v:fill on="false" color="#000000" opacity="0"/>
                </v:shape>
              </v:group>
            </w:pict>
          </mc:Fallback>
        </mc:AlternateContent>
      </w:r>
      <w:r>
        <w:t xml:space="preserve">Спиновый множитель </w:t>
      </w:r>
      <w:r>
        <w:rPr>
          <w:sz w:val="25"/>
        </w:rPr>
        <w:t>g</w:t>
      </w:r>
      <w:r>
        <w:t xml:space="preserve"> представляет собой вероятность образования 2</w:t>
      </w:r>
      <w:r>
        <w:t xml:space="preserve">J </w:t>
      </w:r>
      <w:r>
        <w:t></w:t>
      </w:r>
      <w:r>
        <w:t xml:space="preserve">1 состояний составного ядра с полными моментом </w:t>
      </w:r>
      <w:r>
        <w:t xml:space="preserve">J </w:t>
      </w:r>
      <w:r>
        <w:t xml:space="preserve">при взаимодействии медленных нейтронов с </w:t>
      </w:r>
      <w:r>
        <w:t xml:space="preserve">l </w:t>
      </w:r>
      <w:r>
        <w:t></w:t>
      </w:r>
      <w:r>
        <w:t xml:space="preserve">0 и спином </w:t>
      </w:r>
      <w:r>
        <w:t>s</w:t>
      </w:r>
      <w:r>
        <w:rPr>
          <w:sz w:val="22"/>
          <w:vertAlign w:val="subscript"/>
        </w:rPr>
        <w:t xml:space="preserve">n </w:t>
      </w:r>
      <w:r>
        <w:t xml:space="preserve"> </w:t>
      </w:r>
      <w:r>
        <w:t>1</w:t>
      </w:r>
      <w:r>
        <w:rPr>
          <w:sz w:val="37"/>
          <w:vertAlign w:val="subscript"/>
        </w:rPr>
        <w:t>2</w:t>
      </w:r>
      <w:r>
        <w:t xml:space="preserve"> и ядра мишени со спином </w:t>
      </w:r>
      <w:r>
        <w:t>I</w:t>
      </w:r>
      <w:r>
        <w:t xml:space="preserve">: </w:t>
      </w:r>
    </w:p>
    <w:p w:rsidR="00BC509B" w:rsidRDefault="00AC2165">
      <w:pPr>
        <w:spacing w:after="3" w:line="259" w:lineRule="auto"/>
        <w:ind w:left="754"/>
        <w:jc w:val="center"/>
      </w:pPr>
      <w:r>
        <w:t>2</w:t>
      </w:r>
      <w:r>
        <w:t xml:space="preserve">J </w:t>
      </w:r>
      <w:r>
        <w:t></w:t>
      </w:r>
      <w:r>
        <w:t>1</w:t>
      </w:r>
    </w:p>
    <w:p w:rsidR="00BC509B" w:rsidRDefault="00AC2165">
      <w:pPr>
        <w:tabs>
          <w:tab w:val="center" w:pos="2565"/>
          <w:tab w:val="center" w:pos="4405"/>
          <w:tab w:val="center" w:pos="5182"/>
          <w:tab w:val="right" w:pos="6411"/>
        </w:tabs>
        <w:spacing w:after="12" w:line="249" w:lineRule="auto"/>
        <w:ind w:left="0" w:firstLine="0"/>
        <w:jc w:val="left"/>
      </w:pPr>
      <w:r>
        <w:rPr>
          <w:rFonts w:ascii="Calibri" w:eastAsia="Calibri" w:hAnsi="Calibri" w:cs="Calibri"/>
          <w:sz w:val="22"/>
        </w:rPr>
        <w:tab/>
      </w:r>
      <w:r>
        <w:t xml:space="preserve">g </w:t>
      </w:r>
      <w:r>
        <w:t></w:t>
      </w:r>
      <w:r>
        <w:tab/>
      </w:r>
      <w:r>
        <w:t xml:space="preserve">.  </w:t>
      </w:r>
      <w:r>
        <w:tab/>
        <w:t xml:space="preserve"> </w:t>
      </w:r>
      <w:r>
        <w:tab/>
        <w:t xml:space="preserve">(5.9) </w:t>
      </w:r>
    </w:p>
    <w:p w:rsidR="00BC509B" w:rsidRDefault="00AC2165">
      <w:pPr>
        <w:spacing w:after="117" w:line="259" w:lineRule="auto"/>
        <w:ind w:left="728"/>
        <w:jc w:val="center"/>
      </w:pPr>
      <w:r>
        <w:t>(2</w:t>
      </w:r>
      <w:r>
        <w:t>s</w:t>
      </w:r>
      <w:r>
        <w:rPr>
          <w:sz w:val="22"/>
          <w:vertAlign w:val="subscript"/>
        </w:rPr>
        <w:t xml:space="preserve">n </w:t>
      </w:r>
      <w:r>
        <w:t></w:t>
      </w:r>
      <w:r>
        <w:t>1)(2</w:t>
      </w:r>
      <w:r>
        <w:t xml:space="preserve">I </w:t>
      </w:r>
      <w:r>
        <w:t></w:t>
      </w:r>
      <w:r>
        <w:t>1)</w:t>
      </w:r>
    </w:p>
    <w:p w:rsidR="00BC509B" w:rsidRDefault="00AC2165">
      <w:pPr>
        <w:tabs>
          <w:tab w:val="center" w:pos="1129"/>
        </w:tabs>
        <w:spacing w:after="115"/>
        <w:ind w:left="0" w:firstLine="0"/>
        <w:jc w:val="left"/>
      </w:pPr>
      <w:r>
        <w:t xml:space="preserve">При </w:t>
      </w:r>
      <w:r>
        <w:t>𝐸</w:t>
      </w:r>
      <w:r>
        <w:tab/>
        <w:t>&gt; Е</w:t>
      </w:r>
      <w:r>
        <w:rPr>
          <w:vertAlign w:val="subscript"/>
        </w:rPr>
        <w:t>рез</w:t>
      </w:r>
      <w:r>
        <w:t xml:space="preserve"> </w:t>
      </w:r>
    </w:p>
    <w:p w:rsidR="00BC509B" w:rsidRDefault="00AC2165">
      <w:pPr>
        <w:tabs>
          <w:tab w:val="center" w:pos="1719"/>
          <w:tab w:val="center" w:pos="2833"/>
          <w:tab w:val="center" w:pos="4132"/>
          <w:tab w:val="center" w:pos="4956"/>
          <w:tab w:val="right" w:pos="6411"/>
        </w:tabs>
        <w:spacing w:after="115" w:line="265" w:lineRule="auto"/>
        <w:ind w:left="0" w:firstLine="0"/>
        <w:jc w:val="left"/>
      </w:pPr>
      <w:r>
        <w:rPr>
          <w:rFonts w:ascii="Calibri" w:eastAsia="Calibri" w:hAnsi="Calibri" w:cs="Calibri"/>
          <w:sz w:val="22"/>
        </w:rPr>
        <w:tab/>
      </w:r>
      <w:r>
        <w:t>Г</w:t>
      </w:r>
      <w:r>
        <w:rPr>
          <w:sz w:val="22"/>
          <w:vertAlign w:val="subscript"/>
        </w:rPr>
        <w:t xml:space="preserve">n </w:t>
      </w:r>
      <w:r>
        <w:t>~</w:t>
      </w:r>
      <w:r>
        <w:t xml:space="preserve">v  </w:t>
      </w:r>
      <w:r>
        <w:tab/>
        <w:t xml:space="preserve"> </w:t>
      </w:r>
      <w:r>
        <w:tab/>
        <w:t>Г</w:t>
      </w:r>
      <w:r>
        <w:rPr>
          <w:vertAlign w:val="subscript"/>
        </w:rPr>
        <w:t xml:space="preserve"> </w:t>
      </w:r>
      <w:r>
        <w:t> const</w:t>
      </w:r>
      <w:r>
        <w:t>.</w:t>
      </w:r>
      <w:r>
        <w:t xml:space="preserve"> </w:t>
      </w:r>
      <w:r>
        <w:tab/>
        <w:t xml:space="preserve"> </w:t>
      </w:r>
      <w:r>
        <w:tab/>
        <w:t xml:space="preserve"> </w:t>
      </w:r>
      <w:r>
        <w:t xml:space="preserve">(5.10) </w:t>
      </w:r>
    </w:p>
    <w:p w:rsidR="00BC509B" w:rsidRDefault="00AC2165">
      <w:pPr>
        <w:spacing w:line="343" w:lineRule="auto"/>
        <w:ind w:left="13" w:right="57"/>
      </w:pPr>
      <w:r>
        <w:t>При низких энергиях нейтро</w:t>
      </w:r>
      <w:r>
        <w:t xml:space="preserve">нов из (5.8) следует, что </w:t>
      </w:r>
      <w:r>
        <w:t>Г ≪ Г</w:t>
      </w:r>
      <w:r>
        <w:t xml:space="preserve"> и </w:t>
      </w:r>
      <w:r>
        <w:t xml:space="preserve">Г </w:t>
      </w:r>
      <w:r>
        <w:t> Г</w:t>
      </w:r>
      <w:r>
        <w:rPr>
          <w:sz w:val="22"/>
          <w:vertAlign w:val="subscript"/>
        </w:rPr>
        <w:t xml:space="preserve">n </w:t>
      </w:r>
      <w:r>
        <w:t> Г</w:t>
      </w:r>
      <w:r>
        <w:rPr>
          <w:vertAlign w:val="subscript"/>
        </w:rPr>
        <w:t xml:space="preserve"> </w:t>
      </w:r>
      <w:r>
        <w:t> Г</w:t>
      </w:r>
      <w:r>
        <w:rPr>
          <w:vertAlign w:val="subscript"/>
        </w:rPr>
        <w:t></w:t>
      </w:r>
      <w:r>
        <w:t xml:space="preserve">. </w:t>
      </w:r>
    </w:p>
    <w:p w:rsidR="00BC509B" w:rsidRDefault="00AC2165">
      <w:pPr>
        <w:spacing w:after="214"/>
        <w:ind w:left="13" w:right="57"/>
      </w:pPr>
      <w:r>
        <w:t xml:space="preserve">При резонансных значениях нейтронов  </w:t>
      </w:r>
    </w:p>
    <w:p w:rsidR="00BC509B" w:rsidRDefault="00AC2165">
      <w:pPr>
        <w:spacing w:line="259" w:lineRule="auto"/>
        <w:ind w:left="4215"/>
        <w:jc w:val="left"/>
      </w:pPr>
      <w:r>
        <w:t>Г E Г</w:t>
      </w:r>
      <w:r>
        <w:rPr>
          <w:sz w:val="14"/>
        </w:rPr>
        <w:t>n</w:t>
      </w:r>
      <w:r>
        <w:rPr>
          <w:sz w:val="38"/>
        </w:rPr>
        <w:t xml:space="preserve"> </w:t>
      </w:r>
      <w:r>
        <w:rPr>
          <w:sz w:val="14"/>
        </w:rPr>
        <w:t>рез</w:t>
      </w:r>
      <w:r>
        <w:rPr>
          <w:sz w:val="38"/>
        </w:rPr>
        <w:t xml:space="preserve"> </w:t>
      </w:r>
      <w:r>
        <w:rPr>
          <w:sz w:val="15"/>
        </w:rPr>
        <w:t></w:t>
      </w:r>
    </w:p>
    <w:p w:rsidR="00BC509B" w:rsidRDefault="00AC2165">
      <w:pPr>
        <w:tabs>
          <w:tab w:val="center" w:pos="3179"/>
          <w:tab w:val="center" w:pos="4747"/>
          <w:tab w:val="center" w:pos="5350"/>
          <w:tab w:val="right" w:pos="6411"/>
        </w:tabs>
        <w:spacing w:after="0" w:line="259" w:lineRule="auto"/>
        <w:ind w:left="0" w:firstLine="0"/>
        <w:jc w:val="left"/>
      </w:pPr>
      <w:r>
        <w:rPr>
          <w:rFonts w:ascii="Calibri" w:eastAsia="Calibri" w:hAnsi="Calibri" w:cs="Calibri"/>
          <w:sz w:val="22"/>
        </w:rPr>
        <w:tab/>
      </w:r>
      <w:r>
        <w:rPr>
          <w:sz w:val="26"/>
        </w:rPr>
        <w:t></w:t>
      </w:r>
      <w:r>
        <w:rPr>
          <w:sz w:val="26"/>
        </w:rPr>
        <w:t></w:t>
      </w:r>
      <w:r>
        <w:rPr>
          <w:sz w:val="14"/>
        </w:rPr>
        <w:t xml:space="preserve">рез </w:t>
      </w:r>
      <w:r>
        <w:rPr>
          <w:sz w:val="38"/>
        </w:rPr>
        <w:t></w:t>
      </w:r>
      <w:r>
        <w:t>E</w:t>
      </w:r>
      <w:r>
        <w:rPr>
          <w:sz w:val="14"/>
        </w:rPr>
        <w:t>рез</w:t>
      </w:r>
      <w:r>
        <w:rPr>
          <w:sz w:val="38"/>
        </w:rPr>
        <w:t></w:t>
      </w:r>
      <w:r>
        <w:t></w:t>
      </w:r>
      <w:r>
        <w:rPr>
          <w:sz w:val="26"/>
        </w:rPr>
        <w:t></w:t>
      </w:r>
      <w:r>
        <w:t></w:t>
      </w:r>
      <w:r>
        <w:rPr>
          <w:sz w:val="14"/>
        </w:rPr>
        <w:t>рез</w:t>
      </w:r>
      <w:r>
        <w:rPr>
          <w:sz w:val="14"/>
        </w:rPr>
        <w:tab/>
      </w:r>
      <w:r>
        <w:rPr>
          <w:rFonts w:ascii="Calibri" w:eastAsia="Calibri" w:hAnsi="Calibri" w:cs="Calibri"/>
          <w:noProof/>
          <w:sz w:val="22"/>
        </w:rPr>
        <mc:AlternateContent>
          <mc:Choice Requires="wpg">
            <w:drawing>
              <wp:inline distT="0" distB="0" distL="0" distR="0">
                <wp:extent cx="713614" cy="7544"/>
                <wp:effectExtent l="0" t="0" r="0" b="0"/>
                <wp:docPr id="104878" name="Group 104878"/>
                <wp:cNvGraphicFramePr/>
                <a:graphic xmlns:a="http://schemas.openxmlformats.org/drawingml/2006/main">
                  <a:graphicData uri="http://schemas.microsoft.com/office/word/2010/wordprocessingGroup">
                    <wpg:wgp>
                      <wpg:cNvGrpSpPr/>
                      <wpg:grpSpPr>
                        <a:xfrm>
                          <a:off x="0" y="0"/>
                          <a:ext cx="713614" cy="7544"/>
                          <a:chOff x="0" y="0"/>
                          <a:chExt cx="713614" cy="7544"/>
                        </a:xfrm>
                      </wpg:grpSpPr>
                      <wps:wsp>
                        <wps:cNvPr id="7886" name="Shape 7886"/>
                        <wps:cNvSpPr/>
                        <wps:spPr>
                          <a:xfrm>
                            <a:off x="0" y="0"/>
                            <a:ext cx="713614" cy="0"/>
                          </a:xfrm>
                          <a:custGeom>
                            <a:avLst/>
                            <a:gdLst/>
                            <a:ahLst/>
                            <a:cxnLst/>
                            <a:rect l="0" t="0" r="0" b="0"/>
                            <a:pathLst>
                              <a:path w="713614">
                                <a:moveTo>
                                  <a:pt x="0" y="0"/>
                                </a:moveTo>
                                <a:lnTo>
                                  <a:pt x="713614" y="0"/>
                                </a:lnTo>
                              </a:path>
                            </a:pathLst>
                          </a:custGeom>
                          <a:ln w="75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4878" style="width:56.1901pt;height:0.594pt;mso-position-horizontal-relative:char;mso-position-vertical-relative:line" coordsize="7136,75">
                <v:shape id="Shape 7886" style="position:absolute;width:7136;height:0;left:0;top:0;" coordsize="713614,0" path="m0,0l713614,0">
                  <v:stroke weight="0.594pt" endcap="round" joinstyle="round" on="true" color="#000000"/>
                  <v:fill on="false" color="#000000" opacity="0"/>
                </v:shape>
              </v:group>
            </w:pict>
          </mc:Fallback>
        </mc:AlternateContent>
      </w:r>
      <w:r>
        <w:rPr>
          <w:sz w:val="14"/>
        </w:rPr>
        <w:t>2</w:t>
      </w:r>
      <w:r>
        <w:rPr>
          <w:sz w:val="14"/>
        </w:rPr>
        <w:tab/>
      </w:r>
      <w:r>
        <w:t xml:space="preserve"> </w:t>
      </w:r>
      <w:r>
        <w:tab/>
        <w:t xml:space="preserve">(5.11) </w:t>
      </w:r>
    </w:p>
    <w:p w:rsidR="00BC509B" w:rsidRDefault="00AC2165">
      <w:pPr>
        <w:spacing w:after="4" w:line="259" w:lineRule="auto"/>
        <w:ind w:left="2989"/>
        <w:jc w:val="center"/>
      </w:pPr>
      <w:r>
        <w:t xml:space="preserve"> </w:t>
      </w:r>
      <w:r>
        <w:t>Г</w:t>
      </w:r>
    </w:p>
    <w:p w:rsidR="00BC509B" w:rsidRDefault="00AC2165">
      <w:pPr>
        <w:spacing w:after="4" w:line="259" w:lineRule="auto"/>
        <w:ind w:left="2989"/>
        <w:jc w:val="center"/>
      </w:pPr>
      <w:r>
        <w:t xml:space="preserve"> </w:t>
      </w:r>
      <w:r>
        <w:t></w:t>
      </w:r>
    </w:p>
    <w:p w:rsidR="00BC509B" w:rsidRDefault="00AC2165">
      <w:pPr>
        <w:spacing w:after="76" w:line="259" w:lineRule="auto"/>
        <w:ind w:left="2989"/>
        <w:jc w:val="center"/>
      </w:pPr>
      <w:r>
        <w:t xml:space="preserve"> </w:t>
      </w:r>
      <w:r>
        <w:t>2</w:t>
      </w:r>
    </w:p>
    <w:p w:rsidR="00BC509B" w:rsidRDefault="00AC2165">
      <w:pPr>
        <w:ind w:left="13" w:right="57"/>
      </w:pPr>
      <w:r>
        <w:t xml:space="preserve">Сечение реакции </w:t>
      </w:r>
      <w:r>
        <w:rPr>
          <w:sz w:val="32"/>
        </w:rPr>
        <w:t></w:t>
      </w:r>
      <w:r>
        <w:rPr>
          <w:sz w:val="25"/>
        </w:rPr>
        <w:t>n</w:t>
      </w:r>
      <w:r>
        <w:rPr>
          <w:sz w:val="25"/>
        </w:rPr>
        <w:t>,</w:t>
      </w:r>
      <w:r>
        <w:rPr>
          <w:sz w:val="26"/>
        </w:rPr>
        <w:t></w:t>
      </w:r>
      <w:r>
        <w:rPr>
          <w:sz w:val="32"/>
        </w:rPr>
        <w:t></w:t>
      </w:r>
      <w:r>
        <w:t xml:space="preserve"> в области резонанса имеет вид </w:t>
      </w:r>
    </w:p>
    <w:p w:rsidR="00BC509B" w:rsidRDefault="00AC2165">
      <w:pPr>
        <w:pStyle w:val="Heading4"/>
        <w:spacing w:after="215"/>
        <w:ind w:left="137"/>
      </w:pPr>
      <w:r>
        <w:t>94                                                      Библиотека медицинского физика</w:t>
      </w:r>
      <w:r>
        <w:rPr>
          <w:u w:val="none"/>
        </w:rPr>
        <w:t xml:space="preserve"> </w:t>
      </w:r>
    </w:p>
    <w:p w:rsidR="00BC509B" w:rsidRDefault="00AC2165">
      <w:pPr>
        <w:spacing w:after="288" w:line="259" w:lineRule="auto"/>
        <w:ind w:left="2645" w:right="1236"/>
        <w:jc w:val="center"/>
      </w:pPr>
      <w:r>
        <w:rPr>
          <w:sz w:val="21"/>
        </w:rPr>
        <w:t xml:space="preserve"> Г </w:t>
      </w:r>
      <w:r>
        <w:rPr>
          <w:sz w:val="21"/>
        </w:rPr>
        <w:t></w:t>
      </w:r>
      <w:r>
        <w:rPr>
          <w:sz w:val="19"/>
          <w:vertAlign w:val="superscript"/>
        </w:rPr>
        <w:t>2</w:t>
      </w:r>
    </w:p>
    <w:p w:rsidR="00BC509B" w:rsidRDefault="00AC2165">
      <w:pPr>
        <w:spacing w:after="226" w:line="249" w:lineRule="auto"/>
        <w:ind w:left="44" w:right="57"/>
        <w:jc w:val="right"/>
      </w:pPr>
      <w:r>
        <w:rPr>
          <w:sz w:val="22"/>
        </w:rPr>
        <w:t></w:t>
      </w:r>
      <w:r>
        <w:rPr>
          <w:sz w:val="21"/>
        </w:rPr>
        <w:t>(</w:t>
      </w:r>
      <w:r>
        <w:rPr>
          <w:sz w:val="21"/>
        </w:rPr>
        <w:t>n</w:t>
      </w:r>
      <w:r>
        <w:rPr>
          <w:sz w:val="21"/>
        </w:rPr>
        <w:t>,</w:t>
      </w:r>
      <w:r>
        <w:rPr>
          <w:sz w:val="22"/>
        </w:rPr>
        <w:t></w:t>
      </w:r>
      <w:r>
        <w:rPr>
          <w:sz w:val="21"/>
        </w:rPr>
        <w:t xml:space="preserve">) </w:t>
      </w:r>
      <w:r>
        <w:rPr>
          <w:sz w:val="21"/>
        </w:rPr>
        <w:t></w:t>
      </w:r>
      <w:r>
        <w:rPr>
          <w:sz w:val="22"/>
        </w:rPr>
        <w:t></w:t>
      </w:r>
      <w:r>
        <w:rPr>
          <w:sz w:val="19"/>
          <w:vertAlign w:val="subscript"/>
        </w:rPr>
        <w:t>рез</w:t>
      </w:r>
      <w:r>
        <w:rPr>
          <w:sz w:val="21"/>
        </w:rPr>
        <w:t>.</w:t>
      </w:r>
      <w:r>
        <w:t xml:space="preserve"> (5.12) </w:t>
      </w:r>
    </w:p>
    <w:p w:rsidR="00BC509B" w:rsidRDefault="00AC2165">
      <w:pPr>
        <w:tabs>
          <w:tab w:val="center" w:pos="3358"/>
          <w:tab w:val="center" w:pos="4631"/>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35040" behindDoc="0" locked="0" layoutInCell="1" allowOverlap="1">
                <wp:simplePos x="0" y="0"/>
                <wp:positionH relativeFrom="column">
                  <wp:posOffset>1935670</wp:posOffset>
                </wp:positionH>
                <wp:positionV relativeFrom="paragraph">
                  <wp:posOffset>-390966</wp:posOffset>
                </wp:positionV>
                <wp:extent cx="1739646" cy="509709"/>
                <wp:effectExtent l="0" t="0" r="0" b="0"/>
                <wp:wrapSquare wrapText="bothSides"/>
                <wp:docPr id="106167" name="Group 106167"/>
                <wp:cNvGraphicFramePr/>
                <a:graphic xmlns:a="http://schemas.openxmlformats.org/drawingml/2006/main">
                  <a:graphicData uri="http://schemas.microsoft.com/office/word/2010/wordprocessingGroup">
                    <wpg:wgp>
                      <wpg:cNvGrpSpPr/>
                      <wpg:grpSpPr>
                        <a:xfrm>
                          <a:off x="0" y="0"/>
                          <a:ext cx="1739646" cy="509709"/>
                          <a:chOff x="0" y="0"/>
                          <a:chExt cx="1739646" cy="509709"/>
                        </a:xfrm>
                      </wpg:grpSpPr>
                      <wps:wsp>
                        <wps:cNvPr id="7923" name="Shape 7923"/>
                        <wps:cNvSpPr/>
                        <wps:spPr>
                          <a:xfrm>
                            <a:off x="502253" y="48280"/>
                            <a:ext cx="130111" cy="0"/>
                          </a:xfrm>
                          <a:custGeom>
                            <a:avLst/>
                            <a:gdLst/>
                            <a:ahLst/>
                            <a:cxnLst/>
                            <a:rect l="0" t="0" r="0" b="0"/>
                            <a:pathLst>
                              <a:path w="130111">
                                <a:moveTo>
                                  <a:pt x="0" y="0"/>
                                </a:moveTo>
                                <a:lnTo>
                                  <a:pt x="130111" y="0"/>
                                </a:lnTo>
                              </a:path>
                            </a:pathLst>
                          </a:custGeom>
                          <a:ln w="3172" cap="rnd">
                            <a:round/>
                          </a:ln>
                        </wps:spPr>
                        <wps:style>
                          <a:lnRef idx="1">
                            <a:srgbClr val="000000"/>
                          </a:lnRef>
                          <a:fillRef idx="0">
                            <a:srgbClr val="000000">
                              <a:alpha val="0"/>
                            </a:srgbClr>
                          </a:fillRef>
                          <a:effectRef idx="0">
                            <a:scrgbClr r="0" g="0" b="0"/>
                          </a:effectRef>
                          <a:fontRef idx="none"/>
                        </wps:style>
                        <wps:bodyPr/>
                      </wps:wsp>
                      <wps:wsp>
                        <wps:cNvPr id="13762" name="Rectangle 13762"/>
                        <wps:cNvSpPr/>
                        <wps:spPr>
                          <a:xfrm>
                            <a:off x="603236" y="321734"/>
                            <a:ext cx="66465" cy="250007"/>
                          </a:xfrm>
                          <a:prstGeom prst="rect">
                            <a:avLst/>
                          </a:prstGeom>
                          <a:ln>
                            <a:noFill/>
                          </a:ln>
                        </wps:spPr>
                        <wps:txbx>
                          <w:txbxContent>
                            <w:p w:rsidR="00BC509B" w:rsidRDefault="00AC2165">
                              <w:pPr>
                                <w:spacing w:after="160" w:line="259" w:lineRule="auto"/>
                                <w:ind w:left="0" w:firstLine="0"/>
                                <w:jc w:val="left"/>
                              </w:pPr>
                              <w:r>
                                <w:rPr>
                                  <w:w w:val="22"/>
                                  <w:sz w:val="32"/>
                                </w:rPr>
                                <w:t></w:t>
                              </w:r>
                            </w:p>
                          </w:txbxContent>
                        </wps:txbx>
                        <wps:bodyPr horzOverflow="overflow" vert="horz" lIns="0" tIns="0" rIns="0" bIns="0" rtlCol="0">
                          <a:noAutofit/>
                        </wps:bodyPr>
                      </wps:wsp>
                      <wps:wsp>
                        <wps:cNvPr id="7925" name="Shape 7925"/>
                        <wps:cNvSpPr/>
                        <wps:spPr>
                          <a:xfrm>
                            <a:off x="920401" y="432995"/>
                            <a:ext cx="130111" cy="0"/>
                          </a:xfrm>
                          <a:custGeom>
                            <a:avLst/>
                            <a:gdLst/>
                            <a:ahLst/>
                            <a:cxnLst/>
                            <a:rect l="0" t="0" r="0" b="0"/>
                            <a:pathLst>
                              <a:path w="130111">
                                <a:moveTo>
                                  <a:pt x="0" y="0"/>
                                </a:moveTo>
                                <a:lnTo>
                                  <a:pt x="130111" y="0"/>
                                </a:lnTo>
                              </a:path>
                            </a:pathLst>
                          </a:custGeom>
                          <a:ln w="3172" cap="rnd">
                            <a:round/>
                          </a:ln>
                        </wps:spPr>
                        <wps:style>
                          <a:lnRef idx="1">
                            <a:srgbClr val="000000"/>
                          </a:lnRef>
                          <a:fillRef idx="0">
                            <a:srgbClr val="000000">
                              <a:alpha val="0"/>
                            </a:srgbClr>
                          </a:fillRef>
                          <a:effectRef idx="0">
                            <a:scrgbClr r="0" g="0" b="0"/>
                          </a:effectRef>
                          <a:fontRef idx="none"/>
                        </wps:style>
                        <wps:bodyPr/>
                      </wps:wsp>
                      <wps:wsp>
                        <wps:cNvPr id="7926" name="Shape 7926"/>
                        <wps:cNvSpPr/>
                        <wps:spPr>
                          <a:xfrm>
                            <a:off x="0" y="227445"/>
                            <a:ext cx="1198912" cy="0"/>
                          </a:xfrm>
                          <a:custGeom>
                            <a:avLst/>
                            <a:gdLst/>
                            <a:ahLst/>
                            <a:cxnLst/>
                            <a:rect l="0" t="0" r="0" b="0"/>
                            <a:pathLst>
                              <a:path w="1198912">
                                <a:moveTo>
                                  <a:pt x="0" y="0"/>
                                </a:moveTo>
                                <a:lnTo>
                                  <a:pt x="1198912" y="0"/>
                                </a:lnTo>
                              </a:path>
                            </a:pathLst>
                          </a:custGeom>
                          <a:ln w="6344" cap="rnd">
                            <a:round/>
                          </a:ln>
                        </wps:spPr>
                        <wps:style>
                          <a:lnRef idx="1">
                            <a:srgbClr val="000000"/>
                          </a:lnRef>
                          <a:fillRef idx="0">
                            <a:srgbClr val="000000">
                              <a:alpha val="0"/>
                            </a:srgbClr>
                          </a:fillRef>
                          <a:effectRef idx="0">
                            <a:scrgbClr r="0" g="0" b="0"/>
                          </a:effectRef>
                          <a:fontRef idx="none"/>
                        </wps:style>
                        <wps:bodyPr/>
                      </wps:wsp>
                      <wps:wsp>
                        <wps:cNvPr id="7927" name="Shape 7927"/>
                        <wps:cNvSpPr/>
                        <wps:spPr>
                          <a:xfrm>
                            <a:off x="1295686" y="227445"/>
                            <a:ext cx="261462" cy="0"/>
                          </a:xfrm>
                          <a:custGeom>
                            <a:avLst/>
                            <a:gdLst/>
                            <a:ahLst/>
                            <a:cxnLst/>
                            <a:rect l="0" t="0" r="0" b="0"/>
                            <a:pathLst>
                              <a:path w="261462">
                                <a:moveTo>
                                  <a:pt x="0" y="0"/>
                                </a:moveTo>
                                <a:lnTo>
                                  <a:pt x="261462" y="0"/>
                                </a:lnTo>
                              </a:path>
                            </a:pathLst>
                          </a:custGeom>
                          <a:ln w="6344" cap="rnd">
                            <a:round/>
                          </a:ln>
                        </wps:spPr>
                        <wps:style>
                          <a:lnRef idx="1">
                            <a:srgbClr val="000000"/>
                          </a:lnRef>
                          <a:fillRef idx="0">
                            <a:srgbClr val="000000">
                              <a:alpha val="0"/>
                            </a:srgbClr>
                          </a:fillRef>
                          <a:effectRef idx="0">
                            <a:scrgbClr r="0" g="0" b="0"/>
                          </a:effectRef>
                          <a:fontRef idx="none"/>
                        </wps:style>
                        <wps:bodyPr/>
                      </wps:wsp>
                      <wps:wsp>
                        <wps:cNvPr id="7928" name="Shape 7928"/>
                        <wps:cNvSpPr/>
                        <wps:spPr>
                          <a:xfrm>
                            <a:off x="1642872" y="369"/>
                            <a:ext cx="96774" cy="116967"/>
                          </a:xfrm>
                          <a:custGeom>
                            <a:avLst/>
                            <a:gdLst/>
                            <a:ahLst/>
                            <a:cxnLst/>
                            <a:rect l="0" t="0" r="0" b="0"/>
                            <a:pathLst>
                              <a:path w="96774" h="116967">
                                <a:moveTo>
                                  <a:pt x="96774" y="0"/>
                                </a:moveTo>
                                <a:lnTo>
                                  <a:pt x="0" y="116967"/>
                                </a:lnTo>
                              </a:path>
                            </a:pathLst>
                          </a:custGeom>
                          <a:ln w="3172" cap="rnd">
                            <a:round/>
                          </a:ln>
                        </wps:spPr>
                        <wps:style>
                          <a:lnRef idx="1">
                            <a:srgbClr val="000000"/>
                          </a:lnRef>
                          <a:fillRef idx="0">
                            <a:srgbClr val="000000">
                              <a:alpha val="0"/>
                            </a:srgbClr>
                          </a:fillRef>
                          <a:effectRef idx="0">
                            <a:scrgbClr r="0" g="0" b="0"/>
                          </a:effectRef>
                          <a:fontRef idx="none"/>
                        </wps:style>
                        <wps:bodyPr/>
                      </wps:wsp>
                      <wps:wsp>
                        <wps:cNvPr id="7931" name="Rectangle 7931"/>
                        <wps:cNvSpPr/>
                        <wps:spPr>
                          <a:xfrm>
                            <a:off x="531686" y="94488"/>
                            <a:ext cx="87323" cy="158870"/>
                          </a:xfrm>
                          <a:prstGeom prst="rect">
                            <a:avLst/>
                          </a:prstGeom>
                          <a:ln>
                            <a:noFill/>
                          </a:ln>
                        </wps:spPr>
                        <wps:txbx>
                          <w:txbxContent>
                            <w:p w:rsidR="00BC509B" w:rsidRDefault="00AC2165">
                              <w:pPr>
                                <w:spacing w:after="160" w:line="259" w:lineRule="auto"/>
                                <w:ind w:left="0" w:firstLine="0"/>
                                <w:jc w:val="left"/>
                              </w:pPr>
                              <w:r>
                                <w:rPr>
                                  <w:w w:val="99"/>
                                  <w:sz w:val="21"/>
                                </w:rPr>
                                <w:t>2</w:t>
                              </w:r>
                            </w:p>
                          </w:txbxContent>
                        </wps:txbx>
                        <wps:bodyPr horzOverflow="overflow" vert="horz" lIns="0" tIns="0" rIns="0" bIns="0" rtlCol="0">
                          <a:noAutofit/>
                        </wps:bodyPr>
                      </wps:wsp>
                      <wps:wsp>
                        <wps:cNvPr id="7935" name="Rectangle 7935"/>
                        <wps:cNvSpPr/>
                        <wps:spPr>
                          <a:xfrm>
                            <a:off x="1699070" y="63844"/>
                            <a:ext cx="50938" cy="92674"/>
                          </a:xfrm>
                          <a:prstGeom prst="rect">
                            <a:avLst/>
                          </a:prstGeom>
                          <a:ln>
                            <a:noFill/>
                          </a:ln>
                        </wps:spPr>
                        <wps:txbx>
                          <w:txbxContent>
                            <w:p w:rsidR="00BC509B" w:rsidRDefault="00AC2165">
                              <w:pPr>
                                <w:spacing w:after="160" w:line="259" w:lineRule="auto"/>
                                <w:ind w:left="0" w:firstLine="0"/>
                                <w:jc w:val="left"/>
                              </w:pPr>
                              <w:r>
                                <w:rPr>
                                  <w:sz w:val="12"/>
                                </w:rPr>
                                <w:t>2</w:t>
                              </w:r>
                            </w:p>
                          </w:txbxContent>
                        </wps:txbx>
                        <wps:bodyPr horzOverflow="overflow" vert="horz" lIns="0" tIns="0" rIns="0" bIns="0" rtlCol="0">
                          <a:noAutofit/>
                        </wps:bodyPr>
                      </wps:wsp>
                      <wps:wsp>
                        <wps:cNvPr id="7936" name="Rectangle 7936"/>
                        <wps:cNvSpPr/>
                        <wps:spPr>
                          <a:xfrm>
                            <a:off x="1650302" y="5932"/>
                            <a:ext cx="50938" cy="92674"/>
                          </a:xfrm>
                          <a:prstGeom prst="rect">
                            <a:avLst/>
                          </a:prstGeom>
                          <a:ln>
                            <a:noFill/>
                          </a:ln>
                        </wps:spPr>
                        <wps:txbx>
                          <w:txbxContent>
                            <w:p w:rsidR="00BC509B" w:rsidRDefault="00AC2165">
                              <w:pPr>
                                <w:spacing w:after="160" w:line="259" w:lineRule="auto"/>
                                <w:ind w:left="0" w:firstLine="0"/>
                                <w:jc w:val="left"/>
                              </w:pPr>
                              <w:r>
                                <w:rPr>
                                  <w:sz w:val="12"/>
                                </w:rPr>
                                <w:t>1</w:t>
                              </w:r>
                            </w:p>
                          </w:txbxContent>
                        </wps:txbx>
                        <wps:bodyPr horzOverflow="overflow" vert="horz" lIns="0" tIns="0" rIns="0" bIns="0" rtlCol="0">
                          <a:noAutofit/>
                        </wps:bodyPr>
                      </wps:wsp>
                      <wps:wsp>
                        <wps:cNvPr id="7937" name="Rectangle 7937"/>
                        <wps:cNvSpPr/>
                        <wps:spPr>
                          <a:xfrm>
                            <a:off x="1133665" y="249773"/>
                            <a:ext cx="50938" cy="92674"/>
                          </a:xfrm>
                          <a:prstGeom prst="rect">
                            <a:avLst/>
                          </a:prstGeom>
                          <a:ln>
                            <a:noFill/>
                          </a:ln>
                        </wps:spPr>
                        <wps:txbx>
                          <w:txbxContent>
                            <w:p w:rsidR="00BC509B" w:rsidRDefault="00AC2165">
                              <w:pPr>
                                <w:spacing w:after="160" w:line="259" w:lineRule="auto"/>
                                <w:ind w:left="0" w:firstLine="0"/>
                                <w:jc w:val="left"/>
                              </w:pPr>
                              <w:r>
                                <w:rPr>
                                  <w:sz w:val="12"/>
                                </w:rPr>
                                <w:t>2</w:t>
                              </w:r>
                            </w:p>
                          </w:txbxContent>
                        </wps:txbx>
                        <wps:bodyPr horzOverflow="overflow" vert="horz" lIns="0" tIns="0" rIns="0" bIns="0" rtlCol="0">
                          <a:noAutofit/>
                        </wps:bodyPr>
                      </wps:wsp>
                      <wps:wsp>
                        <wps:cNvPr id="7938" name="Rectangle 7938"/>
                        <wps:cNvSpPr/>
                        <wps:spPr>
                          <a:xfrm>
                            <a:off x="641414" y="344260"/>
                            <a:ext cx="50938" cy="92674"/>
                          </a:xfrm>
                          <a:prstGeom prst="rect">
                            <a:avLst/>
                          </a:prstGeom>
                          <a:ln>
                            <a:noFill/>
                          </a:ln>
                        </wps:spPr>
                        <wps:txbx>
                          <w:txbxContent>
                            <w:p w:rsidR="00BC509B" w:rsidRDefault="00AC2165">
                              <w:pPr>
                                <w:spacing w:after="160" w:line="259" w:lineRule="auto"/>
                                <w:ind w:left="0" w:firstLine="0"/>
                                <w:jc w:val="left"/>
                              </w:pPr>
                              <w:r>
                                <w:rPr>
                                  <w:sz w:val="12"/>
                                </w:rPr>
                                <w:t>2</w:t>
                              </w:r>
                            </w:p>
                          </w:txbxContent>
                        </wps:txbx>
                        <wps:bodyPr horzOverflow="overflow" vert="horz" lIns="0" tIns="0" rIns="0" bIns="0" rtlCol="0">
                          <a:noAutofit/>
                        </wps:bodyPr>
                      </wps:wsp>
                      <wps:wsp>
                        <wps:cNvPr id="7940" name="Rectangle 7940"/>
                        <wps:cNvSpPr/>
                        <wps:spPr>
                          <a:xfrm>
                            <a:off x="1575626" y="224028"/>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41" name="Rectangle 7941"/>
                        <wps:cNvSpPr/>
                        <wps:spPr>
                          <a:xfrm>
                            <a:off x="1575626" y="160020"/>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42" name="Rectangle 7942"/>
                        <wps:cNvSpPr/>
                        <wps:spPr>
                          <a:xfrm>
                            <a:off x="1575626" y="307848"/>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43" name="Rectangle 7943"/>
                        <wps:cNvSpPr/>
                        <wps:spPr>
                          <a:xfrm>
                            <a:off x="1575626" y="76200"/>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44" name="Rectangle 7944"/>
                        <wps:cNvSpPr/>
                        <wps:spPr>
                          <a:xfrm>
                            <a:off x="1217486" y="224028"/>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45" name="Rectangle 7945"/>
                        <wps:cNvSpPr/>
                        <wps:spPr>
                          <a:xfrm>
                            <a:off x="1217486" y="160020"/>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46" name="Rectangle 7946"/>
                        <wps:cNvSpPr/>
                        <wps:spPr>
                          <a:xfrm>
                            <a:off x="1217486" y="307848"/>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47" name="Rectangle 7947"/>
                        <wps:cNvSpPr/>
                        <wps:spPr>
                          <a:xfrm>
                            <a:off x="1217486" y="76200"/>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50" name="Rectangle 7950"/>
                        <wps:cNvSpPr/>
                        <wps:spPr>
                          <a:xfrm>
                            <a:off x="1069658" y="300228"/>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51" name="Rectangle 7951"/>
                        <wps:cNvSpPr/>
                        <wps:spPr>
                          <a:xfrm>
                            <a:off x="842582" y="384048"/>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53" name="Rectangle 7953"/>
                        <wps:cNvSpPr/>
                        <wps:spPr>
                          <a:xfrm>
                            <a:off x="842582" y="300228"/>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54" name="Rectangle 7954"/>
                        <wps:cNvSpPr/>
                        <wps:spPr>
                          <a:xfrm>
                            <a:off x="729805" y="374904"/>
                            <a:ext cx="95706" cy="159467"/>
                          </a:xfrm>
                          <a:prstGeom prst="rect">
                            <a:avLst/>
                          </a:prstGeom>
                          <a:ln>
                            <a:noFill/>
                          </a:ln>
                        </wps:spPr>
                        <wps:txbx>
                          <w:txbxContent>
                            <w:p w:rsidR="00BC509B" w:rsidRDefault="00AC2165">
                              <w:pPr>
                                <w:spacing w:after="160" w:line="259" w:lineRule="auto"/>
                                <w:ind w:left="0" w:firstLine="0"/>
                                <w:jc w:val="left"/>
                              </w:pPr>
                              <w:r>
                                <w:rPr>
                                  <w:w w:val="70"/>
                                  <w:sz w:val="21"/>
                                </w:rPr>
                                <w:t></w:t>
                              </w:r>
                            </w:p>
                          </w:txbxContent>
                        </wps:txbx>
                        <wps:bodyPr horzOverflow="overflow" vert="horz" lIns="0" tIns="0" rIns="0" bIns="0" rtlCol="0">
                          <a:noAutofit/>
                        </wps:bodyPr>
                      </wps:wsp>
                      <wps:wsp>
                        <wps:cNvPr id="7956" name="Rectangle 7956"/>
                        <wps:cNvSpPr/>
                        <wps:spPr>
                          <a:xfrm>
                            <a:off x="652082" y="0"/>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57" name="Rectangle 7957"/>
                        <wps:cNvSpPr/>
                        <wps:spPr>
                          <a:xfrm>
                            <a:off x="652082" y="109728"/>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59" name="Rectangle 7959"/>
                        <wps:cNvSpPr/>
                        <wps:spPr>
                          <a:xfrm>
                            <a:off x="423482" y="0"/>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60" name="Rectangle 7960"/>
                        <wps:cNvSpPr/>
                        <wps:spPr>
                          <a:xfrm>
                            <a:off x="423482" y="109728"/>
                            <a:ext cx="66889" cy="159467"/>
                          </a:xfrm>
                          <a:prstGeom prst="rect">
                            <a:avLst/>
                          </a:prstGeom>
                          <a:ln>
                            <a:noFill/>
                          </a:ln>
                        </wps:spPr>
                        <wps:txbx>
                          <w:txbxContent>
                            <w:p w:rsidR="00BC509B" w:rsidRDefault="00AC2165">
                              <w:pPr>
                                <w:spacing w:after="160" w:line="259" w:lineRule="auto"/>
                                <w:ind w:left="0" w:firstLine="0"/>
                                <w:jc w:val="left"/>
                              </w:pPr>
                              <w:r>
                                <w:rPr>
                                  <w:w w:val="49"/>
                                  <w:sz w:val="21"/>
                                </w:rPr>
                                <w:t></w:t>
                              </w:r>
                            </w:p>
                          </w:txbxContent>
                        </wps:txbx>
                        <wps:bodyPr horzOverflow="overflow" vert="horz" lIns="0" tIns="0" rIns="0" bIns="0" rtlCol="0">
                          <a:noAutofit/>
                        </wps:bodyPr>
                      </wps:wsp>
                      <wps:wsp>
                        <wps:cNvPr id="7963" name="Rectangle 7963"/>
                        <wps:cNvSpPr/>
                        <wps:spPr>
                          <a:xfrm>
                            <a:off x="1447610" y="344185"/>
                            <a:ext cx="50938" cy="92774"/>
                          </a:xfrm>
                          <a:prstGeom prst="rect">
                            <a:avLst/>
                          </a:prstGeom>
                          <a:ln>
                            <a:noFill/>
                          </a:ln>
                        </wps:spPr>
                        <wps:txbx>
                          <w:txbxContent>
                            <w:p w:rsidR="00BC509B" w:rsidRDefault="00AC2165">
                              <w:pPr>
                                <w:spacing w:after="160" w:line="259" w:lineRule="auto"/>
                                <w:ind w:left="0" w:firstLine="0"/>
                                <w:jc w:val="left"/>
                              </w:pPr>
                              <w:r>
                                <w:rPr>
                                  <w:sz w:val="12"/>
                                </w:rPr>
                                <w:t>n</w:t>
                              </w:r>
                            </w:p>
                          </w:txbxContent>
                        </wps:txbx>
                        <wps:bodyPr horzOverflow="overflow" vert="horz" lIns="0" tIns="0" rIns="0" bIns="0" rtlCol="0">
                          <a:noAutofit/>
                        </wps:bodyPr>
                      </wps:wsp>
                      <wps:wsp>
                        <wps:cNvPr id="7964" name="Rectangle 7964"/>
                        <wps:cNvSpPr/>
                        <wps:spPr>
                          <a:xfrm>
                            <a:off x="1415606" y="141493"/>
                            <a:ext cx="135888" cy="92774"/>
                          </a:xfrm>
                          <a:prstGeom prst="rect">
                            <a:avLst/>
                          </a:prstGeom>
                          <a:ln>
                            <a:noFill/>
                          </a:ln>
                        </wps:spPr>
                        <wps:txbx>
                          <w:txbxContent>
                            <w:p w:rsidR="00BC509B" w:rsidRDefault="00AC2165">
                              <w:pPr>
                                <w:spacing w:after="160" w:line="259" w:lineRule="auto"/>
                                <w:ind w:left="0" w:firstLine="0"/>
                                <w:jc w:val="left"/>
                              </w:pPr>
                              <w:r>
                                <w:rPr>
                                  <w:w w:val="99"/>
                                  <w:sz w:val="12"/>
                                </w:rPr>
                                <w:t>рез</w:t>
                              </w:r>
                            </w:p>
                          </w:txbxContent>
                        </wps:txbx>
                        <wps:bodyPr horzOverflow="overflow" vert="horz" lIns="0" tIns="0" rIns="0" bIns="0" rtlCol="0">
                          <a:noAutofit/>
                        </wps:bodyPr>
                      </wps:wsp>
                      <wps:wsp>
                        <wps:cNvPr id="7968" name="Rectangle 7968"/>
                        <wps:cNvSpPr/>
                        <wps:spPr>
                          <a:xfrm>
                            <a:off x="1353122" y="272668"/>
                            <a:ext cx="106534" cy="159041"/>
                          </a:xfrm>
                          <a:prstGeom prst="rect">
                            <a:avLst/>
                          </a:prstGeom>
                          <a:ln>
                            <a:noFill/>
                          </a:ln>
                        </wps:spPr>
                        <wps:txbx>
                          <w:txbxContent>
                            <w:p w:rsidR="00BC509B" w:rsidRDefault="00AC2165">
                              <w:pPr>
                                <w:spacing w:after="160" w:line="259" w:lineRule="auto"/>
                                <w:ind w:left="0" w:firstLine="0"/>
                                <w:jc w:val="left"/>
                              </w:pPr>
                              <w:r>
                                <w:rPr>
                                  <w:w w:val="99"/>
                                  <w:sz w:val="21"/>
                                </w:rPr>
                                <w:t>E</w:t>
                              </w:r>
                            </w:p>
                          </w:txbxContent>
                        </wps:txbx>
                        <wps:bodyPr horzOverflow="overflow" vert="horz" lIns="0" tIns="0" rIns="0" bIns="0" rtlCol="0">
                          <a:noAutofit/>
                        </wps:bodyPr>
                      </wps:wsp>
                      <wps:wsp>
                        <wps:cNvPr id="7969" name="Rectangle 7969"/>
                        <wps:cNvSpPr/>
                        <wps:spPr>
                          <a:xfrm>
                            <a:off x="1310450" y="69975"/>
                            <a:ext cx="106534" cy="159040"/>
                          </a:xfrm>
                          <a:prstGeom prst="rect">
                            <a:avLst/>
                          </a:prstGeom>
                          <a:ln>
                            <a:noFill/>
                          </a:ln>
                        </wps:spPr>
                        <wps:txbx>
                          <w:txbxContent>
                            <w:p w:rsidR="00BC509B" w:rsidRDefault="00AC2165">
                              <w:pPr>
                                <w:spacing w:after="160" w:line="259" w:lineRule="auto"/>
                                <w:ind w:left="0" w:firstLine="0"/>
                                <w:jc w:val="left"/>
                              </w:pPr>
                              <w:r>
                                <w:rPr>
                                  <w:w w:val="99"/>
                                  <w:sz w:val="21"/>
                                </w:rPr>
                                <w:t>E</w:t>
                              </w:r>
                            </w:p>
                          </w:txbxContent>
                        </wps:txbx>
                        <wps:bodyPr horzOverflow="overflow" vert="horz" lIns="0" tIns="0" rIns="0" bIns="0" rtlCol="0">
                          <a:noAutofit/>
                        </wps:bodyPr>
                      </wps:wsp>
                      <wps:wsp>
                        <wps:cNvPr id="7970" name="Rectangle 7970"/>
                        <wps:cNvSpPr/>
                        <wps:spPr>
                          <a:xfrm>
                            <a:off x="940118" y="290956"/>
                            <a:ext cx="99199" cy="159040"/>
                          </a:xfrm>
                          <a:prstGeom prst="rect">
                            <a:avLst/>
                          </a:prstGeom>
                          <a:ln>
                            <a:noFill/>
                          </a:ln>
                        </wps:spPr>
                        <wps:txbx>
                          <w:txbxContent>
                            <w:p w:rsidR="00BC509B" w:rsidRDefault="00AC2165">
                              <w:pPr>
                                <w:spacing w:after="160" w:line="259" w:lineRule="auto"/>
                                <w:ind w:left="0" w:firstLine="0"/>
                                <w:jc w:val="left"/>
                              </w:pPr>
                              <w:r>
                                <w:rPr>
                                  <w:w w:val="98"/>
                                  <w:sz w:val="21"/>
                                </w:rPr>
                                <w:t>Г</w:t>
                              </w:r>
                            </w:p>
                          </w:txbxContent>
                        </wps:txbx>
                        <wps:bodyPr horzOverflow="overflow" vert="horz" lIns="0" tIns="0" rIns="0" bIns="0" rtlCol="0">
                          <a:noAutofit/>
                        </wps:bodyPr>
                      </wps:wsp>
                    </wpg:wgp>
                  </a:graphicData>
                </a:graphic>
              </wp:anchor>
            </w:drawing>
          </mc:Choice>
          <mc:Fallback xmlns:a="http://schemas.openxmlformats.org/drawingml/2006/main">
            <w:pict>
              <v:group id="Group 106167" style="width:136.98pt;height:40.1346pt;position:absolute;mso-position-horizontal-relative:text;mso-position-horizontal:absolute;margin-left:152.415pt;mso-position-vertical-relative:text;margin-top:-30.7848pt;" coordsize="17396,5097">
                <v:shape id="Shape 7923" style="position:absolute;width:1301;height:0;left:5022;top:482;" coordsize="130111,0" path="m0,0l130111,0">
                  <v:stroke weight="0.24975pt" endcap="round" joinstyle="round" on="true" color="#000000"/>
                  <v:fill on="false" color="#000000" opacity="0"/>
                </v:shape>
                <v:rect id="Rectangle 13762" style="position:absolute;width:664;height:2500;left:6032;top:3217;" filled="f" stroked="f">
                  <v:textbox inset="0,0,0,0">
                    <w:txbxContent>
                      <w:p>
                        <w:pPr>
                          <w:spacing w:before="0" w:after="160" w:line="259" w:lineRule="auto"/>
                          <w:ind w:left="0" w:firstLine="0"/>
                          <w:jc w:val="left"/>
                        </w:pPr>
                        <w:r>
                          <w:rPr>
                            <w:rFonts w:cs="Times New Roman" w:hAnsi="Times New Roman" w:eastAsia="Times New Roman" w:ascii="Times New Roman"/>
                            <w:w w:val="22"/>
                            <w:sz w:val="32"/>
                          </w:rPr>
                          <w:t xml:space="preserve"></w:t>
                        </w:r>
                      </w:p>
                    </w:txbxContent>
                  </v:textbox>
                </v:rect>
                <v:shape id="Shape 7925" style="position:absolute;width:1301;height:0;left:9204;top:4329;" coordsize="130111,0" path="m0,0l130111,0">
                  <v:stroke weight="0.24975pt" endcap="round" joinstyle="round" on="true" color="#000000"/>
                  <v:fill on="false" color="#000000" opacity="0"/>
                </v:shape>
                <v:shape id="Shape 7926" style="position:absolute;width:11989;height:0;left:0;top:2274;" coordsize="1198912,0" path="m0,0l1198912,0">
                  <v:stroke weight="0.4995pt" endcap="round" joinstyle="round" on="true" color="#000000"/>
                  <v:fill on="false" color="#000000" opacity="0"/>
                </v:shape>
                <v:shape id="Shape 7927" style="position:absolute;width:2614;height:0;left:12956;top:2274;" coordsize="261462,0" path="m0,0l261462,0">
                  <v:stroke weight="0.4995pt" endcap="round" joinstyle="round" on="true" color="#000000"/>
                  <v:fill on="false" color="#000000" opacity="0"/>
                </v:shape>
                <v:shape id="Shape 7928" style="position:absolute;width:967;height:1169;left:16428;top:3;" coordsize="96774,116967" path="m96774,0l0,116967">
                  <v:stroke weight="0.24975pt" endcap="round" joinstyle="round" on="true" color="#000000"/>
                  <v:fill on="false" color="#000000" opacity="0"/>
                </v:shape>
                <v:rect id="Rectangle 7931" style="position:absolute;width:873;height:1588;left:5316;top:944;" filled="f" stroked="f">
                  <v:textbox inset="0,0,0,0">
                    <w:txbxContent>
                      <w:p>
                        <w:pPr>
                          <w:spacing w:before="0" w:after="160" w:line="259" w:lineRule="auto"/>
                          <w:ind w:left="0" w:firstLine="0"/>
                          <w:jc w:val="left"/>
                        </w:pPr>
                        <w:r>
                          <w:rPr>
                            <w:w w:val="99"/>
                            <w:sz w:val="21"/>
                          </w:rPr>
                          <w:t xml:space="preserve">2</w:t>
                        </w:r>
                      </w:p>
                    </w:txbxContent>
                  </v:textbox>
                </v:rect>
                <v:rect id="Rectangle 7935" style="position:absolute;width:509;height:926;left:16990;top:638;" filled="f" stroked="f">
                  <v:textbox inset="0,0,0,0">
                    <w:txbxContent>
                      <w:p>
                        <w:pPr>
                          <w:spacing w:before="0" w:after="160" w:line="259" w:lineRule="auto"/>
                          <w:ind w:left="0" w:firstLine="0"/>
                          <w:jc w:val="left"/>
                        </w:pPr>
                        <w:r>
                          <w:rPr>
                            <w:w w:val="100"/>
                            <w:sz w:val="12"/>
                          </w:rPr>
                          <w:t xml:space="preserve">2</w:t>
                        </w:r>
                      </w:p>
                    </w:txbxContent>
                  </v:textbox>
                </v:rect>
                <v:rect id="Rectangle 7936" style="position:absolute;width:509;height:926;left:16503;top:59;" filled="f" stroked="f">
                  <v:textbox inset="0,0,0,0">
                    <w:txbxContent>
                      <w:p>
                        <w:pPr>
                          <w:spacing w:before="0" w:after="160" w:line="259" w:lineRule="auto"/>
                          <w:ind w:left="0" w:firstLine="0"/>
                          <w:jc w:val="left"/>
                        </w:pPr>
                        <w:r>
                          <w:rPr>
                            <w:w w:val="100"/>
                            <w:sz w:val="12"/>
                          </w:rPr>
                          <w:t xml:space="preserve">1</w:t>
                        </w:r>
                      </w:p>
                    </w:txbxContent>
                  </v:textbox>
                </v:rect>
                <v:rect id="Rectangle 7937" style="position:absolute;width:509;height:926;left:11336;top:2497;" filled="f" stroked="f">
                  <v:textbox inset="0,0,0,0">
                    <w:txbxContent>
                      <w:p>
                        <w:pPr>
                          <w:spacing w:before="0" w:after="160" w:line="259" w:lineRule="auto"/>
                          <w:ind w:left="0" w:firstLine="0"/>
                          <w:jc w:val="left"/>
                        </w:pPr>
                        <w:r>
                          <w:rPr>
                            <w:w w:val="100"/>
                            <w:sz w:val="12"/>
                          </w:rPr>
                          <w:t xml:space="preserve">2</w:t>
                        </w:r>
                      </w:p>
                    </w:txbxContent>
                  </v:textbox>
                </v:rect>
                <v:rect id="Rectangle 7938" style="position:absolute;width:509;height:926;left:6414;top:3442;" filled="f" stroked="f">
                  <v:textbox inset="0,0,0,0">
                    <w:txbxContent>
                      <w:p>
                        <w:pPr>
                          <w:spacing w:before="0" w:after="160" w:line="259" w:lineRule="auto"/>
                          <w:ind w:left="0" w:firstLine="0"/>
                          <w:jc w:val="left"/>
                        </w:pPr>
                        <w:r>
                          <w:rPr>
                            <w:w w:val="100"/>
                            <w:sz w:val="12"/>
                          </w:rPr>
                          <w:t xml:space="preserve">2</w:t>
                        </w:r>
                      </w:p>
                    </w:txbxContent>
                  </v:textbox>
                </v:rect>
                <v:rect id="Rectangle 7940" style="position:absolute;width:668;height:1594;left:15756;top:2240;"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41" style="position:absolute;width:668;height:1594;left:15756;top:1600;"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42" style="position:absolute;width:668;height:1594;left:15756;top:3078;"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43" style="position:absolute;width:668;height:1594;left:15756;top:762;"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44" style="position:absolute;width:668;height:1594;left:12174;top:2240;"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45" style="position:absolute;width:668;height:1594;left:12174;top:1600;"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46" style="position:absolute;width:668;height:1594;left:12174;top:3078;"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47" style="position:absolute;width:668;height:1594;left:12174;top:762;"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50" style="position:absolute;width:668;height:1594;left:10696;top:3002;"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51" style="position:absolute;width:668;height:1594;left:8425;top:3840;"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53" style="position:absolute;width:668;height:1594;left:8425;top:3002;"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54" style="position:absolute;width:957;height:1594;left:7298;top:3749;" filled="f" stroked="f">
                  <v:textbox inset="0,0,0,0">
                    <w:txbxContent>
                      <w:p>
                        <w:pPr>
                          <w:spacing w:before="0" w:after="160" w:line="259" w:lineRule="auto"/>
                          <w:ind w:left="0" w:firstLine="0"/>
                          <w:jc w:val="left"/>
                        </w:pPr>
                        <w:r>
                          <w:rPr>
                            <w:rFonts w:cs="Times New Roman" w:hAnsi="Times New Roman" w:eastAsia="Times New Roman" w:ascii="Times New Roman"/>
                            <w:w w:val="70"/>
                            <w:sz w:val="21"/>
                          </w:rPr>
                          <w:t xml:space="preserve"></w:t>
                        </w:r>
                      </w:p>
                    </w:txbxContent>
                  </v:textbox>
                </v:rect>
                <v:rect id="Rectangle 7956" style="position:absolute;width:668;height:1594;left:6520;top:0;"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57" style="position:absolute;width:668;height:1594;left:6520;top:1097;"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59" style="position:absolute;width:668;height:1594;left:4234;top:0;"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60" style="position:absolute;width:668;height:1594;left:4234;top:1097;" filled="f" stroked="f">
                  <v:textbox inset="0,0,0,0">
                    <w:txbxContent>
                      <w:p>
                        <w:pPr>
                          <w:spacing w:before="0" w:after="160" w:line="259" w:lineRule="auto"/>
                          <w:ind w:left="0" w:firstLine="0"/>
                          <w:jc w:val="left"/>
                        </w:pPr>
                        <w:r>
                          <w:rPr>
                            <w:rFonts w:cs="Times New Roman" w:hAnsi="Times New Roman" w:eastAsia="Times New Roman" w:ascii="Times New Roman"/>
                            <w:w w:val="49"/>
                            <w:sz w:val="21"/>
                          </w:rPr>
                          <w:t xml:space="preserve"></w:t>
                        </w:r>
                      </w:p>
                    </w:txbxContent>
                  </v:textbox>
                </v:rect>
                <v:rect id="Rectangle 7963" style="position:absolute;width:509;height:927;left:14476;top:3441;" filled="f" stroked="f">
                  <v:textbox inset="0,0,0,0">
                    <w:txbxContent>
                      <w:p>
                        <w:pPr>
                          <w:spacing w:before="0" w:after="160" w:line="259" w:lineRule="auto"/>
                          <w:ind w:left="0" w:firstLine="0"/>
                          <w:jc w:val="left"/>
                        </w:pPr>
                        <w:r>
                          <w:rPr>
                            <w:rFonts w:cs="Times New Roman" w:hAnsi="Times New Roman" w:eastAsia="Times New Roman" w:ascii="Times New Roman"/>
                            <w:w w:val="100"/>
                            <w:sz w:val="12"/>
                          </w:rPr>
                          <w:t xml:space="preserve">n</w:t>
                        </w:r>
                      </w:p>
                    </w:txbxContent>
                  </v:textbox>
                </v:rect>
                <v:rect id="Rectangle 7964" style="position:absolute;width:1358;height:927;left:14156;top:1414;" filled="f" stroked="f">
                  <v:textbox inset="0,0,0,0">
                    <w:txbxContent>
                      <w:p>
                        <w:pPr>
                          <w:spacing w:before="0" w:after="160" w:line="259" w:lineRule="auto"/>
                          <w:ind w:left="0" w:firstLine="0"/>
                          <w:jc w:val="left"/>
                        </w:pPr>
                        <w:r>
                          <w:rPr>
                            <w:rFonts w:cs="Times New Roman" w:hAnsi="Times New Roman" w:eastAsia="Times New Roman" w:ascii="Times New Roman"/>
                            <w:w w:val="99"/>
                            <w:sz w:val="12"/>
                          </w:rPr>
                          <w:t xml:space="preserve">рез</w:t>
                        </w:r>
                      </w:p>
                    </w:txbxContent>
                  </v:textbox>
                </v:rect>
                <v:rect id="Rectangle 7968" style="position:absolute;width:1065;height:1590;left:13531;top:2726;" filled="f" stroked="f">
                  <v:textbox inset="0,0,0,0">
                    <w:txbxContent>
                      <w:p>
                        <w:pPr>
                          <w:spacing w:before="0" w:after="160" w:line="259" w:lineRule="auto"/>
                          <w:ind w:left="0" w:firstLine="0"/>
                          <w:jc w:val="left"/>
                        </w:pPr>
                        <w:r>
                          <w:rPr>
                            <w:rFonts w:cs="Times New Roman" w:hAnsi="Times New Roman" w:eastAsia="Times New Roman" w:ascii="Times New Roman"/>
                            <w:w w:val="99"/>
                            <w:sz w:val="21"/>
                          </w:rPr>
                          <w:t xml:space="preserve">E</w:t>
                        </w:r>
                      </w:p>
                    </w:txbxContent>
                  </v:textbox>
                </v:rect>
                <v:rect id="Rectangle 7969" style="position:absolute;width:1065;height:1590;left:13104;top:699;" filled="f" stroked="f">
                  <v:textbox inset="0,0,0,0">
                    <w:txbxContent>
                      <w:p>
                        <w:pPr>
                          <w:spacing w:before="0" w:after="160" w:line="259" w:lineRule="auto"/>
                          <w:ind w:left="0" w:firstLine="0"/>
                          <w:jc w:val="left"/>
                        </w:pPr>
                        <w:r>
                          <w:rPr>
                            <w:rFonts w:cs="Times New Roman" w:hAnsi="Times New Roman" w:eastAsia="Times New Roman" w:ascii="Times New Roman"/>
                            <w:w w:val="99"/>
                            <w:sz w:val="21"/>
                          </w:rPr>
                          <w:t xml:space="preserve">E</w:t>
                        </w:r>
                      </w:p>
                    </w:txbxContent>
                  </v:textbox>
                </v:rect>
                <v:rect id="Rectangle 7970" style="position:absolute;width:991;height:1590;left:9401;top:2909;" filled="f" stroked="f">
                  <v:textbox inset="0,0,0,0">
                    <w:txbxContent>
                      <w:p>
                        <w:pPr>
                          <w:spacing w:before="0" w:after="160" w:line="259" w:lineRule="auto"/>
                          <w:ind w:left="0" w:firstLine="0"/>
                          <w:jc w:val="left"/>
                        </w:pPr>
                        <w:r>
                          <w:rPr>
                            <w:rFonts w:cs="Times New Roman" w:hAnsi="Times New Roman" w:eastAsia="Times New Roman" w:ascii="Times New Roman"/>
                            <w:w w:val="98"/>
                            <w:sz w:val="21"/>
                          </w:rPr>
                          <w:t xml:space="preserve">Г</w:t>
                        </w:r>
                      </w:p>
                    </w:txbxContent>
                  </v:textbox>
                </v:rect>
                <w10:wrap type="square"/>
              </v:group>
            </w:pict>
          </mc:Fallback>
        </mc:AlternateContent>
      </w:r>
      <w:r>
        <w:rPr>
          <w:rFonts w:ascii="Calibri" w:eastAsia="Calibri" w:hAnsi="Calibri" w:cs="Calibri"/>
          <w:sz w:val="22"/>
        </w:rPr>
        <w:tab/>
      </w:r>
      <w:r>
        <w:rPr>
          <w:sz w:val="32"/>
        </w:rPr>
        <w:t></w:t>
      </w:r>
      <w:r>
        <w:rPr>
          <w:sz w:val="21"/>
        </w:rPr>
        <w:t>E</w:t>
      </w:r>
      <w:r>
        <w:rPr>
          <w:sz w:val="12"/>
        </w:rPr>
        <w:t xml:space="preserve">n </w:t>
      </w:r>
      <w:r>
        <w:rPr>
          <w:sz w:val="21"/>
        </w:rPr>
        <w:t xml:space="preserve"> E </w:t>
      </w:r>
      <w:r>
        <w:rPr>
          <w:sz w:val="12"/>
        </w:rPr>
        <w:t>рез</w:t>
      </w:r>
      <w:r>
        <w:rPr>
          <w:sz w:val="12"/>
        </w:rPr>
        <w:tab/>
      </w:r>
      <w:r>
        <w:rPr>
          <w:sz w:val="21"/>
        </w:rPr>
        <w:t></w:t>
      </w:r>
    </w:p>
    <w:p w:rsidR="00BC509B" w:rsidRDefault="00AC2165">
      <w:pPr>
        <w:spacing w:after="45" w:line="259" w:lineRule="auto"/>
        <w:ind w:left="2645"/>
        <w:jc w:val="center"/>
      </w:pPr>
      <w:r>
        <w:rPr>
          <w:sz w:val="21"/>
        </w:rPr>
        <w:t xml:space="preserve"> </w:t>
      </w:r>
      <w:r>
        <w:rPr>
          <w:sz w:val="21"/>
        </w:rPr>
        <w:t xml:space="preserve">2 </w:t>
      </w:r>
      <w:r>
        <w:rPr>
          <w:sz w:val="21"/>
        </w:rPr>
        <w:t></w:t>
      </w:r>
    </w:p>
    <w:p w:rsidR="00BC509B" w:rsidRDefault="00AC2165">
      <w:pPr>
        <w:ind w:left="142" w:right="57" w:firstLine="396"/>
      </w:pPr>
      <w:r>
        <w:t xml:space="preserve">В области за разрешенными резонансами сечение </w:t>
      </w:r>
      <w:r>
        <w:rPr>
          <w:sz w:val="25"/>
        </w:rPr>
        <w:t></w:t>
      </w:r>
      <w:r>
        <w:rPr>
          <w:sz w:val="25"/>
          <w:vertAlign w:val="subscript"/>
        </w:rPr>
        <w:t>р</w:t>
      </w:r>
      <w:r>
        <w:t xml:space="preserve"> изменяется обратно пропорционально скорости нейтронов </w:t>
      </w:r>
      <w:r>
        <w:t>(</w:t>
      </w:r>
      <w:r>
        <w:t>закон</w:t>
      </w:r>
      <w:r>
        <w:t xml:space="preserve"> </w:t>
      </w:r>
    </w:p>
    <w:p w:rsidR="00BC509B" w:rsidRDefault="00AC2165">
      <w:pPr>
        <w:ind w:left="152" w:right="57"/>
      </w:pPr>
      <w:r>
        <w:t>1/</w:t>
      </w:r>
      <w:r>
        <w:t>v</w:t>
      </w:r>
      <w:r>
        <w:t xml:space="preserve">): </w:t>
      </w:r>
    </w:p>
    <w:p w:rsidR="00BC509B" w:rsidRDefault="00AC2165">
      <w:pPr>
        <w:spacing w:after="0" w:line="259" w:lineRule="auto"/>
        <w:ind w:left="130"/>
        <w:jc w:val="center"/>
      </w:pPr>
      <w:r>
        <w:rPr>
          <w:sz w:val="22"/>
        </w:rPr>
        <w:t>1</w:t>
      </w:r>
    </w:p>
    <w:p w:rsidR="00BC509B" w:rsidRDefault="00AC2165">
      <w:pPr>
        <w:ind w:left="3285" w:right="57" w:hanging="518"/>
      </w:pPr>
      <w:r>
        <w:rPr>
          <w:sz w:val="23"/>
        </w:rPr>
        <w:t></w:t>
      </w:r>
      <w:r>
        <w:rPr>
          <w:sz w:val="20"/>
          <w:vertAlign w:val="subscript"/>
        </w:rPr>
        <w:t xml:space="preserve">p </w:t>
      </w:r>
      <w:r>
        <w:rPr>
          <w:sz w:val="22"/>
        </w:rPr>
        <w:t xml:space="preserve">~ </w:t>
      </w:r>
      <w:r>
        <w:rPr>
          <w:rFonts w:ascii="Calibri" w:eastAsia="Calibri" w:hAnsi="Calibri" w:cs="Calibri"/>
          <w:noProof/>
          <w:sz w:val="22"/>
        </w:rPr>
        <mc:AlternateContent>
          <mc:Choice Requires="wpg">
            <w:drawing>
              <wp:inline distT="0" distB="0" distL="0" distR="0">
                <wp:extent cx="76486" cy="6925"/>
                <wp:effectExtent l="0" t="0" r="0" b="0"/>
                <wp:docPr id="106168" name="Group 106168"/>
                <wp:cNvGraphicFramePr/>
                <a:graphic xmlns:a="http://schemas.openxmlformats.org/drawingml/2006/main">
                  <a:graphicData uri="http://schemas.microsoft.com/office/word/2010/wordprocessingGroup">
                    <wpg:wgp>
                      <wpg:cNvGrpSpPr/>
                      <wpg:grpSpPr>
                        <a:xfrm>
                          <a:off x="0" y="0"/>
                          <a:ext cx="76486" cy="6925"/>
                          <a:chOff x="0" y="0"/>
                          <a:chExt cx="76486" cy="6925"/>
                        </a:xfrm>
                      </wpg:grpSpPr>
                      <wps:wsp>
                        <wps:cNvPr id="7990" name="Shape 7990"/>
                        <wps:cNvSpPr/>
                        <wps:spPr>
                          <a:xfrm>
                            <a:off x="0" y="0"/>
                            <a:ext cx="76486" cy="0"/>
                          </a:xfrm>
                          <a:custGeom>
                            <a:avLst/>
                            <a:gdLst/>
                            <a:ahLst/>
                            <a:cxnLst/>
                            <a:rect l="0" t="0" r="0" b="0"/>
                            <a:pathLst>
                              <a:path w="76486">
                                <a:moveTo>
                                  <a:pt x="0" y="0"/>
                                </a:moveTo>
                                <a:lnTo>
                                  <a:pt x="76486" y="0"/>
                                </a:lnTo>
                              </a:path>
                            </a:pathLst>
                          </a:custGeom>
                          <a:ln w="6925"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6168" style="width:6.02251pt;height:0.54525pt;mso-position-horizontal-relative:char;mso-position-vertical-relative:line" coordsize="764,69">
                <v:shape id="Shape 7990" style="position:absolute;width:764;height:0;left:0;top:0;" coordsize="76486,0" path="m0,0l76486,0">
                  <v:stroke weight="0.54525pt" endcap="round" joinstyle="round" on="true" color="#000000"/>
                  <v:fill on="false" color="#000000" opacity="0"/>
                </v:shape>
              </v:group>
            </w:pict>
          </mc:Fallback>
        </mc:AlternateContent>
      </w:r>
      <w:r>
        <w:t xml:space="preserve"> . </w:t>
      </w:r>
      <w:r>
        <w:tab/>
        <w:t xml:space="preserve"> </w:t>
      </w:r>
      <w:r>
        <w:tab/>
        <w:t xml:space="preserve"> </w:t>
      </w:r>
      <w:r>
        <w:tab/>
        <w:t xml:space="preserve"> </w:t>
      </w:r>
      <w:r>
        <w:tab/>
        <w:t xml:space="preserve">(5.13) </w:t>
      </w:r>
      <w:r>
        <w:rPr>
          <w:sz w:val="22"/>
        </w:rPr>
        <w:t>v</w:t>
      </w:r>
    </w:p>
    <w:p w:rsidR="00BC509B" w:rsidRDefault="00AC2165">
      <w:pPr>
        <w:spacing w:after="152"/>
        <w:ind w:left="142" w:right="57" w:firstLine="708"/>
      </w:pPr>
      <w:r>
        <w:t xml:space="preserve">Полное сечение рассеяния быстрых нейтронов </w:t>
      </w:r>
      <w:r>
        <w:t></w:t>
      </w:r>
      <w:r>
        <w:rPr>
          <w:vertAlign w:val="subscript"/>
        </w:rPr>
        <w:t>быстр</w:t>
      </w:r>
      <w:r>
        <w:t xml:space="preserve"> представляет собой сумму сечений неупругого рассеяния </w:t>
      </w:r>
      <w:r>
        <w:t></w:t>
      </w:r>
      <w:r>
        <w:rPr>
          <w:vertAlign w:val="subscript"/>
        </w:rPr>
        <w:t>н</w:t>
      </w:r>
      <w:r>
        <w:t xml:space="preserve"> и се</w:t>
      </w:r>
      <w:r>
        <w:t xml:space="preserve">чения дифракционного рассеяния </w:t>
      </w:r>
      <w:r>
        <w:t></w:t>
      </w:r>
      <w:r>
        <w:rPr>
          <w:vertAlign w:val="subscript"/>
        </w:rPr>
        <w:t>диф</w:t>
      </w:r>
      <w:r>
        <w:t xml:space="preserve">: </w:t>
      </w:r>
    </w:p>
    <w:p w:rsidR="00BC509B" w:rsidRDefault="00AC2165">
      <w:pPr>
        <w:tabs>
          <w:tab w:val="center" w:pos="3717"/>
          <w:tab w:val="center" w:pos="5002"/>
          <w:tab w:val="right" w:pos="6411"/>
        </w:tabs>
        <w:spacing w:after="188" w:line="249" w:lineRule="auto"/>
        <w:ind w:left="0" w:firstLine="0"/>
        <w:jc w:val="left"/>
      </w:pPr>
      <w:r>
        <w:rPr>
          <w:rFonts w:ascii="Calibri" w:eastAsia="Calibri" w:hAnsi="Calibri" w:cs="Calibri"/>
          <w:sz w:val="22"/>
        </w:rPr>
        <w:tab/>
      </w:r>
      <w:r>
        <w:rPr>
          <w:sz w:val="25"/>
        </w:rPr>
        <w:t xml:space="preserve"> </w:t>
      </w:r>
      <w:r>
        <w:rPr>
          <w:sz w:val="25"/>
        </w:rPr>
        <w:t></w:t>
      </w:r>
      <w:r>
        <w:rPr>
          <w:sz w:val="21"/>
          <w:vertAlign w:val="subscript"/>
        </w:rPr>
        <w:t xml:space="preserve">н </w:t>
      </w:r>
      <w:r>
        <w:t xml:space="preserve"> </w:t>
      </w:r>
      <w:r>
        <w:rPr>
          <w:sz w:val="31"/>
        </w:rPr>
        <w:t></w:t>
      </w:r>
      <w:r>
        <w:t>R</w:t>
      </w:r>
      <w:r>
        <w:rPr>
          <w:sz w:val="21"/>
          <w:vertAlign w:val="subscript"/>
        </w:rPr>
        <w:t xml:space="preserve">я </w:t>
      </w:r>
      <w:r>
        <w:t></w:t>
      </w:r>
      <w:r>
        <w:t></w:t>
      </w:r>
      <w:r>
        <w:rPr>
          <w:sz w:val="21"/>
          <w:vertAlign w:val="subscript"/>
        </w:rPr>
        <w:t>n</w:t>
      </w:r>
      <w:r>
        <w:rPr>
          <w:sz w:val="31"/>
        </w:rPr>
        <w:t></w:t>
      </w:r>
      <w:r>
        <w:rPr>
          <w:sz w:val="21"/>
          <w:vertAlign w:val="superscript"/>
        </w:rPr>
        <w:t>2</w:t>
      </w:r>
      <w:r>
        <w:t xml:space="preserve"> </w:t>
      </w:r>
      <w:r>
        <w:tab/>
        <w:t xml:space="preserve"> </w:t>
      </w:r>
      <w:r>
        <w:tab/>
        <w:t xml:space="preserve"> (5.14) </w:t>
      </w:r>
    </w:p>
    <w:p w:rsidR="00BC509B" w:rsidRDefault="00AC2165">
      <w:pPr>
        <w:tabs>
          <w:tab w:val="center" w:pos="3798"/>
          <w:tab w:val="center" w:pos="5002"/>
          <w:tab w:val="right" w:pos="6411"/>
        </w:tabs>
        <w:spacing w:after="193" w:line="249" w:lineRule="auto"/>
        <w:ind w:left="0" w:firstLine="0"/>
        <w:jc w:val="left"/>
      </w:pPr>
      <w:r>
        <w:rPr>
          <w:rFonts w:ascii="Calibri" w:eastAsia="Calibri" w:hAnsi="Calibri" w:cs="Calibri"/>
          <w:sz w:val="22"/>
        </w:rPr>
        <w:tab/>
      </w:r>
      <w:r>
        <w:rPr>
          <w:sz w:val="25"/>
        </w:rPr>
        <w:t xml:space="preserve"> </w:t>
      </w:r>
      <w:r>
        <w:rPr>
          <w:sz w:val="25"/>
        </w:rPr>
        <w:t></w:t>
      </w:r>
      <w:r>
        <w:rPr>
          <w:sz w:val="21"/>
          <w:vertAlign w:val="subscript"/>
        </w:rPr>
        <w:t xml:space="preserve">диф </w:t>
      </w:r>
      <w:r>
        <w:t xml:space="preserve"> </w:t>
      </w:r>
      <w:r>
        <w:rPr>
          <w:sz w:val="31"/>
        </w:rPr>
        <w:t></w:t>
      </w:r>
      <w:r>
        <w:t>R</w:t>
      </w:r>
      <w:r>
        <w:rPr>
          <w:sz w:val="21"/>
          <w:vertAlign w:val="subscript"/>
        </w:rPr>
        <w:t xml:space="preserve">я </w:t>
      </w:r>
      <w:r>
        <w:t></w:t>
      </w:r>
      <w:r>
        <w:t></w:t>
      </w:r>
      <w:r>
        <w:rPr>
          <w:sz w:val="21"/>
          <w:vertAlign w:val="subscript"/>
        </w:rPr>
        <w:t>n</w:t>
      </w:r>
      <w:r>
        <w:rPr>
          <w:sz w:val="31"/>
        </w:rPr>
        <w:t></w:t>
      </w:r>
      <w:r>
        <w:rPr>
          <w:sz w:val="21"/>
          <w:vertAlign w:val="superscript"/>
        </w:rPr>
        <w:t>2</w:t>
      </w:r>
      <w:r>
        <w:t xml:space="preserve"> </w:t>
      </w:r>
      <w:r>
        <w:tab/>
        <w:t xml:space="preserve"> </w:t>
      </w:r>
      <w:r>
        <w:tab/>
        <w:t xml:space="preserve"> (5.15)</w:t>
      </w:r>
    </w:p>
    <w:p w:rsidR="00BC509B" w:rsidRDefault="00AC2165">
      <w:pPr>
        <w:spacing w:after="0" w:line="346" w:lineRule="auto"/>
        <w:ind w:left="1155" w:hanging="908"/>
        <w:jc w:val="left"/>
      </w:pPr>
      <w:r>
        <w:t xml:space="preserve"> </w:t>
      </w:r>
      <w:r>
        <w:tab/>
      </w:r>
      <w:r>
        <w:rPr>
          <w:sz w:val="25"/>
        </w:rPr>
        <w:t></w:t>
      </w:r>
      <w:r>
        <w:rPr>
          <w:sz w:val="14"/>
        </w:rPr>
        <w:t xml:space="preserve">быстр </w:t>
      </w:r>
      <w:r>
        <w:t></w:t>
      </w:r>
      <w:r>
        <w:rPr>
          <w:sz w:val="25"/>
        </w:rPr>
        <w:t xml:space="preserve"> </w:t>
      </w:r>
      <w:r>
        <w:rPr>
          <w:sz w:val="25"/>
        </w:rPr>
        <w:t xml:space="preserve"> </w:t>
      </w:r>
      <w:r>
        <w:rPr>
          <w:sz w:val="25"/>
        </w:rPr>
        <w:t xml:space="preserve"> </w:t>
      </w:r>
      <w:r>
        <w:rPr>
          <w:sz w:val="25"/>
        </w:rPr>
        <w:t xml:space="preserve"> </w:t>
      </w:r>
      <w:r>
        <w:rPr>
          <w:sz w:val="25"/>
        </w:rPr>
        <w:t></w:t>
      </w:r>
      <w:r>
        <w:rPr>
          <w:sz w:val="14"/>
        </w:rPr>
        <w:t xml:space="preserve">н </w:t>
      </w:r>
      <w:r>
        <w:t xml:space="preserve"> </w:t>
      </w:r>
      <w:r>
        <w:rPr>
          <w:sz w:val="14"/>
        </w:rPr>
        <w:t xml:space="preserve">диф </w:t>
      </w:r>
      <w:r>
        <w:t xml:space="preserve"> 2 </w:t>
      </w:r>
      <w:r>
        <w:rPr>
          <w:sz w:val="31"/>
        </w:rPr>
        <w:t></w:t>
      </w:r>
      <w:r>
        <w:t>R</w:t>
      </w:r>
      <w:r>
        <w:rPr>
          <w:sz w:val="14"/>
        </w:rPr>
        <w:t xml:space="preserve">я </w:t>
      </w:r>
      <w:r>
        <w:t xml:space="preserve"> </w:t>
      </w:r>
      <w:r>
        <w:rPr>
          <w:sz w:val="14"/>
        </w:rPr>
        <w:t>n</w:t>
      </w:r>
      <w:r>
        <w:rPr>
          <w:sz w:val="31"/>
        </w:rPr>
        <w:t></w:t>
      </w:r>
      <w:r>
        <w:rPr>
          <w:sz w:val="14"/>
        </w:rPr>
        <w:t xml:space="preserve">2 </w:t>
      </w:r>
      <w:r>
        <w:t> 2 R</w:t>
      </w:r>
      <w:r>
        <w:rPr>
          <w:sz w:val="14"/>
        </w:rPr>
        <w:t xml:space="preserve">я2 </w:t>
      </w:r>
      <w:r>
        <w:t xml:space="preserve">,  </w:t>
      </w:r>
      <w:r>
        <w:tab/>
        <w:t xml:space="preserve">(5.16) </w:t>
      </w:r>
      <w:r>
        <w:t>h</w:t>
      </w:r>
    </w:p>
    <w:p w:rsidR="00BC509B" w:rsidRDefault="00AC2165">
      <w:pPr>
        <w:spacing w:after="54"/>
        <w:ind w:left="1160" w:right="57" w:hanging="1018"/>
      </w:pPr>
      <w:r>
        <w:t xml:space="preserve">где </w:t>
      </w:r>
      <w:r>
        <w:t xml:space="preserve"> </w:t>
      </w:r>
      <w:r>
        <w:rPr>
          <w:sz w:val="22"/>
          <w:vertAlign w:val="subscript"/>
        </w:rPr>
        <w:t xml:space="preserve">n </w:t>
      </w:r>
      <w:r>
        <w:t></w:t>
      </w:r>
      <w:r>
        <w:tab/>
      </w:r>
      <w:r>
        <w:rPr>
          <w:rFonts w:ascii="Calibri" w:eastAsia="Calibri" w:hAnsi="Calibri" w:cs="Calibri"/>
          <w:noProof/>
          <w:sz w:val="22"/>
        </w:rPr>
        <mc:AlternateContent>
          <mc:Choice Requires="wpg">
            <w:drawing>
              <wp:inline distT="0" distB="0" distL="0" distR="0">
                <wp:extent cx="115348" cy="6344"/>
                <wp:effectExtent l="0" t="0" r="0" b="0"/>
                <wp:docPr id="106169" name="Group 106169"/>
                <wp:cNvGraphicFramePr/>
                <a:graphic xmlns:a="http://schemas.openxmlformats.org/drawingml/2006/main">
                  <a:graphicData uri="http://schemas.microsoft.com/office/word/2010/wordprocessingGroup">
                    <wpg:wgp>
                      <wpg:cNvGrpSpPr/>
                      <wpg:grpSpPr>
                        <a:xfrm>
                          <a:off x="0" y="0"/>
                          <a:ext cx="115348" cy="6344"/>
                          <a:chOff x="0" y="0"/>
                          <a:chExt cx="115348" cy="6344"/>
                        </a:xfrm>
                      </wpg:grpSpPr>
                      <wps:wsp>
                        <wps:cNvPr id="8036" name="Shape 8036"/>
                        <wps:cNvSpPr/>
                        <wps:spPr>
                          <a:xfrm>
                            <a:off x="0" y="0"/>
                            <a:ext cx="115348" cy="0"/>
                          </a:xfrm>
                          <a:custGeom>
                            <a:avLst/>
                            <a:gdLst/>
                            <a:ahLst/>
                            <a:cxnLst/>
                            <a:rect l="0" t="0" r="0" b="0"/>
                            <a:pathLst>
                              <a:path w="115348">
                                <a:moveTo>
                                  <a:pt x="0" y="0"/>
                                </a:moveTo>
                                <a:lnTo>
                                  <a:pt x="115348" y="0"/>
                                </a:lnTo>
                              </a:path>
                            </a:pathLst>
                          </a:custGeom>
                          <a:ln w="6344"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6169" style="width:9.0825pt;height:0.4995pt;mso-position-horizontal-relative:char;mso-position-vertical-relative:line" coordsize="1153,63">
                <v:shape id="Shape 8036" style="position:absolute;width:1153;height:0;left:0;top:0;" coordsize="115348,0" path="m0,0l115348,0">
                  <v:stroke weight="0.4995pt" endcap="round" joinstyle="round" on="true" color="#000000"/>
                  <v:fill on="false" color="#000000" opacity="0"/>
                </v:shape>
              </v:group>
            </w:pict>
          </mc:Fallback>
        </mc:AlternateContent>
      </w:r>
      <w:r>
        <w:t xml:space="preserve"> – длина волны де Бройля нейтрона, p - импульс </w:t>
      </w:r>
      <w:r>
        <w:t>p</w:t>
      </w:r>
    </w:p>
    <w:p w:rsidR="00BC509B" w:rsidRDefault="00AC2165">
      <w:pPr>
        <w:ind w:left="152" w:right="57"/>
      </w:pPr>
      <w:r>
        <w:t xml:space="preserve">налетающего нейтрона.  </w:t>
      </w:r>
    </w:p>
    <w:p w:rsidR="00BC509B" w:rsidRDefault="00AC2165">
      <w:pPr>
        <w:spacing w:after="45"/>
        <w:ind w:left="142" w:right="57" w:firstLine="396"/>
      </w:pPr>
      <w:r>
        <w:t>Сечение взаимодействия быстрых нейтронов с веществом имеет форму дифракционных максимумов (рис.5.2). Эта область сечения хорошо описывается оптической моделью ядра</w:t>
      </w:r>
      <w:r>
        <w:rPr>
          <w:vertAlign w:val="superscript"/>
        </w:rPr>
        <w:footnoteReference w:id="23"/>
      </w:r>
      <w:r>
        <w:t xml:space="preserve">. </w:t>
      </w:r>
    </w:p>
    <w:p w:rsidR="00BC509B" w:rsidRDefault="00AC2165">
      <w:pPr>
        <w:spacing w:after="4" w:line="242" w:lineRule="auto"/>
        <w:ind w:left="142" w:firstLine="708"/>
        <w:jc w:val="left"/>
      </w:pPr>
      <w:r>
        <w:t xml:space="preserve">Радиус ядра при взаимодействии с ним быстрых нейтронов, как следует из (5.16), связан с сечением соотношением: </w:t>
      </w:r>
    </w:p>
    <w:p w:rsidR="00BC509B" w:rsidRDefault="00AC2165">
      <w:pPr>
        <w:tabs>
          <w:tab w:val="center" w:pos="2235"/>
          <w:tab w:val="center" w:pos="4354"/>
          <w:tab w:val="center" w:pos="5062"/>
          <w:tab w:val="right" w:pos="6411"/>
        </w:tabs>
        <w:spacing w:after="12" w:line="249" w:lineRule="auto"/>
        <w:ind w:left="0" w:firstLine="0"/>
        <w:jc w:val="left"/>
      </w:pPr>
      <w:r>
        <w:rPr>
          <w:rFonts w:ascii="Calibri" w:eastAsia="Calibri" w:hAnsi="Calibri" w:cs="Calibri"/>
          <w:sz w:val="22"/>
        </w:rPr>
        <w:tab/>
      </w:r>
      <w:r>
        <w:rPr>
          <w:rFonts w:ascii="Calibri" w:eastAsia="Calibri" w:hAnsi="Calibri" w:cs="Calibri"/>
          <w:noProof/>
          <w:sz w:val="22"/>
        </w:rPr>
        <mc:AlternateContent>
          <mc:Choice Requires="wpg">
            <w:drawing>
              <wp:inline distT="0" distB="0" distL="0" distR="0">
                <wp:extent cx="2079974" cy="690650"/>
                <wp:effectExtent l="0" t="0" r="0" b="0"/>
                <wp:docPr id="106170" name="Group 106170"/>
                <wp:cNvGraphicFramePr/>
                <a:graphic xmlns:a="http://schemas.openxmlformats.org/drawingml/2006/main">
                  <a:graphicData uri="http://schemas.microsoft.com/office/word/2010/wordprocessingGroup">
                    <wpg:wgp>
                      <wpg:cNvGrpSpPr/>
                      <wpg:grpSpPr>
                        <a:xfrm>
                          <a:off x="0" y="0"/>
                          <a:ext cx="2079974" cy="690650"/>
                          <a:chOff x="0" y="0"/>
                          <a:chExt cx="2079974" cy="690650"/>
                        </a:xfrm>
                      </wpg:grpSpPr>
                      <wps:wsp>
                        <wps:cNvPr id="8053" name="Shape 8053"/>
                        <wps:cNvSpPr/>
                        <wps:spPr>
                          <a:xfrm>
                            <a:off x="1876806" y="210312"/>
                            <a:ext cx="191167" cy="0"/>
                          </a:xfrm>
                          <a:custGeom>
                            <a:avLst/>
                            <a:gdLst/>
                            <a:ahLst/>
                            <a:cxnLst/>
                            <a:rect l="0" t="0" r="0" b="0"/>
                            <a:pathLst>
                              <a:path w="191167">
                                <a:moveTo>
                                  <a:pt x="0" y="0"/>
                                </a:moveTo>
                                <a:lnTo>
                                  <a:pt x="191167" y="0"/>
                                </a:lnTo>
                              </a:path>
                            </a:pathLst>
                          </a:custGeom>
                          <a:ln w="7572" cap="rnd">
                            <a:round/>
                          </a:ln>
                        </wps:spPr>
                        <wps:style>
                          <a:lnRef idx="1">
                            <a:srgbClr val="000000"/>
                          </a:lnRef>
                          <a:fillRef idx="0">
                            <a:srgbClr val="000000">
                              <a:alpha val="0"/>
                            </a:srgbClr>
                          </a:fillRef>
                          <a:effectRef idx="0">
                            <a:scrgbClr r="0" g="0" b="0"/>
                          </a:effectRef>
                          <a:fontRef idx="none"/>
                        </wps:style>
                        <wps:bodyPr/>
                      </wps:wsp>
                      <wps:wsp>
                        <wps:cNvPr id="8054" name="Shape 8054"/>
                        <wps:cNvSpPr/>
                        <wps:spPr>
                          <a:xfrm>
                            <a:off x="1395127" y="239649"/>
                            <a:ext cx="14764" cy="19240"/>
                          </a:xfrm>
                          <a:custGeom>
                            <a:avLst/>
                            <a:gdLst/>
                            <a:ahLst/>
                            <a:cxnLst/>
                            <a:rect l="0" t="0" r="0" b="0"/>
                            <a:pathLst>
                              <a:path w="14764" h="19240">
                                <a:moveTo>
                                  <a:pt x="0" y="19240"/>
                                </a:moveTo>
                                <a:lnTo>
                                  <a:pt x="14764"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8055" name="Shape 8055"/>
                        <wps:cNvSpPr/>
                        <wps:spPr>
                          <a:xfrm>
                            <a:off x="1409890" y="239649"/>
                            <a:ext cx="37052" cy="144113"/>
                          </a:xfrm>
                          <a:custGeom>
                            <a:avLst/>
                            <a:gdLst/>
                            <a:ahLst/>
                            <a:cxnLst/>
                            <a:rect l="0" t="0" r="0" b="0"/>
                            <a:pathLst>
                              <a:path w="37052" h="144113">
                                <a:moveTo>
                                  <a:pt x="0" y="0"/>
                                </a:moveTo>
                                <a:lnTo>
                                  <a:pt x="37052" y="144113"/>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8056" name="Shape 8056"/>
                        <wps:cNvSpPr/>
                        <wps:spPr>
                          <a:xfrm>
                            <a:off x="1446943" y="3620"/>
                            <a:ext cx="41053" cy="380143"/>
                          </a:xfrm>
                          <a:custGeom>
                            <a:avLst/>
                            <a:gdLst/>
                            <a:ahLst/>
                            <a:cxnLst/>
                            <a:rect l="0" t="0" r="0" b="0"/>
                            <a:pathLst>
                              <a:path w="41053" h="380143">
                                <a:moveTo>
                                  <a:pt x="0" y="380143"/>
                                </a:moveTo>
                                <a:lnTo>
                                  <a:pt x="41053"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8057" name="Shape 8057"/>
                        <wps:cNvSpPr/>
                        <wps:spPr>
                          <a:xfrm>
                            <a:off x="1487996" y="3620"/>
                            <a:ext cx="591979" cy="0"/>
                          </a:xfrm>
                          <a:custGeom>
                            <a:avLst/>
                            <a:gdLst/>
                            <a:ahLst/>
                            <a:cxnLst/>
                            <a:rect l="0" t="0" r="0" b="0"/>
                            <a:pathLst>
                              <a:path w="591979">
                                <a:moveTo>
                                  <a:pt x="0" y="0"/>
                                </a:moveTo>
                                <a:lnTo>
                                  <a:pt x="591979"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8058" name="Shape 8058"/>
                        <wps:cNvSpPr/>
                        <wps:spPr>
                          <a:xfrm>
                            <a:off x="1393127" y="0"/>
                            <a:ext cx="686848" cy="383762"/>
                          </a:xfrm>
                          <a:custGeom>
                            <a:avLst/>
                            <a:gdLst/>
                            <a:ahLst/>
                            <a:cxnLst/>
                            <a:rect l="0" t="0" r="0" b="0"/>
                            <a:pathLst>
                              <a:path w="686848" h="383762">
                                <a:moveTo>
                                  <a:pt x="91630" y="0"/>
                                </a:moveTo>
                                <a:lnTo>
                                  <a:pt x="686848" y="0"/>
                                </a:lnTo>
                                <a:lnTo>
                                  <a:pt x="686848" y="7620"/>
                                </a:lnTo>
                                <a:lnTo>
                                  <a:pt x="98012" y="7620"/>
                                </a:lnTo>
                                <a:lnTo>
                                  <a:pt x="57817" y="383762"/>
                                </a:lnTo>
                                <a:lnTo>
                                  <a:pt x="50197" y="383762"/>
                                </a:lnTo>
                                <a:lnTo>
                                  <a:pt x="12764" y="249269"/>
                                </a:lnTo>
                                <a:lnTo>
                                  <a:pt x="4001" y="260509"/>
                                </a:lnTo>
                                <a:lnTo>
                                  <a:pt x="0" y="257270"/>
                                </a:lnTo>
                                <a:lnTo>
                                  <a:pt x="21145" y="230410"/>
                                </a:lnTo>
                                <a:lnTo>
                                  <a:pt x="53816" y="350425"/>
                                </a:lnTo>
                                <a:lnTo>
                                  <a:pt x="9163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059" name="Rectangle 8059"/>
                        <wps:cNvSpPr/>
                        <wps:spPr>
                          <a:xfrm>
                            <a:off x="1933956" y="45339"/>
                            <a:ext cx="102500" cy="186481"/>
                          </a:xfrm>
                          <a:prstGeom prst="rect">
                            <a:avLst/>
                          </a:prstGeom>
                          <a:ln>
                            <a:noFill/>
                          </a:ln>
                        </wps:spPr>
                        <wps:txbx>
                          <w:txbxContent>
                            <w:p w:rsidR="00BC509B" w:rsidRDefault="00AC2165">
                              <w:pPr>
                                <w:spacing w:after="160" w:line="259" w:lineRule="auto"/>
                                <w:ind w:left="0" w:firstLine="0"/>
                                <w:jc w:val="left"/>
                              </w:pPr>
                              <w:r>
                                <w:t>1</w:t>
                              </w:r>
                            </w:p>
                          </w:txbxContent>
                        </wps:txbx>
                        <wps:bodyPr horzOverflow="overflow" vert="horz" lIns="0" tIns="0" rIns="0" bIns="0" rtlCol="0">
                          <a:noAutofit/>
                        </wps:bodyPr>
                      </wps:wsp>
                      <wps:wsp>
                        <wps:cNvPr id="8061" name="Rectangle 8061"/>
                        <wps:cNvSpPr/>
                        <wps:spPr>
                          <a:xfrm>
                            <a:off x="1886712" y="261747"/>
                            <a:ext cx="102500" cy="186481"/>
                          </a:xfrm>
                          <a:prstGeom prst="rect">
                            <a:avLst/>
                          </a:prstGeom>
                          <a:ln>
                            <a:noFill/>
                          </a:ln>
                        </wps:spPr>
                        <wps:txbx>
                          <w:txbxContent>
                            <w:p w:rsidR="00BC509B" w:rsidRDefault="00AC2165">
                              <w:pPr>
                                <w:spacing w:after="160" w:line="259" w:lineRule="auto"/>
                                <w:ind w:left="0" w:firstLine="0"/>
                                <w:jc w:val="left"/>
                              </w:pPr>
                              <w:r>
                                <w:t>2</w:t>
                              </w:r>
                            </w:p>
                          </w:txbxContent>
                        </wps:txbx>
                        <wps:bodyPr horzOverflow="overflow" vert="horz" lIns="0" tIns="0" rIns="0" bIns="0" rtlCol="0">
                          <a:noAutofit/>
                        </wps:bodyPr>
                      </wps:wsp>
                      <wps:wsp>
                        <wps:cNvPr id="13986" name="Rectangle 13986"/>
                        <wps:cNvSpPr/>
                        <wps:spPr>
                          <a:xfrm>
                            <a:off x="1179576" y="227498"/>
                            <a:ext cx="54991" cy="107926"/>
                          </a:xfrm>
                          <a:prstGeom prst="rect">
                            <a:avLst/>
                          </a:prstGeom>
                          <a:ln>
                            <a:noFill/>
                          </a:ln>
                        </wps:spPr>
                        <wps:txbx>
                          <w:txbxContent>
                            <w:p w:rsidR="00BC509B" w:rsidRDefault="00AC2165">
                              <w:pPr>
                                <w:spacing w:after="160" w:line="259" w:lineRule="auto"/>
                                <w:ind w:left="0" w:firstLine="0"/>
                                <w:jc w:val="left"/>
                              </w:pPr>
                              <w:r>
                                <w:rPr>
                                  <w:sz w:val="14"/>
                                </w:rPr>
                                <w:t>я</w:t>
                              </w:r>
                            </w:p>
                          </w:txbxContent>
                        </wps:txbx>
                        <wps:bodyPr horzOverflow="overflow" vert="horz" lIns="0" tIns="0" rIns="0" bIns="0" rtlCol="0">
                          <a:noAutofit/>
                        </wps:bodyPr>
                      </wps:wsp>
                      <wps:wsp>
                        <wps:cNvPr id="13987" name="Rectangle 13987"/>
                        <wps:cNvSpPr/>
                        <wps:spPr>
                          <a:xfrm>
                            <a:off x="1591263" y="227498"/>
                            <a:ext cx="330659" cy="107926"/>
                          </a:xfrm>
                          <a:prstGeom prst="rect">
                            <a:avLst/>
                          </a:prstGeom>
                          <a:ln>
                            <a:noFill/>
                          </a:ln>
                        </wps:spPr>
                        <wps:txbx>
                          <w:txbxContent>
                            <w:p w:rsidR="00BC509B" w:rsidRDefault="00AC2165">
                              <w:pPr>
                                <w:spacing w:after="160" w:line="259" w:lineRule="auto"/>
                                <w:ind w:left="0" w:firstLine="0"/>
                                <w:jc w:val="left"/>
                              </w:pPr>
                              <w:r>
                                <w:rPr>
                                  <w:w w:val="108"/>
                                  <w:sz w:val="14"/>
                                </w:rPr>
                                <w:t>быстр</w:t>
                              </w:r>
                            </w:p>
                          </w:txbxContent>
                        </wps:txbx>
                        <wps:bodyPr horzOverflow="overflow" vert="horz" lIns="0" tIns="0" rIns="0" bIns="0" rtlCol="0">
                          <a:noAutofit/>
                        </wps:bodyPr>
                      </wps:wsp>
                      <wps:wsp>
                        <wps:cNvPr id="8063" name="Rectangle 8063"/>
                        <wps:cNvSpPr/>
                        <wps:spPr>
                          <a:xfrm>
                            <a:off x="1083564" y="141200"/>
                            <a:ext cx="125050" cy="186682"/>
                          </a:xfrm>
                          <a:prstGeom prst="rect">
                            <a:avLst/>
                          </a:prstGeom>
                          <a:ln>
                            <a:noFill/>
                          </a:ln>
                        </wps:spPr>
                        <wps:txbx>
                          <w:txbxContent>
                            <w:p w:rsidR="00BC509B" w:rsidRDefault="00AC2165">
                              <w:pPr>
                                <w:spacing w:after="160" w:line="259" w:lineRule="auto"/>
                                <w:ind w:left="0" w:firstLine="0"/>
                                <w:jc w:val="left"/>
                              </w:pPr>
                              <w:r>
                                <w:rPr>
                                  <w:w w:val="91"/>
                                </w:rPr>
                                <w:t>R</w:t>
                              </w:r>
                            </w:p>
                          </w:txbxContent>
                        </wps:txbx>
                        <wps:bodyPr horzOverflow="overflow" vert="horz" lIns="0" tIns="0" rIns="0" bIns="0" rtlCol="0">
                          <a:noAutofit/>
                        </wps:bodyPr>
                      </wps:wsp>
                      <wps:wsp>
                        <wps:cNvPr id="8064" name="Rectangle 8064"/>
                        <wps:cNvSpPr/>
                        <wps:spPr>
                          <a:xfrm>
                            <a:off x="1471269" y="141350"/>
                            <a:ext cx="187635" cy="187182"/>
                          </a:xfrm>
                          <a:prstGeom prst="rect">
                            <a:avLst/>
                          </a:prstGeom>
                          <a:ln>
                            <a:noFill/>
                          </a:ln>
                        </wps:spPr>
                        <wps:txbx>
                          <w:txbxContent>
                            <w:p w:rsidR="00BC509B" w:rsidRDefault="00AC2165">
                              <w:pPr>
                                <w:spacing w:after="160" w:line="259" w:lineRule="auto"/>
                                <w:ind w:left="0" w:firstLine="0"/>
                                <w:jc w:val="left"/>
                              </w:pPr>
                              <w:r>
                                <w:rPr>
                                  <w:w w:val="105"/>
                                  <w:sz w:val="26"/>
                                </w:rPr>
                                <w:t></w:t>
                              </w:r>
                            </w:p>
                          </w:txbxContent>
                        </wps:txbx>
                        <wps:bodyPr horzOverflow="overflow" vert="horz" lIns="0" tIns="0" rIns="0" bIns="0" rtlCol="0">
                          <a:noAutofit/>
                        </wps:bodyPr>
                      </wps:wsp>
                      <wps:wsp>
                        <wps:cNvPr id="8065" name="Rectangle 8065"/>
                        <wps:cNvSpPr/>
                        <wps:spPr>
                          <a:xfrm>
                            <a:off x="1943709" y="261747"/>
                            <a:ext cx="176360" cy="187182"/>
                          </a:xfrm>
                          <a:prstGeom prst="rect">
                            <a:avLst/>
                          </a:prstGeom>
                          <a:ln>
                            <a:noFill/>
                          </a:ln>
                        </wps:spPr>
                        <wps:txbx>
                          <w:txbxContent>
                            <w:p w:rsidR="00BC509B" w:rsidRDefault="00AC2165">
                              <w:pPr>
                                <w:spacing w:after="160" w:line="259" w:lineRule="auto"/>
                                <w:ind w:left="0" w:firstLine="0"/>
                                <w:jc w:val="left"/>
                              </w:pPr>
                              <w:r>
                                <w:rPr>
                                  <w:w w:val="99"/>
                                  <w:sz w:val="26"/>
                                </w:rPr>
                                <w:t></w:t>
                              </w:r>
                            </w:p>
                          </w:txbxContent>
                        </wps:txbx>
                        <wps:bodyPr horzOverflow="overflow" vert="horz" lIns="0" tIns="0" rIns="0" bIns="0" rtlCol="0">
                          <a:noAutofit/>
                        </wps:bodyPr>
                      </wps:wsp>
                      <wps:wsp>
                        <wps:cNvPr id="8066" name="Rectangle 8066"/>
                        <wps:cNvSpPr/>
                        <wps:spPr>
                          <a:xfrm>
                            <a:off x="1271016" y="141350"/>
                            <a:ext cx="112340" cy="187182"/>
                          </a:xfrm>
                          <a:prstGeom prst="rect">
                            <a:avLst/>
                          </a:prstGeom>
                          <a:ln>
                            <a:noFill/>
                          </a:ln>
                        </wps:spPr>
                        <wps:txbx>
                          <w:txbxContent>
                            <w:p w:rsidR="00BC509B" w:rsidRDefault="00AC2165">
                              <w:pPr>
                                <w:spacing w:after="160" w:line="259" w:lineRule="auto"/>
                                <w:ind w:left="0" w:firstLine="0"/>
                                <w:jc w:val="left"/>
                              </w:pPr>
                              <w:r>
                                <w:rPr>
                                  <w:w w:val="70"/>
                                </w:rPr>
                                <w:t></w:t>
                              </w:r>
                            </w:p>
                          </w:txbxContent>
                        </wps:txbx>
                        <wps:bodyPr horzOverflow="overflow" vert="horz" lIns="0" tIns="0" rIns="0" bIns="0" rtlCol="0">
                          <a:noAutofit/>
                        </wps:bodyPr>
                      </wps:wsp>
                      <wps:wsp>
                        <wps:cNvPr id="8068" name="Rectangle 8068"/>
                        <wps:cNvSpPr/>
                        <wps:spPr>
                          <a:xfrm>
                            <a:off x="1828800" y="528455"/>
                            <a:ext cx="59285" cy="215719"/>
                          </a:xfrm>
                          <a:prstGeom prst="rect">
                            <a:avLst/>
                          </a:prstGeom>
                          <a:ln>
                            <a:noFill/>
                          </a:ln>
                        </wps:spPr>
                        <wps:txbx>
                          <w:txbxContent>
                            <w:p w:rsidR="00BC509B" w:rsidRDefault="00AC2165">
                              <w:pPr>
                                <w:spacing w:after="160" w:line="259" w:lineRule="auto"/>
                                <w:ind w:left="0" w:firstLine="0"/>
                                <w:jc w:val="left"/>
                              </w:pPr>
                              <w:r>
                                <w:rPr>
                                  <w:sz w:val="28"/>
                                </w:rPr>
                                <w:t xml:space="preserve"> </w:t>
                              </w:r>
                            </w:p>
                          </w:txbxContent>
                        </wps:txbx>
                        <wps:bodyPr horzOverflow="overflow" vert="horz" lIns="0" tIns="0" rIns="0" bIns="0" rtlCol="0">
                          <a:noAutofit/>
                        </wps:bodyPr>
                      </wps:wsp>
                      <wps:wsp>
                        <wps:cNvPr id="123125" name="Shape 123125"/>
                        <wps:cNvSpPr/>
                        <wps:spPr>
                          <a:xfrm>
                            <a:off x="0" y="606362"/>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06170" style="width:163.777pt;height:54.3819pt;mso-position-horizontal-relative:char;mso-position-vertical-relative:line" coordsize="20799,6906">
                <v:shape id="Shape 8053" style="position:absolute;width:1911;height:0;left:18768;top:2103;" coordsize="191167,0" path="m0,0l191167,0">
                  <v:stroke weight="0.59625pt" endcap="round" joinstyle="round" on="true" color="#000000"/>
                  <v:fill on="false" color="#000000" opacity="0"/>
                </v:shape>
                <v:shape id="Shape 8054" style="position:absolute;width:147;height:192;left:13951;top:2396;" coordsize="14764,19240" path="m0,19240l14764,0">
                  <v:stroke weight="0.375pt" endcap="round" joinstyle="round" on="true" color="#000000"/>
                  <v:fill on="false" color="#000000" opacity="0"/>
                </v:shape>
                <v:shape id="Shape 8055" style="position:absolute;width:370;height:1441;left:14098;top:2396;" coordsize="37052,144113" path="m0,0l37052,144113">
                  <v:stroke weight="0.375pt" endcap="round" joinstyle="round" on="true" color="#000000"/>
                  <v:fill on="false" color="#000000" opacity="0"/>
                </v:shape>
                <v:shape id="Shape 8056" style="position:absolute;width:410;height:3801;left:14469;top:36;" coordsize="41053,380143" path="m0,380143l41053,0">
                  <v:stroke weight="0.375pt" endcap="round" joinstyle="round" on="true" color="#000000"/>
                  <v:fill on="false" color="#000000" opacity="0"/>
                </v:shape>
                <v:shape id="Shape 8057" style="position:absolute;width:5919;height:0;left:14879;top:36;" coordsize="591979,0" path="m0,0l591979,0">
                  <v:stroke weight="0.375pt" endcap="round" joinstyle="round" on="true" color="#000000"/>
                  <v:fill on="false" color="#000000" opacity="0"/>
                </v:shape>
                <v:shape id="Shape 8058" style="position:absolute;width:6868;height:3837;left:13931;top:0;" coordsize="686848,383762" path="m91630,0l686848,0l686848,7620l98012,7620l57817,383762l50197,383762l12764,249269l4001,260509l0,257270l21145,230410l53816,350425l91630,0x">
                  <v:stroke weight="0pt" endcap="flat" joinstyle="miter" miterlimit="10" on="false" color="#000000" opacity="0"/>
                  <v:fill on="true" color="#000000"/>
                </v:shape>
                <v:rect id="Rectangle 8059" style="position:absolute;width:1025;height:1864;left:19339;top:453;" filled="f" stroked="f">
                  <v:textbox inset="0,0,0,0">
                    <w:txbxContent>
                      <w:p>
                        <w:pPr>
                          <w:spacing w:before="0" w:after="160" w:line="259" w:lineRule="auto"/>
                          <w:ind w:left="0" w:firstLine="0"/>
                          <w:jc w:val="left"/>
                        </w:pPr>
                        <w:r>
                          <w:rPr>
                            <w:w w:val="100"/>
                            <w:sz w:val="24"/>
                          </w:rPr>
                          <w:t xml:space="preserve">1</w:t>
                        </w:r>
                      </w:p>
                    </w:txbxContent>
                  </v:textbox>
                </v:rect>
                <v:rect id="Rectangle 8061" style="position:absolute;width:1025;height:1864;left:18867;top:2617;" filled="f" stroked="f">
                  <v:textbox inset="0,0,0,0">
                    <w:txbxContent>
                      <w:p>
                        <w:pPr>
                          <w:spacing w:before="0" w:after="160" w:line="259" w:lineRule="auto"/>
                          <w:ind w:left="0" w:firstLine="0"/>
                          <w:jc w:val="left"/>
                        </w:pPr>
                        <w:r>
                          <w:rPr>
                            <w:w w:val="100"/>
                            <w:sz w:val="24"/>
                          </w:rPr>
                          <w:t xml:space="preserve">2</w:t>
                        </w:r>
                      </w:p>
                    </w:txbxContent>
                  </v:textbox>
                </v:rect>
                <v:rect id="Rectangle 13986" style="position:absolute;width:549;height:1079;left:11795;top:2274;" filled="f" stroked="f">
                  <v:textbox inset="0,0,0,0">
                    <w:txbxContent>
                      <w:p>
                        <w:pPr>
                          <w:spacing w:before="0" w:after="160" w:line="259" w:lineRule="auto"/>
                          <w:ind w:left="0" w:firstLine="0"/>
                          <w:jc w:val="left"/>
                        </w:pPr>
                        <w:r>
                          <w:rPr>
                            <w:rFonts w:cs="Times New Roman" w:hAnsi="Times New Roman" w:eastAsia="Times New Roman" w:ascii="Times New Roman"/>
                            <w:w w:val="100"/>
                            <w:sz w:val="14"/>
                          </w:rPr>
                          <w:t xml:space="preserve">я</w:t>
                        </w:r>
                      </w:p>
                    </w:txbxContent>
                  </v:textbox>
                </v:rect>
                <v:rect id="Rectangle 13987" style="position:absolute;width:3306;height:1079;left:15912;top:2274;" filled="f" stroked="f">
                  <v:textbox inset="0,0,0,0">
                    <w:txbxContent>
                      <w:p>
                        <w:pPr>
                          <w:spacing w:before="0" w:after="160" w:line="259" w:lineRule="auto"/>
                          <w:ind w:left="0" w:firstLine="0"/>
                          <w:jc w:val="left"/>
                        </w:pPr>
                        <w:r>
                          <w:rPr>
                            <w:rFonts w:cs="Times New Roman" w:hAnsi="Times New Roman" w:eastAsia="Times New Roman" w:ascii="Times New Roman"/>
                            <w:w w:val="108"/>
                            <w:sz w:val="14"/>
                          </w:rPr>
                          <w:t xml:space="preserve">быстр</w:t>
                        </w:r>
                      </w:p>
                    </w:txbxContent>
                  </v:textbox>
                </v:rect>
                <v:rect id="Rectangle 8063" style="position:absolute;width:1250;height:1866;left:10835;top:1412;" filled="f" stroked="f">
                  <v:textbox inset="0,0,0,0">
                    <w:txbxContent>
                      <w:p>
                        <w:pPr>
                          <w:spacing w:before="0" w:after="160" w:line="259" w:lineRule="auto"/>
                          <w:ind w:left="0" w:firstLine="0"/>
                          <w:jc w:val="left"/>
                        </w:pPr>
                        <w:r>
                          <w:rPr>
                            <w:rFonts w:cs="Times New Roman" w:hAnsi="Times New Roman" w:eastAsia="Times New Roman" w:ascii="Times New Roman"/>
                            <w:w w:val="91"/>
                            <w:sz w:val="24"/>
                          </w:rPr>
                          <w:t xml:space="preserve">R</w:t>
                        </w:r>
                      </w:p>
                    </w:txbxContent>
                  </v:textbox>
                </v:rect>
                <v:rect id="Rectangle 8064" style="position:absolute;width:1876;height:1871;left:14712;top:1413;" filled="f" stroked="f">
                  <v:textbox inset="0,0,0,0">
                    <w:txbxContent>
                      <w:p>
                        <w:pPr>
                          <w:spacing w:before="0" w:after="160" w:line="259" w:lineRule="auto"/>
                          <w:ind w:left="0" w:firstLine="0"/>
                          <w:jc w:val="left"/>
                        </w:pPr>
                        <w:r>
                          <w:rPr>
                            <w:rFonts w:cs="Times New Roman" w:hAnsi="Times New Roman" w:eastAsia="Times New Roman" w:ascii="Times New Roman"/>
                            <w:w w:val="105"/>
                            <w:sz w:val="26"/>
                          </w:rPr>
                          <w:t xml:space="preserve"></w:t>
                        </w:r>
                      </w:p>
                    </w:txbxContent>
                  </v:textbox>
                </v:rect>
                <v:rect id="Rectangle 8065" style="position:absolute;width:1763;height:1871;left:19437;top:2617;" filled="f" stroked="f">
                  <v:textbox inset="0,0,0,0">
                    <w:txbxContent>
                      <w:p>
                        <w:pPr>
                          <w:spacing w:before="0" w:after="160" w:line="259" w:lineRule="auto"/>
                          <w:ind w:left="0" w:firstLine="0"/>
                          <w:jc w:val="left"/>
                        </w:pPr>
                        <w:r>
                          <w:rPr>
                            <w:rFonts w:cs="Times New Roman" w:hAnsi="Times New Roman" w:eastAsia="Times New Roman" w:ascii="Times New Roman"/>
                            <w:w w:val="99"/>
                            <w:sz w:val="26"/>
                          </w:rPr>
                          <w:t xml:space="preserve"></w:t>
                        </w:r>
                      </w:p>
                    </w:txbxContent>
                  </v:textbox>
                </v:rect>
                <v:rect id="Rectangle 8066" style="position:absolute;width:1123;height:1871;left:12710;top:1413;" filled="f" stroked="f">
                  <v:textbox inset="0,0,0,0">
                    <w:txbxContent>
                      <w:p>
                        <w:pPr>
                          <w:spacing w:before="0" w:after="160" w:line="259" w:lineRule="auto"/>
                          <w:ind w:left="0" w:firstLine="0"/>
                          <w:jc w:val="left"/>
                        </w:pPr>
                        <w:r>
                          <w:rPr>
                            <w:rFonts w:cs="Times New Roman" w:hAnsi="Times New Roman" w:eastAsia="Times New Roman" w:ascii="Times New Roman"/>
                            <w:w w:val="70"/>
                            <w:sz w:val="24"/>
                          </w:rPr>
                          <w:t xml:space="preserve"></w:t>
                        </w:r>
                      </w:p>
                    </w:txbxContent>
                  </v:textbox>
                </v:rect>
                <v:rect id="Rectangle 8068" style="position:absolute;width:592;height:2157;left:18288;top:5284;" filled="f" stroked="f">
                  <v:textbox inset="0,0,0,0">
                    <w:txbxContent>
                      <w:p>
                        <w:pPr>
                          <w:spacing w:before="0" w:after="160" w:line="259" w:lineRule="auto"/>
                          <w:ind w:left="0" w:firstLine="0"/>
                          <w:jc w:val="left"/>
                        </w:pPr>
                        <w:r>
                          <w:rPr>
                            <w:sz w:val="28"/>
                          </w:rPr>
                          <w:t xml:space="preserve"> </w:t>
                        </w:r>
                      </w:p>
                    </w:txbxContent>
                  </v:textbox>
                </v:rect>
                <v:shape id="Shape 123128" style="position:absolute;width:18288;height:91;left:0;top:6063;" coordsize="1828800,9144" path="m0,0l1828800,0l1828800,9144l0,9144l0,0">
                  <v:stroke weight="0pt" endcap="flat" joinstyle="miter" miterlimit="10" on="false" color="#000000" opacity="0"/>
                  <v:fill on="true" color="#000000"/>
                </v:shape>
              </v:group>
            </w:pict>
          </mc:Fallback>
        </mc:AlternateContent>
      </w:r>
      <w:r>
        <w:t xml:space="preserve">. </w:t>
      </w:r>
      <w:r>
        <w:tab/>
        <w:t xml:space="preserve"> </w:t>
      </w:r>
      <w:r>
        <w:tab/>
        <w:t xml:space="preserve"> </w:t>
      </w:r>
      <w:r>
        <w:tab/>
        <w:t xml:space="preserve">(5.17) </w:t>
      </w:r>
    </w:p>
    <w:p w:rsidR="00BC509B" w:rsidRDefault="00AC2165">
      <w:pPr>
        <w:pStyle w:val="Heading4"/>
        <w:ind w:left="10"/>
      </w:pPr>
      <w:r>
        <w:t>Взаимодействие ионизирующего излучения с веществом                95</w:t>
      </w:r>
      <w:r>
        <w:rPr>
          <w:u w:val="none"/>
        </w:rPr>
        <w:t xml:space="preserve"> </w:t>
      </w:r>
    </w:p>
    <w:p w:rsidR="00BC509B" w:rsidRDefault="00AC2165">
      <w:pPr>
        <w:spacing w:after="248"/>
        <w:ind w:left="3" w:right="57" w:firstLine="708"/>
      </w:pPr>
      <w:r>
        <w:t xml:space="preserve">Поскольку радиус ядра зависит от массового числа А, то можно описать полуэмпирической формулой: </w:t>
      </w:r>
    </w:p>
    <w:p w:rsidR="00BC509B" w:rsidRDefault="00AC2165">
      <w:pPr>
        <w:tabs>
          <w:tab w:val="center" w:pos="3483"/>
          <w:tab w:val="right" w:pos="6472"/>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36064" behindDoc="1" locked="0" layoutInCell="1" allowOverlap="1">
                <wp:simplePos x="0" y="0"/>
                <wp:positionH relativeFrom="column">
                  <wp:posOffset>1733104</wp:posOffset>
                </wp:positionH>
                <wp:positionV relativeFrom="paragraph">
                  <wp:posOffset>-81097</wp:posOffset>
                </wp:positionV>
                <wp:extent cx="106108" cy="148590"/>
                <wp:effectExtent l="0" t="0" r="0" b="0"/>
                <wp:wrapNone/>
                <wp:docPr id="106172" name="Group 106172"/>
                <wp:cNvGraphicFramePr/>
                <a:graphic xmlns:a="http://schemas.openxmlformats.org/drawingml/2006/main">
                  <a:graphicData uri="http://schemas.microsoft.com/office/word/2010/wordprocessingGroup">
                    <wpg:wgp>
                      <wpg:cNvGrpSpPr/>
                      <wpg:grpSpPr>
                        <a:xfrm>
                          <a:off x="0" y="0"/>
                          <a:ext cx="106108" cy="148590"/>
                          <a:chOff x="0" y="0"/>
                          <a:chExt cx="106108" cy="148590"/>
                        </a:xfrm>
                      </wpg:grpSpPr>
                      <wps:wsp>
                        <wps:cNvPr id="8082" name="Shape 8082"/>
                        <wps:cNvSpPr/>
                        <wps:spPr>
                          <a:xfrm>
                            <a:off x="0" y="0"/>
                            <a:ext cx="106108" cy="148590"/>
                          </a:xfrm>
                          <a:custGeom>
                            <a:avLst/>
                            <a:gdLst/>
                            <a:ahLst/>
                            <a:cxnLst/>
                            <a:rect l="0" t="0" r="0" b="0"/>
                            <a:pathLst>
                              <a:path w="106108" h="148590">
                                <a:moveTo>
                                  <a:pt x="106108" y="0"/>
                                </a:moveTo>
                                <a:lnTo>
                                  <a:pt x="0" y="148590"/>
                                </a:lnTo>
                              </a:path>
                            </a:pathLst>
                          </a:custGeom>
                          <a:ln w="3591"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172" style="width:8.35498pt;height:11.7pt;position:absolute;z-index:-2147483487;mso-position-horizontal-relative:text;mso-position-horizontal:absolute;margin-left:136.465pt;mso-position-vertical-relative:text;margin-top:-6.3857pt;" coordsize="1061,1485">
                <v:shape id="Shape 8082" style="position:absolute;width:1061;height:1485;left:0;top:0;" coordsize="106108,148590" path="m106108,0l0,148590">
                  <v:stroke weight="0.28275pt" endcap="round" joinstyle="round" on="true" color="#000000"/>
                  <v:fill on="false" color="#000000" opacity="0"/>
                </v:shape>
              </v:group>
            </w:pict>
          </mc:Fallback>
        </mc:AlternateContent>
      </w:r>
      <w:r>
        <w:rPr>
          <w:rFonts w:ascii="Calibri" w:eastAsia="Calibri" w:hAnsi="Calibri" w:cs="Calibri"/>
          <w:noProof/>
          <w:sz w:val="22"/>
        </w:rPr>
        <mc:AlternateContent>
          <mc:Choice Requires="wpg">
            <w:drawing>
              <wp:anchor distT="0" distB="0" distL="114300" distR="114300" simplePos="0" relativeHeight="251737088" behindDoc="1" locked="0" layoutInCell="1" allowOverlap="1">
                <wp:simplePos x="0" y="0"/>
                <wp:positionH relativeFrom="column">
                  <wp:posOffset>3265868</wp:posOffset>
                </wp:positionH>
                <wp:positionV relativeFrom="paragraph">
                  <wp:posOffset>-81097</wp:posOffset>
                </wp:positionV>
                <wp:extent cx="106013" cy="148590"/>
                <wp:effectExtent l="0" t="0" r="0" b="0"/>
                <wp:wrapNone/>
                <wp:docPr id="106173" name="Group 106173"/>
                <wp:cNvGraphicFramePr/>
                <a:graphic xmlns:a="http://schemas.openxmlformats.org/drawingml/2006/main">
                  <a:graphicData uri="http://schemas.microsoft.com/office/word/2010/wordprocessingGroup">
                    <wpg:wgp>
                      <wpg:cNvGrpSpPr/>
                      <wpg:grpSpPr>
                        <a:xfrm>
                          <a:off x="0" y="0"/>
                          <a:ext cx="106013" cy="148590"/>
                          <a:chOff x="0" y="0"/>
                          <a:chExt cx="106013" cy="148590"/>
                        </a:xfrm>
                      </wpg:grpSpPr>
                      <wps:wsp>
                        <wps:cNvPr id="8083" name="Shape 8083"/>
                        <wps:cNvSpPr/>
                        <wps:spPr>
                          <a:xfrm>
                            <a:off x="0" y="0"/>
                            <a:ext cx="106013" cy="148590"/>
                          </a:xfrm>
                          <a:custGeom>
                            <a:avLst/>
                            <a:gdLst/>
                            <a:ahLst/>
                            <a:cxnLst/>
                            <a:rect l="0" t="0" r="0" b="0"/>
                            <a:pathLst>
                              <a:path w="106013" h="148590">
                                <a:moveTo>
                                  <a:pt x="106013" y="0"/>
                                </a:moveTo>
                                <a:lnTo>
                                  <a:pt x="0" y="148590"/>
                                </a:lnTo>
                              </a:path>
                            </a:pathLst>
                          </a:custGeom>
                          <a:ln w="3591"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173" style="width:8.34747pt;height:11.7pt;position:absolute;z-index:-2147483486;mso-position-horizontal-relative:text;mso-position-horizontal:absolute;margin-left:257.155pt;mso-position-vertical-relative:text;margin-top:-6.3857pt;" coordsize="1060,1485">
                <v:shape id="Shape 8083" style="position:absolute;width:1060;height:1485;left:0;top:0;" coordsize="106013,148590" path="m106013,0l0,148590">
                  <v:stroke weight="0.28275pt" endcap="round" joinstyle="round" on="true" color="#000000"/>
                  <v:fill on="false" color="#000000" opacity="0"/>
                </v:shape>
              </v:group>
            </w:pict>
          </mc:Fallback>
        </mc:AlternateContent>
      </w:r>
      <w:r>
        <w:rPr>
          <w:rFonts w:ascii="Calibri" w:eastAsia="Calibri" w:hAnsi="Calibri" w:cs="Calibri"/>
          <w:sz w:val="22"/>
        </w:rPr>
        <w:tab/>
      </w:r>
      <w:r>
        <w:t>R</w:t>
      </w:r>
      <w:r>
        <w:rPr>
          <w:sz w:val="21"/>
          <w:vertAlign w:val="subscript"/>
        </w:rPr>
        <w:t xml:space="preserve">я </w:t>
      </w:r>
      <w:r>
        <w:t xml:space="preserve"> </w:t>
      </w:r>
      <w:r>
        <w:rPr>
          <w:sz w:val="37"/>
          <w:vertAlign w:val="superscript"/>
        </w:rPr>
        <w:t></w:t>
      </w:r>
      <w:r>
        <w:t xml:space="preserve">1.37A </w:t>
      </w:r>
      <w:r>
        <w:rPr>
          <w:sz w:val="21"/>
          <w:vertAlign w:val="superscript"/>
        </w:rPr>
        <w:t xml:space="preserve">13 </w:t>
      </w:r>
      <w:r>
        <w:t> 1.3</w:t>
      </w:r>
      <w:r>
        <w:rPr>
          <w:sz w:val="37"/>
          <w:vertAlign w:val="superscript"/>
        </w:rPr>
        <w:t></w:t>
      </w:r>
      <w:r>
        <w:t></w:t>
      </w:r>
      <w:r>
        <w:t>10</w:t>
      </w:r>
      <w:r>
        <w:rPr>
          <w:sz w:val="21"/>
          <w:vertAlign w:val="superscript"/>
        </w:rPr>
        <w:t xml:space="preserve">13 </w:t>
      </w:r>
      <w:r>
        <w:t xml:space="preserve">см </w:t>
      </w:r>
      <w:r>
        <w:t xml:space="preserve"> 1.37А </w:t>
      </w:r>
      <w:r>
        <w:rPr>
          <w:sz w:val="21"/>
          <w:vertAlign w:val="superscript"/>
        </w:rPr>
        <w:t xml:space="preserve">13 </w:t>
      </w:r>
      <w:r>
        <w:t>,</w:t>
      </w:r>
      <w:r>
        <w:t xml:space="preserve"> </w:t>
      </w:r>
      <w:r>
        <w:tab/>
        <w:t xml:space="preserve">(5.18)  </w:t>
      </w:r>
    </w:p>
    <w:p w:rsidR="00BC509B" w:rsidRDefault="00AC2165">
      <w:pPr>
        <w:spacing w:after="4" w:line="242" w:lineRule="auto"/>
        <w:ind w:left="-14" w:firstLine="2040"/>
        <w:jc w:val="left"/>
      </w:pPr>
      <w:r>
        <w:t></w:t>
      </w:r>
      <w:r>
        <w:tab/>
      </w:r>
      <w:r>
        <w:t xml:space="preserve"> </w:t>
      </w:r>
      <w:r>
        <w:t xml:space="preserve">сечение взаимодействия быстрых нейтронов с ядрами также зависит от его атомного номера.  </w:t>
      </w:r>
    </w:p>
    <w:p w:rsidR="00BC509B" w:rsidRDefault="00AC2165">
      <w:pPr>
        <w:spacing w:after="226" w:line="259" w:lineRule="auto"/>
        <w:ind w:left="219"/>
        <w:jc w:val="center"/>
      </w:pPr>
      <w:r>
        <w:t xml:space="preserve">Радиус легких ядер лучше описывается формулой: </w:t>
      </w:r>
    </w:p>
    <w:p w:rsidR="00BC509B" w:rsidRDefault="00AC2165">
      <w:pPr>
        <w:spacing w:after="0" w:line="259" w:lineRule="auto"/>
        <w:ind w:right="56"/>
        <w:jc w:val="right"/>
      </w:pPr>
      <w:r>
        <w:rPr>
          <w:rFonts w:ascii="Calibri" w:eastAsia="Calibri" w:hAnsi="Calibri" w:cs="Calibri"/>
          <w:noProof/>
          <w:sz w:val="22"/>
        </w:rPr>
        <mc:AlternateContent>
          <mc:Choice Requires="wpg">
            <w:drawing>
              <wp:anchor distT="0" distB="0" distL="114300" distR="114300" simplePos="0" relativeHeight="251738112" behindDoc="1" locked="0" layoutInCell="1" allowOverlap="1">
                <wp:simplePos x="0" y="0"/>
                <wp:positionH relativeFrom="column">
                  <wp:posOffset>1727961</wp:posOffset>
                </wp:positionH>
                <wp:positionV relativeFrom="paragraph">
                  <wp:posOffset>-78429</wp:posOffset>
                </wp:positionV>
                <wp:extent cx="105632" cy="148590"/>
                <wp:effectExtent l="0" t="0" r="0" b="0"/>
                <wp:wrapNone/>
                <wp:docPr id="106174" name="Group 106174"/>
                <wp:cNvGraphicFramePr/>
                <a:graphic xmlns:a="http://schemas.openxmlformats.org/drawingml/2006/main">
                  <a:graphicData uri="http://schemas.microsoft.com/office/word/2010/wordprocessingGroup">
                    <wpg:wgp>
                      <wpg:cNvGrpSpPr/>
                      <wpg:grpSpPr>
                        <a:xfrm>
                          <a:off x="0" y="0"/>
                          <a:ext cx="105632" cy="148590"/>
                          <a:chOff x="0" y="0"/>
                          <a:chExt cx="105632" cy="148590"/>
                        </a:xfrm>
                      </wpg:grpSpPr>
                      <wps:wsp>
                        <wps:cNvPr id="8101" name="Shape 8101"/>
                        <wps:cNvSpPr/>
                        <wps:spPr>
                          <a:xfrm>
                            <a:off x="0" y="0"/>
                            <a:ext cx="105632" cy="148590"/>
                          </a:xfrm>
                          <a:custGeom>
                            <a:avLst/>
                            <a:gdLst/>
                            <a:ahLst/>
                            <a:cxnLst/>
                            <a:rect l="0" t="0" r="0" b="0"/>
                            <a:pathLst>
                              <a:path w="105632" h="148590">
                                <a:moveTo>
                                  <a:pt x="105632" y="0"/>
                                </a:moveTo>
                                <a:lnTo>
                                  <a:pt x="0" y="148590"/>
                                </a:lnTo>
                              </a:path>
                            </a:pathLst>
                          </a:custGeom>
                          <a:ln w="357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174" style="width:8.3175pt;height:11.7pt;position:absolute;z-index:-2147483468;mso-position-horizontal-relative:text;mso-position-horizontal:absolute;margin-left:136.06pt;mso-position-vertical-relative:text;margin-top:-6.17563pt;" coordsize="1056,1485">
                <v:shape id="Shape 8101" style="position:absolute;width:1056;height:1485;left:0;top:0;" coordsize="105632,148590" path="m105632,0l0,148590">
                  <v:stroke weight="0.28125pt" endcap="round" joinstyle="round" on="true" color="#000000"/>
                  <v:fill on="false" color="#000000" opacity="0"/>
                </v:shape>
              </v:group>
            </w:pict>
          </mc:Fallback>
        </mc:AlternateContent>
      </w:r>
      <w:r>
        <w:rPr>
          <w:rFonts w:ascii="Calibri" w:eastAsia="Calibri" w:hAnsi="Calibri" w:cs="Calibri"/>
          <w:noProof/>
          <w:sz w:val="22"/>
        </w:rPr>
        <mc:AlternateContent>
          <mc:Choice Requires="wpg">
            <w:drawing>
              <wp:anchor distT="0" distB="0" distL="114300" distR="114300" simplePos="0" relativeHeight="251739136" behindDoc="0" locked="0" layoutInCell="1" allowOverlap="1">
                <wp:simplePos x="0" y="0"/>
                <wp:positionH relativeFrom="column">
                  <wp:posOffset>2808478</wp:posOffset>
                </wp:positionH>
                <wp:positionV relativeFrom="paragraph">
                  <wp:posOffset>-35091</wp:posOffset>
                </wp:positionV>
                <wp:extent cx="126302" cy="90202"/>
                <wp:effectExtent l="0" t="0" r="0" b="0"/>
                <wp:wrapNone/>
                <wp:docPr id="106175" name="Group 106175"/>
                <wp:cNvGraphicFramePr/>
                <a:graphic xmlns:a="http://schemas.openxmlformats.org/drawingml/2006/main">
                  <a:graphicData uri="http://schemas.microsoft.com/office/word/2010/wordprocessingGroup">
                    <wpg:wgp>
                      <wpg:cNvGrpSpPr/>
                      <wpg:grpSpPr>
                        <a:xfrm>
                          <a:off x="0" y="0"/>
                          <a:ext cx="126302" cy="90202"/>
                          <a:chOff x="0" y="0"/>
                          <a:chExt cx="126302" cy="90202"/>
                        </a:xfrm>
                      </wpg:grpSpPr>
                      <wps:wsp>
                        <wps:cNvPr id="8102" name="Shape 8102"/>
                        <wps:cNvSpPr/>
                        <wps:spPr>
                          <a:xfrm>
                            <a:off x="381" y="56769"/>
                            <a:ext cx="8382" cy="5239"/>
                          </a:xfrm>
                          <a:custGeom>
                            <a:avLst/>
                            <a:gdLst/>
                            <a:ahLst/>
                            <a:cxnLst/>
                            <a:rect l="0" t="0" r="0" b="0"/>
                            <a:pathLst>
                              <a:path w="8382" h="5239">
                                <a:moveTo>
                                  <a:pt x="0" y="5239"/>
                                </a:moveTo>
                                <a:lnTo>
                                  <a:pt x="8382"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8103" name="Shape 8103"/>
                        <wps:cNvSpPr/>
                        <wps:spPr>
                          <a:xfrm>
                            <a:off x="8762" y="56769"/>
                            <a:ext cx="22194" cy="33433"/>
                          </a:xfrm>
                          <a:custGeom>
                            <a:avLst/>
                            <a:gdLst/>
                            <a:ahLst/>
                            <a:cxnLst/>
                            <a:rect l="0" t="0" r="0" b="0"/>
                            <a:pathLst>
                              <a:path w="22194" h="33433">
                                <a:moveTo>
                                  <a:pt x="0" y="0"/>
                                </a:moveTo>
                                <a:lnTo>
                                  <a:pt x="22194" y="33433"/>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8104" name="Shape 8104"/>
                        <wps:cNvSpPr/>
                        <wps:spPr>
                          <a:xfrm>
                            <a:off x="30956" y="2000"/>
                            <a:ext cx="23050" cy="88202"/>
                          </a:xfrm>
                          <a:custGeom>
                            <a:avLst/>
                            <a:gdLst/>
                            <a:ahLst/>
                            <a:cxnLst/>
                            <a:rect l="0" t="0" r="0" b="0"/>
                            <a:pathLst>
                              <a:path w="23050" h="88202">
                                <a:moveTo>
                                  <a:pt x="0" y="88202"/>
                                </a:moveTo>
                                <a:lnTo>
                                  <a:pt x="23050"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8105" name="Shape 8105"/>
                        <wps:cNvSpPr/>
                        <wps:spPr>
                          <a:xfrm>
                            <a:off x="54006" y="2000"/>
                            <a:ext cx="72295" cy="0"/>
                          </a:xfrm>
                          <a:custGeom>
                            <a:avLst/>
                            <a:gdLst/>
                            <a:ahLst/>
                            <a:cxnLst/>
                            <a:rect l="0" t="0" r="0" b="0"/>
                            <a:pathLst>
                              <a:path w="72295">
                                <a:moveTo>
                                  <a:pt x="0" y="0"/>
                                </a:moveTo>
                                <a:lnTo>
                                  <a:pt x="72295" y="0"/>
                                </a:lnTo>
                              </a:path>
                            </a:pathLst>
                          </a:custGeom>
                          <a:ln w="4763" cap="rnd">
                            <a:round/>
                          </a:ln>
                        </wps:spPr>
                        <wps:style>
                          <a:lnRef idx="1">
                            <a:srgbClr val="000000"/>
                          </a:lnRef>
                          <a:fillRef idx="0">
                            <a:srgbClr val="000000">
                              <a:alpha val="0"/>
                            </a:srgbClr>
                          </a:fillRef>
                          <a:effectRef idx="0">
                            <a:scrgbClr r="0" g="0" b="0"/>
                          </a:effectRef>
                          <a:fontRef idx="none"/>
                        </wps:style>
                        <wps:bodyPr/>
                      </wps:wsp>
                      <wps:wsp>
                        <wps:cNvPr id="8106" name="Shape 8106"/>
                        <wps:cNvSpPr/>
                        <wps:spPr>
                          <a:xfrm>
                            <a:off x="0" y="0"/>
                            <a:ext cx="126302" cy="90202"/>
                          </a:xfrm>
                          <a:custGeom>
                            <a:avLst/>
                            <a:gdLst/>
                            <a:ahLst/>
                            <a:cxnLst/>
                            <a:rect l="0" t="0" r="0" b="0"/>
                            <a:pathLst>
                              <a:path w="126302" h="90202">
                                <a:moveTo>
                                  <a:pt x="52863" y="0"/>
                                </a:moveTo>
                                <a:lnTo>
                                  <a:pt x="126302" y="0"/>
                                </a:lnTo>
                                <a:lnTo>
                                  <a:pt x="126302" y="4001"/>
                                </a:lnTo>
                                <a:lnTo>
                                  <a:pt x="55626" y="4001"/>
                                </a:lnTo>
                                <a:lnTo>
                                  <a:pt x="32956" y="90202"/>
                                </a:lnTo>
                                <a:lnTo>
                                  <a:pt x="28956" y="90202"/>
                                </a:lnTo>
                                <a:lnTo>
                                  <a:pt x="6762" y="59627"/>
                                </a:lnTo>
                                <a:lnTo>
                                  <a:pt x="1238" y="63151"/>
                                </a:lnTo>
                                <a:lnTo>
                                  <a:pt x="0" y="60770"/>
                                </a:lnTo>
                                <a:lnTo>
                                  <a:pt x="11144" y="54388"/>
                                </a:lnTo>
                                <a:lnTo>
                                  <a:pt x="30956" y="82677"/>
                                </a:lnTo>
                                <a:lnTo>
                                  <a:pt x="528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06175" style="width:9.94501pt;height:7.10251pt;position:absolute;z-index:184;mso-position-horizontal-relative:text;mso-position-horizontal:absolute;margin-left:221.14pt;mso-position-vertical-relative:text;margin-top:-2.76312pt;" coordsize="1263,902">
                <v:shape id="Shape 8102" style="position:absolute;width:83;height:52;left:3;top:567;" coordsize="8382,5239" path="m0,5239l8382,0">
                  <v:stroke weight="0.375pt" endcap="round" joinstyle="round" on="true" color="#000000"/>
                  <v:fill on="false" color="#000000" opacity="0"/>
                </v:shape>
                <v:shape id="Shape 8103" style="position:absolute;width:221;height:334;left:87;top:567;" coordsize="22194,33433" path="m0,0l22194,33433">
                  <v:stroke weight="0.375pt" endcap="round" joinstyle="round" on="true" color="#000000"/>
                  <v:fill on="false" color="#000000" opacity="0"/>
                </v:shape>
                <v:shape id="Shape 8104" style="position:absolute;width:230;height:882;left:309;top:20;" coordsize="23050,88202" path="m0,88202l23050,0">
                  <v:stroke weight="0.375pt" endcap="round" joinstyle="round" on="true" color="#000000"/>
                  <v:fill on="false" color="#000000" opacity="0"/>
                </v:shape>
                <v:shape id="Shape 8105" style="position:absolute;width:722;height:0;left:540;top:20;" coordsize="72295,0" path="m0,0l72295,0">
                  <v:stroke weight="0.375pt" endcap="round" joinstyle="round" on="true" color="#000000"/>
                  <v:fill on="false" color="#000000" opacity="0"/>
                </v:shape>
                <v:shape id="Shape 8106" style="position:absolute;width:1263;height:902;left:0;top:0;" coordsize="126302,90202" path="m52863,0l126302,0l126302,4001l55626,4001l32956,90202l28956,90202l6762,59627l1238,63151l0,60770l11144,54388l30956,82677l52863,0x">
                  <v:stroke weight="0pt" endcap="flat" joinstyle="miter" miterlimit="10" on="false" color="#000000" opacity="0"/>
                  <v:fill on="true" color="#000000"/>
                </v:shape>
              </v:group>
            </w:pict>
          </mc:Fallback>
        </mc:AlternateContent>
      </w:r>
      <w:r>
        <w:t>R</w:t>
      </w:r>
      <w:r>
        <w:rPr>
          <w:sz w:val="14"/>
        </w:rPr>
        <w:t xml:space="preserve">я </w:t>
      </w:r>
      <w:r>
        <w:t xml:space="preserve"> </w:t>
      </w:r>
      <w:r>
        <w:t></w:t>
      </w:r>
      <w:r>
        <w:t xml:space="preserve">1.37A </w:t>
      </w:r>
      <w:r>
        <w:rPr>
          <w:sz w:val="14"/>
        </w:rPr>
        <w:t xml:space="preserve">13 </w:t>
      </w:r>
      <w:r>
        <w:t>0.5</w:t>
      </w:r>
      <w:r>
        <w:t></w:t>
      </w:r>
      <w:r>
        <w:t></w:t>
      </w:r>
      <w:r>
        <w:rPr>
          <w:sz w:val="44"/>
        </w:rPr>
        <w:t></w:t>
      </w:r>
      <w:r>
        <w:t xml:space="preserve">1 </w:t>
      </w:r>
      <w:r>
        <w:t>e</w:t>
      </w:r>
      <w:r>
        <w:rPr>
          <w:sz w:val="14"/>
        </w:rPr>
        <w:t xml:space="preserve">0.49A </w:t>
      </w:r>
      <w:r>
        <w:rPr>
          <w:sz w:val="44"/>
        </w:rPr>
        <w:t></w:t>
      </w:r>
      <w:r>
        <w:t>10</w:t>
      </w:r>
      <w:r>
        <w:rPr>
          <w:sz w:val="14"/>
        </w:rPr>
        <w:t xml:space="preserve">13 </w:t>
      </w:r>
      <w:r>
        <w:t>см.</w:t>
      </w:r>
      <w:r>
        <w:t xml:space="preserve"> (5.19) </w:t>
      </w:r>
    </w:p>
    <w:p w:rsidR="00BC509B" w:rsidRDefault="00AC2165">
      <w:pPr>
        <w:tabs>
          <w:tab w:val="center" w:pos="2081"/>
          <w:tab w:val="center" w:pos="3499"/>
        </w:tabs>
        <w:spacing w:line="254" w:lineRule="auto"/>
        <w:ind w:left="0" w:firstLine="0"/>
        <w:jc w:val="left"/>
      </w:pPr>
      <w:r>
        <w:rPr>
          <w:rFonts w:ascii="Calibri" w:eastAsia="Calibri" w:hAnsi="Calibri" w:cs="Calibri"/>
          <w:sz w:val="22"/>
        </w:rPr>
        <w:tab/>
      </w:r>
      <w:r>
        <w:t></w:t>
      </w:r>
      <w:r>
        <w:tab/>
      </w:r>
      <w:r>
        <w:t></w:t>
      </w:r>
    </w:p>
    <w:p w:rsidR="00BC509B" w:rsidRDefault="00AC2165">
      <w:pPr>
        <w:ind w:left="3" w:right="57" w:firstLine="396"/>
      </w:pPr>
      <w:r>
        <w:t xml:space="preserve">Быстрые и медленные нейтроны взаимодействуют с ядром также посредством ядерных реакций.  </w:t>
      </w:r>
    </w:p>
    <w:p w:rsidR="00BC509B" w:rsidRDefault="00AC2165">
      <w:pPr>
        <w:spacing w:after="40"/>
        <w:ind w:left="3" w:right="57" w:firstLine="396"/>
      </w:pPr>
      <w:r>
        <w:t>Для медленных нейтронов (</w:t>
      </w:r>
      <w:r>
        <w:t>Т</w:t>
      </w:r>
      <w:r>
        <w:rPr>
          <w:vertAlign w:val="subscript"/>
        </w:rPr>
        <w:t>n</w:t>
      </w:r>
      <w:r>
        <w:t xml:space="preserve"> </w:t>
      </w:r>
      <w:r>
        <w:t></w:t>
      </w:r>
      <w:r>
        <w:t xml:space="preserve"> 500 кэВ) характерен радиационный захват: </w:t>
      </w:r>
    </w:p>
    <w:p w:rsidR="00BC509B" w:rsidRDefault="00AC2165">
      <w:pPr>
        <w:spacing w:after="50"/>
        <w:ind w:left="2081" w:right="1363" w:hanging="168"/>
      </w:pPr>
      <w:r>
        <w:t>(</w:t>
      </w:r>
      <w:r>
        <w:t>A</w:t>
      </w:r>
      <w:r>
        <w:t>,</w:t>
      </w:r>
      <w:r>
        <w:t>Z</w:t>
      </w:r>
      <w:r>
        <w:t xml:space="preserve">) + </w:t>
      </w:r>
      <w:r>
        <w:t>n</w:t>
      </w:r>
      <w:r>
        <w:t xml:space="preserve"> → (</w:t>
      </w:r>
      <w:r>
        <w:t xml:space="preserve">A </w:t>
      </w:r>
      <w:r>
        <w:t>+ 1,</w:t>
      </w:r>
      <w:r>
        <w:t>Z</w:t>
      </w:r>
      <w:r>
        <w:t xml:space="preserve">) + </w:t>
      </w:r>
      <w:r>
        <w:rPr>
          <w:sz w:val="25"/>
        </w:rPr>
        <w:t></w:t>
      </w:r>
      <w:r>
        <w:t xml:space="preserve">,   </w:t>
      </w:r>
      <w:r>
        <w:rPr>
          <w:vertAlign w:val="superscript"/>
        </w:rPr>
        <w:t>115</w:t>
      </w:r>
      <w:r>
        <w:t xml:space="preserve">In + </w:t>
      </w:r>
      <w:r>
        <w:t>n</w:t>
      </w:r>
      <w:r>
        <w:t xml:space="preserve"> → </w:t>
      </w:r>
      <w:r>
        <w:rPr>
          <w:vertAlign w:val="superscript"/>
        </w:rPr>
        <w:t>116</w:t>
      </w:r>
      <w:r>
        <w:t xml:space="preserve">In + </w:t>
      </w:r>
      <w:r>
        <w:rPr>
          <w:sz w:val="25"/>
        </w:rPr>
        <w:t></w:t>
      </w:r>
      <w:r>
        <w:t xml:space="preserve">´´. </w:t>
      </w:r>
    </w:p>
    <w:p w:rsidR="00BC509B" w:rsidRDefault="00AC2165">
      <w:pPr>
        <w:ind w:left="13" w:right="57"/>
      </w:pPr>
      <w:r>
        <w:t>Радиационный захват - это ядерная реакция, в результате которой нейтрон поглощается (захватывается) ядром с последующим испусканием гамма-квантов. Ядро, поглотившее нейтрон, является изотопом первичного ядра и после испускания гамма-квантов может быть ради</w:t>
      </w:r>
      <w:r>
        <w:t>оактивным. В этом случае радиационный захват нейтронов приводит к активации вещества. Радиационный захват, также как и упругое рассеяние, возможен при любой кинетической энергии нейтронов и практически с любым ядром. Такой распад характерен для медленных н</w:t>
      </w:r>
      <w:r>
        <w:t>ейтронов. С увеличением энергии нейтронов сечение быстро уменьшается. Наблюдается почти линейный рост сечения с увеличением массового числа А до значений А=80100, а затем сечение становится   примерно постоянным значение.  Сечение заметно уменьшается в обл</w:t>
      </w:r>
      <w:r>
        <w:t xml:space="preserve">асти магических ядер, вследствие их большей устойчивости. </w:t>
      </w:r>
    </w:p>
    <w:p w:rsidR="00BC509B" w:rsidRDefault="00AC2165">
      <w:pPr>
        <w:pStyle w:val="Heading4"/>
        <w:ind w:left="137"/>
      </w:pPr>
      <w:r>
        <w:t>96                                                      Библиотека медицинского физика</w:t>
      </w:r>
      <w:r>
        <w:rPr>
          <w:u w:val="none"/>
        </w:rPr>
        <w:t xml:space="preserve"> </w:t>
      </w:r>
    </w:p>
    <w:p w:rsidR="00BC509B" w:rsidRDefault="00AC2165">
      <w:pPr>
        <w:spacing w:after="33"/>
        <w:ind w:left="142" w:right="57" w:firstLine="708"/>
      </w:pPr>
      <w:r>
        <w:t>Величины сечений радиационного захвата в максимумах очень велики. Они могут составлять от десятков до 3.5*10</w:t>
      </w:r>
      <w:r>
        <w:rPr>
          <w:vertAlign w:val="superscript"/>
        </w:rPr>
        <w:t>6</w:t>
      </w:r>
      <w:r>
        <w:t xml:space="preserve"> барн для ядер </w:t>
      </w:r>
      <w:r>
        <w:t>𝑋𝑒</w:t>
      </w:r>
      <w:r>
        <w:t xml:space="preserve"> </w:t>
      </w:r>
      <w:r>
        <w:rPr>
          <w:vertAlign w:val="superscript"/>
        </w:rPr>
        <w:footnoteReference w:id="24"/>
      </w:r>
      <w:r>
        <w:t xml:space="preserve">.  </w:t>
      </w:r>
    </w:p>
    <w:p w:rsidR="00BC509B" w:rsidRDefault="00AC2165">
      <w:pPr>
        <w:ind w:left="142" w:right="57" w:firstLine="708"/>
      </w:pPr>
      <w:r>
        <w:t>Если возбужденное состояние не является метастабильным, то через время порядка 10-15 -10-16с ядро переходит в основное или другое возбужденное состояние с меньшей энергией возбуждения. Этот переход сопровождается испусканием одного</w:t>
      </w:r>
      <w:r>
        <w:t xml:space="preserve"> или нескольких гамма-квантов. При неупругом рассеянии нейтрон теряет больше энергии, чем при упругом. </w:t>
      </w:r>
    </w:p>
    <w:p w:rsidR="00BC509B" w:rsidRDefault="00AC2165">
      <w:pPr>
        <w:ind w:left="142" w:right="57" w:firstLine="396"/>
      </w:pPr>
      <w:r>
        <w:t xml:space="preserve">При попадании быстрых (500 кэВ </w:t>
      </w:r>
      <w:r>
        <w:t></w:t>
      </w:r>
      <w:r>
        <w:t xml:space="preserve"> </w:t>
      </w:r>
      <w:r>
        <w:t>Т</w:t>
      </w:r>
      <w:r>
        <w:rPr>
          <w:vertAlign w:val="subscript"/>
        </w:rPr>
        <w:t>n</w:t>
      </w:r>
      <w:r>
        <w:t xml:space="preserve"> </w:t>
      </w:r>
      <w:r>
        <w:t></w:t>
      </w:r>
      <w:r>
        <w:t xml:space="preserve"> 10 МэВ) нейтронов в ядро могут происходить следующие виды ядерных реакций: </w:t>
      </w:r>
    </w:p>
    <w:p w:rsidR="00BC509B" w:rsidRDefault="00AC2165">
      <w:pPr>
        <w:numPr>
          <w:ilvl w:val="0"/>
          <w:numId w:val="21"/>
        </w:numPr>
        <w:ind w:right="57" w:firstLine="396"/>
      </w:pPr>
      <w:r>
        <w:t xml:space="preserve">реакции с образованием протонов: </w:t>
      </w:r>
    </w:p>
    <w:p w:rsidR="00BC509B" w:rsidRDefault="00AC2165">
      <w:pPr>
        <w:spacing w:after="39" w:line="259" w:lineRule="auto"/>
        <w:ind w:left="219" w:right="129"/>
        <w:jc w:val="center"/>
      </w:pPr>
      <w:r>
        <w:t>(</w:t>
      </w:r>
      <w:r>
        <w:t>A</w:t>
      </w:r>
      <w:r>
        <w:t>,</w:t>
      </w:r>
      <w:r>
        <w:t>Z</w:t>
      </w:r>
      <w:r>
        <w:t xml:space="preserve">) + </w:t>
      </w:r>
      <w:r>
        <w:t xml:space="preserve">n </w:t>
      </w:r>
      <w:r>
        <w:t>→ (</w:t>
      </w:r>
      <w:r>
        <w:t>A</w:t>
      </w:r>
      <w:r>
        <w:t>,</w:t>
      </w:r>
      <w:r>
        <w:t xml:space="preserve">Z – </w:t>
      </w:r>
      <w:r>
        <w:t xml:space="preserve">1) + p, </w:t>
      </w:r>
    </w:p>
    <w:p w:rsidR="00BC509B" w:rsidRDefault="00AC2165">
      <w:pPr>
        <w:spacing w:after="39"/>
        <w:ind w:left="538" w:right="2081" w:firstLine="1802"/>
      </w:pPr>
      <w:r>
        <w:rPr>
          <w:sz w:val="16"/>
        </w:rPr>
        <w:t>14</w:t>
      </w:r>
      <w:r>
        <w:t>N</w:t>
      </w:r>
      <w:r>
        <w:rPr>
          <w:sz w:val="16"/>
        </w:rPr>
        <w:t xml:space="preserve">7 </w:t>
      </w:r>
      <w:r>
        <w:t xml:space="preserve">+ </w:t>
      </w:r>
      <w:r>
        <w:t>n</w:t>
      </w:r>
      <w:r>
        <w:t xml:space="preserve"> → </w:t>
      </w:r>
      <w:r>
        <w:rPr>
          <w:sz w:val="16"/>
        </w:rPr>
        <w:t>14</w:t>
      </w:r>
      <w:r>
        <w:t>C</w:t>
      </w:r>
      <w:r>
        <w:rPr>
          <w:sz w:val="16"/>
        </w:rPr>
        <w:t xml:space="preserve">6 </w:t>
      </w:r>
      <w:r>
        <w:t xml:space="preserve">+ p; – реакции с образованием </w:t>
      </w:r>
      <w:r>
        <w:rPr>
          <w:sz w:val="25"/>
        </w:rPr>
        <w:t></w:t>
      </w:r>
      <w:r>
        <w:t xml:space="preserve">-частиц: </w:t>
      </w:r>
    </w:p>
    <w:p w:rsidR="00BC509B" w:rsidRDefault="00AC2165">
      <w:pPr>
        <w:spacing w:after="49"/>
        <w:ind w:left="2227" w:right="1316" w:hanging="396"/>
      </w:pPr>
      <w:r>
        <w:t>(</w:t>
      </w:r>
      <w:r>
        <w:t>A</w:t>
      </w:r>
      <w:r>
        <w:t>,</w:t>
      </w:r>
      <w:r>
        <w:t>Z</w:t>
      </w:r>
      <w:r>
        <w:t xml:space="preserve">) + </w:t>
      </w:r>
      <w:r>
        <w:t>n</w:t>
      </w:r>
      <w:r>
        <w:t xml:space="preserve"> → (</w:t>
      </w:r>
      <w:r>
        <w:t>A–</w:t>
      </w:r>
      <w:r>
        <w:t>3,</w:t>
      </w:r>
      <w:r>
        <w:t>Z–</w:t>
      </w:r>
      <w:r>
        <w:t xml:space="preserve">2) + </w:t>
      </w:r>
      <w:r>
        <w:rPr>
          <w:vertAlign w:val="superscript"/>
        </w:rPr>
        <w:t>4</w:t>
      </w:r>
      <w:r>
        <w:t>He</w:t>
      </w:r>
      <w:r>
        <w:rPr>
          <w:vertAlign w:val="subscript"/>
        </w:rPr>
        <w:t>2</w:t>
      </w:r>
      <w:r>
        <w:t xml:space="preserve">, </w:t>
      </w:r>
      <w:r>
        <w:rPr>
          <w:vertAlign w:val="superscript"/>
        </w:rPr>
        <w:t>14</w:t>
      </w:r>
      <w:r>
        <w:t>Li +</w:t>
      </w:r>
      <w:r>
        <w:t xml:space="preserve"> n</w:t>
      </w:r>
      <w:r>
        <w:t xml:space="preserve"> → </w:t>
      </w:r>
      <w:r>
        <w:rPr>
          <w:vertAlign w:val="superscript"/>
        </w:rPr>
        <w:t>3</w:t>
      </w:r>
      <w:r>
        <w:t>H</w:t>
      </w:r>
      <w:r>
        <w:rPr>
          <w:vertAlign w:val="subscript"/>
        </w:rPr>
        <w:t xml:space="preserve">1 </w:t>
      </w:r>
      <w:r>
        <w:t xml:space="preserve">+ </w:t>
      </w:r>
      <w:r>
        <w:rPr>
          <w:vertAlign w:val="superscript"/>
        </w:rPr>
        <w:t>4</w:t>
      </w:r>
      <w:r>
        <w:t>He</w:t>
      </w:r>
      <w:r>
        <w:rPr>
          <w:vertAlign w:val="subscript"/>
        </w:rPr>
        <w:t>2</w:t>
      </w:r>
      <w:r>
        <w:t xml:space="preserve">. </w:t>
      </w:r>
    </w:p>
    <w:p w:rsidR="00BC509B" w:rsidRDefault="00AC2165">
      <w:pPr>
        <w:numPr>
          <w:ilvl w:val="0"/>
          <w:numId w:val="21"/>
        </w:numPr>
        <w:spacing w:after="54"/>
        <w:ind w:right="57" w:firstLine="396"/>
      </w:pPr>
      <w:r>
        <w:t xml:space="preserve">реакции с образованием нескольких частиц в конечном состоянии: </w:t>
      </w:r>
    </w:p>
    <w:p w:rsidR="00BC509B" w:rsidRDefault="00AC2165">
      <w:pPr>
        <w:spacing w:after="51" w:line="242" w:lineRule="auto"/>
        <w:ind w:left="142" w:right="1098" w:firstLine="1034"/>
        <w:jc w:val="left"/>
      </w:pPr>
      <w:r>
        <w:t>(</w:t>
      </w:r>
      <w:r>
        <w:t>A</w:t>
      </w:r>
      <w:r>
        <w:t>,</w:t>
      </w:r>
      <w:r>
        <w:t>Z</w:t>
      </w:r>
      <w:r>
        <w:t xml:space="preserve">) + </w:t>
      </w:r>
      <w:r>
        <w:t>n</w:t>
      </w:r>
      <w:r>
        <w:t xml:space="preserve"> </w:t>
      </w:r>
      <w:r>
        <w:t></w:t>
      </w:r>
      <w:r>
        <w:t xml:space="preserve"> (</w:t>
      </w:r>
      <w:r>
        <w:t>A</w:t>
      </w:r>
      <w:r>
        <w:rPr>
          <w:vertAlign w:val="subscript"/>
        </w:rPr>
        <w:t>1</w:t>
      </w:r>
      <w:r>
        <w:t>,</w:t>
      </w:r>
      <w:r>
        <w:t>Z</w:t>
      </w:r>
      <w:r>
        <w:rPr>
          <w:vertAlign w:val="subscript"/>
        </w:rPr>
        <w:t>1</w:t>
      </w:r>
      <w:r>
        <w:t>) + (</w:t>
      </w:r>
      <w:r>
        <w:t>A</w:t>
      </w:r>
      <w:r>
        <w:rPr>
          <w:vertAlign w:val="subscript"/>
        </w:rPr>
        <w:t>2</w:t>
      </w:r>
      <w:r>
        <w:t>,</w:t>
      </w:r>
      <w:r>
        <w:t>Z</w:t>
      </w:r>
      <w:r>
        <w:rPr>
          <w:vertAlign w:val="subscript"/>
        </w:rPr>
        <w:t>2</w:t>
      </w:r>
      <w:r>
        <w:t>) + (</w:t>
      </w:r>
      <w:r>
        <w:t>A</w:t>
      </w:r>
      <w:r>
        <w:rPr>
          <w:vertAlign w:val="subscript"/>
        </w:rPr>
        <w:t>3</w:t>
      </w:r>
      <w:r>
        <w:t>,</w:t>
      </w:r>
      <w:r>
        <w:t>Z</w:t>
      </w:r>
      <w:r>
        <w:rPr>
          <w:vertAlign w:val="subscript"/>
        </w:rPr>
        <w:t>3</w:t>
      </w:r>
      <w:r>
        <w:t xml:space="preserve">) + …, </w:t>
      </w:r>
      <w:r>
        <w:t xml:space="preserve">при условии, что: </w:t>
      </w:r>
      <w:r>
        <w:t>A</w:t>
      </w:r>
      <w:r>
        <w:rPr>
          <w:vertAlign w:val="subscript"/>
        </w:rPr>
        <w:t>1</w:t>
      </w:r>
      <w:r>
        <w:t xml:space="preserve"> + </w:t>
      </w:r>
      <w:r>
        <w:t>A</w:t>
      </w:r>
      <w:r>
        <w:rPr>
          <w:vertAlign w:val="subscript"/>
        </w:rPr>
        <w:t>2</w:t>
      </w:r>
      <w:r>
        <w:t xml:space="preserve"> + </w:t>
      </w:r>
      <w:r>
        <w:t>A</w:t>
      </w:r>
      <w:r>
        <w:rPr>
          <w:vertAlign w:val="subscript"/>
        </w:rPr>
        <w:t>3</w:t>
      </w:r>
      <w:r>
        <w:t xml:space="preserve"> + …=</w:t>
      </w:r>
      <w:r>
        <w:t>A</w:t>
      </w:r>
      <w:r>
        <w:t xml:space="preserve"> + 1, </w:t>
      </w:r>
      <w:r>
        <w:t>Z</w:t>
      </w:r>
      <w:r>
        <w:rPr>
          <w:vertAlign w:val="subscript"/>
        </w:rPr>
        <w:t>1</w:t>
      </w:r>
      <w:r>
        <w:t xml:space="preserve"> + </w:t>
      </w:r>
      <w:r>
        <w:t>Z</w:t>
      </w:r>
      <w:r>
        <w:rPr>
          <w:vertAlign w:val="subscript"/>
        </w:rPr>
        <w:t>2</w:t>
      </w:r>
      <w:r>
        <w:t xml:space="preserve"> + </w:t>
      </w:r>
      <w:r>
        <w:t>Z</w:t>
      </w:r>
      <w:r>
        <w:rPr>
          <w:vertAlign w:val="subscript"/>
        </w:rPr>
        <w:t>3</w:t>
      </w:r>
      <w:r>
        <w:t xml:space="preserve"> + …=</w:t>
      </w:r>
      <w:r>
        <w:t>Z</w:t>
      </w:r>
      <w:r>
        <w:t xml:space="preserve">, </w:t>
      </w:r>
    </w:p>
    <w:p w:rsidR="00BC509B" w:rsidRDefault="00AC2165">
      <w:pPr>
        <w:spacing w:after="31" w:line="259" w:lineRule="auto"/>
        <w:ind w:left="219" w:right="130"/>
        <w:jc w:val="center"/>
      </w:pPr>
      <w:r>
        <w:rPr>
          <w:sz w:val="16"/>
        </w:rPr>
        <w:t>12</w:t>
      </w:r>
      <w:r>
        <w:t>C</w:t>
      </w:r>
      <w:r>
        <w:rPr>
          <w:sz w:val="16"/>
        </w:rPr>
        <w:t xml:space="preserve">6 </w:t>
      </w:r>
      <w:r>
        <w:t xml:space="preserve">+ </w:t>
      </w:r>
      <w:r>
        <w:t>n</w:t>
      </w:r>
      <w:r>
        <w:t xml:space="preserve"> → </w:t>
      </w:r>
      <w:r>
        <w:rPr>
          <w:sz w:val="16"/>
        </w:rPr>
        <w:t>11</w:t>
      </w:r>
      <w:r>
        <w:t>C</w:t>
      </w:r>
      <w:r>
        <w:rPr>
          <w:sz w:val="16"/>
        </w:rPr>
        <w:t xml:space="preserve">6 </w:t>
      </w:r>
      <w:r>
        <w:t>+ 2</w:t>
      </w:r>
      <w:r>
        <w:t>n</w:t>
      </w:r>
      <w:r>
        <w:t xml:space="preserve">. </w:t>
      </w:r>
    </w:p>
    <w:p w:rsidR="00BC509B" w:rsidRDefault="00AC2165">
      <w:pPr>
        <w:spacing w:after="125"/>
        <w:ind w:left="142" w:right="57" w:firstLine="396"/>
      </w:pPr>
      <w:r>
        <w:t>Захват нейтронов ядрами изотопов урана и более тяжелых трансурановых элементов приводит к делению ядра - расщеплению на два осколка. Реакции деления тяжелых ядер могут пр</w:t>
      </w:r>
      <w:r>
        <w:t>оисходить как на медленных, так и на быстрых нейтронах: (</w:t>
      </w:r>
      <w:r>
        <w:t>A</w:t>
      </w:r>
      <w:r>
        <w:t>,</w:t>
      </w:r>
      <w:r>
        <w:t>Z</w:t>
      </w:r>
      <w:r>
        <w:t xml:space="preserve">) + </w:t>
      </w:r>
      <w:r>
        <w:t>n</w:t>
      </w:r>
      <w:r>
        <w:t xml:space="preserve"> → (</w:t>
      </w:r>
      <w:r>
        <w:t>A</w:t>
      </w:r>
      <w:r>
        <w:rPr>
          <w:vertAlign w:val="subscript"/>
        </w:rPr>
        <w:t>1</w:t>
      </w:r>
      <w:r>
        <w:t>,</w:t>
      </w:r>
      <w:r>
        <w:t>Z</w:t>
      </w:r>
      <w:r>
        <w:rPr>
          <w:vertAlign w:val="subscript"/>
        </w:rPr>
        <w:t>1</w:t>
      </w:r>
      <w:r>
        <w:t>) + (</w:t>
      </w:r>
      <w:r>
        <w:t>A</w:t>
      </w:r>
      <w:r>
        <w:rPr>
          <w:vertAlign w:val="subscript"/>
        </w:rPr>
        <w:t>2</w:t>
      </w:r>
      <w:r>
        <w:t>,</w:t>
      </w:r>
      <w:r>
        <w:t>Z</w:t>
      </w:r>
      <w:r>
        <w:rPr>
          <w:vertAlign w:val="subscript"/>
        </w:rPr>
        <w:t>2</w:t>
      </w:r>
      <w:r>
        <w:t xml:space="preserve">), </w:t>
      </w:r>
    </w:p>
    <w:p w:rsidR="00BC509B" w:rsidRDefault="00AC2165">
      <w:pPr>
        <w:spacing w:after="0" w:line="259" w:lineRule="auto"/>
        <w:ind w:left="0" w:right="2186" w:firstLine="0"/>
        <w:jc w:val="center"/>
      </w:pPr>
      <w:r>
        <w:rPr>
          <w:rFonts w:ascii="Calibri" w:eastAsia="Calibri" w:hAnsi="Calibri" w:cs="Calibri"/>
          <w:noProof/>
          <w:sz w:val="22"/>
        </w:rPr>
        <mc:AlternateContent>
          <mc:Choice Requires="wpg">
            <w:drawing>
              <wp:inline distT="0" distB="0" distL="0" distR="0">
                <wp:extent cx="1828800" cy="9144"/>
                <wp:effectExtent l="0" t="0" r="0" b="0"/>
                <wp:docPr id="104742" name="Group 104742"/>
                <wp:cNvGraphicFramePr/>
                <a:graphic xmlns:a="http://schemas.openxmlformats.org/drawingml/2006/main">
                  <a:graphicData uri="http://schemas.microsoft.com/office/word/2010/wordprocessingGroup">
                    <wpg:wgp>
                      <wpg:cNvGrpSpPr/>
                      <wpg:grpSpPr>
                        <a:xfrm>
                          <a:off x="0" y="0"/>
                          <a:ext cx="1828800" cy="9144"/>
                          <a:chOff x="0" y="0"/>
                          <a:chExt cx="1828800" cy="9144"/>
                        </a:xfrm>
                      </wpg:grpSpPr>
                      <wps:wsp>
                        <wps:cNvPr id="123133" name="Shape 123133"/>
                        <wps:cNvSpPr/>
                        <wps:spPr>
                          <a:xfrm>
                            <a:off x="0" y="0"/>
                            <a:ext cx="1828800" cy="9144"/>
                          </a:xfrm>
                          <a:custGeom>
                            <a:avLst/>
                            <a:gdLst/>
                            <a:ahLst/>
                            <a:cxnLst/>
                            <a:rect l="0" t="0" r="0" b="0"/>
                            <a:pathLst>
                              <a:path w="1828800" h="9144">
                                <a:moveTo>
                                  <a:pt x="0" y="0"/>
                                </a:moveTo>
                                <a:lnTo>
                                  <a:pt x="1828800" y="0"/>
                                </a:lnTo>
                                <a:lnTo>
                                  <a:pt x="18288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04742" style="width:144pt;height:0.719971pt;mso-position-horizontal-relative:char;mso-position-vertical-relative:line" coordsize="18288,91">
                <v:shape id="Shape 123134" style="position:absolute;width:18288;height:91;left:0;top:0;" coordsize="1828800,9144" path="m0,0l1828800,0l1828800,9144l0,9144l0,0">
                  <v:stroke weight="0pt" endcap="flat" joinstyle="miter" miterlimit="10" on="false" color="#000000" opacity="0"/>
                  <v:fill on="true" color="#000000"/>
                </v:shape>
              </v:group>
            </w:pict>
          </mc:Fallback>
        </mc:AlternateContent>
      </w:r>
      <w:r>
        <w:rPr>
          <w:sz w:val="28"/>
        </w:rPr>
        <w:t xml:space="preserve"> </w:t>
      </w:r>
    </w:p>
    <w:p w:rsidR="00BC509B" w:rsidRDefault="00AC2165">
      <w:pPr>
        <w:pStyle w:val="Heading4"/>
        <w:ind w:left="10"/>
      </w:pPr>
      <w:r>
        <w:t>Взаимодействие ионизирующего излучения с веществом                97</w:t>
      </w:r>
      <w:r>
        <w:rPr>
          <w:u w:val="none"/>
        </w:rPr>
        <w:t xml:space="preserve"> </w:t>
      </w:r>
    </w:p>
    <w:p w:rsidR="00BC509B" w:rsidRDefault="00AC2165">
      <w:pPr>
        <w:spacing w:after="3" w:line="259" w:lineRule="auto"/>
        <w:ind w:left="219" w:right="279"/>
        <w:jc w:val="center"/>
      </w:pPr>
      <w:r>
        <w:t>A</w:t>
      </w:r>
      <w:r>
        <w:rPr>
          <w:vertAlign w:val="subscript"/>
        </w:rPr>
        <w:t xml:space="preserve">1 </w:t>
      </w:r>
      <w:r>
        <w:t xml:space="preserve">+ </w:t>
      </w:r>
      <w:r>
        <w:t>A</w:t>
      </w:r>
      <w:r>
        <w:rPr>
          <w:vertAlign w:val="subscript"/>
        </w:rPr>
        <w:t xml:space="preserve">2 </w:t>
      </w:r>
      <w:r>
        <w:t xml:space="preserve">= </w:t>
      </w:r>
      <w:r>
        <w:t>A</w:t>
      </w:r>
      <w:r>
        <w:t xml:space="preserve"> + 1,    </w:t>
      </w:r>
      <w:r>
        <w:t>Z</w:t>
      </w:r>
      <w:r>
        <w:rPr>
          <w:vertAlign w:val="subscript"/>
        </w:rPr>
        <w:t xml:space="preserve">1 </w:t>
      </w:r>
      <w:r>
        <w:t>+ Z</w:t>
      </w:r>
      <w:r>
        <w:rPr>
          <w:vertAlign w:val="subscript"/>
        </w:rPr>
        <w:t xml:space="preserve">2 </w:t>
      </w:r>
      <w:r>
        <w:t xml:space="preserve">= </w:t>
      </w:r>
      <w:r>
        <w:t>Z</w:t>
      </w:r>
      <w:r>
        <w:t xml:space="preserve">,   </w:t>
      </w:r>
      <w:r>
        <w:t>A</w:t>
      </w:r>
      <w:r>
        <w:rPr>
          <w:vertAlign w:val="subscript"/>
        </w:rPr>
        <w:t>1</w:t>
      </w:r>
      <w:r>
        <w:t>/</w:t>
      </w:r>
      <w:r>
        <w:t>A</w:t>
      </w:r>
      <w:r>
        <w:rPr>
          <w:vertAlign w:val="subscript"/>
        </w:rPr>
        <w:t xml:space="preserve">2 </w:t>
      </w:r>
      <w:r>
        <w:t></w:t>
      </w:r>
      <w:r>
        <w:t xml:space="preserve"> 2/3. </w:t>
      </w:r>
    </w:p>
    <w:p w:rsidR="00BC509B" w:rsidRDefault="00AC2165">
      <w:pPr>
        <w:spacing w:after="0" w:line="259" w:lineRule="auto"/>
        <w:ind w:left="396" w:firstLine="0"/>
        <w:jc w:val="left"/>
      </w:pPr>
      <w:r>
        <w:t xml:space="preserve"> </w:t>
      </w:r>
    </w:p>
    <w:p w:rsidR="00BC509B" w:rsidRDefault="00AC2165">
      <w:pPr>
        <w:spacing w:after="0" w:line="259" w:lineRule="auto"/>
        <w:ind w:left="708" w:firstLine="0"/>
        <w:jc w:val="left"/>
      </w:pPr>
      <w:r>
        <w:t xml:space="preserve"> </w:t>
      </w:r>
    </w:p>
    <w:p w:rsidR="00BC509B" w:rsidRDefault="00AC2165">
      <w:pPr>
        <w:spacing w:after="87"/>
        <w:ind w:left="3" w:right="57" w:firstLine="708"/>
      </w:pPr>
      <w:r>
        <w:t>Поток нейтронов J</w:t>
      </w:r>
      <w:r>
        <w:rPr>
          <w:vertAlign w:val="subscript"/>
        </w:rPr>
        <w:t>n</w:t>
      </w:r>
      <w:r>
        <w:t>(x) прошедший тонкий слой вещества толщиной x связан с падающим потоком J</w:t>
      </w:r>
      <w:r>
        <w:rPr>
          <w:vertAlign w:val="subscript"/>
        </w:rPr>
        <w:t>0</w:t>
      </w:r>
      <w:r>
        <w:t xml:space="preserve"> экспоненциальным законом </w:t>
      </w:r>
    </w:p>
    <w:p w:rsidR="00BC509B" w:rsidRDefault="00AC2165">
      <w:pPr>
        <w:tabs>
          <w:tab w:val="center" w:pos="3703"/>
          <w:tab w:val="center" w:pos="5004"/>
          <w:tab w:val="right" w:pos="6472"/>
        </w:tabs>
        <w:spacing w:after="63" w:line="249" w:lineRule="auto"/>
        <w:ind w:left="0" w:firstLine="0"/>
        <w:jc w:val="left"/>
      </w:pPr>
      <w:r>
        <w:rPr>
          <w:rFonts w:ascii="Calibri" w:eastAsia="Calibri" w:hAnsi="Calibri" w:cs="Calibri"/>
          <w:sz w:val="22"/>
        </w:rPr>
        <w:tab/>
      </w:r>
      <w:r>
        <w:t>J</w:t>
      </w:r>
      <w:r>
        <w:rPr>
          <w:sz w:val="22"/>
          <w:vertAlign w:val="subscript"/>
        </w:rPr>
        <w:t>n</w:t>
      </w:r>
      <w:r>
        <w:rPr>
          <w:sz w:val="30"/>
        </w:rPr>
        <w:t></w:t>
      </w:r>
      <w:r>
        <w:t>x</w:t>
      </w:r>
      <w:r>
        <w:rPr>
          <w:sz w:val="30"/>
        </w:rPr>
        <w:t xml:space="preserve"> </w:t>
      </w:r>
      <w:r>
        <w:t> J e</w:t>
      </w:r>
      <w:r>
        <w:rPr>
          <w:sz w:val="22"/>
          <w:vertAlign w:val="subscript"/>
        </w:rPr>
        <w:t xml:space="preserve">0 </w:t>
      </w:r>
      <w:r>
        <w:rPr>
          <w:sz w:val="22"/>
          <w:vertAlign w:val="superscript"/>
        </w:rPr>
        <w:t></w:t>
      </w:r>
      <w:r>
        <w:rPr>
          <w:vertAlign w:val="superscript"/>
        </w:rPr>
        <w:t></w:t>
      </w:r>
      <w:r>
        <w:rPr>
          <w:sz w:val="22"/>
          <w:vertAlign w:val="superscript"/>
        </w:rPr>
        <w:t xml:space="preserve">nx </w:t>
      </w:r>
      <w:r>
        <w:t xml:space="preserve">, </w:t>
      </w:r>
      <w:r>
        <w:tab/>
        <w:t xml:space="preserve"> </w:t>
      </w:r>
      <w:r>
        <w:tab/>
        <w:t xml:space="preserve"> (5.20)  </w:t>
      </w:r>
    </w:p>
    <w:p w:rsidR="00BC509B" w:rsidRDefault="00AC2165">
      <w:pPr>
        <w:ind w:left="13" w:right="57"/>
      </w:pPr>
      <w:r>
        <w:t xml:space="preserve">где </w:t>
      </w:r>
      <w:r>
        <w:t></w:t>
      </w:r>
      <w:r>
        <w:t xml:space="preserve"> - сечение взаимодействия нейтронов, n – плотность ядер среды. </w:t>
      </w:r>
    </w:p>
    <w:p w:rsidR="00BC509B" w:rsidRDefault="00AC2165">
      <w:pPr>
        <w:spacing w:after="94"/>
        <w:ind w:left="3" w:right="57" w:firstLine="708"/>
      </w:pPr>
      <w:r>
        <w:t>Средняя длина свободного пробега нейтронов в веществе</w:t>
      </w:r>
      <w:r>
        <w:t>l</w:t>
      </w:r>
      <w:r>
        <w:rPr>
          <w:sz w:val="22"/>
          <w:vertAlign w:val="subscript"/>
        </w:rPr>
        <w:t>ср</w:t>
      </w:r>
      <w:r>
        <w:t xml:space="preserve"> составляет: </w:t>
      </w:r>
    </w:p>
    <w:p w:rsidR="00BC509B" w:rsidRDefault="00AC2165">
      <w:pPr>
        <w:spacing w:after="3" w:line="259" w:lineRule="auto"/>
        <w:ind w:left="753"/>
        <w:jc w:val="center"/>
      </w:pPr>
      <w:r>
        <w:t>1</w:t>
      </w:r>
    </w:p>
    <w:p w:rsidR="00BC509B" w:rsidRDefault="00AC2165">
      <w:pPr>
        <w:ind w:left="3444" w:right="57" w:hanging="478"/>
      </w:pPr>
      <w:r>
        <w:t>l</w:t>
      </w:r>
      <w:r>
        <w:rPr>
          <w:sz w:val="22"/>
          <w:vertAlign w:val="subscript"/>
        </w:rPr>
        <w:t xml:space="preserve">ср </w:t>
      </w:r>
      <w:r>
        <w:t></w:t>
      </w:r>
      <w:r>
        <w:tab/>
      </w:r>
      <w:r>
        <w:rPr>
          <w:rFonts w:ascii="Calibri" w:eastAsia="Calibri" w:hAnsi="Calibri" w:cs="Calibri"/>
          <w:noProof/>
          <w:sz w:val="22"/>
        </w:rPr>
        <mc:AlternateContent>
          <mc:Choice Requires="wpg">
            <w:drawing>
              <wp:inline distT="0" distB="0" distL="0" distR="0">
                <wp:extent cx="192310" cy="7468"/>
                <wp:effectExtent l="0" t="0" r="0" b="0"/>
                <wp:docPr id="104743" name="Group 104743"/>
                <wp:cNvGraphicFramePr/>
                <a:graphic xmlns:a="http://schemas.openxmlformats.org/drawingml/2006/main">
                  <a:graphicData uri="http://schemas.microsoft.com/office/word/2010/wordprocessingGroup">
                    <wpg:wgp>
                      <wpg:cNvGrpSpPr/>
                      <wpg:grpSpPr>
                        <a:xfrm>
                          <a:off x="0" y="0"/>
                          <a:ext cx="192310" cy="7468"/>
                          <a:chOff x="0" y="0"/>
                          <a:chExt cx="192310" cy="7468"/>
                        </a:xfrm>
                      </wpg:grpSpPr>
                      <wps:wsp>
                        <wps:cNvPr id="8416" name="Shape 8416"/>
                        <wps:cNvSpPr/>
                        <wps:spPr>
                          <a:xfrm>
                            <a:off x="0" y="0"/>
                            <a:ext cx="192310" cy="0"/>
                          </a:xfrm>
                          <a:custGeom>
                            <a:avLst/>
                            <a:gdLst/>
                            <a:ahLst/>
                            <a:cxnLst/>
                            <a:rect l="0" t="0" r="0" b="0"/>
                            <a:pathLst>
                              <a:path w="192310">
                                <a:moveTo>
                                  <a:pt x="0" y="0"/>
                                </a:moveTo>
                                <a:lnTo>
                                  <a:pt x="192310" y="0"/>
                                </a:lnTo>
                              </a:path>
                            </a:pathLst>
                          </a:custGeom>
                          <a:ln w="7468"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4743" style="width:15.1425pt;height:0.588pt;mso-position-horizontal-relative:char;mso-position-vertical-relative:line" coordsize="1923,74">
                <v:shape id="Shape 8416" style="position:absolute;width:1923;height:0;left:0;top:0;" coordsize="192310,0" path="m0,0l192310,0">
                  <v:stroke weight="0.588pt" endcap="round" joinstyle="round" on="true" color="#000000"/>
                  <v:fill on="false" color="#000000" opacity="0"/>
                </v:shape>
              </v:group>
            </w:pict>
          </mc:Fallback>
        </mc:AlternateContent>
      </w:r>
      <w:r>
        <w:t xml:space="preserve">  </w:t>
      </w:r>
      <w:r>
        <w:tab/>
        <w:t xml:space="preserve"> </w:t>
      </w:r>
      <w:r>
        <w:tab/>
        <w:t xml:space="preserve"> </w:t>
      </w:r>
      <w:r>
        <w:tab/>
        <w:t xml:space="preserve">(5.21) </w:t>
      </w:r>
      <w:r>
        <w:t>n</w:t>
      </w:r>
      <w:r>
        <w:rPr>
          <w:sz w:val="26"/>
        </w:rPr>
        <w:t></w:t>
      </w:r>
    </w:p>
    <w:p w:rsidR="00BC509B" w:rsidRDefault="00AC2165">
      <w:pPr>
        <w:ind w:left="3" w:right="57" w:firstLine="396"/>
      </w:pPr>
      <w:r>
        <w:t>На качественном уровне движение нейтронов в веществе, например в воде, выглядит примерно так. Если нейтроны имеют большую энергию, то они либо осуществляют ядер</w:t>
      </w:r>
      <w:r>
        <w:t>ные реакции, либо рассеиваются по всей глубине вещества. В результате ядерных реакций возникают вторичные заряженные частицы, ядра отдачи, фотоны и электроны. Число нейтронов в зависимости от глубины проникновения пучка уменьшается экспоненциально, поэтому</w:t>
      </w:r>
      <w:r>
        <w:t xml:space="preserve"> и количество образовавшихся вторичных частиц быстро уменьшается. Пробег вторичных заряженных частиц составляет, как правило, не больше нескольких миллиметров. Вторичные фотоны взаимодействуют с веществом в результате фотоэффекта и комптоновского рассеяния</w:t>
      </w:r>
      <w:r>
        <w:t xml:space="preserve">. Небольшой вклад будут давать фотоядерные реакции. Под действием нейтронов, вторичных заряженных частиц и фотонов возникают вторичные электроны, которые, в основном имеют небольшие энергии и останавливаются в тех же точках, где и возникли. </w:t>
      </w:r>
    </w:p>
    <w:p w:rsidR="00BC509B" w:rsidRDefault="00AC2165">
      <w:pPr>
        <w:ind w:left="3" w:right="57" w:firstLine="396"/>
      </w:pPr>
      <w:r>
        <w:t>Таким образом,</w:t>
      </w:r>
      <w:r>
        <w:t xml:space="preserve"> часть первичных нейтронов выходит из пучка, поглощаясь ядрами. Другая часть нейтронов в результате рассеяния постепенно теряет энергию в каждом акте рассеяния. При этом возникают ядра отдачи, ионизирующие </w:t>
      </w:r>
      <w:r>
        <w:rPr>
          <w:sz w:val="20"/>
          <w:u w:val="single" w:color="000000"/>
        </w:rPr>
        <w:t xml:space="preserve">98                                                </w:t>
      </w:r>
      <w:r>
        <w:rPr>
          <w:sz w:val="20"/>
          <w:u w:val="single" w:color="000000"/>
        </w:rPr>
        <w:t xml:space="preserve">      Библиотека медицинского физика</w:t>
      </w:r>
      <w:r>
        <w:rPr>
          <w:sz w:val="20"/>
        </w:rPr>
        <w:t xml:space="preserve"> </w:t>
      </w:r>
      <w:r>
        <w:t xml:space="preserve">вещество. Когда энергия нейтронов становится сравнимой с энергией теплового движения атомов в веществе, нейтроны называют тепловыми. Они дальше не уменьшают свою энергию и распространяются в веществе благодаря процессу </w:t>
      </w:r>
      <w:r>
        <w:t xml:space="preserve">диффузии. </w:t>
      </w:r>
    </w:p>
    <w:p w:rsidR="00BC509B" w:rsidRDefault="00AC2165">
      <w:pPr>
        <w:ind w:left="142" w:right="57" w:firstLine="566"/>
      </w:pPr>
      <w:r>
        <w:t xml:space="preserve">В качестве источника нейтронов применяются реакторы, а также ускорители -  циклотроны и высоковольтные ускорители трансформаторного типа, которые часто называют генераторами нейтронов. </w:t>
      </w:r>
    </w:p>
    <w:p w:rsidR="00BC509B" w:rsidRDefault="00AC2165">
      <w:pPr>
        <w:ind w:left="142" w:right="57" w:firstLine="566"/>
      </w:pPr>
      <w:r>
        <w:t xml:space="preserve"> В реакторах получают нейтроны с широким спектром энергий о</w:t>
      </w:r>
      <w:r>
        <w:t>т 0 до 17 МэВ, причем средняя энергия нейтронов составляет около 2 МэВ.</w:t>
      </w:r>
      <w:r>
        <w:t xml:space="preserve"> </w:t>
      </w:r>
    </w:p>
    <w:p w:rsidR="00BC509B" w:rsidRDefault="00AC2165">
      <w:pPr>
        <w:ind w:left="142" w:right="57" w:firstLine="566"/>
      </w:pPr>
      <w:r>
        <w:t>Количество нейтронов высоких энергий мало из–за быстрого уменьшения их числа с ростом энергии нейтронов. Поэтому нейтроны с энергией несколько МэВ можно получить только на ускорителях</w:t>
      </w:r>
      <w:r>
        <w:t xml:space="preserve">.   </w:t>
      </w:r>
    </w:p>
    <w:p w:rsidR="00BC509B" w:rsidRDefault="00AC2165">
      <w:pPr>
        <w:spacing w:after="248"/>
        <w:ind w:left="142" w:right="57" w:firstLine="566"/>
      </w:pPr>
      <w:r>
        <w:t xml:space="preserve">На ускорителях получают высокоэнергичные нейтроны с энергией 8 – 50 МэВ. Для этой цели в них используются реакции взаимодействия дейтронов с бериллиевой или с тритиевой мишенью: </w:t>
      </w:r>
    </w:p>
    <w:p w:rsidR="00BC509B" w:rsidRDefault="00AC2165">
      <w:pPr>
        <w:spacing w:after="0" w:line="397" w:lineRule="auto"/>
        <w:ind w:left="1723" w:hanging="1015"/>
        <w:jc w:val="left"/>
      </w:pPr>
      <w:r>
        <w:rPr>
          <w:sz w:val="16"/>
        </w:rPr>
        <w:t xml:space="preserve">                          </w:t>
      </w:r>
      <w:r>
        <w:rPr>
          <w:sz w:val="35"/>
        </w:rPr>
        <w:t xml:space="preserve">t </w:t>
      </w:r>
      <w:r>
        <w:rPr>
          <w:sz w:val="35"/>
        </w:rPr>
        <w:t xml:space="preserve"> </w:t>
      </w:r>
      <w:r>
        <w:rPr>
          <w:sz w:val="20"/>
        </w:rPr>
        <w:t>1</w:t>
      </w:r>
      <w:r>
        <w:rPr>
          <w:sz w:val="31"/>
          <w:vertAlign w:val="superscript"/>
        </w:rPr>
        <w:t>3</w:t>
      </w:r>
      <w:r>
        <w:rPr>
          <w:sz w:val="35"/>
        </w:rPr>
        <w:t xml:space="preserve">H </w:t>
      </w:r>
      <w:r>
        <w:rPr>
          <w:sz w:val="35"/>
        </w:rPr>
        <w:t xml:space="preserve"> </w:t>
      </w:r>
      <w:r>
        <w:rPr>
          <w:sz w:val="20"/>
        </w:rPr>
        <w:t>2</w:t>
      </w:r>
      <w:r>
        <w:rPr>
          <w:sz w:val="31"/>
          <w:vertAlign w:val="superscript"/>
        </w:rPr>
        <w:t>4</w:t>
      </w:r>
      <w:r>
        <w:rPr>
          <w:sz w:val="35"/>
        </w:rPr>
        <w:t xml:space="preserve">He </w:t>
      </w:r>
      <w:r>
        <w:rPr>
          <w:sz w:val="35"/>
        </w:rPr>
        <w:t> n</w:t>
      </w:r>
      <w:r>
        <w:rPr>
          <w:sz w:val="16"/>
        </w:rPr>
        <w:t xml:space="preserve">                                      </w:t>
      </w:r>
      <w:r>
        <w:t xml:space="preserve">(5.22) </w:t>
      </w:r>
      <w:r>
        <w:rPr>
          <w:sz w:val="35"/>
        </w:rPr>
        <w:t xml:space="preserve">d </w:t>
      </w:r>
      <w:r>
        <w:rPr>
          <w:sz w:val="35"/>
        </w:rPr>
        <w:t xml:space="preserve"> </w:t>
      </w:r>
      <w:r>
        <w:rPr>
          <w:sz w:val="20"/>
        </w:rPr>
        <w:t>9</w:t>
      </w:r>
      <w:r>
        <w:rPr>
          <w:sz w:val="35"/>
        </w:rPr>
        <w:t xml:space="preserve">Be </w:t>
      </w:r>
      <w:r>
        <w:rPr>
          <w:sz w:val="35"/>
        </w:rPr>
        <w:t xml:space="preserve"> </w:t>
      </w:r>
      <w:r>
        <w:rPr>
          <w:sz w:val="20"/>
        </w:rPr>
        <w:t>10</w:t>
      </w:r>
      <w:r>
        <w:rPr>
          <w:sz w:val="35"/>
        </w:rPr>
        <w:t xml:space="preserve">B </w:t>
      </w:r>
      <w:r>
        <w:rPr>
          <w:sz w:val="35"/>
        </w:rPr>
        <w:t> n</w:t>
      </w:r>
    </w:p>
    <w:p w:rsidR="00BC509B" w:rsidRDefault="00AC2165">
      <w:pPr>
        <w:tabs>
          <w:tab w:val="center" w:pos="566"/>
          <w:tab w:val="center" w:pos="2225"/>
          <w:tab w:val="center" w:pos="3391"/>
          <w:tab w:val="right" w:pos="6417"/>
        </w:tabs>
        <w:spacing w:after="204" w:line="249" w:lineRule="auto"/>
        <w:ind w:left="0" w:firstLine="0"/>
        <w:jc w:val="left"/>
      </w:pPr>
      <w:r>
        <w:rPr>
          <w:rFonts w:ascii="Calibri" w:eastAsia="Calibri" w:hAnsi="Calibri" w:cs="Calibri"/>
          <w:sz w:val="22"/>
        </w:rPr>
        <w:tab/>
      </w:r>
      <w:r>
        <w:rPr>
          <w:sz w:val="16"/>
        </w:rPr>
        <w:t xml:space="preserve">                        </w:t>
      </w:r>
      <w:r>
        <w:rPr>
          <w:sz w:val="16"/>
        </w:rPr>
        <w:tab/>
      </w:r>
      <w:r>
        <w:rPr>
          <w:sz w:val="20"/>
        </w:rPr>
        <w:t>4</w:t>
      </w:r>
      <w:r>
        <w:rPr>
          <w:sz w:val="20"/>
        </w:rPr>
        <w:tab/>
        <w:t>5</w:t>
      </w:r>
      <w:r>
        <w:rPr>
          <w:sz w:val="20"/>
        </w:rPr>
        <w:tab/>
      </w:r>
      <w:r>
        <w:rPr>
          <w:sz w:val="16"/>
        </w:rPr>
        <w:t xml:space="preserve">                                         </w:t>
      </w:r>
      <w:r>
        <w:t>(5.23)</w:t>
      </w:r>
      <w:r>
        <w:rPr>
          <w:sz w:val="16"/>
        </w:rPr>
        <w:t xml:space="preserve"> </w:t>
      </w:r>
    </w:p>
    <w:p w:rsidR="00BC509B" w:rsidRDefault="00AC2165">
      <w:pPr>
        <w:ind w:left="142" w:right="57" w:firstLine="566"/>
      </w:pPr>
      <w:r>
        <w:t>Применение ускорителей для получения пучков нейтронов связано с использованием реакций (5.22) и (5.23). Высоковольтные ускорители дешевые и компактные. В них получается более интенсивный первичный пучок заряженных частиц и, следовательно, интенсивность пуч</w:t>
      </w:r>
      <w:r>
        <w:t xml:space="preserve">ка нейтронов оказывается высокой. Циклотроны имеют преимущество над высоковольтными ускорителями, поскольку позволяют получать нейтроны высоких энергий, причем спектр нейтронов имеет широкие пределы. </w:t>
      </w:r>
    </w:p>
    <w:p w:rsidR="00BC509B" w:rsidRDefault="00AC2165">
      <w:pPr>
        <w:ind w:left="142" w:right="57" w:firstLine="566"/>
      </w:pPr>
      <w:r>
        <w:t>Кроме ядерных реакций   монохроматические нейтроны полу</w:t>
      </w:r>
      <w:r>
        <w:t xml:space="preserve">чают   методом механического монохроматора или дифракции нейтронов в кристаллах.  </w:t>
      </w:r>
    </w:p>
    <w:p w:rsidR="00BC509B" w:rsidRDefault="00AC2165">
      <w:pPr>
        <w:pStyle w:val="Heading4"/>
        <w:ind w:left="10"/>
      </w:pPr>
      <w:r>
        <w:t>Взаимодействие ионизирующего излучения с веществом                99</w:t>
      </w:r>
      <w:r>
        <w:rPr>
          <w:u w:val="none"/>
        </w:rPr>
        <w:t xml:space="preserve"> </w:t>
      </w:r>
    </w:p>
    <w:p w:rsidR="00BC509B" w:rsidRDefault="00AC2165">
      <w:pPr>
        <w:ind w:left="3" w:right="57" w:firstLine="566"/>
      </w:pPr>
      <w:r>
        <w:t>Метод механического монохроматора заключается в следующем. Два диска располагаются на одной оси на расс</w:t>
      </w:r>
      <w:r>
        <w:t xml:space="preserve">тоянии L (рис.5.4а). В них прорезаны щели.  Один из дисков вращается с угловой скоростью ω=2πn. Поток нейтронов, имеющий непрерывный спектр, проходит через первую щель. В результате вращения второго диска из него второй щелью выделяются нейтроны, имеющие, </w:t>
      </w:r>
      <w:r>
        <w:t xml:space="preserve">заданную скорость: </w:t>
      </w:r>
    </w:p>
    <w:p w:rsidR="00BC509B" w:rsidRDefault="00AC2165">
      <w:pPr>
        <w:tabs>
          <w:tab w:val="center" w:pos="2865"/>
          <w:tab w:val="center" w:pos="3682"/>
        </w:tabs>
        <w:spacing w:after="0" w:line="259" w:lineRule="auto"/>
        <w:ind w:left="0" w:firstLine="0"/>
        <w:jc w:val="left"/>
      </w:pPr>
      <w:r>
        <w:rPr>
          <w:rFonts w:ascii="Calibri" w:eastAsia="Calibri" w:hAnsi="Calibri" w:cs="Calibri"/>
          <w:sz w:val="22"/>
        </w:rPr>
        <w:tab/>
      </w:r>
      <w:r>
        <w:t>𝐿</w:t>
      </w:r>
      <w:r>
        <w:tab/>
      </w:r>
      <w:r>
        <w:t>𝜙</w:t>
      </w:r>
    </w:p>
    <w:p w:rsidR="00BC509B" w:rsidRDefault="00AC2165">
      <w:pPr>
        <w:tabs>
          <w:tab w:val="center" w:pos="2532"/>
          <w:tab w:val="center" w:pos="3189"/>
          <w:tab w:val="center" w:pos="3956"/>
          <w:tab w:val="right" w:pos="6416"/>
        </w:tabs>
        <w:spacing w:after="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740160" behindDoc="0" locked="0" layoutInCell="1" allowOverlap="1">
                <wp:simplePos x="0" y="0"/>
                <wp:positionH relativeFrom="column">
                  <wp:posOffset>1778539</wp:posOffset>
                </wp:positionH>
                <wp:positionV relativeFrom="paragraph">
                  <wp:posOffset>70733</wp:posOffset>
                </wp:positionV>
                <wp:extent cx="693420" cy="10668"/>
                <wp:effectExtent l="0" t="0" r="0" b="0"/>
                <wp:wrapNone/>
                <wp:docPr id="104738" name="Group 104738"/>
                <wp:cNvGraphicFramePr/>
                <a:graphic xmlns:a="http://schemas.openxmlformats.org/drawingml/2006/main">
                  <a:graphicData uri="http://schemas.microsoft.com/office/word/2010/wordprocessingGroup">
                    <wpg:wgp>
                      <wpg:cNvGrpSpPr/>
                      <wpg:grpSpPr>
                        <a:xfrm>
                          <a:off x="0" y="0"/>
                          <a:ext cx="693420" cy="10668"/>
                          <a:chOff x="0" y="0"/>
                          <a:chExt cx="693420" cy="10668"/>
                        </a:xfrm>
                      </wpg:grpSpPr>
                      <wps:wsp>
                        <wps:cNvPr id="123135" name="Shape 123135"/>
                        <wps:cNvSpPr/>
                        <wps:spPr>
                          <a:xfrm>
                            <a:off x="0" y="0"/>
                            <a:ext cx="83820" cy="10668"/>
                          </a:xfrm>
                          <a:custGeom>
                            <a:avLst/>
                            <a:gdLst/>
                            <a:ahLst/>
                            <a:cxnLst/>
                            <a:rect l="0" t="0" r="0" b="0"/>
                            <a:pathLst>
                              <a:path w="83820" h="10668">
                                <a:moveTo>
                                  <a:pt x="0" y="0"/>
                                </a:moveTo>
                                <a:lnTo>
                                  <a:pt x="83820" y="0"/>
                                </a:lnTo>
                                <a:lnTo>
                                  <a:pt x="83820"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3136" name="Shape 123136"/>
                        <wps:cNvSpPr/>
                        <wps:spPr>
                          <a:xfrm>
                            <a:off x="428244" y="0"/>
                            <a:ext cx="265175" cy="10668"/>
                          </a:xfrm>
                          <a:custGeom>
                            <a:avLst/>
                            <a:gdLst/>
                            <a:ahLst/>
                            <a:cxnLst/>
                            <a:rect l="0" t="0" r="0" b="0"/>
                            <a:pathLst>
                              <a:path w="265175" h="10668">
                                <a:moveTo>
                                  <a:pt x="0" y="0"/>
                                </a:moveTo>
                                <a:lnTo>
                                  <a:pt x="265175" y="0"/>
                                </a:lnTo>
                                <a:lnTo>
                                  <a:pt x="265175"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04738" style="width:54.6pt;height:0.839996pt;position:absolute;z-index:69;mso-position-horizontal-relative:text;mso-position-horizontal:absolute;margin-left:140.042pt;mso-position-vertical-relative:text;margin-top:5.56949pt;" coordsize="6934,106">
                <v:shape id="Shape 123137" style="position:absolute;width:838;height:106;left:0;top:0;" coordsize="83820,10668" path="m0,0l83820,0l83820,10668l0,10668l0,0">
                  <v:stroke weight="0pt" endcap="flat" joinstyle="miter" miterlimit="10" on="false" color="#000000" opacity="0"/>
                  <v:fill on="true" color="#000000"/>
                </v:shape>
                <v:shape id="Shape 123138" style="position:absolute;width:2651;height:106;left:4282;top:0;" coordsize="265175,10668" path="m0,0l265175,0l265175,10668l0,10668l0,0">
                  <v:stroke weight="0pt" endcap="flat" joinstyle="miter" miterlimit="10" on="false" color="#000000" opacity="0"/>
                  <v:fill on="true" color="#000000"/>
                </v:shape>
              </v:group>
            </w:pict>
          </mc:Fallback>
        </mc:AlternateContent>
      </w:r>
      <w:r>
        <w:rPr>
          <w:rFonts w:ascii="Calibri" w:eastAsia="Calibri" w:hAnsi="Calibri" w:cs="Calibri"/>
          <w:sz w:val="22"/>
        </w:rPr>
        <w:tab/>
      </w:r>
      <w:r>
        <w:t>𝑉</w:t>
      </w:r>
      <w:r>
        <w:t xml:space="preserve"> =</w:t>
      </w:r>
      <w:r>
        <w:tab/>
        <w:t xml:space="preserve">, </w:t>
      </w:r>
      <w:r>
        <w:t>𝑡</w:t>
      </w:r>
      <w:r>
        <w:t xml:space="preserve"> =</w:t>
      </w:r>
      <w:r>
        <w:tab/>
        <w:t>,</w:t>
      </w:r>
      <w:r>
        <w:tab/>
        <w:t>(5.24)</w:t>
      </w:r>
      <w:r>
        <w:t xml:space="preserve"> </w:t>
      </w:r>
    </w:p>
    <w:p w:rsidR="00BC509B" w:rsidRDefault="00AC2165">
      <w:pPr>
        <w:tabs>
          <w:tab w:val="center" w:pos="2863"/>
          <w:tab w:val="center" w:pos="3681"/>
        </w:tabs>
        <w:spacing w:after="69" w:line="259" w:lineRule="auto"/>
        <w:ind w:left="0" w:firstLine="0"/>
        <w:jc w:val="left"/>
      </w:pPr>
      <w:r>
        <w:rPr>
          <w:rFonts w:ascii="Calibri" w:eastAsia="Calibri" w:hAnsi="Calibri" w:cs="Calibri"/>
          <w:sz w:val="22"/>
        </w:rPr>
        <w:tab/>
      </w:r>
      <w:r>
        <w:t>𝑡</w:t>
      </w:r>
      <w:r>
        <w:tab/>
        <w:t>2</w:t>
      </w:r>
      <w:r>
        <w:t>𝜋𝑛</w:t>
      </w:r>
    </w:p>
    <w:p w:rsidR="00BC509B" w:rsidRDefault="00AC2165">
      <w:pPr>
        <w:ind w:left="13" w:right="57"/>
      </w:pPr>
      <w:r>
        <w:t xml:space="preserve">где ϕ - угол между щелями во вращающемся диске. Диски изготавливаются из кадмия для поглощения нейтронов, не попадающих во вторую щель. </w:t>
      </w:r>
    </w:p>
    <w:p w:rsidR="00BC509B" w:rsidRDefault="00AC2165">
      <w:pPr>
        <w:spacing w:after="0" w:line="259" w:lineRule="auto"/>
        <w:ind w:left="0" w:firstLine="0"/>
        <w:jc w:val="left"/>
      </w:pPr>
      <w:r>
        <w:rPr>
          <w:rFonts w:ascii="Calibri" w:eastAsia="Calibri" w:hAnsi="Calibri" w:cs="Calibri"/>
          <w:noProof/>
          <w:sz w:val="22"/>
        </w:rPr>
        <mc:AlternateContent>
          <mc:Choice Requires="wpg">
            <w:drawing>
              <wp:inline distT="0" distB="0" distL="0" distR="0">
                <wp:extent cx="3927346" cy="2157421"/>
                <wp:effectExtent l="0" t="0" r="0" b="0"/>
                <wp:docPr id="104739" name="Group 104739"/>
                <wp:cNvGraphicFramePr/>
                <a:graphic xmlns:a="http://schemas.openxmlformats.org/drawingml/2006/main">
                  <a:graphicData uri="http://schemas.microsoft.com/office/word/2010/wordprocessingGroup">
                    <wpg:wgp>
                      <wpg:cNvGrpSpPr/>
                      <wpg:grpSpPr>
                        <a:xfrm>
                          <a:off x="0" y="0"/>
                          <a:ext cx="3927346" cy="2157421"/>
                          <a:chOff x="0" y="0"/>
                          <a:chExt cx="3927346" cy="2157421"/>
                        </a:xfrm>
                      </wpg:grpSpPr>
                      <wps:wsp>
                        <wps:cNvPr id="123139" name="Shape 123139"/>
                        <wps:cNvSpPr/>
                        <wps:spPr>
                          <a:xfrm>
                            <a:off x="0" y="0"/>
                            <a:ext cx="3889247" cy="2124456"/>
                          </a:xfrm>
                          <a:custGeom>
                            <a:avLst/>
                            <a:gdLst/>
                            <a:ahLst/>
                            <a:cxnLst/>
                            <a:rect l="0" t="0" r="0" b="0"/>
                            <a:pathLst>
                              <a:path w="3889247" h="2124456">
                                <a:moveTo>
                                  <a:pt x="0" y="0"/>
                                </a:moveTo>
                                <a:lnTo>
                                  <a:pt x="3889247" y="0"/>
                                </a:lnTo>
                                <a:lnTo>
                                  <a:pt x="3889247" y="2124456"/>
                                </a:lnTo>
                                <a:lnTo>
                                  <a:pt x="0" y="2124456"/>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8602" name="Rectangle 8602"/>
                        <wps:cNvSpPr/>
                        <wps:spPr>
                          <a:xfrm>
                            <a:off x="3889247" y="2018792"/>
                            <a:ext cx="50671" cy="184376"/>
                          </a:xfrm>
                          <a:prstGeom prst="rect">
                            <a:avLst/>
                          </a:prstGeom>
                          <a:ln>
                            <a:noFill/>
                          </a:ln>
                        </wps:spPr>
                        <wps:txbx>
                          <w:txbxContent>
                            <w:p w:rsidR="00BC509B" w:rsidRDefault="00AC2165">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8604" name="Picture 8604"/>
                          <pic:cNvPicPr/>
                        </pic:nvPicPr>
                        <pic:blipFill>
                          <a:blip r:embed="rId154"/>
                          <a:stretch>
                            <a:fillRect/>
                          </a:stretch>
                        </pic:blipFill>
                        <pic:spPr>
                          <a:xfrm>
                            <a:off x="1524" y="0"/>
                            <a:ext cx="3889248" cy="2125980"/>
                          </a:xfrm>
                          <a:prstGeom prst="rect">
                            <a:avLst/>
                          </a:prstGeom>
                        </pic:spPr>
                      </pic:pic>
                    </wpg:wgp>
                  </a:graphicData>
                </a:graphic>
              </wp:inline>
            </w:drawing>
          </mc:Choice>
          <mc:Fallback xmlns:a="http://schemas.openxmlformats.org/drawingml/2006/main">
            <w:pict>
              <v:group id="Group 104739" style="width:309.24pt;height:169.876pt;mso-position-horizontal-relative:char;mso-position-vertical-relative:line" coordsize="39273,21574">
                <v:shape id="Shape 123140" style="position:absolute;width:38892;height:21244;left:0;top:0;" coordsize="3889247,2124456" path="m0,0l3889247,0l3889247,2124456l0,2124456l0,0">
                  <v:stroke weight="0pt" endcap="flat" joinstyle="miter" miterlimit="10" on="false" color="#000000" opacity="0"/>
                  <v:fill on="true" color="#ffff00"/>
                </v:shape>
                <v:rect id="Rectangle 8602" style="position:absolute;width:506;height:1843;left:38892;top:20187;" filled="f" stroked="f">
                  <v:textbox inset="0,0,0,0">
                    <w:txbxContent>
                      <w:p>
                        <w:pPr>
                          <w:spacing w:before="0" w:after="160" w:line="259" w:lineRule="auto"/>
                          <w:ind w:left="0" w:firstLine="0"/>
                          <w:jc w:val="left"/>
                        </w:pPr>
                        <w:r>
                          <w:rPr>
                            <w:sz w:val="24"/>
                          </w:rPr>
                          <w:t xml:space="preserve"> </w:t>
                        </w:r>
                      </w:p>
                    </w:txbxContent>
                  </v:textbox>
                </v:rect>
                <v:shape id="Picture 8604" style="position:absolute;width:38892;height:21259;left:15;top:0;" filled="f">
                  <v:imagedata r:id="rId155"/>
                </v:shape>
              </v:group>
            </w:pict>
          </mc:Fallback>
        </mc:AlternateContent>
      </w:r>
    </w:p>
    <w:p w:rsidR="00BC509B" w:rsidRDefault="00AC2165">
      <w:pPr>
        <w:pStyle w:val="Heading4"/>
        <w:spacing w:after="76"/>
        <w:ind w:left="137"/>
      </w:pPr>
      <w:r>
        <w:t>100                                                      Библиотека медицинского физика</w:t>
      </w:r>
      <w:r>
        <w:rPr>
          <w:u w:val="none"/>
        </w:rPr>
        <w:t xml:space="preserve"> </w:t>
      </w:r>
    </w:p>
    <w:p w:rsidR="00BC509B" w:rsidRDefault="00AC2165">
      <w:pPr>
        <w:spacing w:after="0" w:line="259" w:lineRule="auto"/>
        <w:ind w:left="0" w:right="994" w:firstLine="0"/>
        <w:jc w:val="right"/>
      </w:pPr>
      <w:r>
        <w:rPr>
          <w:noProof/>
        </w:rPr>
        <w:drawing>
          <wp:inline distT="0" distB="0" distL="0" distR="0">
            <wp:extent cx="2772156" cy="1673352"/>
            <wp:effectExtent l="0" t="0" r="0" b="0"/>
            <wp:docPr id="8662" name="Picture 8662"/>
            <wp:cNvGraphicFramePr/>
            <a:graphic xmlns:a="http://schemas.openxmlformats.org/drawingml/2006/main">
              <a:graphicData uri="http://schemas.openxmlformats.org/drawingml/2006/picture">
                <pic:pic xmlns:pic="http://schemas.openxmlformats.org/drawingml/2006/picture">
                  <pic:nvPicPr>
                    <pic:cNvPr id="8662" name="Picture 8662"/>
                    <pic:cNvPicPr/>
                  </pic:nvPicPr>
                  <pic:blipFill>
                    <a:blip r:embed="rId156"/>
                    <a:stretch>
                      <a:fillRect/>
                    </a:stretch>
                  </pic:blipFill>
                  <pic:spPr>
                    <a:xfrm>
                      <a:off x="0" y="0"/>
                      <a:ext cx="2772156" cy="1673352"/>
                    </a:xfrm>
                    <a:prstGeom prst="rect">
                      <a:avLst/>
                    </a:prstGeom>
                  </pic:spPr>
                </pic:pic>
              </a:graphicData>
            </a:graphic>
          </wp:inline>
        </w:drawing>
      </w:r>
      <w:r>
        <w:t xml:space="preserve"> </w:t>
      </w:r>
    </w:p>
    <w:p w:rsidR="00BC509B" w:rsidRDefault="00AC2165">
      <w:pPr>
        <w:spacing w:after="11" w:line="249" w:lineRule="auto"/>
        <w:ind w:left="228"/>
        <w:jc w:val="left"/>
      </w:pPr>
      <w:r>
        <w:t xml:space="preserve">Рис. 5.4. Методы получения монохроматических нейтронов </w:t>
      </w:r>
    </w:p>
    <w:p w:rsidR="00BC509B" w:rsidRDefault="00AC2165">
      <w:pPr>
        <w:spacing w:after="0" w:line="259" w:lineRule="auto"/>
        <w:ind w:left="142" w:firstLine="0"/>
        <w:jc w:val="left"/>
      </w:pPr>
      <w:r>
        <w:t xml:space="preserve"> </w:t>
      </w:r>
    </w:p>
    <w:p w:rsidR="00BC509B" w:rsidRDefault="00AC2165">
      <w:pPr>
        <w:spacing w:after="37"/>
        <w:ind w:left="152" w:right="57"/>
      </w:pPr>
      <w:r>
        <w:t xml:space="preserve"> Дифракция нейтронов а кристалле   используется для получения моно-хроматических нейтронов небольших энерг</w:t>
      </w:r>
      <w:r>
        <w:t>ий (0.01 &lt; Е &lt; 100 эВ). При падении медленных нейтронов под малым углом на плоскость кристалла угол падения монохроматических нейтронов будет равен углу отражения. Поэтому при падении на кристалл нейтронов с непрерывным спектром из них может быть выделен м</w:t>
      </w:r>
      <w:r>
        <w:t xml:space="preserve">онохроматический спектр нейтронов (рис.5.4 б). Зависимость энергии нейтрона от угла их отражения от поверхности кристалла ϕ определяется формулой Брэгга-Вульфа: </w:t>
      </w:r>
    </w:p>
    <w:p w:rsidR="00BC509B" w:rsidRDefault="00AC2165">
      <w:pPr>
        <w:tabs>
          <w:tab w:val="center" w:pos="2738"/>
          <w:tab w:val="center" w:pos="3553"/>
        </w:tabs>
        <w:spacing w:after="0" w:line="259" w:lineRule="auto"/>
        <w:ind w:left="0" w:firstLine="0"/>
        <w:jc w:val="left"/>
      </w:pPr>
      <w:r>
        <w:rPr>
          <w:rFonts w:ascii="Calibri" w:eastAsia="Calibri" w:hAnsi="Calibri" w:cs="Calibri"/>
          <w:sz w:val="22"/>
        </w:rPr>
        <w:tab/>
      </w:r>
      <w:r>
        <w:t>1</w:t>
      </w:r>
      <w:r>
        <w:tab/>
      </w:r>
      <w:r>
        <w:t>𝑛</w:t>
      </w:r>
      <w:r>
        <w:t>ℎ</w:t>
      </w:r>
    </w:p>
    <w:p w:rsidR="00BC509B" w:rsidRDefault="00AC2165">
      <w:pPr>
        <w:tabs>
          <w:tab w:val="center" w:pos="2246"/>
          <w:tab w:val="right" w:pos="6411"/>
        </w:tabs>
        <w:spacing w:after="0" w:line="259" w:lineRule="auto"/>
        <w:ind w:left="0" w:firstLine="0"/>
        <w:jc w:val="left"/>
      </w:pPr>
      <w:r>
        <w:rPr>
          <w:noProof/>
        </w:rPr>
        <w:drawing>
          <wp:anchor distT="0" distB="0" distL="114300" distR="114300" simplePos="0" relativeHeight="251741184" behindDoc="1" locked="0" layoutInCell="1" allowOverlap="0">
            <wp:simplePos x="0" y="0"/>
            <wp:positionH relativeFrom="column">
              <wp:posOffset>1679448</wp:posOffset>
            </wp:positionH>
            <wp:positionV relativeFrom="paragraph">
              <wp:posOffset>-83520</wp:posOffset>
            </wp:positionV>
            <wp:extent cx="938784" cy="307848"/>
            <wp:effectExtent l="0" t="0" r="0" b="0"/>
            <wp:wrapNone/>
            <wp:docPr id="118229" name="Picture 118229"/>
            <wp:cNvGraphicFramePr/>
            <a:graphic xmlns:a="http://schemas.openxmlformats.org/drawingml/2006/main">
              <a:graphicData uri="http://schemas.openxmlformats.org/drawingml/2006/picture">
                <pic:pic xmlns:pic="http://schemas.openxmlformats.org/drawingml/2006/picture">
                  <pic:nvPicPr>
                    <pic:cNvPr id="118229" name="Picture 118229"/>
                    <pic:cNvPicPr/>
                  </pic:nvPicPr>
                  <pic:blipFill>
                    <a:blip r:embed="rId157"/>
                    <a:stretch>
                      <a:fillRect/>
                    </a:stretch>
                  </pic:blipFill>
                  <pic:spPr>
                    <a:xfrm>
                      <a:off x="0" y="0"/>
                      <a:ext cx="938784" cy="307848"/>
                    </a:xfrm>
                    <a:prstGeom prst="rect">
                      <a:avLst/>
                    </a:prstGeom>
                  </pic:spPr>
                </pic:pic>
              </a:graphicData>
            </a:graphic>
          </wp:anchor>
        </w:drawing>
      </w:r>
      <w:r>
        <w:rPr>
          <w:rFonts w:ascii="Calibri" w:eastAsia="Calibri" w:hAnsi="Calibri" w:cs="Calibri"/>
          <w:sz w:val="22"/>
        </w:rPr>
        <w:tab/>
      </w:r>
      <w:r>
        <w:t xml:space="preserve">Е = </w:t>
      </w:r>
      <w:r>
        <w:tab/>
        <w:t>(5.25)</w:t>
      </w:r>
      <w:r>
        <w:t xml:space="preserve"> </w:t>
      </w:r>
    </w:p>
    <w:p w:rsidR="00BC509B" w:rsidRDefault="00AC2165">
      <w:pPr>
        <w:tabs>
          <w:tab w:val="center" w:pos="2675"/>
          <w:tab w:val="center" w:pos="3550"/>
        </w:tabs>
        <w:spacing w:after="0" w:line="259" w:lineRule="auto"/>
        <w:ind w:left="0" w:firstLine="0"/>
        <w:jc w:val="left"/>
      </w:pPr>
      <w:r>
        <w:rPr>
          <w:rFonts w:ascii="Calibri" w:eastAsia="Calibri" w:hAnsi="Calibri" w:cs="Calibri"/>
          <w:sz w:val="22"/>
        </w:rPr>
        <w:tab/>
      </w:r>
      <w:r>
        <w:t>2</w:t>
      </w:r>
      <w:r>
        <w:t>𝑚</w:t>
      </w:r>
      <w:r>
        <w:tab/>
        <w:t>2</w:t>
      </w:r>
      <w:r>
        <w:t>𝑑</w:t>
      </w:r>
      <w:r>
        <w:t xml:space="preserve"> </w:t>
      </w:r>
      <w:r>
        <w:t>𝑠𝑖𝑛</w:t>
      </w:r>
      <w:r>
        <w:t xml:space="preserve"> </w:t>
      </w:r>
      <w:r>
        <w:t>𝜙</w:t>
      </w:r>
    </w:p>
    <w:p w:rsidR="00BC509B" w:rsidRDefault="00AC2165">
      <w:pPr>
        <w:ind w:left="152" w:right="57"/>
      </w:pPr>
      <w:r>
        <w:t xml:space="preserve">где d – расстояние между соседними атомными плоскостями в кристалле, n – порядок спектра. </w:t>
      </w:r>
    </w:p>
    <w:p w:rsidR="00BC509B" w:rsidRDefault="00AC2165">
      <w:pPr>
        <w:spacing w:after="0" w:line="259" w:lineRule="auto"/>
        <w:ind w:left="708" w:firstLine="0"/>
        <w:jc w:val="left"/>
      </w:pPr>
      <w:r>
        <w:t xml:space="preserve"> </w:t>
      </w:r>
    </w:p>
    <w:p w:rsidR="00BC509B" w:rsidRDefault="00AC2165">
      <w:pPr>
        <w:spacing w:after="14" w:line="249" w:lineRule="auto"/>
        <w:ind w:left="127" w:firstLine="710"/>
        <w:jc w:val="left"/>
      </w:pPr>
      <w:r>
        <w:t xml:space="preserve">Основные закономерности взаимодействия нейтронов с веществом: </w:t>
      </w:r>
    </w:p>
    <w:p w:rsidR="00BC509B" w:rsidRDefault="00AC2165">
      <w:pPr>
        <w:numPr>
          <w:ilvl w:val="0"/>
          <w:numId w:val="22"/>
        </w:numPr>
        <w:spacing w:after="4" w:line="242" w:lineRule="auto"/>
        <w:ind w:hanging="360"/>
        <w:jc w:val="left"/>
      </w:pPr>
      <w:r>
        <w:t xml:space="preserve">взаимодействуют с атомными ядрами в результате упругих, неупругих столкновений и   ядерных реакций; </w:t>
      </w:r>
    </w:p>
    <w:p w:rsidR="00BC509B" w:rsidRDefault="00AC2165">
      <w:pPr>
        <w:numPr>
          <w:ilvl w:val="0"/>
          <w:numId w:val="22"/>
        </w:numPr>
        <w:spacing w:after="4" w:line="242" w:lineRule="auto"/>
        <w:ind w:hanging="360"/>
        <w:jc w:val="left"/>
      </w:pPr>
      <w:r>
        <w:t xml:space="preserve">сечение рассеяния медленных нейтронов практически не зависит от их энергии и пропорционально квадрату радиуса ядра: </w:t>
      </w:r>
    </w:p>
    <w:p w:rsidR="00BC509B" w:rsidRDefault="00AC2165">
      <w:pPr>
        <w:pStyle w:val="Heading4"/>
        <w:spacing w:after="300"/>
        <w:ind w:left="10"/>
      </w:pPr>
      <w:r>
        <w:t>Взаимодействие ионизирующего излучения с веществом                101</w:t>
      </w:r>
      <w:r>
        <w:rPr>
          <w:u w:val="none"/>
        </w:rPr>
        <w:t xml:space="preserve"> </w:t>
      </w:r>
    </w:p>
    <w:p w:rsidR="00BC509B" w:rsidRDefault="00AC2165">
      <w:pPr>
        <w:spacing w:after="61" w:line="259" w:lineRule="auto"/>
        <w:ind w:left="1017"/>
        <w:jc w:val="center"/>
      </w:pPr>
      <w:r>
        <w:t xml:space="preserve">o </w:t>
      </w:r>
      <w:r>
        <w:rPr>
          <w:sz w:val="28"/>
        </w:rPr>
        <w:t></w:t>
      </w:r>
      <w:r>
        <w:rPr>
          <w:sz w:val="14"/>
        </w:rPr>
        <w:t xml:space="preserve">медл </w:t>
      </w:r>
      <w:r>
        <w:rPr>
          <w:sz w:val="28"/>
        </w:rPr>
        <w:t xml:space="preserve">~ R </w:t>
      </w:r>
      <w:r>
        <w:rPr>
          <w:sz w:val="14"/>
        </w:rPr>
        <w:t xml:space="preserve">2Я </w:t>
      </w:r>
      <w:r>
        <w:t xml:space="preserve">; </w:t>
      </w:r>
    </w:p>
    <w:p w:rsidR="00BC509B" w:rsidRDefault="00AC2165">
      <w:pPr>
        <w:numPr>
          <w:ilvl w:val="0"/>
          <w:numId w:val="23"/>
        </w:numPr>
        <w:spacing w:after="176"/>
        <w:ind w:right="57" w:hanging="360"/>
      </w:pPr>
      <w:r>
        <w:t xml:space="preserve">сечение рассеяния быстрых нейтронов </w:t>
      </w:r>
    </w:p>
    <w:p w:rsidR="00BC509B" w:rsidRDefault="00AC2165">
      <w:pPr>
        <w:spacing w:line="376" w:lineRule="auto"/>
        <w:ind w:left="730" w:right="57"/>
      </w:pPr>
      <w:r>
        <w:rPr>
          <w:sz w:val="28"/>
        </w:rPr>
        <w:t></w:t>
      </w:r>
      <w:r>
        <w:rPr>
          <w:sz w:val="22"/>
          <w:vertAlign w:val="subscript"/>
        </w:rPr>
        <w:t xml:space="preserve">быстр </w:t>
      </w:r>
      <w:r>
        <w:rPr>
          <w:sz w:val="28"/>
        </w:rPr>
        <w:t>~</w:t>
      </w:r>
      <w:r>
        <w:rPr>
          <w:sz w:val="37"/>
        </w:rPr>
        <w:t></w:t>
      </w:r>
      <w:r>
        <w:rPr>
          <w:sz w:val="28"/>
        </w:rPr>
        <w:t xml:space="preserve">R </w:t>
      </w:r>
      <w:r>
        <w:rPr>
          <w:sz w:val="22"/>
          <w:vertAlign w:val="subscript"/>
        </w:rPr>
        <w:t>Я</w:t>
      </w:r>
      <w:r>
        <w:rPr>
          <w:sz w:val="22"/>
          <w:vertAlign w:val="subscript"/>
        </w:rPr>
        <w:t xml:space="preserve"> </w:t>
      </w:r>
      <w:r>
        <w:rPr>
          <w:sz w:val="28"/>
        </w:rPr>
        <w:t></w:t>
      </w:r>
      <w:r>
        <w:rPr>
          <w:sz w:val="28"/>
        </w:rPr>
        <w:t></w:t>
      </w:r>
      <w:r>
        <w:rPr>
          <w:sz w:val="37"/>
        </w:rPr>
        <w:t></w:t>
      </w:r>
      <w:r>
        <w:rPr>
          <w:sz w:val="22"/>
          <w:vertAlign w:val="superscript"/>
        </w:rPr>
        <w:t xml:space="preserve">2 </w:t>
      </w:r>
      <w:r>
        <w:t xml:space="preserve">уменьшается обратно пропорционально их скорости: </w:t>
      </w:r>
    </w:p>
    <w:p w:rsidR="00BC509B" w:rsidRDefault="00AC2165">
      <w:pPr>
        <w:spacing w:after="0" w:line="259" w:lineRule="auto"/>
        <w:ind w:left="2134" w:firstLine="0"/>
        <w:jc w:val="center"/>
      </w:pPr>
      <w:r>
        <w:rPr>
          <w:sz w:val="26"/>
        </w:rPr>
        <w:t>1</w:t>
      </w:r>
    </w:p>
    <w:p w:rsidR="00BC509B" w:rsidRDefault="00AC2165">
      <w:pPr>
        <w:spacing w:after="35" w:line="216" w:lineRule="auto"/>
        <w:ind w:left="4191" w:right="1859" w:hanging="893"/>
        <w:jc w:val="left"/>
      </w:pPr>
      <w:r>
        <w:rPr>
          <w:sz w:val="26"/>
        </w:rPr>
        <w:t></w:t>
      </w:r>
      <w:r>
        <w:rPr>
          <w:sz w:val="13"/>
        </w:rPr>
        <w:t xml:space="preserve">быстр </w:t>
      </w:r>
      <w:r>
        <w:rPr>
          <w:sz w:val="26"/>
        </w:rPr>
        <w:t xml:space="preserve">~ </w:t>
      </w:r>
      <w:r>
        <w:rPr>
          <w:rFonts w:ascii="Calibri" w:eastAsia="Calibri" w:hAnsi="Calibri" w:cs="Calibri"/>
          <w:noProof/>
          <w:sz w:val="22"/>
        </w:rPr>
        <mc:AlternateContent>
          <mc:Choice Requires="wpg">
            <w:drawing>
              <wp:inline distT="0" distB="0" distL="0" distR="0">
                <wp:extent cx="148685" cy="6391"/>
                <wp:effectExtent l="0" t="0" r="0" b="0"/>
                <wp:docPr id="105333" name="Group 105333"/>
                <wp:cNvGraphicFramePr/>
                <a:graphic xmlns:a="http://schemas.openxmlformats.org/drawingml/2006/main">
                  <a:graphicData uri="http://schemas.microsoft.com/office/word/2010/wordprocessingGroup">
                    <wpg:wgp>
                      <wpg:cNvGrpSpPr/>
                      <wpg:grpSpPr>
                        <a:xfrm>
                          <a:off x="0" y="0"/>
                          <a:ext cx="148685" cy="6391"/>
                          <a:chOff x="0" y="0"/>
                          <a:chExt cx="148685" cy="6391"/>
                        </a:xfrm>
                      </wpg:grpSpPr>
                      <wps:wsp>
                        <wps:cNvPr id="8691" name="Shape 8691"/>
                        <wps:cNvSpPr/>
                        <wps:spPr>
                          <a:xfrm>
                            <a:off x="0" y="0"/>
                            <a:ext cx="148685" cy="0"/>
                          </a:xfrm>
                          <a:custGeom>
                            <a:avLst/>
                            <a:gdLst/>
                            <a:ahLst/>
                            <a:cxnLst/>
                            <a:rect l="0" t="0" r="0" b="0"/>
                            <a:pathLst>
                              <a:path w="148685">
                                <a:moveTo>
                                  <a:pt x="0" y="0"/>
                                </a:moveTo>
                                <a:lnTo>
                                  <a:pt x="148685" y="0"/>
                                </a:lnTo>
                              </a:path>
                            </a:pathLst>
                          </a:custGeom>
                          <a:ln w="6391"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5333" style="width:11.7075pt;height:0.50325pt;mso-position-horizontal-relative:char;mso-position-vertical-relative:line" coordsize="1486,63">
                <v:shape id="Shape 8691" style="position:absolute;width:1486;height:0;left:0;top:0;" coordsize="148685,0" path="m0,0l148685,0">
                  <v:stroke weight="0.50325pt" endcap="round" joinstyle="round" on="true" color="#000000"/>
                  <v:fill on="false" color="#000000" opacity="0"/>
                </v:shape>
              </v:group>
            </w:pict>
          </mc:Fallback>
        </mc:AlternateContent>
      </w:r>
      <w:r>
        <w:t xml:space="preserve"> ; </w:t>
      </w:r>
      <w:r>
        <w:rPr>
          <w:sz w:val="26"/>
        </w:rPr>
        <w:t>V</w:t>
      </w:r>
    </w:p>
    <w:p w:rsidR="00BC509B" w:rsidRDefault="00AC2165">
      <w:pPr>
        <w:numPr>
          <w:ilvl w:val="0"/>
          <w:numId w:val="23"/>
        </w:numPr>
        <w:ind w:right="57" w:hanging="360"/>
      </w:pPr>
      <w:r>
        <w:t xml:space="preserve">При похождении через вещество поток нейтронов уменьшается экспоненциально. </w:t>
      </w:r>
    </w:p>
    <w:p w:rsidR="00BC509B" w:rsidRDefault="00AC2165">
      <w:pPr>
        <w:spacing w:after="0" w:line="259" w:lineRule="auto"/>
        <w:ind w:left="0" w:firstLine="0"/>
        <w:jc w:val="left"/>
      </w:pPr>
      <w:r>
        <w:t xml:space="preserve"> </w:t>
      </w:r>
    </w:p>
    <w:p w:rsidR="00BC509B" w:rsidRDefault="00BC509B">
      <w:pPr>
        <w:sectPr w:rsidR="00BC509B">
          <w:headerReference w:type="even" r:id="rId158"/>
          <w:headerReference w:type="default" r:id="rId159"/>
          <w:headerReference w:type="first" r:id="rId160"/>
          <w:pgSz w:w="16838" w:h="11906" w:orient="landscape"/>
          <w:pgMar w:top="775" w:right="979" w:bottom="868" w:left="878" w:header="720" w:footer="720" w:gutter="0"/>
          <w:cols w:num="2" w:space="2028"/>
          <w:titlePg/>
        </w:sectPr>
      </w:pPr>
    </w:p>
    <w:p w:rsidR="00BC509B" w:rsidRDefault="00AC2165">
      <w:pPr>
        <w:tabs>
          <w:tab w:val="right" w:pos="14197"/>
        </w:tabs>
        <w:spacing w:after="191" w:line="259" w:lineRule="auto"/>
        <w:ind w:left="-566" w:firstLine="0"/>
        <w:jc w:val="left"/>
      </w:pPr>
      <w:r>
        <w:rPr>
          <w:sz w:val="28"/>
        </w:rPr>
        <w:t xml:space="preserve"> </w:t>
      </w:r>
      <w:r>
        <w:rPr>
          <w:sz w:val="28"/>
        </w:rPr>
        <w:tab/>
      </w:r>
      <w:r>
        <w:rPr>
          <w:sz w:val="20"/>
          <w:u w:val="single" w:color="000000"/>
        </w:rPr>
        <w:t>Взаимодействие ионизирующего излучения с веществом                103</w:t>
      </w:r>
      <w:r>
        <w:rPr>
          <w:sz w:val="20"/>
        </w:rPr>
        <w:t xml:space="preserve"> </w:t>
      </w:r>
    </w:p>
    <w:tbl>
      <w:tblPr>
        <w:tblStyle w:val="TableGrid"/>
        <w:tblpPr w:vertAnchor="text" w:tblpX="7860" w:tblpY="-142"/>
        <w:tblOverlap w:val="never"/>
        <w:tblW w:w="6372" w:type="dxa"/>
        <w:tblInd w:w="0" w:type="dxa"/>
        <w:tblCellMar>
          <w:top w:w="0" w:type="dxa"/>
          <w:left w:w="108" w:type="dxa"/>
          <w:bottom w:w="0" w:type="dxa"/>
          <w:right w:w="120" w:type="dxa"/>
        </w:tblCellMar>
        <w:tblLook w:val="04A0" w:firstRow="1" w:lastRow="0" w:firstColumn="1" w:lastColumn="0" w:noHBand="0" w:noVBand="1"/>
      </w:tblPr>
      <w:tblGrid>
        <w:gridCol w:w="1836"/>
        <w:gridCol w:w="1702"/>
        <w:gridCol w:w="2834"/>
      </w:tblGrid>
      <w:tr w:rsidR="00BC509B">
        <w:trPr>
          <w:trHeight w:val="790"/>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65" w:firstLine="0"/>
              <w:jc w:val="center"/>
            </w:pPr>
            <w:r>
              <w:rPr>
                <w:sz w:val="22"/>
              </w:rPr>
              <w:t xml:space="preserve"> </w:t>
            </w:r>
          </w:p>
          <w:p w:rsidR="00BC509B" w:rsidRDefault="00AC2165">
            <w:pPr>
              <w:spacing w:after="0" w:line="259" w:lineRule="auto"/>
              <w:ind w:left="0" w:firstLine="0"/>
              <w:jc w:val="center"/>
            </w:pPr>
            <w:r>
              <w:rPr>
                <w:sz w:val="22"/>
              </w:rPr>
              <w:t xml:space="preserve">Масса покоя нейтрона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2" w:line="259" w:lineRule="auto"/>
              <w:ind w:left="70" w:firstLine="0"/>
              <w:jc w:val="center"/>
            </w:pPr>
            <w:r>
              <w:rPr>
                <w:sz w:val="22"/>
              </w:rPr>
              <w:t xml:space="preserve"> </w:t>
            </w:r>
          </w:p>
          <w:p w:rsidR="00BC509B" w:rsidRDefault="00AC2165">
            <w:pPr>
              <w:spacing w:after="0" w:line="259" w:lineRule="auto"/>
              <w:ind w:left="17" w:firstLine="0"/>
              <w:jc w:val="center"/>
            </w:pPr>
            <w:r>
              <w:rPr>
                <w:sz w:val="22"/>
              </w:rPr>
              <w:t>m</w:t>
            </w:r>
            <w:r>
              <w:rPr>
                <w:sz w:val="22"/>
                <w:vertAlign w:val="subscript"/>
              </w:rPr>
              <w:t>n</w:t>
            </w:r>
            <w:r>
              <w:rPr>
                <w:sz w:val="22"/>
              </w:rPr>
              <w:t xml:space="preserve">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17" w:firstLine="0"/>
              <w:jc w:val="center"/>
            </w:pPr>
            <w:r>
              <w:rPr>
                <w:sz w:val="22"/>
              </w:rPr>
              <w:t xml:space="preserve">1.008664904 а.е.м.= </w:t>
            </w:r>
          </w:p>
          <w:p w:rsidR="00BC509B" w:rsidRDefault="00AC2165">
            <w:pPr>
              <w:spacing w:after="8" w:line="259" w:lineRule="auto"/>
              <w:ind w:left="17" w:firstLine="0"/>
              <w:jc w:val="center"/>
            </w:pPr>
            <w:r>
              <w:rPr>
                <w:sz w:val="22"/>
              </w:rPr>
              <w:t>=1.674929</w:t>
            </w:r>
            <w:r>
              <w:rPr>
                <w:sz w:val="22"/>
              </w:rPr>
              <w:t></w:t>
            </w:r>
            <w:r>
              <w:rPr>
                <w:sz w:val="22"/>
              </w:rPr>
              <w:t>10</w:t>
            </w:r>
            <w:r>
              <w:rPr>
                <w:sz w:val="22"/>
                <w:vertAlign w:val="superscript"/>
              </w:rPr>
              <w:t>-27</w:t>
            </w:r>
            <w:r>
              <w:rPr>
                <w:sz w:val="22"/>
              </w:rPr>
              <w:t xml:space="preserve">кг= </w:t>
            </w:r>
          </w:p>
          <w:p w:rsidR="00BC509B" w:rsidRDefault="00AC2165">
            <w:pPr>
              <w:spacing w:after="0" w:line="259" w:lineRule="auto"/>
              <w:ind w:left="17" w:firstLine="0"/>
              <w:jc w:val="center"/>
            </w:pPr>
            <w:r>
              <w:rPr>
                <w:sz w:val="22"/>
              </w:rPr>
              <w:t>=939.5656 МэВ/с</w:t>
            </w:r>
            <w:r>
              <w:rPr>
                <w:sz w:val="22"/>
                <w:vertAlign w:val="superscript"/>
              </w:rPr>
              <w:t>2</w:t>
            </w:r>
            <w:r>
              <w:rPr>
                <w:sz w:val="22"/>
              </w:rPr>
              <w:t xml:space="preserve"> </w:t>
            </w:r>
          </w:p>
        </w:tc>
      </w:tr>
      <w:tr w:rsidR="00BC509B">
        <w:trPr>
          <w:trHeight w:val="881"/>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firstLine="0"/>
              <w:jc w:val="center"/>
            </w:pPr>
            <w:r>
              <w:rPr>
                <w:sz w:val="22"/>
              </w:rPr>
              <w:t xml:space="preserve">Масса атома водорода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16" w:firstLine="0"/>
              <w:jc w:val="center"/>
            </w:pPr>
            <w:r>
              <w:rPr>
                <w:sz w:val="27"/>
              </w:rPr>
              <w:t>m</w:t>
            </w:r>
            <w:r>
              <w:rPr>
                <w:sz w:val="25"/>
                <w:vertAlign w:val="subscript"/>
              </w:rPr>
              <w:t>H</w:t>
            </w:r>
            <w:r>
              <w:rPr>
                <w:sz w:val="22"/>
              </w:rPr>
              <w:t xml:space="preserve">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102" w:line="259" w:lineRule="auto"/>
              <w:ind w:left="0" w:firstLine="0"/>
              <w:jc w:val="left"/>
            </w:pPr>
            <w:r>
              <w:rPr>
                <w:sz w:val="22"/>
              </w:rPr>
              <w:t xml:space="preserve">1.007825035 а.е.м. </w:t>
            </w:r>
          </w:p>
          <w:p w:rsidR="00BC509B" w:rsidRDefault="00AC2165">
            <w:pPr>
              <w:spacing w:after="12" w:line="259" w:lineRule="auto"/>
              <w:ind w:left="0" w:firstLine="0"/>
              <w:jc w:val="left"/>
            </w:pPr>
            <w:r>
              <w:rPr>
                <w:sz w:val="22"/>
              </w:rPr>
              <w:t>=1.673534·</w:t>
            </w:r>
            <w:r>
              <w:rPr>
                <w:sz w:val="27"/>
              </w:rPr>
              <w:t xml:space="preserve">10 </w:t>
            </w:r>
            <w:r>
              <w:rPr>
                <w:sz w:val="22"/>
                <w:vertAlign w:val="superscript"/>
              </w:rPr>
              <w:t></w:t>
            </w:r>
            <w:r>
              <w:rPr>
                <w:sz w:val="22"/>
                <w:vertAlign w:val="superscript"/>
              </w:rPr>
              <w:t xml:space="preserve">27 </w:t>
            </w:r>
            <w:r>
              <w:rPr>
                <w:sz w:val="22"/>
              </w:rPr>
              <w:t xml:space="preserve">кг = </w:t>
            </w:r>
          </w:p>
          <w:p w:rsidR="00BC509B" w:rsidRDefault="00AC2165">
            <w:pPr>
              <w:spacing w:after="0" w:line="259" w:lineRule="auto"/>
              <w:ind w:left="0" w:firstLine="0"/>
              <w:jc w:val="left"/>
            </w:pPr>
            <w:r>
              <w:rPr>
                <w:sz w:val="22"/>
              </w:rPr>
              <w:t>938.7833 МэВ/ с</w:t>
            </w:r>
            <w:r>
              <w:rPr>
                <w:sz w:val="22"/>
                <w:vertAlign w:val="superscript"/>
              </w:rPr>
              <w:t>2</w:t>
            </w:r>
            <w:r>
              <w:rPr>
                <w:sz w:val="22"/>
              </w:rPr>
              <w:t xml:space="preserve"> </w:t>
            </w:r>
          </w:p>
        </w:tc>
      </w:tr>
      <w:tr w:rsidR="00BC509B">
        <w:trPr>
          <w:trHeight w:val="1027"/>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65" w:firstLine="0"/>
              <w:jc w:val="left"/>
            </w:pPr>
            <w:r>
              <w:rPr>
                <w:sz w:val="22"/>
              </w:rPr>
              <w:t xml:space="preserve">Относительный </w:t>
            </w:r>
          </w:p>
          <w:p w:rsidR="00BC509B" w:rsidRDefault="00AC2165">
            <w:pPr>
              <w:spacing w:after="0" w:line="259" w:lineRule="auto"/>
              <w:ind w:left="8" w:firstLine="0"/>
              <w:jc w:val="center"/>
            </w:pPr>
            <w:r>
              <w:rPr>
                <w:sz w:val="22"/>
              </w:rPr>
              <w:t xml:space="preserve">заряд  </w:t>
            </w:r>
          </w:p>
          <w:p w:rsidR="00BC509B" w:rsidRDefault="00AC2165">
            <w:pPr>
              <w:spacing w:after="0" w:line="259" w:lineRule="auto"/>
              <w:ind w:left="11" w:firstLine="0"/>
              <w:jc w:val="center"/>
            </w:pPr>
            <w:r>
              <w:rPr>
                <w:sz w:val="22"/>
              </w:rPr>
              <w:t xml:space="preserve">электрона </w:t>
            </w:r>
          </w:p>
          <w:p w:rsidR="00BC509B" w:rsidRDefault="00AC2165">
            <w:pPr>
              <w:spacing w:after="0" w:line="259" w:lineRule="auto"/>
              <w:ind w:left="65" w:firstLine="0"/>
              <w:jc w:val="center"/>
            </w:pPr>
            <w:r>
              <w:rPr>
                <w:sz w:val="22"/>
              </w:rPr>
              <w:t xml:space="preserve">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9" w:firstLine="0"/>
              <w:jc w:val="center"/>
            </w:pPr>
            <w:r>
              <w:rPr>
                <w:sz w:val="22"/>
              </w:rPr>
              <w:t>𝑒</w:t>
            </w:r>
          </w:p>
          <w:p w:rsidR="00BC509B" w:rsidRDefault="00AC2165">
            <w:pPr>
              <w:spacing w:after="0" w:line="259" w:lineRule="auto"/>
              <w:ind w:left="67" w:firstLine="0"/>
              <w:jc w:val="center"/>
            </w:pPr>
            <w:r>
              <w:rPr>
                <w:rFonts w:ascii="Calibri" w:eastAsia="Calibri" w:hAnsi="Calibri" w:cs="Calibri"/>
                <w:noProof/>
                <w:sz w:val="22"/>
              </w:rPr>
              <mc:AlternateContent>
                <mc:Choice Requires="wpg">
                  <w:drawing>
                    <wp:inline distT="0" distB="0" distL="0" distR="0">
                      <wp:extent cx="181356" cy="9144"/>
                      <wp:effectExtent l="0" t="0" r="0" b="0"/>
                      <wp:docPr id="111626" name="Group 111626"/>
                      <wp:cNvGraphicFramePr/>
                      <a:graphic xmlns:a="http://schemas.openxmlformats.org/drawingml/2006/main">
                        <a:graphicData uri="http://schemas.microsoft.com/office/word/2010/wordprocessingGroup">
                          <wpg:wgp>
                            <wpg:cNvGrpSpPr/>
                            <wpg:grpSpPr>
                              <a:xfrm>
                                <a:off x="0" y="0"/>
                                <a:ext cx="181356" cy="9144"/>
                                <a:chOff x="0" y="0"/>
                                <a:chExt cx="181356" cy="9144"/>
                              </a:xfrm>
                            </wpg:grpSpPr>
                            <wps:wsp>
                              <wps:cNvPr id="123141" name="Shape 123141"/>
                              <wps:cNvSpPr/>
                              <wps:spPr>
                                <a:xfrm>
                                  <a:off x="0" y="0"/>
                                  <a:ext cx="181356" cy="9144"/>
                                </a:xfrm>
                                <a:custGeom>
                                  <a:avLst/>
                                  <a:gdLst/>
                                  <a:ahLst/>
                                  <a:cxnLst/>
                                  <a:rect l="0" t="0" r="0" b="0"/>
                                  <a:pathLst>
                                    <a:path w="181356" h="9144">
                                      <a:moveTo>
                                        <a:pt x="0" y="0"/>
                                      </a:moveTo>
                                      <a:lnTo>
                                        <a:pt x="181356" y="0"/>
                                      </a:lnTo>
                                      <a:lnTo>
                                        <a:pt x="1813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11626" style="width:14.28pt;height:0.720001pt;mso-position-horizontal-relative:char;mso-position-vertical-relative:line" coordsize="1813,91">
                      <v:shape id="Shape 123142" style="position:absolute;width:1813;height:91;left:0;top:0;" coordsize="181356,9144" path="m0,0l181356,0l181356,9144l0,9144l0,0">
                        <v:stroke weight="0pt" endcap="flat" joinstyle="miter" miterlimit="10" on="false" color="#000000" opacity="0"/>
                        <v:fill on="true" color="#000000"/>
                      </v:shape>
                    </v:group>
                  </w:pict>
                </mc:Fallback>
              </mc:AlternateContent>
            </w:r>
            <w:r>
              <w:rPr>
                <w:sz w:val="22"/>
              </w:rPr>
              <w:t xml:space="preserve"> </w:t>
            </w:r>
          </w:p>
          <w:p w:rsidR="00BC509B" w:rsidRDefault="00AC2165">
            <w:pPr>
              <w:spacing w:after="0" w:line="259" w:lineRule="auto"/>
              <w:ind w:left="0" w:right="88" w:firstLine="0"/>
              <w:jc w:val="center"/>
            </w:pPr>
            <w:r>
              <w:rPr>
                <w:sz w:val="22"/>
              </w:rPr>
              <w:t>𝑚</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14" w:firstLine="0"/>
              <w:jc w:val="center"/>
            </w:pPr>
            <w:r>
              <w:rPr>
                <w:sz w:val="22"/>
              </w:rPr>
              <w:t>1.75881962</w:t>
            </w:r>
            <w:r>
              <w:rPr>
                <w:sz w:val="22"/>
              </w:rPr>
              <w:t></w:t>
            </w:r>
            <w:r>
              <w:rPr>
                <w:sz w:val="22"/>
              </w:rPr>
              <w:t>10</w:t>
            </w:r>
            <w:r>
              <w:rPr>
                <w:sz w:val="22"/>
                <w:vertAlign w:val="superscript"/>
              </w:rPr>
              <w:t>11</w:t>
            </w:r>
            <w:r>
              <w:rPr>
                <w:sz w:val="22"/>
              </w:rPr>
              <w:t xml:space="preserve">Кл/кг </w:t>
            </w:r>
          </w:p>
        </w:tc>
      </w:tr>
      <w:tr w:rsidR="00BC509B">
        <w:trPr>
          <w:trHeight w:val="775"/>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6" w:lineRule="auto"/>
              <w:ind w:left="0" w:firstLine="0"/>
              <w:jc w:val="center"/>
            </w:pPr>
            <w:r>
              <w:rPr>
                <w:sz w:val="22"/>
              </w:rPr>
              <w:t>Относительный заряд протона</w:t>
            </w:r>
            <w:r>
              <w:rPr>
                <w:sz w:val="22"/>
              </w:rPr>
              <w:t xml:space="preserve"> </w:t>
            </w:r>
          </w:p>
          <w:p w:rsidR="00BC509B" w:rsidRDefault="00AC2165">
            <w:pPr>
              <w:spacing w:after="0" w:line="259" w:lineRule="auto"/>
              <w:ind w:left="65" w:firstLine="0"/>
              <w:jc w:val="center"/>
            </w:pPr>
            <w:r>
              <w:rPr>
                <w:sz w:val="22"/>
              </w:rPr>
              <w:t xml:space="preserve">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9" w:firstLine="0"/>
              <w:jc w:val="center"/>
            </w:pPr>
            <w:r>
              <w:rPr>
                <w:sz w:val="22"/>
              </w:rPr>
              <w:t>𝑒</w:t>
            </w:r>
          </w:p>
          <w:p w:rsidR="00BC509B" w:rsidRDefault="00AC2165">
            <w:pPr>
              <w:spacing w:after="0" w:line="259" w:lineRule="auto"/>
              <w:ind w:left="67" w:firstLine="0"/>
              <w:jc w:val="center"/>
            </w:pPr>
            <w:r>
              <w:rPr>
                <w:rFonts w:ascii="Calibri" w:eastAsia="Calibri" w:hAnsi="Calibri" w:cs="Calibri"/>
                <w:noProof/>
                <w:sz w:val="22"/>
              </w:rPr>
              <mc:AlternateContent>
                <mc:Choice Requires="wpg">
                  <w:drawing>
                    <wp:inline distT="0" distB="0" distL="0" distR="0">
                      <wp:extent cx="187452" cy="9144"/>
                      <wp:effectExtent l="0" t="0" r="0" b="0"/>
                      <wp:docPr id="111840" name="Group 111840"/>
                      <wp:cNvGraphicFramePr/>
                      <a:graphic xmlns:a="http://schemas.openxmlformats.org/drawingml/2006/main">
                        <a:graphicData uri="http://schemas.microsoft.com/office/word/2010/wordprocessingGroup">
                          <wpg:wgp>
                            <wpg:cNvGrpSpPr/>
                            <wpg:grpSpPr>
                              <a:xfrm>
                                <a:off x="0" y="0"/>
                                <a:ext cx="187452" cy="9144"/>
                                <a:chOff x="0" y="0"/>
                                <a:chExt cx="187452" cy="9144"/>
                              </a:xfrm>
                            </wpg:grpSpPr>
                            <wps:wsp>
                              <wps:cNvPr id="123143" name="Shape 123143"/>
                              <wps:cNvSpPr/>
                              <wps:spPr>
                                <a:xfrm>
                                  <a:off x="0" y="0"/>
                                  <a:ext cx="187452" cy="9144"/>
                                </a:xfrm>
                                <a:custGeom>
                                  <a:avLst/>
                                  <a:gdLst/>
                                  <a:ahLst/>
                                  <a:cxnLst/>
                                  <a:rect l="0" t="0" r="0" b="0"/>
                                  <a:pathLst>
                                    <a:path w="187452" h="9144">
                                      <a:moveTo>
                                        <a:pt x="0" y="0"/>
                                      </a:moveTo>
                                      <a:lnTo>
                                        <a:pt x="187452" y="0"/>
                                      </a:lnTo>
                                      <a:lnTo>
                                        <a:pt x="1874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11840" style="width:14.76pt;height:0.720016pt;mso-position-horizontal-relative:char;mso-position-vertical-relative:line" coordsize="1874,91">
                      <v:shape id="Shape 123144" style="position:absolute;width:1874;height:91;left:0;top:0;" coordsize="187452,9144" path="m0,0l187452,0l187452,9144l0,9144l0,0">
                        <v:stroke weight="0pt" endcap="flat" joinstyle="miter" miterlimit="10" on="false" color="#000000" opacity="0"/>
                        <v:fill on="true" color="#000000"/>
                      </v:shape>
                    </v:group>
                  </w:pict>
                </mc:Fallback>
              </mc:AlternateContent>
            </w:r>
            <w:r>
              <w:rPr>
                <w:sz w:val="22"/>
              </w:rPr>
              <w:t xml:space="preserve"> </w:t>
            </w:r>
          </w:p>
          <w:p w:rsidR="00BC509B" w:rsidRDefault="00AC2165">
            <w:pPr>
              <w:spacing w:after="0" w:line="259" w:lineRule="auto"/>
              <w:ind w:left="0" w:right="98" w:firstLine="0"/>
              <w:jc w:val="center"/>
            </w:pPr>
            <w:r>
              <w:rPr>
                <w:sz w:val="22"/>
              </w:rPr>
              <w:t>𝑚</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16" w:firstLine="0"/>
              <w:jc w:val="center"/>
            </w:pPr>
            <w:r>
              <w:rPr>
                <w:sz w:val="22"/>
              </w:rPr>
              <w:t>9.5788309</w:t>
            </w:r>
            <w:r>
              <w:rPr>
                <w:sz w:val="22"/>
              </w:rPr>
              <w:t></w:t>
            </w:r>
            <w:r>
              <w:rPr>
                <w:sz w:val="22"/>
              </w:rPr>
              <w:t>10</w:t>
            </w:r>
            <w:r>
              <w:rPr>
                <w:sz w:val="22"/>
                <w:vertAlign w:val="superscript"/>
              </w:rPr>
              <w:t>7</w:t>
            </w:r>
            <w:r>
              <w:rPr>
                <w:sz w:val="22"/>
              </w:rPr>
              <w:t xml:space="preserve">Кл/кг </w:t>
            </w:r>
          </w:p>
        </w:tc>
      </w:tr>
      <w:tr w:rsidR="00BC509B">
        <w:trPr>
          <w:trHeight w:val="773"/>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firstLine="0"/>
              <w:jc w:val="center"/>
            </w:pPr>
            <w:r>
              <w:rPr>
                <w:sz w:val="22"/>
              </w:rPr>
              <w:t xml:space="preserve">Классический радиус электрона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64" w:line="259" w:lineRule="auto"/>
              <w:ind w:left="418" w:firstLine="0"/>
              <w:jc w:val="center"/>
            </w:pPr>
            <w:r>
              <w:t>e</w:t>
            </w:r>
            <w:r>
              <w:rPr>
                <w:sz w:val="14"/>
              </w:rPr>
              <w:t>2</w:t>
            </w:r>
          </w:p>
          <w:p w:rsidR="00BC509B" w:rsidRDefault="00AC2165">
            <w:pPr>
              <w:spacing w:after="0" w:line="259" w:lineRule="auto"/>
              <w:ind w:left="732" w:hanging="446"/>
              <w:jc w:val="left"/>
            </w:pPr>
            <w:r>
              <w:t>r</w:t>
            </w:r>
            <w:r>
              <w:rPr>
                <w:sz w:val="14"/>
              </w:rPr>
              <w:t xml:space="preserve">e </w:t>
            </w:r>
            <w:r>
              <w:t></w:t>
            </w:r>
            <w:r>
              <w:tab/>
            </w:r>
            <w:r>
              <w:rPr>
                <w:rFonts w:ascii="Calibri" w:eastAsia="Calibri" w:hAnsi="Calibri" w:cs="Calibri"/>
                <w:noProof/>
                <w:sz w:val="22"/>
              </w:rPr>
              <mc:AlternateContent>
                <mc:Choice Requires="wpg">
                  <w:drawing>
                    <wp:inline distT="0" distB="0" distL="0" distR="0">
                      <wp:extent cx="304323" cy="6410"/>
                      <wp:effectExtent l="0" t="0" r="0" b="0"/>
                      <wp:docPr id="112000" name="Group 112000"/>
                      <wp:cNvGraphicFramePr/>
                      <a:graphic xmlns:a="http://schemas.openxmlformats.org/drawingml/2006/main">
                        <a:graphicData uri="http://schemas.microsoft.com/office/word/2010/wordprocessingGroup">
                          <wpg:wgp>
                            <wpg:cNvGrpSpPr/>
                            <wpg:grpSpPr>
                              <a:xfrm>
                                <a:off x="0" y="0"/>
                                <a:ext cx="304323" cy="6410"/>
                                <a:chOff x="0" y="0"/>
                                <a:chExt cx="304323" cy="6410"/>
                              </a:xfrm>
                            </wpg:grpSpPr>
                            <wps:wsp>
                              <wps:cNvPr id="9137" name="Shape 9137"/>
                              <wps:cNvSpPr/>
                              <wps:spPr>
                                <a:xfrm>
                                  <a:off x="0" y="0"/>
                                  <a:ext cx="304323" cy="0"/>
                                </a:xfrm>
                                <a:custGeom>
                                  <a:avLst/>
                                  <a:gdLst/>
                                  <a:ahLst/>
                                  <a:cxnLst/>
                                  <a:rect l="0" t="0" r="0" b="0"/>
                                  <a:pathLst>
                                    <a:path w="304323">
                                      <a:moveTo>
                                        <a:pt x="0" y="0"/>
                                      </a:moveTo>
                                      <a:lnTo>
                                        <a:pt x="304323" y="0"/>
                                      </a:lnTo>
                                    </a:path>
                                  </a:pathLst>
                                </a:custGeom>
                                <a:ln w="6410"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12000" style="width:23.9625pt;height:0.50475pt;mso-position-horizontal-relative:char;mso-position-vertical-relative:line" coordsize="3043,64">
                      <v:shape id="Shape 9137" style="position:absolute;width:3043;height:0;left:0;top:0;" coordsize="304323,0" path="m0,0l304323,0">
                        <v:stroke weight="0.50475pt" endcap="round" joinstyle="round" on="true" color="#000000"/>
                        <v:fill on="false" color="#000000" opacity="0"/>
                      </v:shape>
                    </v:group>
                  </w:pict>
                </mc:Fallback>
              </mc:AlternateContent>
            </w:r>
            <w:r>
              <w:rPr>
                <w:sz w:val="14"/>
              </w:rPr>
              <w:t>2</w:t>
            </w:r>
            <w:r>
              <w:rPr>
                <w:sz w:val="22"/>
              </w:rPr>
              <w:t xml:space="preserve"> </w:t>
            </w:r>
            <w:r>
              <w:t>m</w:t>
            </w:r>
            <w:r>
              <w:rPr>
                <w:sz w:val="22"/>
                <w:vertAlign w:val="subscript"/>
              </w:rPr>
              <w:t>e</w:t>
            </w:r>
            <w:r>
              <w:t>c</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172" w:line="259" w:lineRule="auto"/>
              <w:ind w:left="15" w:firstLine="0"/>
              <w:jc w:val="center"/>
            </w:pPr>
            <w:r>
              <w:rPr>
                <w:sz w:val="22"/>
              </w:rPr>
              <w:t>2.817938</w:t>
            </w:r>
            <w:r>
              <w:rPr>
                <w:sz w:val="22"/>
              </w:rPr>
              <w:t></w:t>
            </w:r>
            <w:r>
              <w:rPr>
                <w:sz w:val="22"/>
              </w:rPr>
              <w:t>10</w:t>
            </w:r>
            <w:r>
              <w:rPr>
                <w:sz w:val="22"/>
                <w:vertAlign w:val="superscript"/>
              </w:rPr>
              <w:t>-15</w:t>
            </w:r>
            <w:r>
              <w:rPr>
                <w:sz w:val="22"/>
              </w:rPr>
              <w:t>м</w:t>
            </w:r>
          </w:p>
          <w:p w:rsidR="00BC509B" w:rsidRDefault="00AC2165">
            <w:pPr>
              <w:spacing w:after="0" w:line="259" w:lineRule="auto"/>
              <w:ind w:left="8" w:firstLine="0"/>
              <w:jc w:val="center"/>
            </w:pPr>
            <w:r>
              <w:rPr>
                <w:rFonts w:ascii="Calibri" w:eastAsia="Calibri" w:hAnsi="Calibri" w:cs="Calibri"/>
                <w:noProof/>
                <w:sz w:val="22"/>
              </w:rPr>
              <mc:AlternateContent>
                <mc:Choice Requires="wpg">
                  <w:drawing>
                    <wp:anchor distT="0" distB="0" distL="114300" distR="114300" simplePos="0" relativeHeight="251742208" behindDoc="1" locked="0" layoutInCell="1" allowOverlap="1">
                      <wp:simplePos x="0" y="0"/>
                      <wp:positionH relativeFrom="column">
                        <wp:posOffset>1041274</wp:posOffset>
                      </wp:positionH>
                      <wp:positionV relativeFrom="paragraph">
                        <wp:posOffset>-44623</wp:posOffset>
                      </wp:positionV>
                      <wp:extent cx="161925" cy="230696"/>
                      <wp:effectExtent l="0" t="0" r="0" b="0"/>
                      <wp:wrapNone/>
                      <wp:docPr id="112252" name="Group 112252"/>
                      <wp:cNvGraphicFramePr/>
                      <a:graphic xmlns:a="http://schemas.openxmlformats.org/drawingml/2006/main">
                        <a:graphicData uri="http://schemas.microsoft.com/office/word/2010/wordprocessingGroup">
                          <wpg:wgp>
                            <wpg:cNvGrpSpPr/>
                            <wpg:grpSpPr>
                              <a:xfrm>
                                <a:off x="0" y="0"/>
                                <a:ext cx="161925" cy="230696"/>
                                <a:chOff x="0" y="0"/>
                                <a:chExt cx="161925" cy="230696"/>
                              </a:xfrm>
                            </wpg:grpSpPr>
                            <wps:wsp>
                              <wps:cNvPr id="9147" name="Shape 9147"/>
                              <wps:cNvSpPr/>
                              <wps:spPr>
                                <a:xfrm>
                                  <a:off x="0" y="0"/>
                                  <a:ext cx="161925" cy="230696"/>
                                </a:xfrm>
                                <a:custGeom>
                                  <a:avLst/>
                                  <a:gdLst/>
                                  <a:ahLst/>
                                  <a:cxnLst/>
                                  <a:rect l="0" t="0" r="0" b="0"/>
                                  <a:pathLst>
                                    <a:path w="161925" h="230696">
                                      <a:moveTo>
                                        <a:pt x="161925" y="0"/>
                                      </a:moveTo>
                                      <a:lnTo>
                                        <a:pt x="0" y="230696"/>
                                      </a:lnTo>
                                    </a:path>
                                  </a:pathLst>
                                </a:custGeom>
                                <a:ln w="7572"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2252" style="width:12.75pt;height:18.165pt;position:absolute;z-index:-2147483208;mso-position-horizontal-relative:text;mso-position-horizontal:absolute;margin-left:81.9901pt;mso-position-vertical-relative:text;margin-top:-3.51367pt;" coordsize="1619,2306">
                      <v:shape id="Shape 9147" style="position:absolute;width:1619;height:2306;left:0;top:0;" coordsize="161925,230696" path="m161925,0l0,230696">
                        <v:stroke weight="0.59625pt" endcap="round" joinstyle="round" on="true" color="#000000"/>
                        <v:fill on="false" color="#000000" opacity="0"/>
                      </v:shape>
                    </v:group>
                  </w:pict>
                </mc:Fallback>
              </mc:AlternateContent>
            </w:r>
            <w:r>
              <w:t> 2.818Фм</w:t>
            </w:r>
            <w:r>
              <w:rPr>
                <w:sz w:val="22"/>
              </w:rPr>
              <w:t xml:space="preserve"> </w:t>
            </w:r>
          </w:p>
        </w:tc>
      </w:tr>
      <w:tr w:rsidR="00BC509B">
        <w:trPr>
          <w:trHeight w:val="775"/>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39" w:lineRule="auto"/>
              <w:ind w:left="0" w:firstLine="0"/>
              <w:jc w:val="center"/>
            </w:pPr>
            <w:r>
              <w:rPr>
                <w:sz w:val="22"/>
              </w:rPr>
              <w:t xml:space="preserve">Электрическая постоянная </w:t>
            </w:r>
          </w:p>
          <w:p w:rsidR="00BC509B" w:rsidRDefault="00AC2165">
            <w:pPr>
              <w:spacing w:after="0" w:line="259" w:lineRule="auto"/>
              <w:ind w:left="65" w:firstLine="0"/>
              <w:jc w:val="center"/>
            </w:pPr>
            <w:r>
              <w:rPr>
                <w:sz w:val="22"/>
              </w:rPr>
              <w:t xml:space="preserve">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82" w:firstLine="0"/>
              <w:jc w:val="center"/>
            </w:pPr>
            <w:r>
              <w:rPr>
                <w:sz w:val="22"/>
              </w:rPr>
              <w:t>𝜀</w:t>
            </w:r>
            <w:r>
              <w:rPr>
                <w:sz w:val="22"/>
              </w:rPr>
              <w:t xml:space="preserve">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259" w:firstLine="0"/>
              <w:jc w:val="right"/>
            </w:pPr>
            <w:r>
              <w:rPr>
                <w:sz w:val="26"/>
              </w:rPr>
              <w:t>ф</w:t>
            </w:r>
          </w:p>
          <w:p w:rsidR="00BC509B" w:rsidRDefault="00AC2165">
            <w:pPr>
              <w:tabs>
                <w:tab w:val="center" w:pos="1067"/>
                <w:tab w:val="center" w:pos="1599"/>
                <w:tab w:val="center" w:pos="2014"/>
                <w:tab w:val="right" w:pos="2606"/>
              </w:tabs>
              <w:spacing w:after="0" w:line="259" w:lineRule="auto"/>
              <w:ind w:left="0" w:firstLine="0"/>
              <w:jc w:val="left"/>
            </w:pPr>
            <w:r>
              <w:rPr>
                <w:rFonts w:ascii="Calibri" w:eastAsia="Calibri" w:hAnsi="Calibri" w:cs="Calibri"/>
                <w:sz w:val="22"/>
              </w:rPr>
              <w:tab/>
            </w:r>
            <w:r>
              <w:rPr>
                <w:sz w:val="26"/>
              </w:rPr>
              <w:t>8854187817 10.</w:t>
            </w:r>
            <w:r>
              <w:rPr>
                <w:sz w:val="26"/>
              </w:rPr>
              <w:tab/>
            </w:r>
            <w:r>
              <w:rPr>
                <w:sz w:val="26"/>
              </w:rPr>
              <w:t></w:t>
            </w:r>
            <w:r>
              <w:rPr>
                <w:sz w:val="26"/>
              </w:rPr>
              <w:tab/>
            </w:r>
            <w:r>
              <w:rPr>
                <w:sz w:val="20"/>
                <w:vertAlign w:val="superscript"/>
              </w:rPr>
              <w:t></w:t>
            </w:r>
            <w:r>
              <w:rPr>
                <w:sz w:val="20"/>
                <w:vertAlign w:val="superscript"/>
              </w:rPr>
              <w:t>12</w:t>
            </w:r>
            <w:r>
              <w:rPr>
                <w:sz w:val="20"/>
                <w:vertAlign w:val="superscript"/>
              </w:rPr>
              <w:tab/>
            </w:r>
            <w:r>
              <w:rPr>
                <w:rFonts w:ascii="Calibri" w:eastAsia="Calibri" w:hAnsi="Calibri" w:cs="Calibri"/>
                <w:noProof/>
                <w:sz w:val="22"/>
              </w:rPr>
              <mc:AlternateContent>
                <mc:Choice Requires="wpg">
                  <w:drawing>
                    <wp:inline distT="0" distB="0" distL="0" distR="0">
                      <wp:extent cx="118111" cy="5725"/>
                      <wp:effectExtent l="0" t="0" r="0" b="0"/>
                      <wp:docPr id="112465" name="Group 112465"/>
                      <wp:cNvGraphicFramePr/>
                      <a:graphic xmlns:a="http://schemas.openxmlformats.org/drawingml/2006/main">
                        <a:graphicData uri="http://schemas.microsoft.com/office/word/2010/wordprocessingGroup">
                          <wpg:wgp>
                            <wpg:cNvGrpSpPr/>
                            <wpg:grpSpPr>
                              <a:xfrm>
                                <a:off x="0" y="0"/>
                                <a:ext cx="118111" cy="5725"/>
                                <a:chOff x="0" y="0"/>
                                <a:chExt cx="118111" cy="5725"/>
                              </a:xfrm>
                            </wpg:grpSpPr>
                            <wps:wsp>
                              <wps:cNvPr id="9046" name="Shape 9046"/>
                              <wps:cNvSpPr/>
                              <wps:spPr>
                                <a:xfrm>
                                  <a:off x="0" y="0"/>
                                  <a:ext cx="118111" cy="0"/>
                                </a:xfrm>
                                <a:custGeom>
                                  <a:avLst/>
                                  <a:gdLst/>
                                  <a:ahLst/>
                                  <a:cxnLst/>
                                  <a:rect l="0" t="0" r="0" b="0"/>
                                  <a:pathLst>
                                    <a:path w="118111">
                                      <a:moveTo>
                                        <a:pt x="0" y="0"/>
                                      </a:moveTo>
                                      <a:lnTo>
                                        <a:pt x="118111" y="0"/>
                                      </a:lnTo>
                                    </a:path>
                                  </a:pathLst>
                                </a:custGeom>
                                <a:ln w="5725"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12465" style="width:9.30005pt;height:0.45075pt;mso-position-horizontal-relative:char;mso-position-vertical-relative:line" coordsize="1181,57">
                      <v:shape id="Shape 9046" style="position:absolute;width:1181;height:0;left:0;top:0;" coordsize="118111,0" path="m0,0l118111,0">
                        <v:stroke weight="0.45075pt" endcap="round" joinstyle="round" on="true" color="#000000"/>
                        <v:fill on="false" color="#000000" opacity="0"/>
                      </v:shape>
                    </v:group>
                  </w:pict>
                </mc:Fallback>
              </mc:AlternateContent>
            </w:r>
            <w:r>
              <w:rPr>
                <w:sz w:val="22"/>
              </w:rPr>
              <w:t xml:space="preserve"> </w:t>
            </w:r>
          </w:p>
          <w:p w:rsidR="00BC509B" w:rsidRDefault="00AC2165">
            <w:pPr>
              <w:spacing w:after="0" w:line="259" w:lineRule="auto"/>
              <w:ind w:left="0" w:right="263" w:firstLine="0"/>
              <w:jc w:val="right"/>
            </w:pPr>
            <w:r>
              <w:rPr>
                <w:sz w:val="26"/>
              </w:rPr>
              <w:t>м</w:t>
            </w:r>
          </w:p>
        </w:tc>
      </w:tr>
      <w:tr w:rsidR="00BC509B">
        <w:trPr>
          <w:trHeight w:val="773"/>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2" w:line="236" w:lineRule="auto"/>
              <w:ind w:left="0" w:firstLine="0"/>
              <w:jc w:val="center"/>
            </w:pPr>
            <w:r>
              <w:rPr>
                <w:sz w:val="22"/>
              </w:rPr>
              <w:t xml:space="preserve">Магнитная постоянная </w:t>
            </w:r>
          </w:p>
          <w:p w:rsidR="00BC509B" w:rsidRDefault="00AC2165">
            <w:pPr>
              <w:spacing w:after="0" w:line="259" w:lineRule="auto"/>
              <w:ind w:left="65" w:firstLine="0"/>
              <w:jc w:val="center"/>
            </w:pPr>
            <w:r>
              <w:rPr>
                <w:sz w:val="22"/>
              </w:rPr>
              <w:t xml:space="preserve">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90" w:firstLine="0"/>
              <w:jc w:val="center"/>
            </w:pPr>
            <w:r>
              <w:rPr>
                <w:sz w:val="22"/>
              </w:rPr>
              <w:t>𝜇</w:t>
            </w:r>
            <w:r>
              <w:rPr>
                <w:sz w:val="22"/>
              </w:rPr>
              <w:t xml:space="preserve">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239" w:firstLine="0"/>
              <w:jc w:val="right"/>
            </w:pPr>
            <w:r>
              <w:t>Гн</w:t>
            </w:r>
          </w:p>
          <w:p w:rsidR="00BC509B" w:rsidRDefault="00AC2165">
            <w:pPr>
              <w:tabs>
                <w:tab w:val="center" w:pos="1059"/>
                <w:tab w:val="center" w:pos="1611"/>
                <w:tab w:val="center" w:pos="1969"/>
                <w:tab w:val="right" w:pos="2606"/>
              </w:tabs>
              <w:spacing w:after="0" w:line="259" w:lineRule="auto"/>
              <w:ind w:left="0" w:firstLine="0"/>
              <w:jc w:val="left"/>
            </w:pPr>
            <w:r>
              <w:rPr>
                <w:rFonts w:ascii="Calibri" w:eastAsia="Calibri" w:hAnsi="Calibri" w:cs="Calibri"/>
                <w:sz w:val="22"/>
              </w:rPr>
              <w:tab/>
            </w:r>
            <w:r>
              <w:t>12566370614 10.</w:t>
            </w:r>
            <w:r>
              <w:tab/>
            </w:r>
            <w:r>
              <w:t></w:t>
            </w:r>
            <w:r>
              <w:tab/>
            </w:r>
            <w:r>
              <w:rPr>
                <w:sz w:val="18"/>
                <w:vertAlign w:val="superscript"/>
              </w:rPr>
              <w:t></w:t>
            </w:r>
            <w:r>
              <w:rPr>
                <w:sz w:val="18"/>
                <w:vertAlign w:val="superscript"/>
              </w:rPr>
              <w:t>7</w:t>
            </w:r>
            <w:r>
              <w:rPr>
                <w:sz w:val="18"/>
                <w:vertAlign w:val="superscript"/>
              </w:rPr>
              <w:tab/>
            </w:r>
            <w:r>
              <w:rPr>
                <w:rFonts w:ascii="Calibri" w:eastAsia="Calibri" w:hAnsi="Calibri" w:cs="Calibri"/>
                <w:noProof/>
                <w:sz w:val="22"/>
              </w:rPr>
              <mc:AlternateContent>
                <mc:Choice Requires="wpg">
                  <w:drawing>
                    <wp:inline distT="0" distB="0" distL="0" distR="0">
                      <wp:extent cx="180689" cy="5286"/>
                      <wp:effectExtent l="0" t="0" r="0" b="0"/>
                      <wp:docPr id="112762" name="Group 112762"/>
                      <wp:cNvGraphicFramePr/>
                      <a:graphic xmlns:a="http://schemas.openxmlformats.org/drawingml/2006/main">
                        <a:graphicData uri="http://schemas.microsoft.com/office/word/2010/wordprocessingGroup">
                          <wpg:wgp>
                            <wpg:cNvGrpSpPr/>
                            <wpg:grpSpPr>
                              <a:xfrm>
                                <a:off x="0" y="0"/>
                                <a:ext cx="180689" cy="5286"/>
                                <a:chOff x="0" y="0"/>
                                <a:chExt cx="180689" cy="5286"/>
                              </a:xfrm>
                            </wpg:grpSpPr>
                            <wps:wsp>
                              <wps:cNvPr id="9067" name="Shape 9067"/>
                              <wps:cNvSpPr/>
                              <wps:spPr>
                                <a:xfrm>
                                  <a:off x="0" y="0"/>
                                  <a:ext cx="180689" cy="0"/>
                                </a:xfrm>
                                <a:custGeom>
                                  <a:avLst/>
                                  <a:gdLst/>
                                  <a:ahLst/>
                                  <a:cxnLst/>
                                  <a:rect l="0" t="0" r="0" b="0"/>
                                  <a:pathLst>
                                    <a:path w="180689">
                                      <a:moveTo>
                                        <a:pt x="0" y="0"/>
                                      </a:moveTo>
                                      <a:lnTo>
                                        <a:pt x="180689" y="0"/>
                                      </a:lnTo>
                                    </a:path>
                                  </a:pathLst>
                                </a:custGeom>
                                <a:ln w="5286"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12762" style="width:14.2275pt;height:0.41625pt;mso-position-horizontal-relative:char;mso-position-vertical-relative:line" coordsize="1806,52">
                      <v:shape id="Shape 9067" style="position:absolute;width:1806;height:0;left:0;top:0;" coordsize="180689,0" path="m0,0l180689,0">
                        <v:stroke weight="0.41625pt" endcap="round" joinstyle="round" on="true" color="#000000"/>
                        <v:fill on="false" color="#000000" opacity="0"/>
                      </v:shape>
                    </v:group>
                  </w:pict>
                </mc:Fallback>
              </mc:AlternateContent>
            </w:r>
            <w:r>
              <w:rPr>
                <w:sz w:val="22"/>
              </w:rPr>
              <w:t xml:space="preserve"> </w:t>
            </w:r>
          </w:p>
          <w:p w:rsidR="00BC509B" w:rsidRDefault="00AC2165">
            <w:pPr>
              <w:spacing w:after="0" w:line="259" w:lineRule="auto"/>
              <w:ind w:left="0" w:right="300" w:firstLine="0"/>
              <w:jc w:val="right"/>
            </w:pPr>
            <w:r>
              <w:t>м</w:t>
            </w:r>
          </w:p>
        </w:tc>
      </w:tr>
      <w:tr w:rsidR="00BC509B">
        <w:trPr>
          <w:trHeight w:val="775"/>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39" w:lineRule="auto"/>
              <w:ind w:left="0" w:firstLine="0"/>
              <w:jc w:val="center"/>
            </w:pPr>
            <w:r>
              <w:rPr>
                <w:sz w:val="22"/>
              </w:rPr>
              <w:t xml:space="preserve">Радиус первой боровской  </w:t>
            </w:r>
          </w:p>
          <w:p w:rsidR="00BC509B" w:rsidRDefault="00AC2165">
            <w:pPr>
              <w:spacing w:after="0" w:line="259" w:lineRule="auto"/>
              <w:ind w:left="13" w:firstLine="0"/>
              <w:jc w:val="center"/>
            </w:pPr>
            <w:r>
              <w:rPr>
                <w:sz w:val="22"/>
              </w:rPr>
              <w:t xml:space="preserve">орбиты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31" w:line="259" w:lineRule="auto"/>
              <w:ind w:left="445" w:firstLine="0"/>
              <w:jc w:val="center"/>
            </w:pPr>
            <w:r>
              <w:t>e</w:t>
            </w:r>
            <w:r>
              <w:rPr>
                <w:sz w:val="14"/>
              </w:rPr>
              <w:t>2</w:t>
            </w:r>
          </w:p>
          <w:p w:rsidR="00BC509B" w:rsidRDefault="00AC2165">
            <w:pPr>
              <w:tabs>
                <w:tab w:val="center" w:pos="571"/>
                <w:tab w:val="center" w:pos="1032"/>
              </w:tabs>
              <w:spacing w:after="0" w:line="259" w:lineRule="auto"/>
              <w:ind w:left="0" w:firstLine="0"/>
              <w:jc w:val="left"/>
            </w:pPr>
            <w:r>
              <w:rPr>
                <w:rFonts w:ascii="Calibri" w:eastAsia="Calibri" w:hAnsi="Calibri" w:cs="Calibri"/>
                <w:sz w:val="22"/>
              </w:rPr>
              <w:tab/>
            </w:r>
            <w:r>
              <w:t>a</w:t>
            </w:r>
            <w:r>
              <w:rPr>
                <w:sz w:val="22"/>
                <w:vertAlign w:val="subscript"/>
              </w:rPr>
              <w:t xml:space="preserve">0 </w:t>
            </w:r>
            <w:r>
              <w:t></w:t>
            </w:r>
            <w:r>
              <w:tab/>
            </w:r>
            <w:r>
              <w:rPr>
                <w:rFonts w:ascii="Calibri" w:eastAsia="Calibri" w:hAnsi="Calibri" w:cs="Calibri"/>
                <w:noProof/>
                <w:sz w:val="22"/>
              </w:rPr>
              <mc:AlternateContent>
                <mc:Choice Requires="wpg">
                  <w:drawing>
                    <wp:inline distT="0" distB="0" distL="0" distR="0">
                      <wp:extent cx="165830" cy="6391"/>
                      <wp:effectExtent l="0" t="0" r="0" b="0"/>
                      <wp:docPr id="112928" name="Group 112928"/>
                      <wp:cNvGraphicFramePr/>
                      <a:graphic xmlns:a="http://schemas.openxmlformats.org/drawingml/2006/main">
                        <a:graphicData uri="http://schemas.microsoft.com/office/word/2010/wordprocessingGroup">
                          <wpg:wgp>
                            <wpg:cNvGrpSpPr/>
                            <wpg:grpSpPr>
                              <a:xfrm>
                                <a:off x="0" y="0"/>
                                <a:ext cx="165830" cy="6391"/>
                                <a:chOff x="0" y="0"/>
                                <a:chExt cx="165830" cy="6391"/>
                              </a:xfrm>
                            </wpg:grpSpPr>
                            <wps:wsp>
                              <wps:cNvPr id="9152" name="Shape 9152"/>
                              <wps:cNvSpPr/>
                              <wps:spPr>
                                <a:xfrm>
                                  <a:off x="0" y="0"/>
                                  <a:ext cx="165830" cy="0"/>
                                </a:xfrm>
                                <a:custGeom>
                                  <a:avLst/>
                                  <a:gdLst/>
                                  <a:ahLst/>
                                  <a:cxnLst/>
                                  <a:rect l="0" t="0" r="0" b="0"/>
                                  <a:pathLst>
                                    <a:path w="165830">
                                      <a:moveTo>
                                        <a:pt x="0" y="0"/>
                                      </a:moveTo>
                                      <a:lnTo>
                                        <a:pt x="165830" y="0"/>
                                      </a:lnTo>
                                    </a:path>
                                  </a:pathLst>
                                </a:custGeom>
                                <a:ln w="6391"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12928" style="width:13.0575pt;height:0.50325pt;mso-position-horizontal-relative:char;mso-position-vertical-relative:line" coordsize="1658,63">
                      <v:shape id="Shape 9152" style="position:absolute;width:1658;height:0;left:0;top:0;" coordsize="165830,0" path="m0,0l165830,0">
                        <v:stroke weight="0.50325pt" endcap="round" joinstyle="round" on="true" color="#000000"/>
                        <v:fill on="false" color="#000000" opacity="0"/>
                      </v:shape>
                    </v:group>
                  </w:pict>
                </mc:Fallback>
              </mc:AlternateContent>
            </w:r>
            <w:r>
              <w:rPr>
                <w:sz w:val="22"/>
              </w:rPr>
              <w:t xml:space="preserve"> </w:t>
            </w:r>
          </w:p>
          <w:p w:rsidR="00BC509B" w:rsidRDefault="00AC2165">
            <w:pPr>
              <w:spacing w:after="0" w:line="259" w:lineRule="auto"/>
              <w:ind w:left="476" w:firstLine="0"/>
              <w:jc w:val="center"/>
            </w:pPr>
            <w:r>
              <w:t>c</w:t>
            </w:r>
          </w:p>
        </w:tc>
        <w:tc>
          <w:tcPr>
            <w:tcW w:w="2834" w:type="dxa"/>
            <w:tcBorders>
              <w:top w:val="single" w:sz="6" w:space="0" w:color="000000"/>
              <w:left w:val="single" w:sz="6" w:space="0" w:color="000000"/>
              <w:bottom w:val="single" w:sz="6" w:space="0" w:color="000000"/>
              <w:right w:val="single" w:sz="6" w:space="0" w:color="000000"/>
            </w:tcBorders>
            <w:vAlign w:val="center"/>
          </w:tcPr>
          <w:p w:rsidR="00BC509B" w:rsidRDefault="00AC2165">
            <w:pPr>
              <w:spacing w:after="0" w:line="259" w:lineRule="auto"/>
              <w:ind w:left="0" w:right="34" w:firstLine="0"/>
              <w:jc w:val="center"/>
            </w:pPr>
            <w:r>
              <w:rPr>
                <w:sz w:val="22"/>
              </w:rPr>
              <w:t>5.29177249·</w:t>
            </w:r>
            <w:r>
              <w:rPr>
                <w:sz w:val="30"/>
              </w:rPr>
              <w:t>10</w:t>
            </w:r>
            <w:r>
              <w:rPr>
                <w:sz w:val="27"/>
                <w:vertAlign w:val="superscript"/>
              </w:rPr>
              <w:t></w:t>
            </w:r>
            <w:r>
              <w:rPr>
                <w:sz w:val="27"/>
                <w:vertAlign w:val="superscript"/>
              </w:rPr>
              <w:t xml:space="preserve">11 </w:t>
            </w:r>
            <w:r>
              <w:rPr>
                <w:sz w:val="22"/>
              </w:rPr>
              <w:t xml:space="preserve">м </w:t>
            </w:r>
            <w:r>
              <w:rPr>
                <w:sz w:val="27"/>
              </w:rPr>
              <w:t></w:t>
            </w:r>
          </w:p>
          <w:p w:rsidR="00BC509B" w:rsidRDefault="00AC2165">
            <w:pPr>
              <w:spacing w:after="0" w:line="259" w:lineRule="auto"/>
              <w:ind w:left="14" w:firstLine="0"/>
              <w:jc w:val="center"/>
            </w:pPr>
            <w:r>
              <w:rPr>
                <w:sz w:val="22"/>
              </w:rPr>
              <w:t xml:space="preserve">Фм </w:t>
            </w:r>
          </w:p>
        </w:tc>
      </w:tr>
      <w:tr w:rsidR="00BC509B">
        <w:trPr>
          <w:trHeight w:val="898"/>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firstLine="0"/>
              <w:jc w:val="center"/>
            </w:pPr>
            <w:r>
              <w:rPr>
                <w:sz w:val="22"/>
              </w:rPr>
              <w:t xml:space="preserve">Постоянная тонкой структуры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476" w:firstLine="0"/>
              <w:jc w:val="center"/>
            </w:pPr>
            <w:r>
              <w:t>e</w:t>
            </w:r>
            <w:r>
              <w:rPr>
                <w:sz w:val="14"/>
              </w:rPr>
              <w:t>2</w:t>
            </w:r>
          </w:p>
          <w:p w:rsidR="00BC509B" w:rsidRDefault="00AC2165">
            <w:pPr>
              <w:tabs>
                <w:tab w:val="center" w:pos="564"/>
                <w:tab w:val="center" w:pos="1040"/>
              </w:tabs>
              <w:spacing w:after="0" w:line="259" w:lineRule="auto"/>
              <w:ind w:left="0" w:firstLine="0"/>
              <w:jc w:val="left"/>
            </w:pPr>
            <w:r>
              <w:rPr>
                <w:rFonts w:ascii="Calibri" w:eastAsia="Calibri" w:hAnsi="Calibri" w:cs="Calibri"/>
                <w:sz w:val="22"/>
              </w:rPr>
              <w:tab/>
            </w:r>
            <w:r>
              <w:rPr>
                <w:sz w:val="25"/>
              </w:rPr>
              <w:t xml:space="preserve"> </w:t>
            </w:r>
            <w:r>
              <w:t></w:t>
            </w:r>
            <w:r>
              <w:tab/>
            </w:r>
            <w:r>
              <w:rPr>
                <w:rFonts w:ascii="Calibri" w:eastAsia="Calibri" w:hAnsi="Calibri" w:cs="Calibri"/>
                <w:noProof/>
                <w:sz w:val="22"/>
              </w:rPr>
              <mc:AlternateContent>
                <mc:Choice Requires="wpg">
                  <w:drawing>
                    <wp:inline distT="0" distB="0" distL="0" distR="0">
                      <wp:extent cx="164783" cy="6353"/>
                      <wp:effectExtent l="0" t="0" r="0" b="0"/>
                      <wp:docPr id="113168" name="Group 113168"/>
                      <wp:cNvGraphicFramePr/>
                      <a:graphic xmlns:a="http://schemas.openxmlformats.org/drawingml/2006/main">
                        <a:graphicData uri="http://schemas.microsoft.com/office/word/2010/wordprocessingGroup">
                          <wpg:wgp>
                            <wpg:cNvGrpSpPr/>
                            <wpg:grpSpPr>
                              <a:xfrm>
                                <a:off x="0" y="0"/>
                                <a:ext cx="164783" cy="6353"/>
                                <a:chOff x="0" y="0"/>
                                <a:chExt cx="164783" cy="6353"/>
                              </a:xfrm>
                            </wpg:grpSpPr>
                            <wps:wsp>
                              <wps:cNvPr id="9164" name="Shape 9164"/>
                              <wps:cNvSpPr/>
                              <wps:spPr>
                                <a:xfrm>
                                  <a:off x="0" y="0"/>
                                  <a:ext cx="164783" cy="0"/>
                                </a:xfrm>
                                <a:custGeom>
                                  <a:avLst/>
                                  <a:gdLst/>
                                  <a:ahLst/>
                                  <a:cxnLst/>
                                  <a:rect l="0" t="0" r="0" b="0"/>
                                  <a:pathLst>
                                    <a:path w="164783">
                                      <a:moveTo>
                                        <a:pt x="0" y="0"/>
                                      </a:moveTo>
                                      <a:lnTo>
                                        <a:pt x="164783" y="0"/>
                                      </a:lnTo>
                                    </a:path>
                                  </a:pathLst>
                                </a:custGeom>
                                <a:ln w="635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13168" style="width:12.975pt;height:0.50025pt;mso-position-horizontal-relative:char;mso-position-vertical-relative:line" coordsize="1647,63">
                      <v:shape id="Shape 9164" style="position:absolute;width:1647;height:0;left:0;top:0;" coordsize="164783,0" path="m0,0l164783,0">
                        <v:stroke weight="0.50025pt" endcap="round" joinstyle="round" on="true" color="#000000"/>
                        <v:fill on="false" color="#000000" opacity="0"/>
                      </v:shape>
                    </v:group>
                  </w:pict>
                </mc:Fallback>
              </mc:AlternateContent>
            </w:r>
            <w:r>
              <w:rPr>
                <w:sz w:val="22"/>
              </w:rPr>
              <w:t xml:space="preserve"> </w:t>
            </w:r>
          </w:p>
          <w:p w:rsidR="00BC509B" w:rsidRDefault="00AC2165">
            <w:pPr>
              <w:spacing w:after="0" w:line="259" w:lineRule="auto"/>
              <w:ind w:left="507" w:firstLine="0"/>
              <w:jc w:val="center"/>
            </w:pPr>
            <w:r>
              <w:t>c</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17" w:firstLine="0"/>
              <w:jc w:val="center"/>
            </w:pPr>
            <w:r>
              <w:rPr>
                <w:sz w:val="22"/>
              </w:rPr>
              <w:t>0.007729735308=</w:t>
            </w:r>
          </w:p>
          <w:p w:rsidR="00BC509B" w:rsidRDefault="00AC2165">
            <w:pPr>
              <w:spacing w:after="0" w:line="259" w:lineRule="auto"/>
              <w:ind w:left="103" w:firstLine="0"/>
              <w:jc w:val="center"/>
            </w:pPr>
            <w:r>
              <w:rPr>
                <w:noProof/>
              </w:rPr>
              <w:drawing>
                <wp:inline distT="0" distB="0" distL="0" distR="0">
                  <wp:extent cx="807720" cy="329184"/>
                  <wp:effectExtent l="0" t="0" r="0" b="0"/>
                  <wp:docPr id="118231" name="Picture 118231"/>
                  <wp:cNvGraphicFramePr/>
                  <a:graphic xmlns:a="http://schemas.openxmlformats.org/drawingml/2006/main">
                    <a:graphicData uri="http://schemas.openxmlformats.org/drawingml/2006/picture">
                      <pic:pic xmlns:pic="http://schemas.openxmlformats.org/drawingml/2006/picture">
                        <pic:nvPicPr>
                          <pic:cNvPr id="118231" name="Picture 118231"/>
                          <pic:cNvPicPr/>
                        </pic:nvPicPr>
                        <pic:blipFill>
                          <a:blip r:embed="rId161"/>
                          <a:stretch>
                            <a:fillRect/>
                          </a:stretch>
                        </pic:blipFill>
                        <pic:spPr>
                          <a:xfrm>
                            <a:off x="0" y="0"/>
                            <a:ext cx="807720" cy="329184"/>
                          </a:xfrm>
                          <a:prstGeom prst="rect">
                            <a:avLst/>
                          </a:prstGeom>
                        </pic:spPr>
                      </pic:pic>
                    </a:graphicData>
                  </a:graphic>
                </wp:inline>
              </w:drawing>
            </w:r>
            <w:r>
              <w:rPr>
                <w:sz w:val="22"/>
              </w:rPr>
              <w:t xml:space="preserve"> </w:t>
            </w:r>
          </w:p>
        </w:tc>
      </w:tr>
      <w:tr w:rsidR="00BC509B">
        <w:trPr>
          <w:trHeight w:val="672"/>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firstLine="0"/>
              <w:jc w:val="center"/>
            </w:pPr>
            <w:r>
              <w:rPr>
                <w:sz w:val="22"/>
              </w:rPr>
              <w:t xml:space="preserve">Атомная единица массы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16" w:firstLine="0"/>
              <w:jc w:val="center"/>
            </w:pPr>
            <w:r>
              <w:rPr>
                <w:sz w:val="22"/>
              </w:rPr>
              <w:t xml:space="preserve">а.е.м.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145" w:line="259" w:lineRule="auto"/>
              <w:ind w:left="17" w:firstLine="0"/>
              <w:jc w:val="center"/>
            </w:pPr>
            <w:r>
              <w:rPr>
                <w:sz w:val="22"/>
              </w:rPr>
              <w:t xml:space="preserve">931.49432 МэВ= </w:t>
            </w:r>
          </w:p>
          <w:p w:rsidR="00BC509B" w:rsidRDefault="00AC2165">
            <w:pPr>
              <w:spacing w:after="0" w:line="259" w:lineRule="auto"/>
              <w:ind w:left="15" w:firstLine="0"/>
              <w:jc w:val="center"/>
            </w:pPr>
            <w:r>
              <w:rPr>
                <w:sz w:val="22"/>
              </w:rPr>
              <w:t>1.6605402·</w:t>
            </w:r>
            <w:r>
              <w:rPr>
                <w:sz w:val="30"/>
              </w:rPr>
              <w:t>10</w:t>
            </w:r>
            <w:r>
              <w:rPr>
                <w:sz w:val="27"/>
                <w:vertAlign w:val="superscript"/>
              </w:rPr>
              <w:t></w:t>
            </w:r>
            <w:r>
              <w:rPr>
                <w:sz w:val="27"/>
                <w:vertAlign w:val="superscript"/>
              </w:rPr>
              <w:t>27</w:t>
            </w:r>
            <w:r>
              <w:rPr>
                <w:sz w:val="22"/>
              </w:rPr>
              <w:t xml:space="preserve"> кг </w:t>
            </w:r>
          </w:p>
        </w:tc>
      </w:tr>
      <w:tr w:rsidR="00BC509B">
        <w:trPr>
          <w:trHeight w:val="929"/>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15" w:firstLine="0"/>
              <w:jc w:val="center"/>
            </w:pPr>
            <w:r>
              <w:rPr>
                <w:sz w:val="22"/>
              </w:rPr>
              <w:t xml:space="preserve">Энергия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14" w:firstLine="0"/>
              <w:jc w:val="center"/>
            </w:pPr>
            <w:r>
              <w:rPr>
                <w:sz w:val="22"/>
              </w:rPr>
              <w:t xml:space="preserve">E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62" w:line="299" w:lineRule="auto"/>
              <w:ind w:left="1102" w:hanging="934"/>
              <w:jc w:val="left"/>
            </w:pPr>
            <w:r>
              <w:rPr>
                <w:sz w:val="22"/>
              </w:rPr>
              <w:t>1эВ=1.60217733·</w:t>
            </w:r>
            <w:r>
              <w:rPr>
                <w:sz w:val="21"/>
              </w:rPr>
              <w:t xml:space="preserve">10 </w:t>
            </w:r>
            <w:r>
              <w:rPr>
                <w:sz w:val="19"/>
                <w:vertAlign w:val="superscript"/>
              </w:rPr>
              <w:t></w:t>
            </w:r>
            <w:r>
              <w:rPr>
                <w:sz w:val="19"/>
                <w:vertAlign w:val="superscript"/>
              </w:rPr>
              <w:t xml:space="preserve">12 </w:t>
            </w:r>
            <w:r>
              <w:rPr>
                <w:sz w:val="22"/>
              </w:rPr>
              <w:t xml:space="preserve">эрг= </w:t>
            </w:r>
          </w:p>
          <w:p w:rsidR="00BC509B" w:rsidRDefault="00AC2165">
            <w:pPr>
              <w:spacing w:after="0" w:line="259" w:lineRule="auto"/>
              <w:ind w:left="15" w:firstLine="0"/>
              <w:jc w:val="center"/>
            </w:pPr>
            <w:r>
              <w:rPr>
                <w:sz w:val="22"/>
              </w:rPr>
              <w:t>1.7826627·</w:t>
            </w:r>
            <w:r>
              <w:rPr>
                <w:sz w:val="26"/>
              </w:rPr>
              <w:t xml:space="preserve">10 </w:t>
            </w:r>
            <w:r>
              <w:rPr>
                <w:sz w:val="22"/>
                <w:vertAlign w:val="superscript"/>
              </w:rPr>
              <w:t></w:t>
            </w:r>
            <w:r>
              <w:rPr>
                <w:sz w:val="22"/>
                <w:vertAlign w:val="superscript"/>
              </w:rPr>
              <w:t xml:space="preserve">36 </w:t>
            </w:r>
            <w:r>
              <w:rPr>
                <w:sz w:val="22"/>
              </w:rPr>
              <w:t>кг·с</w:t>
            </w:r>
            <w:r>
              <w:rPr>
                <w:sz w:val="22"/>
                <w:vertAlign w:val="superscript"/>
              </w:rPr>
              <w:t>2</w:t>
            </w:r>
            <w:r>
              <w:rPr>
                <w:sz w:val="22"/>
              </w:rPr>
              <w:t xml:space="preserve"> </w:t>
            </w:r>
          </w:p>
        </w:tc>
      </w:tr>
    </w:tbl>
    <w:tbl>
      <w:tblPr>
        <w:tblStyle w:val="TableGrid"/>
        <w:tblpPr w:vertAnchor="text" w:tblpX="-559" w:tblpY="1080"/>
        <w:tblOverlap w:val="never"/>
        <w:tblW w:w="6372" w:type="dxa"/>
        <w:tblInd w:w="0" w:type="dxa"/>
        <w:tblCellMar>
          <w:top w:w="23" w:type="dxa"/>
          <w:left w:w="108" w:type="dxa"/>
          <w:bottom w:w="7" w:type="dxa"/>
          <w:right w:w="70" w:type="dxa"/>
        </w:tblCellMar>
        <w:tblLook w:val="04A0" w:firstRow="1" w:lastRow="0" w:firstColumn="1" w:lastColumn="0" w:noHBand="0" w:noVBand="1"/>
      </w:tblPr>
      <w:tblGrid>
        <w:gridCol w:w="1836"/>
        <w:gridCol w:w="1702"/>
        <w:gridCol w:w="2834"/>
      </w:tblGrid>
      <w:tr w:rsidR="00BC509B">
        <w:trPr>
          <w:trHeight w:val="617"/>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41" w:firstLine="0"/>
              <w:jc w:val="center"/>
            </w:pPr>
            <w:r>
              <w:rPr>
                <w:sz w:val="22"/>
              </w:rPr>
              <w:t xml:space="preserve">Название </w:t>
            </w:r>
          </w:p>
          <w:p w:rsidR="00BC509B" w:rsidRDefault="00AC2165">
            <w:pPr>
              <w:spacing w:after="0" w:line="259" w:lineRule="auto"/>
              <w:ind w:left="15" w:firstLine="0"/>
              <w:jc w:val="center"/>
            </w:pPr>
            <w:r>
              <w:rPr>
                <w:sz w:val="22"/>
              </w:rPr>
              <w:t xml:space="preserve">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34" w:firstLine="0"/>
              <w:jc w:val="center"/>
            </w:pPr>
            <w:r>
              <w:rPr>
                <w:sz w:val="22"/>
              </w:rPr>
              <w:t xml:space="preserve">Обозначение </w:t>
            </w:r>
          </w:p>
          <w:p w:rsidR="00BC509B" w:rsidRDefault="00AC2165">
            <w:pPr>
              <w:spacing w:after="0" w:line="259" w:lineRule="auto"/>
              <w:ind w:left="20" w:firstLine="0"/>
              <w:jc w:val="center"/>
            </w:pPr>
            <w:r>
              <w:rPr>
                <w:sz w:val="22"/>
              </w:rPr>
              <w:t xml:space="preserve">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37" w:firstLine="0"/>
              <w:jc w:val="center"/>
            </w:pPr>
            <w:r>
              <w:rPr>
                <w:sz w:val="22"/>
              </w:rPr>
              <w:t xml:space="preserve">Величина </w:t>
            </w:r>
          </w:p>
          <w:p w:rsidR="00BC509B" w:rsidRDefault="00AC2165">
            <w:pPr>
              <w:spacing w:after="0" w:line="259" w:lineRule="auto"/>
              <w:ind w:left="20" w:firstLine="0"/>
              <w:jc w:val="center"/>
            </w:pPr>
            <w:r>
              <w:rPr>
                <w:sz w:val="22"/>
              </w:rPr>
              <w:t xml:space="preserve"> </w:t>
            </w:r>
          </w:p>
        </w:tc>
      </w:tr>
      <w:tr w:rsidR="00BC509B">
        <w:trPr>
          <w:trHeight w:val="773"/>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2" w:line="236" w:lineRule="auto"/>
              <w:ind w:left="0" w:firstLine="0"/>
              <w:jc w:val="center"/>
            </w:pPr>
            <w:r>
              <w:rPr>
                <w:sz w:val="22"/>
              </w:rPr>
              <w:t xml:space="preserve">Элементарный заряд </w:t>
            </w:r>
          </w:p>
          <w:p w:rsidR="00BC509B" w:rsidRDefault="00AC2165">
            <w:pPr>
              <w:spacing w:after="0" w:line="259" w:lineRule="auto"/>
              <w:ind w:left="0" w:firstLine="0"/>
              <w:jc w:val="left"/>
            </w:pPr>
            <w:r>
              <w:rPr>
                <w:sz w:val="22"/>
              </w:rPr>
              <w:t xml:space="preserve">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38" w:firstLine="0"/>
              <w:jc w:val="center"/>
            </w:pPr>
            <w:r>
              <w:rPr>
                <w:sz w:val="22"/>
              </w:rPr>
              <w:t xml:space="preserve">e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23" w:line="259" w:lineRule="auto"/>
              <w:ind w:left="0" w:right="34" w:firstLine="0"/>
              <w:jc w:val="center"/>
            </w:pPr>
            <w:r>
              <w:rPr>
                <w:sz w:val="22"/>
              </w:rPr>
              <w:t>1.60217657</w:t>
            </w:r>
            <w:r>
              <w:rPr>
                <w:sz w:val="22"/>
              </w:rPr>
              <w:t></w:t>
            </w:r>
            <w:r>
              <w:rPr>
                <w:sz w:val="22"/>
              </w:rPr>
              <w:t>10</w:t>
            </w:r>
            <w:r>
              <w:rPr>
                <w:sz w:val="22"/>
                <w:vertAlign w:val="superscript"/>
              </w:rPr>
              <w:t>-19</w:t>
            </w:r>
            <w:r>
              <w:rPr>
                <w:sz w:val="22"/>
              </w:rPr>
              <w:t xml:space="preserve">Кл= </w:t>
            </w:r>
          </w:p>
          <w:p w:rsidR="00BC509B" w:rsidRDefault="00AC2165">
            <w:pPr>
              <w:spacing w:after="0" w:line="259" w:lineRule="auto"/>
              <w:ind w:left="0" w:right="34" w:firstLine="0"/>
              <w:jc w:val="center"/>
            </w:pPr>
            <w:r>
              <w:rPr>
                <w:sz w:val="22"/>
              </w:rPr>
              <w:t>=4.8032045</w:t>
            </w:r>
            <w:r>
              <w:rPr>
                <w:sz w:val="22"/>
              </w:rPr>
              <w:t></w:t>
            </w:r>
            <w:r>
              <w:rPr>
                <w:sz w:val="22"/>
              </w:rPr>
              <w:t>10</w:t>
            </w:r>
            <w:r>
              <w:rPr>
                <w:sz w:val="22"/>
                <w:vertAlign w:val="superscript"/>
              </w:rPr>
              <w:t>-10</w:t>
            </w:r>
            <w:r>
              <w:rPr>
                <w:sz w:val="22"/>
              </w:rPr>
              <w:t xml:space="preserve">ед.СГСЭ </w:t>
            </w:r>
          </w:p>
        </w:tc>
      </w:tr>
      <w:tr w:rsidR="00BC509B">
        <w:trPr>
          <w:trHeight w:val="658"/>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15" w:firstLine="0"/>
              <w:jc w:val="center"/>
            </w:pPr>
            <w:r>
              <w:rPr>
                <w:sz w:val="22"/>
              </w:rPr>
              <w:t xml:space="preserve">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59" w:firstLine="0"/>
              <w:jc w:val="center"/>
            </w:pPr>
            <w:r>
              <w:rPr>
                <w:sz w:val="25"/>
              </w:rPr>
              <w:t>e</w:t>
            </w:r>
            <w:r>
              <w:rPr>
                <w:sz w:val="14"/>
              </w:rPr>
              <w:t>2</w:t>
            </w:r>
            <w:r>
              <w:rPr>
                <w:sz w:val="22"/>
              </w:rPr>
              <w:t xml:space="preserve"> </w:t>
            </w:r>
          </w:p>
        </w:tc>
        <w:tc>
          <w:tcPr>
            <w:tcW w:w="2834" w:type="dxa"/>
            <w:tcBorders>
              <w:top w:val="single" w:sz="6" w:space="0" w:color="000000"/>
              <w:left w:val="single" w:sz="6" w:space="0" w:color="000000"/>
              <w:bottom w:val="single" w:sz="6" w:space="0" w:color="000000"/>
              <w:right w:val="single" w:sz="6" w:space="0" w:color="000000"/>
            </w:tcBorders>
            <w:vAlign w:val="bottom"/>
          </w:tcPr>
          <w:p w:rsidR="00BC509B" w:rsidRDefault="00AC2165">
            <w:pPr>
              <w:spacing w:after="0" w:line="259" w:lineRule="auto"/>
              <w:ind w:left="0" w:right="34" w:firstLine="0"/>
              <w:jc w:val="center"/>
            </w:pPr>
            <w:r>
              <w:rPr>
                <w:sz w:val="22"/>
              </w:rPr>
              <w:t>1.44·</w:t>
            </w:r>
            <w:r>
              <w:rPr>
                <w:sz w:val="29"/>
              </w:rPr>
              <w:t>10</w:t>
            </w:r>
            <w:r>
              <w:rPr>
                <w:sz w:val="22"/>
                <w:vertAlign w:val="superscript"/>
              </w:rPr>
              <w:t></w:t>
            </w:r>
            <w:r>
              <w:rPr>
                <w:sz w:val="22"/>
                <w:vertAlign w:val="superscript"/>
              </w:rPr>
              <w:t>13</w:t>
            </w:r>
            <w:r>
              <w:rPr>
                <w:sz w:val="22"/>
              </w:rPr>
              <w:t xml:space="preserve">М эВ·см= </w:t>
            </w:r>
          </w:p>
          <w:p w:rsidR="00BC509B" w:rsidRDefault="00AC2165">
            <w:pPr>
              <w:spacing w:after="0" w:line="259" w:lineRule="auto"/>
              <w:ind w:left="0" w:right="32" w:firstLine="0"/>
              <w:jc w:val="center"/>
            </w:pPr>
            <w:r>
              <w:rPr>
                <w:sz w:val="22"/>
              </w:rPr>
              <w:t xml:space="preserve">=1.44 Мэв·Фм </w:t>
            </w:r>
          </w:p>
        </w:tc>
      </w:tr>
      <w:tr w:rsidR="00BC509B">
        <w:trPr>
          <w:trHeight w:val="614"/>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firstLine="0"/>
              <w:jc w:val="center"/>
            </w:pPr>
            <w:r>
              <w:rPr>
                <w:sz w:val="22"/>
              </w:rPr>
              <w:t xml:space="preserve">Скорость света в вакууме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38" w:firstLine="0"/>
              <w:jc w:val="center"/>
            </w:pPr>
            <w:r>
              <w:rPr>
                <w:sz w:val="22"/>
              </w:rPr>
              <w:t xml:space="preserve">с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35" w:firstLine="0"/>
              <w:jc w:val="center"/>
            </w:pPr>
            <w:r>
              <w:rPr>
                <w:sz w:val="22"/>
              </w:rPr>
              <w:t>2.997925</w:t>
            </w:r>
            <w:r>
              <w:rPr>
                <w:sz w:val="22"/>
              </w:rPr>
              <w:t></w:t>
            </w:r>
            <w:r>
              <w:rPr>
                <w:sz w:val="22"/>
              </w:rPr>
              <w:t>10</w:t>
            </w:r>
            <w:r>
              <w:rPr>
                <w:sz w:val="22"/>
                <w:vertAlign w:val="superscript"/>
              </w:rPr>
              <w:t>8</w:t>
            </w:r>
            <w:r>
              <w:rPr>
                <w:sz w:val="22"/>
              </w:rPr>
              <w:t>м</w:t>
            </w:r>
            <w:r>
              <w:rPr>
                <w:sz w:val="22"/>
              </w:rPr>
              <w:t></w:t>
            </w:r>
            <w:r>
              <w:rPr>
                <w:sz w:val="22"/>
              </w:rPr>
              <w:t>с</w:t>
            </w:r>
            <w:r>
              <w:rPr>
                <w:sz w:val="22"/>
                <w:vertAlign w:val="superscript"/>
              </w:rPr>
              <w:t>-1</w:t>
            </w:r>
            <w:r>
              <w:rPr>
                <w:sz w:val="22"/>
              </w:rPr>
              <w:t xml:space="preserve"> </w:t>
            </w:r>
          </w:p>
        </w:tc>
      </w:tr>
      <w:tr w:rsidR="00BC509B">
        <w:trPr>
          <w:trHeight w:val="751"/>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firstLine="0"/>
              <w:jc w:val="left"/>
            </w:pPr>
            <w:r>
              <w:rPr>
                <w:sz w:val="22"/>
              </w:rPr>
              <w:t xml:space="preserve">Гравитационная постоянная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34" w:firstLine="0"/>
              <w:jc w:val="center"/>
            </w:pPr>
            <w:r>
              <w:rPr>
                <w:sz w:val="22"/>
              </w:rPr>
              <w:t xml:space="preserve">G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689" w:right="470" w:hanging="48"/>
              <w:jc w:val="left"/>
            </w:pPr>
            <w:r>
              <w:rPr>
                <w:sz w:val="22"/>
              </w:rPr>
              <w:t>6.6734·</w:t>
            </w:r>
            <w:r>
              <w:rPr>
                <w:sz w:val="30"/>
              </w:rPr>
              <w:t>10</w:t>
            </w:r>
            <w:r>
              <w:rPr>
                <w:sz w:val="27"/>
                <w:vertAlign w:val="superscript"/>
              </w:rPr>
              <w:t></w:t>
            </w:r>
            <w:r>
              <w:rPr>
                <w:sz w:val="27"/>
                <w:vertAlign w:val="superscript"/>
              </w:rPr>
              <w:t xml:space="preserve">11 </w:t>
            </w:r>
            <w:r>
              <w:rPr>
                <w:sz w:val="25"/>
              </w:rPr>
              <w:t>м</w:t>
            </w:r>
            <w:r>
              <w:rPr>
                <w:sz w:val="14"/>
              </w:rPr>
              <w:t xml:space="preserve">3 </w:t>
            </w:r>
            <w:r>
              <w:rPr>
                <w:sz w:val="25"/>
              </w:rPr>
              <w:t>кг</w:t>
            </w:r>
            <w:r>
              <w:rPr>
                <w:sz w:val="14"/>
              </w:rPr>
              <w:t></w:t>
            </w:r>
            <w:r>
              <w:rPr>
                <w:sz w:val="14"/>
              </w:rPr>
              <w:t xml:space="preserve">1 </w:t>
            </w:r>
            <w:r>
              <w:rPr>
                <w:sz w:val="25"/>
              </w:rPr>
              <w:t>с</w:t>
            </w:r>
            <w:r>
              <w:rPr>
                <w:sz w:val="14"/>
              </w:rPr>
              <w:t></w:t>
            </w:r>
            <w:r>
              <w:rPr>
                <w:sz w:val="14"/>
              </w:rPr>
              <w:t>2</w:t>
            </w:r>
            <w:r>
              <w:rPr>
                <w:sz w:val="22"/>
              </w:rPr>
              <w:t xml:space="preserve"> </w:t>
            </w:r>
          </w:p>
        </w:tc>
      </w:tr>
      <w:tr w:rsidR="00BC509B">
        <w:trPr>
          <w:trHeight w:val="773"/>
        </w:trPr>
        <w:tc>
          <w:tcPr>
            <w:tcW w:w="1836" w:type="dxa"/>
            <w:vMerge w:val="restart"/>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firstLine="0"/>
              <w:jc w:val="left"/>
            </w:pPr>
            <w:r>
              <w:rPr>
                <w:sz w:val="22"/>
              </w:rPr>
              <w:t xml:space="preserve"> </w:t>
            </w:r>
          </w:p>
          <w:p w:rsidR="00BC509B" w:rsidRDefault="00AC2165">
            <w:pPr>
              <w:spacing w:after="0" w:line="259" w:lineRule="auto"/>
              <w:ind w:left="0" w:right="39" w:firstLine="0"/>
              <w:jc w:val="center"/>
            </w:pPr>
            <w:r>
              <w:rPr>
                <w:sz w:val="22"/>
              </w:rPr>
              <w:t xml:space="preserve">Постоянная </w:t>
            </w:r>
          </w:p>
          <w:p w:rsidR="00BC509B" w:rsidRDefault="00AC2165">
            <w:pPr>
              <w:spacing w:after="0" w:line="259" w:lineRule="auto"/>
              <w:ind w:left="0" w:right="37" w:firstLine="0"/>
              <w:jc w:val="center"/>
            </w:pPr>
            <w:r>
              <w:rPr>
                <w:sz w:val="22"/>
              </w:rPr>
              <w:t xml:space="preserve">Планка </w:t>
            </w:r>
          </w:p>
          <w:p w:rsidR="00BC509B" w:rsidRDefault="00AC2165">
            <w:pPr>
              <w:spacing w:after="0" w:line="259" w:lineRule="auto"/>
              <w:ind w:left="15" w:firstLine="0"/>
              <w:jc w:val="center"/>
            </w:pPr>
            <w:r>
              <w:rPr>
                <w:sz w:val="22"/>
              </w:rPr>
              <w:t xml:space="preserve">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35" w:firstLine="0"/>
              <w:jc w:val="center"/>
            </w:pPr>
            <w:r>
              <w:rPr>
                <w:sz w:val="22"/>
              </w:rPr>
              <w:t xml:space="preserve">h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25" w:line="259" w:lineRule="auto"/>
              <w:ind w:left="0" w:right="35" w:firstLine="0"/>
              <w:jc w:val="center"/>
            </w:pPr>
            <w:r>
              <w:rPr>
                <w:sz w:val="22"/>
              </w:rPr>
              <w:t>6.6260696</w:t>
            </w:r>
            <w:r>
              <w:rPr>
                <w:sz w:val="22"/>
              </w:rPr>
              <w:t></w:t>
            </w:r>
            <w:r>
              <w:rPr>
                <w:sz w:val="22"/>
              </w:rPr>
              <w:t>10</w:t>
            </w:r>
            <w:r>
              <w:rPr>
                <w:sz w:val="22"/>
                <w:vertAlign w:val="superscript"/>
              </w:rPr>
              <w:t>-34</w:t>
            </w:r>
            <w:r>
              <w:rPr>
                <w:sz w:val="22"/>
              </w:rPr>
              <w:t>Дж</w:t>
            </w:r>
            <w:r>
              <w:rPr>
                <w:sz w:val="22"/>
              </w:rPr>
              <w:t></w:t>
            </w:r>
            <w:r>
              <w:rPr>
                <w:sz w:val="22"/>
              </w:rPr>
              <w:t xml:space="preserve">с= </w:t>
            </w:r>
          </w:p>
          <w:p w:rsidR="00BC509B" w:rsidRDefault="00AC2165">
            <w:pPr>
              <w:spacing w:after="0" w:line="259" w:lineRule="auto"/>
              <w:ind w:left="0" w:right="36" w:firstLine="0"/>
              <w:jc w:val="center"/>
            </w:pPr>
            <w:r>
              <w:rPr>
                <w:sz w:val="22"/>
              </w:rPr>
              <w:t>=4.135669</w:t>
            </w:r>
            <w:r>
              <w:rPr>
                <w:sz w:val="22"/>
              </w:rPr>
              <w:t></w:t>
            </w:r>
            <w:r>
              <w:rPr>
                <w:sz w:val="22"/>
              </w:rPr>
              <w:t>10</w:t>
            </w:r>
            <w:r>
              <w:rPr>
                <w:sz w:val="22"/>
                <w:vertAlign w:val="superscript"/>
              </w:rPr>
              <w:t>-21</w:t>
            </w:r>
            <w:r>
              <w:rPr>
                <w:sz w:val="22"/>
              </w:rPr>
              <w:t>МэВ</w:t>
            </w:r>
            <w:r>
              <w:rPr>
                <w:sz w:val="22"/>
              </w:rPr>
              <w:t></w:t>
            </w:r>
            <w:r>
              <w:rPr>
                <w:sz w:val="22"/>
              </w:rPr>
              <w:t xml:space="preserve">с </w:t>
            </w:r>
          </w:p>
        </w:tc>
      </w:tr>
      <w:tr w:rsidR="00BC509B">
        <w:trPr>
          <w:trHeight w:val="617"/>
        </w:trPr>
        <w:tc>
          <w:tcPr>
            <w:tcW w:w="0" w:type="auto"/>
            <w:vMerge/>
            <w:tcBorders>
              <w:top w:val="nil"/>
              <w:left w:val="single" w:sz="6" w:space="0" w:color="000000"/>
              <w:bottom w:val="single" w:sz="6" w:space="0" w:color="000000"/>
              <w:right w:val="single" w:sz="6" w:space="0" w:color="000000"/>
            </w:tcBorders>
          </w:tcPr>
          <w:p w:rsidR="00BC509B" w:rsidRDefault="00BC509B">
            <w:pPr>
              <w:spacing w:after="160" w:line="259" w:lineRule="auto"/>
              <w:ind w:left="0" w:firstLine="0"/>
              <w:jc w:val="left"/>
            </w:pP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413" w:firstLine="0"/>
              <w:jc w:val="center"/>
            </w:pPr>
            <w:r>
              <w:rPr>
                <w:sz w:val="22"/>
              </w:rPr>
              <w:t>ℎ</w:t>
            </w:r>
          </w:p>
          <w:p w:rsidR="00BC509B" w:rsidRDefault="00AC2165">
            <w:pPr>
              <w:tabs>
                <w:tab w:val="center" w:pos="560"/>
                <w:tab w:val="center" w:pos="998"/>
              </w:tabs>
              <w:spacing w:after="0" w:line="259" w:lineRule="auto"/>
              <w:ind w:left="0" w:firstLine="0"/>
              <w:jc w:val="left"/>
            </w:pPr>
            <w:r>
              <w:rPr>
                <w:rFonts w:ascii="Calibri" w:eastAsia="Calibri" w:hAnsi="Calibri" w:cs="Calibri"/>
                <w:sz w:val="22"/>
              </w:rPr>
              <w:tab/>
            </w:r>
            <w:r>
              <w:rPr>
                <w:sz w:val="22"/>
              </w:rPr>
              <w:t>𝜂</w:t>
            </w:r>
            <w:r>
              <w:rPr>
                <w:sz w:val="22"/>
              </w:rPr>
              <w:t xml:space="preserve"> = </w:t>
            </w:r>
            <w:r>
              <w:rPr>
                <w:sz w:val="22"/>
              </w:rPr>
              <w:tab/>
            </w:r>
            <w:r>
              <w:rPr>
                <w:rFonts w:ascii="Calibri" w:eastAsia="Calibri" w:hAnsi="Calibri" w:cs="Calibri"/>
                <w:noProof/>
                <w:sz w:val="22"/>
              </w:rPr>
              <mc:AlternateContent>
                <mc:Choice Requires="wpg">
                  <w:drawing>
                    <wp:inline distT="0" distB="0" distL="0" distR="0">
                      <wp:extent cx="163068" cy="9144"/>
                      <wp:effectExtent l="0" t="0" r="0" b="0"/>
                      <wp:docPr id="116535" name="Group 116535"/>
                      <wp:cNvGraphicFramePr/>
                      <a:graphic xmlns:a="http://schemas.openxmlformats.org/drawingml/2006/main">
                        <a:graphicData uri="http://schemas.microsoft.com/office/word/2010/wordprocessingGroup">
                          <wpg:wgp>
                            <wpg:cNvGrpSpPr/>
                            <wpg:grpSpPr>
                              <a:xfrm>
                                <a:off x="0" y="0"/>
                                <a:ext cx="163068" cy="9144"/>
                                <a:chOff x="0" y="0"/>
                                <a:chExt cx="163068" cy="9144"/>
                              </a:xfrm>
                            </wpg:grpSpPr>
                            <wps:wsp>
                              <wps:cNvPr id="123149" name="Shape 123149"/>
                              <wps:cNvSpPr/>
                              <wps:spPr>
                                <a:xfrm>
                                  <a:off x="0" y="0"/>
                                  <a:ext cx="163068" cy="9144"/>
                                </a:xfrm>
                                <a:custGeom>
                                  <a:avLst/>
                                  <a:gdLst/>
                                  <a:ahLst/>
                                  <a:cxnLst/>
                                  <a:rect l="0" t="0" r="0" b="0"/>
                                  <a:pathLst>
                                    <a:path w="163068" h="9144">
                                      <a:moveTo>
                                        <a:pt x="0" y="0"/>
                                      </a:moveTo>
                                      <a:lnTo>
                                        <a:pt x="163068" y="0"/>
                                      </a:lnTo>
                                      <a:lnTo>
                                        <a:pt x="16306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16535" style="width:12.84pt;height:0.720001pt;mso-position-horizontal-relative:char;mso-position-vertical-relative:line" coordsize="1630,91">
                      <v:shape id="Shape 123150" style="position:absolute;width:1630;height:91;left:0;top:0;" coordsize="163068,9144" path="m0,0l163068,0l163068,9144l0,9144l0,0">
                        <v:stroke weight="0pt" endcap="flat" joinstyle="miter" miterlimit="10" on="false" color="#000000" opacity="0"/>
                        <v:fill on="true" color="#000000"/>
                      </v:shape>
                    </v:group>
                  </w:pict>
                </mc:Fallback>
              </mc:AlternateContent>
            </w:r>
            <w:r>
              <w:rPr>
                <w:sz w:val="22"/>
              </w:rPr>
              <w:t xml:space="preserve"> </w:t>
            </w:r>
          </w:p>
          <w:p w:rsidR="00BC509B" w:rsidRDefault="00AC2165">
            <w:pPr>
              <w:spacing w:after="0" w:line="259" w:lineRule="auto"/>
              <w:ind w:left="415" w:firstLine="0"/>
              <w:jc w:val="center"/>
            </w:pPr>
            <w:r>
              <w:rPr>
                <w:sz w:val="22"/>
              </w:rPr>
              <w:t>2</w:t>
            </w:r>
            <w:r>
              <w:rPr>
                <w:sz w:val="22"/>
              </w:rPr>
              <w:t>𝜋</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22" w:line="259" w:lineRule="auto"/>
              <w:ind w:left="0" w:right="35" w:firstLine="0"/>
              <w:jc w:val="center"/>
            </w:pPr>
            <w:r>
              <w:rPr>
                <w:sz w:val="22"/>
              </w:rPr>
              <w:t>1.0545727</w:t>
            </w:r>
            <w:r>
              <w:rPr>
                <w:sz w:val="22"/>
              </w:rPr>
              <w:t></w:t>
            </w:r>
            <w:r>
              <w:rPr>
                <w:sz w:val="22"/>
              </w:rPr>
              <w:t>10</w:t>
            </w:r>
            <w:r>
              <w:rPr>
                <w:sz w:val="22"/>
                <w:vertAlign w:val="superscript"/>
              </w:rPr>
              <w:t>-34</w:t>
            </w:r>
            <w:r>
              <w:rPr>
                <w:sz w:val="22"/>
              </w:rPr>
              <w:t>Дж</w:t>
            </w:r>
            <w:r>
              <w:rPr>
                <w:sz w:val="22"/>
              </w:rPr>
              <w:t></w:t>
            </w:r>
            <w:r>
              <w:rPr>
                <w:sz w:val="22"/>
              </w:rPr>
              <w:t xml:space="preserve">с= </w:t>
            </w:r>
          </w:p>
          <w:p w:rsidR="00BC509B" w:rsidRDefault="00AC2165">
            <w:pPr>
              <w:spacing w:after="0" w:line="259" w:lineRule="auto"/>
              <w:ind w:left="0" w:right="33" w:firstLine="0"/>
              <w:jc w:val="center"/>
            </w:pPr>
            <w:r>
              <w:rPr>
                <w:sz w:val="22"/>
              </w:rPr>
              <w:t>6.582122</w:t>
            </w:r>
            <w:r>
              <w:rPr>
                <w:sz w:val="22"/>
              </w:rPr>
              <w:t></w:t>
            </w:r>
            <w:r>
              <w:rPr>
                <w:sz w:val="22"/>
              </w:rPr>
              <w:t>10</w:t>
            </w:r>
            <w:r>
              <w:rPr>
                <w:sz w:val="22"/>
                <w:vertAlign w:val="superscript"/>
              </w:rPr>
              <w:t>-22</w:t>
            </w:r>
            <w:r>
              <w:rPr>
                <w:sz w:val="22"/>
              </w:rPr>
              <w:t>МэВ</w:t>
            </w:r>
            <w:r>
              <w:rPr>
                <w:sz w:val="22"/>
              </w:rPr>
              <w:t></w:t>
            </w:r>
            <w:r>
              <w:rPr>
                <w:sz w:val="22"/>
              </w:rPr>
              <w:t xml:space="preserve">с </w:t>
            </w:r>
          </w:p>
        </w:tc>
      </w:tr>
      <w:tr w:rsidR="00BC509B">
        <w:trPr>
          <w:trHeight w:val="614"/>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46" w:firstLine="0"/>
              <w:jc w:val="left"/>
            </w:pPr>
            <w:r>
              <w:rPr>
                <w:sz w:val="22"/>
              </w:rPr>
              <w:t xml:space="preserve">Число Авогадро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37" w:firstLine="0"/>
              <w:jc w:val="center"/>
            </w:pPr>
            <w:r>
              <w:t>N</w:t>
            </w:r>
            <w:r>
              <w:rPr>
                <w:sz w:val="22"/>
                <w:vertAlign w:val="subscript"/>
              </w:rPr>
              <w:t>A</w:t>
            </w:r>
            <w:r>
              <w:rPr>
                <w:sz w:val="22"/>
              </w:rPr>
              <w:t xml:space="preserve">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60" w:firstLine="0"/>
              <w:jc w:val="center"/>
            </w:pPr>
            <w:r>
              <w:rPr>
                <w:sz w:val="22"/>
              </w:rPr>
              <w:t>6.0221413·</w:t>
            </w:r>
            <w:r>
              <w:rPr>
                <w:sz w:val="29"/>
              </w:rPr>
              <w:t>10</w:t>
            </w:r>
            <w:r>
              <w:rPr>
                <w:sz w:val="22"/>
                <w:vertAlign w:val="superscript"/>
              </w:rPr>
              <w:t>23</w:t>
            </w:r>
            <w:r>
              <w:rPr>
                <w:sz w:val="29"/>
              </w:rPr>
              <w:t>моль</w:t>
            </w:r>
            <w:r>
              <w:rPr>
                <w:sz w:val="22"/>
                <w:vertAlign w:val="superscript"/>
              </w:rPr>
              <w:t></w:t>
            </w:r>
            <w:r>
              <w:rPr>
                <w:sz w:val="22"/>
                <w:vertAlign w:val="superscript"/>
              </w:rPr>
              <w:t>1</w:t>
            </w:r>
            <w:r>
              <w:rPr>
                <w:sz w:val="22"/>
              </w:rPr>
              <w:t xml:space="preserve"> </w:t>
            </w:r>
          </w:p>
        </w:tc>
      </w:tr>
      <w:tr w:rsidR="00BC509B">
        <w:trPr>
          <w:trHeight w:val="806"/>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15" w:firstLine="0"/>
              <w:jc w:val="center"/>
            </w:pPr>
            <w:r>
              <w:rPr>
                <w:sz w:val="22"/>
              </w:rPr>
              <w:t xml:space="preserve"> </w:t>
            </w:r>
          </w:p>
          <w:p w:rsidR="00BC509B" w:rsidRDefault="00AC2165">
            <w:pPr>
              <w:spacing w:after="0" w:line="259" w:lineRule="auto"/>
              <w:ind w:left="0" w:firstLine="0"/>
              <w:jc w:val="center"/>
            </w:pPr>
            <w:r>
              <w:rPr>
                <w:sz w:val="22"/>
              </w:rPr>
              <w:t xml:space="preserve">Масса покоя электрона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1" w:line="259" w:lineRule="auto"/>
              <w:ind w:left="20" w:firstLine="0"/>
              <w:jc w:val="center"/>
            </w:pPr>
            <w:r>
              <w:rPr>
                <w:sz w:val="22"/>
              </w:rPr>
              <w:t xml:space="preserve"> </w:t>
            </w:r>
          </w:p>
          <w:p w:rsidR="00BC509B" w:rsidRDefault="00AC2165">
            <w:pPr>
              <w:spacing w:after="0" w:line="259" w:lineRule="auto"/>
              <w:ind w:left="0" w:right="36" w:firstLine="0"/>
              <w:jc w:val="center"/>
            </w:pPr>
            <w:r>
              <w:rPr>
                <w:sz w:val="22"/>
              </w:rPr>
              <w:t>m</w:t>
            </w:r>
            <w:r>
              <w:rPr>
                <w:sz w:val="22"/>
                <w:vertAlign w:val="subscript"/>
              </w:rPr>
              <w:t>e</w:t>
            </w:r>
            <w:r>
              <w:rPr>
                <w:sz w:val="22"/>
              </w:rPr>
              <w:t xml:space="preserve">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21" w:line="259" w:lineRule="auto"/>
              <w:ind w:left="0" w:right="34" w:firstLine="0"/>
              <w:jc w:val="center"/>
            </w:pPr>
            <w:r>
              <w:rPr>
                <w:sz w:val="22"/>
              </w:rPr>
              <w:t>5.48579903</w:t>
            </w:r>
            <w:r>
              <w:rPr>
                <w:sz w:val="22"/>
              </w:rPr>
              <w:t></w:t>
            </w:r>
            <w:r>
              <w:rPr>
                <w:sz w:val="22"/>
              </w:rPr>
              <w:t>10</w:t>
            </w:r>
            <w:r>
              <w:rPr>
                <w:sz w:val="22"/>
                <w:vertAlign w:val="superscript"/>
              </w:rPr>
              <w:t>-4</w:t>
            </w:r>
            <w:r>
              <w:rPr>
                <w:sz w:val="22"/>
              </w:rPr>
              <w:t xml:space="preserve">а.е.м.= </w:t>
            </w:r>
          </w:p>
          <w:p w:rsidR="00BC509B" w:rsidRDefault="00AC2165">
            <w:pPr>
              <w:spacing w:line="259" w:lineRule="auto"/>
              <w:ind w:left="0" w:right="33" w:firstLine="0"/>
              <w:jc w:val="center"/>
            </w:pPr>
            <w:r>
              <w:rPr>
                <w:sz w:val="22"/>
              </w:rPr>
              <w:t>9.109383</w:t>
            </w:r>
            <w:r>
              <w:rPr>
                <w:sz w:val="22"/>
              </w:rPr>
              <w:t></w:t>
            </w:r>
            <w:r>
              <w:rPr>
                <w:sz w:val="22"/>
              </w:rPr>
              <w:t>10</w:t>
            </w:r>
            <w:r>
              <w:rPr>
                <w:sz w:val="22"/>
                <w:vertAlign w:val="superscript"/>
              </w:rPr>
              <w:t>-31</w:t>
            </w:r>
            <w:r>
              <w:rPr>
                <w:sz w:val="22"/>
              </w:rPr>
              <w:t xml:space="preserve">кг= </w:t>
            </w:r>
          </w:p>
          <w:p w:rsidR="00BC509B" w:rsidRDefault="00AC2165">
            <w:pPr>
              <w:spacing w:after="0" w:line="259" w:lineRule="auto"/>
              <w:ind w:left="0" w:right="35" w:firstLine="0"/>
              <w:jc w:val="center"/>
            </w:pPr>
            <w:r>
              <w:rPr>
                <w:sz w:val="22"/>
              </w:rPr>
              <w:t>510.9989 КэВ/с</w:t>
            </w:r>
            <w:r>
              <w:rPr>
                <w:sz w:val="22"/>
                <w:vertAlign w:val="superscript"/>
              </w:rPr>
              <w:t>2</w:t>
            </w:r>
            <w:r>
              <w:rPr>
                <w:sz w:val="22"/>
              </w:rPr>
              <w:t xml:space="preserve"> </w:t>
            </w:r>
          </w:p>
        </w:tc>
      </w:tr>
      <w:tr w:rsidR="00BC509B">
        <w:trPr>
          <w:trHeight w:val="792"/>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15" w:firstLine="0"/>
              <w:jc w:val="center"/>
            </w:pPr>
            <w:r>
              <w:rPr>
                <w:sz w:val="22"/>
              </w:rPr>
              <w:t xml:space="preserve"> </w:t>
            </w:r>
          </w:p>
          <w:p w:rsidR="00BC509B" w:rsidRDefault="00AC2165">
            <w:pPr>
              <w:spacing w:after="0" w:line="259" w:lineRule="auto"/>
              <w:ind w:left="0" w:firstLine="0"/>
              <w:jc w:val="center"/>
            </w:pPr>
            <w:r>
              <w:rPr>
                <w:sz w:val="22"/>
              </w:rPr>
              <w:t xml:space="preserve">Масса покоя протона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2" w:line="259" w:lineRule="auto"/>
              <w:ind w:left="20" w:firstLine="0"/>
              <w:jc w:val="center"/>
            </w:pPr>
            <w:r>
              <w:rPr>
                <w:sz w:val="22"/>
              </w:rPr>
              <w:t xml:space="preserve"> </w:t>
            </w:r>
          </w:p>
          <w:p w:rsidR="00BC509B" w:rsidRDefault="00AC2165">
            <w:pPr>
              <w:spacing w:after="0" w:line="259" w:lineRule="auto"/>
              <w:ind w:left="0" w:right="33" w:firstLine="0"/>
              <w:jc w:val="center"/>
            </w:pPr>
            <w:r>
              <w:rPr>
                <w:sz w:val="22"/>
              </w:rPr>
              <w:t>m</w:t>
            </w:r>
            <w:r>
              <w:rPr>
                <w:sz w:val="22"/>
                <w:vertAlign w:val="subscript"/>
              </w:rPr>
              <w:t>p</w:t>
            </w:r>
            <w:r>
              <w:rPr>
                <w:sz w:val="22"/>
              </w:rPr>
              <w:t xml:space="preserve">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33" w:firstLine="0"/>
              <w:jc w:val="center"/>
            </w:pPr>
            <w:r>
              <w:rPr>
                <w:sz w:val="22"/>
              </w:rPr>
              <w:t xml:space="preserve">1.007276470 а.е.м.= </w:t>
            </w:r>
          </w:p>
          <w:p w:rsidR="00BC509B" w:rsidRDefault="00AC2165">
            <w:pPr>
              <w:spacing w:line="259" w:lineRule="auto"/>
              <w:ind w:left="0" w:right="33" w:firstLine="0"/>
              <w:jc w:val="center"/>
            </w:pPr>
            <w:r>
              <w:rPr>
                <w:sz w:val="22"/>
              </w:rPr>
              <w:t>1.672623</w:t>
            </w:r>
            <w:r>
              <w:rPr>
                <w:sz w:val="22"/>
              </w:rPr>
              <w:t></w:t>
            </w:r>
            <w:r>
              <w:rPr>
                <w:sz w:val="22"/>
              </w:rPr>
              <w:t>10</w:t>
            </w:r>
            <w:r>
              <w:rPr>
                <w:sz w:val="22"/>
                <w:vertAlign w:val="superscript"/>
              </w:rPr>
              <w:t>-27</w:t>
            </w:r>
            <w:r>
              <w:rPr>
                <w:sz w:val="22"/>
              </w:rPr>
              <w:t xml:space="preserve">кг= </w:t>
            </w:r>
          </w:p>
          <w:p w:rsidR="00BC509B" w:rsidRDefault="00AC2165">
            <w:pPr>
              <w:spacing w:after="0" w:line="259" w:lineRule="auto"/>
              <w:ind w:left="0" w:right="33" w:firstLine="0"/>
              <w:jc w:val="center"/>
            </w:pPr>
            <w:r>
              <w:rPr>
                <w:sz w:val="22"/>
              </w:rPr>
              <w:t>938.2720 МэВ/с</w:t>
            </w:r>
            <w:r>
              <w:rPr>
                <w:sz w:val="22"/>
                <w:vertAlign w:val="superscript"/>
              </w:rPr>
              <w:t>2</w:t>
            </w:r>
            <w:r>
              <w:rPr>
                <w:sz w:val="22"/>
              </w:rPr>
              <w:t xml:space="preserve"> </w:t>
            </w:r>
          </w:p>
        </w:tc>
      </w:tr>
      <w:tr w:rsidR="00BC509B">
        <w:trPr>
          <w:trHeight w:val="614"/>
        </w:trPr>
        <w:tc>
          <w:tcPr>
            <w:tcW w:w="1836"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firstLine="0"/>
              <w:jc w:val="center"/>
            </w:pPr>
            <w:r>
              <w:rPr>
                <w:sz w:val="22"/>
              </w:rPr>
              <w:t xml:space="preserve">Масса покоя дейтрона </w:t>
            </w:r>
          </w:p>
        </w:tc>
        <w:tc>
          <w:tcPr>
            <w:tcW w:w="1702"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33" w:firstLine="0"/>
              <w:jc w:val="center"/>
            </w:pPr>
            <w:r>
              <w:rPr>
                <w:sz w:val="22"/>
              </w:rPr>
              <w:t>m</w:t>
            </w:r>
            <w:r>
              <w:rPr>
                <w:sz w:val="22"/>
                <w:vertAlign w:val="subscript"/>
              </w:rPr>
              <w:t>d</w:t>
            </w:r>
            <w:r>
              <w:rPr>
                <w:sz w:val="22"/>
              </w:rPr>
              <w:t xml:space="preserve"> </w:t>
            </w:r>
          </w:p>
        </w:tc>
        <w:tc>
          <w:tcPr>
            <w:tcW w:w="2834" w:type="dxa"/>
            <w:tcBorders>
              <w:top w:val="single" w:sz="6" w:space="0" w:color="000000"/>
              <w:left w:val="single" w:sz="6" w:space="0" w:color="000000"/>
              <w:bottom w:val="single" w:sz="6" w:space="0" w:color="000000"/>
              <w:right w:val="single" w:sz="6" w:space="0" w:color="000000"/>
            </w:tcBorders>
          </w:tcPr>
          <w:p w:rsidR="00BC509B" w:rsidRDefault="00AC2165">
            <w:pPr>
              <w:spacing w:after="0" w:line="259" w:lineRule="auto"/>
              <w:ind w:left="0" w:right="33" w:firstLine="0"/>
              <w:jc w:val="center"/>
            </w:pPr>
            <w:r>
              <w:rPr>
                <w:sz w:val="22"/>
              </w:rPr>
              <w:t>1875.61286 МэВ/с</w:t>
            </w:r>
            <w:r>
              <w:rPr>
                <w:sz w:val="22"/>
                <w:vertAlign w:val="superscript"/>
              </w:rPr>
              <w:t>2</w:t>
            </w:r>
            <w:r>
              <w:rPr>
                <w:sz w:val="22"/>
              </w:rPr>
              <w:t xml:space="preserve"> </w:t>
            </w:r>
          </w:p>
        </w:tc>
      </w:tr>
    </w:tbl>
    <w:p w:rsidR="00BC509B" w:rsidRDefault="00AC2165">
      <w:pPr>
        <w:pStyle w:val="Heading3"/>
        <w:ind w:left="1760" w:right="0"/>
        <w:jc w:val="left"/>
      </w:pPr>
      <w:r>
        <w:t>Приложение</w:t>
      </w:r>
      <w:r>
        <w:rPr>
          <w:sz w:val="24"/>
        </w:rPr>
        <w:t xml:space="preserve"> </w:t>
      </w:r>
    </w:p>
    <w:p w:rsidR="00BC509B" w:rsidRDefault="00AC2165">
      <w:pPr>
        <w:tabs>
          <w:tab w:val="center" w:pos="991"/>
          <w:tab w:val="center" w:pos="1699"/>
          <w:tab w:val="center" w:pos="2407"/>
          <w:tab w:val="center" w:pos="3115"/>
          <w:tab w:val="center" w:pos="3823"/>
          <w:tab w:val="center" w:pos="5157"/>
        </w:tabs>
        <w:spacing w:after="11" w:line="249" w:lineRule="auto"/>
        <w:ind w:left="0" w:firstLine="0"/>
        <w:jc w:val="left"/>
      </w:pPr>
      <w:r>
        <w:t xml:space="preserve">   </w:t>
      </w:r>
      <w:r>
        <w:tab/>
        <w:t xml:space="preserve"> </w:t>
      </w:r>
      <w:r>
        <w:tab/>
        <w:t xml:space="preserve"> </w:t>
      </w:r>
      <w:r>
        <w:tab/>
        <w:t xml:space="preserve"> </w:t>
      </w:r>
      <w:r>
        <w:tab/>
        <w:t xml:space="preserve"> </w:t>
      </w:r>
      <w:r>
        <w:tab/>
      </w:r>
      <w:r>
        <w:t xml:space="preserve"> </w:t>
      </w:r>
      <w:r>
        <w:tab/>
        <w:t xml:space="preserve">Таблица П.1 </w:t>
      </w:r>
    </w:p>
    <w:p w:rsidR="00BC509B" w:rsidRDefault="00AC2165">
      <w:pPr>
        <w:spacing w:after="11" w:line="249" w:lineRule="auto"/>
        <w:ind w:left="1565"/>
        <w:jc w:val="left"/>
      </w:pPr>
      <w:r>
        <w:t xml:space="preserve"> Универсальные физические постоянные. </w:t>
      </w:r>
    </w:p>
    <w:p w:rsidR="00BC509B" w:rsidRDefault="00AC2165">
      <w:pPr>
        <w:spacing w:after="8" w:line="259" w:lineRule="auto"/>
        <w:ind w:left="2609" w:firstLine="0"/>
        <w:jc w:val="left"/>
      </w:pPr>
      <w:r>
        <w:t xml:space="preserve"> </w:t>
      </w:r>
    </w:p>
    <w:p w:rsidR="00BC509B" w:rsidRDefault="00AC2165">
      <w:pPr>
        <w:spacing w:before="353" w:after="133" w:line="259" w:lineRule="auto"/>
        <w:ind w:left="2892" w:firstLine="0"/>
        <w:jc w:val="left"/>
      </w:pPr>
      <w:r>
        <w:rPr>
          <w:sz w:val="28"/>
        </w:rPr>
        <w:t xml:space="preserve"> </w:t>
      </w:r>
    </w:p>
    <w:p w:rsidR="00BC509B" w:rsidRDefault="00AC2165">
      <w:pPr>
        <w:spacing w:after="0" w:line="259" w:lineRule="auto"/>
        <w:ind w:left="0" w:firstLine="0"/>
        <w:jc w:val="left"/>
      </w:pPr>
      <w:r>
        <w:rPr>
          <w:sz w:val="28"/>
        </w:rPr>
        <w:t xml:space="preserve"> </w:t>
      </w:r>
    </w:p>
    <w:p w:rsidR="00BC509B" w:rsidRDefault="00BC509B">
      <w:pPr>
        <w:sectPr w:rsidR="00BC509B">
          <w:headerReference w:type="even" r:id="rId162"/>
          <w:headerReference w:type="default" r:id="rId163"/>
          <w:headerReference w:type="first" r:id="rId164"/>
          <w:pgSz w:w="16838" w:h="11906" w:orient="landscape"/>
          <w:pgMar w:top="1094" w:right="1055" w:bottom="1440" w:left="1586" w:header="720" w:footer="720" w:gutter="0"/>
          <w:cols w:space="720"/>
          <w:titlePg/>
        </w:sectPr>
      </w:pPr>
    </w:p>
    <w:p w:rsidR="00BC509B" w:rsidRDefault="00AC2165">
      <w:pPr>
        <w:pStyle w:val="Heading4"/>
        <w:spacing w:after="162"/>
        <w:ind w:left="10"/>
      </w:pPr>
      <w:r>
        <w:t>104                                                      Библиотека медицинского физика</w:t>
      </w:r>
      <w:r>
        <w:rPr>
          <w:u w:val="none"/>
        </w:rPr>
        <w:t xml:space="preserve"> </w:t>
      </w:r>
    </w:p>
    <w:p w:rsidR="00BC509B" w:rsidRDefault="00AC2165">
      <w:pPr>
        <w:tabs>
          <w:tab w:val="center" w:pos="883"/>
          <w:tab w:val="right" w:pos="6410"/>
        </w:tabs>
        <w:spacing w:after="11" w:line="249" w:lineRule="auto"/>
        <w:ind w:left="0" w:firstLine="0"/>
        <w:jc w:val="left"/>
      </w:pPr>
      <w:r>
        <w:t xml:space="preserve"> </w:t>
      </w:r>
      <w:r>
        <w:tab/>
        <w:t xml:space="preserve"> </w:t>
      </w:r>
      <w:r>
        <w:tab/>
      </w:r>
      <w:r>
        <w:t>Таблица II.2. Плотность некоторых веществ</w:t>
      </w:r>
      <w:r>
        <w:t xml:space="preserve">. </w:t>
      </w:r>
    </w:p>
    <w:tbl>
      <w:tblPr>
        <w:tblStyle w:val="TableGrid"/>
        <w:tblW w:w="6374" w:type="dxa"/>
        <w:tblInd w:w="5" w:type="dxa"/>
        <w:tblCellMar>
          <w:top w:w="56" w:type="dxa"/>
          <w:left w:w="107" w:type="dxa"/>
          <w:bottom w:w="0" w:type="dxa"/>
          <w:right w:w="107" w:type="dxa"/>
        </w:tblCellMar>
        <w:tblLook w:val="04A0" w:firstRow="1" w:lastRow="0" w:firstColumn="1" w:lastColumn="0" w:noHBand="0" w:noVBand="1"/>
      </w:tblPr>
      <w:tblGrid>
        <w:gridCol w:w="1414"/>
        <w:gridCol w:w="1418"/>
        <w:gridCol w:w="2126"/>
        <w:gridCol w:w="1416"/>
      </w:tblGrid>
      <w:tr w:rsidR="00BC509B">
        <w:trPr>
          <w:trHeight w:val="516"/>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Вещество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1"/>
              <w:jc w:val="left"/>
            </w:pPr>
            <w:r>
              <w:rPr>
                <w:sz w:val="22"/>
              </w:rPr>
              <w:t>Плотность, кг/м</w:t>
            </w:r>
            <w:r>
              <w:rPr>
                <w:sz w:val="22"/>
                <w:vertAlign w:val="superscript"/>
              </w:rPr>
              <w:t>3</w:t>
            </w:r>
            <w:r>
              <w:rPr>
                <w:sz w:val="22"/>
              </w:rPr>
              <w:t xml:space="preserve">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Вещество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hanging="1"/>
              <w:jc w:val="left"/>
            </w:pPr>
            <w:r>
              <w:rPr>
                <w:sz w:val="22"/>
              </w:rPr>
              <w:t>Плотность, кг/м</w:t>
            </w:r>
            <w:r>
              <w:rPr>
                <w:sz w:val="22"/>
                <w:vertAlign w:val="superscript"/>
              </w:rPr>
              <w:t>3</w:t>
            </w:r>
            <w:r>
              <w:rPr>
                <w:sz w:val="22"/>
              </w:rPr>
              <w:t xml:space="preserve"> </w:t>
            </w:r>
          </w:p>
        </w:tc>
      </w:tr>
      <w:tr w:rsidR="00BC509B">
        <w:trPr>
          <w:trHeight w:val="262"/>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Алюминий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0"/>
              <w:jc w:val="left"/>
            </w:pPr>
            <w:r>
              <w:rPr>
                <w:sz w:val="22"/>
              </w:rPr>
              <w:t xml:space="preserve">2700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Кобальт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8600 </w:t>
            </w:r>
          </w:p>
        </w:tc>
      </w:tr>
      <w:tr w:rsidR="00BC509B">
        <w:trPr>
          <w:trHeight w:val="264"/>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Антрацен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0"/>
              <w:jc w:val="left"/>
            </w:pPr>
            <w:r>
              <w:rPr>
                <w:sz w:val="22"/>
              </w:rPr>
              <w:t xml:space="preserve">1250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Медь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8930 </w:t>
            </w:r>
          </w:p>
        </w:tc>
      </w:tr>
      <w:tr w:rsidR="00BC509B">
        <w:trPr>
          <w:trHeight w:val="264"/>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Бетон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0"/>
              <w:jc w:val="left"/>
            </w:pPr>
            <w:r>
              <w:rPr>
                <w:sz w:val="22"/>
              </w:rPr>
              <w:t xml:space="preserve">2200-2350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Парафин CH</w:t>
            </w:r>
            <w:r>
              <w:rPr>
                <w:sz w:val="22"/>
                <w:vertAlign w:val="subscript"/>
              </w:rPr>
              <w:t xml:space="preserve">2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890 </w:t>
            </w:r>
          </w:p>
        </w:tc>
      </w:tr>
      <w:tr w:rsidR="00BC509B">
        <w:trPr>
          <w:trHeight w:val="262"/>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Вода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0"/>
              <w:jc w:val="left"/>
            </w:pPr>
            <w:r>
              <w:rPr>
                <w:sz w:val="22"/>
              </w:rPr>
              <w:t xml:space="preserve">1000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Свинец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11300 </w:t>
            </w:r>
          </w:p>
        </w:tc>
      </w:tr>
      <w:tr w:rsidR="00BC509B">
        <w:trPr>
          <w:trHeight w:val="264"/>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Воздух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0"/>
              <w:jc w:val="left"/>
            </w:pPr>
            <w:r>
              <w:rPr>
                <w:sz w:val="22"/>
              </w:rPr>
              <w:t xml:space="preserve">1.293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Серебро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10500 </w:t>
            </w:r>
          </w:p>
        </w:tc>
      </w:tr>
      <w:tr w:rsidR="00BC509B">
        <w:trPr>
          <w:trHeight w:val="262"/>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Вольфрам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0"/>
              <w:jc w:val="left"/>
            </w:pPr>
            <w:r>
              <w:rPr>
                <w:sz w:val="22"/>
              </w:rPr>
              <w:t xml:space="preserve">19300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Стекло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2400-2600 </w:t>
            </w:r>
          </w:p>
        </w:tc>
      </w:tr>
      <w:tr w:rsidR="00BC509B">
        <w:trPr>
          <w:trHeight w:val="264"/>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Графит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0"/>
              <w:jc w:val="left"/>
            </w:pPr>
            <w:r>
              <w:rPr>
                <w:sz w:val="22"/>
              </w:rPr>
              <w:t xml:space="preserve">1600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Тяжелая вода D</w:t>
            </w:r>
            <w:r>
              <w:rPr>
                <w:sz w:val="22"/>
                <w:vertAlign w:val="subscript"/>
              </w:rPr>
              <w:t>2</w:t>
            </w:r>
            <w:r>
              <w:rPr>
                <w:sz w:val="22"/>
              </w:rPr>
              <w:t xml:space="preserve">O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1100 </w:t>
            </w:r>
          </w:p>
        </w:tc>
      </w:tr>
      <w:tr w:rsidR="00BC509B">
        <w:trPr>
          <w:trHeight w:val="516"/>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Железо, сталь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0"/>
              <w:jc w:val="left"/>
            </w:pPr>
            <w:r>
              <w:rPr>
                <w:sz w:val="22"/>
              </w:rPr>
              <w:t xml:space="preserve">7100-7900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Уран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18700 </w:t>
            </w:r>
          </w:p>
        </w:tc>
      </w:tr>
      <w:tr w:rsidR="00BC509B">
        <w:trPr>
          <w:trHeight w:val="516"/>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Железо, чистое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0"/>
              <w:jc w:val="left"/>
            </w:pPr>
            <w:r>
              <w:rPr>
                <w:sz w:val="22"/>
              </w:rPr>
              <w:t xml:space="preserve">7870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Фосфор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2200 </w:t>
            </w:r>
          </w:p>
        </w:tc>
      </w:tr>
      <w:tr w:rsidR="00BC509B">
        <w:trPr>
          <w:trHeight w:val="262"/>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Золото</w:t>
            </w:r>
            <w:r>
              <w:rPr>
                <w:sz w:val="22"/>
              </w:rPr>
              <w:t xml:space="preserve">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0"/>
              <w:jc w:val="left"/>
            </w:pPr>
            <w:r>
              <w:rPr>
                <w:sz w:val="22"/>
              </w:rPr>
              <w:t xml:space="preserve">19320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Чугун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7200 </w:t>
            </w:r>
          </w:p>
        </w:tc>
      </w:tr>
      <w:tr w:rsidR="00BC509B">
        <w:trPr>
          <w:trHeight w:val="264"/>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Кадмий </w:t>
            </w:r>
          </w:p>
        </w:tc>
        <w:tc>
          <w:tcPr>
            <w:tcW w:w="1418" w:type="dxa"/>
            <w:tcBorders>
              <w:top w:val="single" w:sz="4" w:space="0" w:color="000000"/>
              <w:left w:val="single" w:sz="4" w:space="0" w:color="000000"/>
              <w:bottom w:val="single" w:sz="4" w:space="0" w:color="000000"/>
              <w:right w:val="double" w:sz="4" w:space="0" w:color="000000"/>
            </w:tcBorders>
          </w:tcPr>
          <w:p w:rsidR="00BC509B" w:rsidRDefault="00AC2165">
            <w:pPr>
              <w:spacing w:after="0" w:line="259" w:lineRule="auto"/>
              <w:ind w:left="1" w:firstLine="0"/>
              <w:jc w:val="left"/>
            </w:pPr>
            <w:r>
              <w:rPr>
                <w:sz w:val="22"/>
              </w:rPr>
              <w:t xml:space="preserve">8640 </w:t>
            </w:r>
          </w:p>
        </w:tc>
        <w:tc>
          <w:tcPr>
            <w:tcW w:w="2126" w:type="dxa"/>
            <w:tcBorders>
              <w:top w:val="single" w:sz="4" w:space="0" w:color="000000"/>
              <w:left w:val="doub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NaCl </w:t>
            </w:r>
          </w:p>
        </w:tc>
        <w:tc>
          <w:tcPr>
            <w:tcW w:w="141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4040 </w:t>
            </w:r>
          </w:p>
        </w:tc>
      </w:tr>
    </w:tbl>
    <w:p w:rsidR="00BC509B" w:rsidRDefault="00AC2165">
      <w:pPr>
        <w:spacing w:after="0" w:line="259" w:lineRule="auto"/>
        <w:ind w:left="0" w:right="5" w:firstLine="0"/>
        <w:jc w:val="right"/>
      </w:pPr>
      <w:r>
        <w:rPr>
          <w:sz w:val="22"/>
        </w:rPr>
        <w:t xml:space="preserve"> </w:t>
      </w:r>
    </w:p>
    <w:p w:rsidR="00BC509B" w:rsidRDefault="00AC2165">
      <w:pPr>
        <w:spacing w:after="0" w:line="259" w:lineRule="auto"/>
        <w:ind w:left="0" w:right="57" w:firstLine="0"/>
        <w:jc w:val="right"/>
      </w:pPr>
      <w:r>
        <w:rPr>
          <w:sz w:val="22"/>
        </w:rPr>
        <w:t xml:space="preserve">Таблица П.3.Нейтронные сечения. </w:t>
      </w:r>
    </w:p>
    <w:tbl>
      <w:tblPr>
        <w:tblStyle w:val="TableGrid"/>
        <w:tblW w:w="5890" w:type="dxa"/>
        <w:tblInd w:w="230" w:type="dxa"/>
        <w:tblCellMar>
          <w:top w:w="47" w:type="dxa"/>
          <w:left w:w="12" w:type="dxa"/>
          <w:bottom w:w="0" w:type="dxa"/>
          <w:right w:w="0" w:type="dxa"/>
        </w:tblCellMar>
        <w:tblLook w:val="04A0" w:firstRow="1" w:lastRow="0" w:firstColumn="1" w:lastColumn="0" w:noHBand="0" w:noVBand="1"/>
      </w:tblPr>
      <w:tblGrid>
        <w:gridCol w:w="1555"/>
        <w:gridCol w:w="1262"/>
        <w:gridCol w:w="1397"/>
        <w:gridCol w:w="1675"/>
      </w:tblGrid>
      <w:tr w:rsidR="00BC509B">
        <w:trPr>
          <w:trHeight w:val="264"/>
        </w:trPr>
        <w:tc>
          <w:tcPr>
            <w:tcW w:w="1555" w:type="dxa"/>
            <w:vMerge w:val="restart"/>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2" w:firstLine="0"/>
              <w:jc w:val="center"/>
            </w:pPr>
            <w:r>
              <w:rPr>
                <w:sz w:val="22"/>
              </w:rPr>
              <w:t xml:space="preserve">Элемент </w:t>
            </w:r>
          </w:p>
        </w:tc>
        <w:tc>
          <w:tcPr>
            <w:tcW w:w="1262" w:type="dxa"/>
            <w:tcBorders>
              <w:top w:val="single" w:sz="4" w:space="0" w:color="000000"/>
              <w:left w:val="single" w:sz="4" w:space="0" w:color="000000"/>
              <w:bottom w:val="single" w:sz="4" w:space="0" w:color="000000"/>
              <w:right w:val="nil"/>
            </w:tcBorders>
          </w:tcPr>
          <w:p w:rsidR="00BC509B" w:rsidRDefault="00BC509B">
            <w:pPr>
              <w:spacing w:after="160" w:line="259" w:lineRule="auto"/>
              <w:ind w:left="0" w:firstLine="0"/>
              <w:jc w:val="left"/>
            </w:pPr>
          </w:p>
        </w:tc>
        <w:tc>
          <w:tcPr>
            <w:tcW w:w="1397" w:type="dxa"/>
            <w:tcBorders>
              <w:top w:val="single" w:sz="4" w:space="0" w:color="000000"/>
              <w:left w:val="nil"/>
              <w:bottom w:val="single" w:sz="4" w:space="0" w:color="000000"/>
              <w:right w:val="nil"/>
            </w:tcBorders>
          </w:tcPr>
          <w:p w:rsidR="00BC509B" w:rsidRDefault="00AC2165">
            <w:pPr>
              <w:spacing w:after="0" w:line="259" w:lineRule="auto"/>
              <w:ind w:left="0" w:right="-14" w:firstLine="0"/>
              <w:jc w:val="right"/>
            </w:pPr>
            <w:r>
              <w:rPr>
                <w:sz w:val="22"/>
              </w:rPr>
              <w:t>Сечение, б</w:t>
            </w:r>
          </w:p>
        </w:tc>
        <w:tc>
          <w:tcPr>
            <w:tcW w:w="1675" w:type="dxa"/>
            <w:tcBorders>
              <w:top w:val="single" w:sz="4" w:space="0" w:color="000000"/>
              <w:left w:val="nil"/>
              <w:bottom w:val="single" w:sz="4" w:space="0" w:color="000000"/>
              <w:right w:val="single" w:sz="4" w:space="0" w:color="000000"/>
            </w:tcBorders>
          </w:tcPr>
          <w:p w:rsidR="00BC509B" w:rsidRDefault="00AC2165">
            <w:pPr>
              <w:spacing w:after="0" w:line="259" w:lineRule="auto"/>
              <w:ind w:left="0" w:firstLine="0"/>
              <w:jc w:val="left"/>
            </w:pPr>
            <w:r>
              <w:rPr>
                <w:sz w:val="22"/>
              </w:rPr>
              <w:t xml:space="preserve"> </w:t>
            </w:r>
          </w:p>
        </w:tc>
      </w:tr>
      <w:tr w:rsidR="00BC509B">
        <w:trPr>
          <w:trHeight w:val="785"/>
        </w:trPr>
        <w:tc>
          <w:tcPr>
            <w:tcW w:w="0" w:type="auto"/>
            <w:vMerge/>
            <w:tcBorders>
              <w:top w:val="nil"/>
              <w:left w:val="single" w:sz="4" w:space="0" w:color="000000"/>
              <w:bottom w:val="single" w:sz="4" w:space="0" w:color="000000"/>
              <w:right w:val="single" w:sz="4" w:space="0" w:color="000000"/>
            </w:tcBorders>
          </w:tcPr>
          <w:p w:rsidR="00BC509B" w:rsidRDefault="00BC509B">
            <w:pPr>
              <w:spacing w:after="160" w:line="259" w:lineRule="auto"/>
              <w:ind w:left="0" w:firstLine="0"/>
              <w:jc w:val="left"/>
            </w:pP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64" w:line="236" w:lineRule="auto"/>
              <w:ind w:left="12" w:right="22" w:firstLine="0"/>
              <w:jc w:val="center"/>
            </w:pPr>
            <w:r>
              <w:rPr>
                <w:sz w:val="22"/>
              </w:rPr>
              <w:t xml:space="preserve">поглощения </w:t>
            </w:r>
          </w:p>
          <w:p w:rsidR="00BC509B" w:rsidRDefault="00AC2165">
            <w:pPr>
              <w:spacing w:after="0" w:line="259" w:lineRule="auto"/>
              <w:ind w:left="0" w:right="15" w:firstLine="0"/>
              <w:jc w:val="center"/>
            </w:pPr>
            <w:r>
              <w:rPr>
                <w:sz w:val="22"/>
              </w:rPr>
              <w:t></w:t>
            </w:r>
            <w:r>
              <w:rPr>
                <w:sz w:val="14"/>
              </w:rPr>
              <w:t xml:space="preserve">а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37" w:line="259" w:lineRule="auto"/>
              <w:ind w:left="0" w:right="7" w:firstLine="0"/>
              <w:jc w:val="center"/>
            </w:pPr>
            <w:r>
              <w:rPr>
                <w:sz w:val="22"/>
              </w:rPr>
              <w:t xml:space="preserve">активации </w:t>
            </w:r>
          </w:p>
          <w:p w:rsidR="00BC509B" w:rsidRDefault="00AC2165">
            <w:pPr>
              <w:spacing w:after="0" w:line="259" w:lineRule="auto"/>
              <w:ind w:left="0" w:right="11" w:firstLine="0"/>
              <w:jc w:val="center"/>
            </w:pPr>
            <w:r>
              <w:rPr>
                <w:sz w:val="22"/>
              </w:rPr>
              <w:t></w:t>
            </w:r>
            <w:r>
              <w:rPr>
                <w:sz w:val="14"/>
              </w:rPr>
              <w:t>акт</w:t>
            </w:r>
            <w:r>
              <w:rPr>
                <w:sz w:val="22"/>
              </w:rPr>
              <w:t xml:space="preserve">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37" w:line="259" w:lineRule="auto"/>
              <w:ind w:left="0" w:right="12" w:firstLine="0"/>
              <w:jc w:val="center"/>
            </w:pPr>
            <w:r>
              <w:rPr>
                <w:sz w:val="22"/>
              </w:rPr>
              <w:t xml:space="preserve">рассеяния </w:t>
            </w:r>
          </w:p>
          <w:p w:rsidR="00BC509B" w:rsidRDefault="00AC2165">
            <w:pPr>
              <w:spacing w:after="0" w:line="259" w:lineRule="auto"/>
              <w:ind w:left="0" w:right="13" w:firstLine="0"/>
              <w:jc w:val="center"/>
            </w:pPr>
            <w:r>
              <w:rPr>
                <w:sz w:val="22"/>
              </w:rPr>
              <w:t></w:t>
            </w:r>
            <w:r>
              <w:rPr>
                <w:sz w:val="14"/>
              </w:rPr>
              <w:t>рас</w:t>
            </w:r>
            <w:r>
              <w:rPr>
                <w:sz w:val="22"/>
              </w:rPr>
              <w:t xml:space="preserve"> </w:t>
            </w:r>
          </w:p>
        </w:tc>
      </w:tr>
      <w:tr w:rsidR="00BC509B">
        <w:trPr>
          <w:trHeight w:val="278"/>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1" w:firstLine="0"/>
              <w:jc w:val="center"/>
            </w:pPr>
            <w:r>
              <w:rPr>
                <w:sz w:val="22"/>
              </w:rPr>
              <w:t xml:space="preserve">H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5</w:t>
            </w:r>
            <w:r>
              <w:rPr>
                <w:sz w:val="22"/>
              </w:rPr>
              <w:t></w:t>
            </w:r>
            <w:r>
              <w:rPr>
                <w:sz w:val="22"/>
              </w:rPr>
              <w:t>10</w:t>
            </w:r>
            <w:r>
              <w:rPr>
                <w:sz w:val="14"/>
              </w:rPr>
              <w:t xml:space="preserve">-4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6" w:firstLine="0"/>
              <w:jc w:val="center"/>
            </w:pPr>
            <w:r>
              <w:rPr>
                <w:sz w:val="22"/>
              </w:rPr>
              <w:t>5.7</w:t>
            </w:r>
            <w:r>
              <w:rPr>
                <w:sz w:val="22"/>
              </w:rPr>
              <w:t></w:t>
            </w:r>
            <w:r>
              <w:rPr>
                <w:sz w:val="22"/>
              </w:rPr>
              <w:t>10</w:t>
            </w:r>
            <w:r>
              <w:rPr>
                <w:sz w:val="22"/>
                <w:vertAlign w:val="superscript"/>
              </w:rPr>
              <w:t>-4</w:t>
            </w:r>
            <w:r>
              <w:rPr>
                <w:sz w:val="22"/>
              </w:rPr>
              <w:t xml:space="preserve">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2" w:firstLine="0"/>
              <w:jc w:val="center"/>
            </w:pPr>
            <w:r>
              <w:rPr>
                <w:sz w:val="22"/>
              </w:rPr>
              <w:t xml:space="preserve">7 </w:t>
            </w:r>
          </w:p>
        </w:tc>
      </w:tr>
      <w:tr w:rsidR="00BC509B">
        <w:trPr>
          <w:trHeight w:val="264"/>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3" w:firstLine="0"/>
              <w:jc w:val="center"/>
            </w:pPr>
            <w:r>
              <w:rPr>
                <w:sz w:val="22"/>
              </w:rPr>
              <w:t xml:space="preserve">Li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2" w:firstLine="0"/>
              <w:jc w:val="center"/>
            </w:pPr>
            <w:r>
              <w:rPr>
                <w:sz w:val="22"/>
              </w:rPr>
              <w:t xml:space="preserve">71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0" w:firstLine="0"/>
              <w:jc w:val="center"/>
            </w:pPr>
            <w:r>
              <w:rPr>
                <w:sz w:val="22"/>
              </w:rPr>
              <w:t xml:space="preserve">-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 xml:space="preserve">1.4 </w:t>
            </w:r>
          </w:p>
        </w:tc>
      </w:tr>
      <w:tr w:rsidR="00BC509B">
        <w:trPr>
          <w:trHeight w:val="278"/>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3" w:firstLine="0"/>
              <w:jc w:val="center"/>
            </w:pPr>
            <w:r>
              <w:rPr>
                <w:sz w:val="22"/>
              </w:rPr>
              <w:t xml:space="preserve">Be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3" w:firstLine="0"/>
              <w:jc w:val="center"/>
            </w:pPr>
            <w:r>
              <w:rPr>
                <w:sz w:val="22"/>
              </w:rPr>
              <w:t>10</w:t>
            </w:r>
            <w:r>
              <w:rPr>
                <w:sz w:val="14"/>
              </w:rPr>
              <w:t xml:space="preserve">-2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9" w:firstLine="0"/>
              <w:jc w:val="center"/>
            </w:pPr>
            <w:r>
              <w:rPr>
                <w:sz w:val="22"/>
              </w:rPr>
              <w:t>9</w:t>
            </w:r>
            <w:r>
              <w:rPr>
                <w:sz w:val="22"/>
              </w:rPr>
              <w:t></w:t>
            </w:r>
            <w:r>
              <w:rPr>
                <w:sz w:val="22"/>
              </w:rPr>
              <w:t>10</w:t>
            </w:r>
            <w:r>
              <w:rPr>
                <w:sz w:val="22"/>
                <w:vertAlign w:val="superscript"/>
              </w:rPr>
              <w:t>-4</w:t>
            </w:r>
            <w:r>
              <w:rPr>
                <w:sz w:val="22"/>
              </w:rPr>
              <w:t xml:space="preserve">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2" w:firstLine="0"/>
              <w:jc w:val="center"/>
            </w:pPr>
            <w:r>
              <w:rPr>
                <w:sz w:val="22"/>
              </w:rPr>
              <w:t xml:space="preserve">7 </w:t>
            </w:r>
          </w:p>
        </w:tc>
      </w:tr>
      <w:tr w:rsidR="00BC509B">
        <w:trPr>
          <w:trHeight w:val="264"/>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 xml:space="preserve">B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2" w:firstLine="0"/>
              <w:jc w:val="center"/>
            </w:pPr>
            <w:r>
              <w:rPr>
                <w:sz w:val="22"/>
              </w:rPr>
              <w:t xml:space="preserve">755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0" w:firstLine="0"/>
              <w:jc w:val="center"/>
            </w:pPr>
            <w:r>
              <w:rPr>
                <w:sz w:val="22"/>
              </w:rPr>
              <w:t xml:space="preserve">-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2" w:firstLine="0"/>
              <w:jc w:val="center"/>
            </w:pPr>
            <w:r>
              <w:rPr>
                <w:sz w:val="22"/>
              </w:rPr>
              <w:t xml:space="preserve">4 </w:t>
            </w:r>
          </w:p>
        </w:tc>
      </w:tr>
      <w:tr w:rsidR="00BC509B">
        <w:trPr>
          <w:trHeight w:val="278"/>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 xml:space="preserve">C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1" w:firstLine="0"/>
              <w:jc w:val="center"/>
            </w:pPr>
            <w:r>
              <w:rPr>
                <w:sz w:val="22"/>
              </w:rPr>
              <w:t>3.8</w:t>
            </w:r>
            <w:r>
              <w:rPr>
                <w:sz w:val="22"/>
              </w:rPr>
              <w:t></w:t>
            </w:r>
            <w:r>
              <w:rPr>
                <w:sz w:val="22"/>
              </w:rPr>
              <w:t>10</w:t>
            </w:r>
            <w:r>
              <w:rPr>
                <w:sz w:val="22"/>
                <w:vertAlign w:val="superscript"/>
              </w:rPr>
              <w:t>-3</w:t>
            </w:r>
            <w:r>
              <w:rPr>
                <w:sz w:val="22"/>
              </w:rPr>
              <w:t xml:space="preserve">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0" w:firstLine="0"/>
              <w:jc w:val="center"/>
            </w:pPr>
            <w:r>
              <w:rPr>
                <w:sz w:val="22"/>
              </w:rPr>
              <w:t xml:space="preserve">-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 xml:space="preserve">4.8 </w:t>
            </w:r>
          </w:p>
        </w:tc>
      </w:tr>
      <w:tr w:rsidR="00BC509B">
        <w:trPr>
          <w:trHeight w:val="281"/>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1" w:firstLine="0"/>
              <w:jc w:val="center"/>
            </w:pPr>
            <w:r>
              <w:rPr>
                <w:sz w:val="22"/>
              </w:rPr>
              <w:t xml:space="preserve">O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2</w:t>
            </w:r>
            <w:r>
              <w:rPr>
                <w:sz w:val="22"/>
              </w:rPr>
              <w:t></w:t>
            </w:r>
            <w:r>
              <w:rPr>
                <w:sz w:val="22"/>
              </w:rPr>
              <w:t>10</w:t>
            </w:r>
            <w:r>
              <w:rPr>
                <w:sz w:val="22"/>
                <w:vertAlign w:val="superscript"/>
              </w:rPr>
              <w:t>-4</w:t>
            </w:r>
            <w:r>
              <w:rPr>
                <w:sz w:val="22"/>
              </w:rPr>
              <w:t xml:space="preserve">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0" w:firstLine="0"/>
              <w:jc w:val="center"/>
            </w:pPr>
            <w:r>
              <w:rPr>
                <w:sz w:val="22"/>
              </w:rPr>
              <w:t xml:space="preserve">-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 xml:space="preserve">4.2 </w:t>
            </w:r>
          </w:p>
        </w:tc>
      </w:tr>
      <w:tr w:rsidR="00BC509B">
        <w:trPr>
          <w:trHeight w:val="278"/>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 xml:space="preserve">F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2" w:firstLine="0"/>
              <w:jc w:val="center"/>
            </w:pPr>
            <w:r>
              <w:rPr>
                <w:sz w:val="22"/>
              </w:rPr>
              <w:t>&lt;10</w:t>
            </w:r>
            <w:r>
              <w:rPr>
                <w:sz w:val="22"/>
                <w:vertAlign w:val="superscript"/>
              </w:rPr>
              <w:t>-2</w:t>
            </w:r>
            <w:r>
              <w:rPr>
                <w:sz w:val="22"/>
              </w:rPr>
              <w:t xml:space="preserve">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9" w:firstLine="0"/>
              <w:jc w:val="center"/>
            </w:pPr>
            <w:r>
              <w:rPr>
                <w:sz w:val="22"/>
              </w:rPr>
              <w:t>9</w:t>
            </w:r>
            <w:r>
              <w:rPr>
                <w:sz w:val="22"/>
              </w:rPr>
              <w:t></w:t>
            </w:r>
            <w:r>
              <w:rPr>
                <w:sz w:val="22"/>
              </w:rPr>
              <w:t>10</w:t>
            </w:r>
            <w:r>
              <w:rPr>
                <w:sz w:val="22"/>
                <w:vertAlign w:val="superscript"/>
              </w:rPr>
              <w:t>-3</w:t>
            </w:r>
            <w:r>
              <w:rPr>
                <w:sz w:val="22"/>
              </w:rPr>
              <w:t xml:space="preserve">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 xml:space="preserve">3.9 </w:t>
            </w:r>
          </w:p>
        </w:tc>
      </w:tr>
      <w:tr w:rsidR="00BC509B">
        <w:trPr>
          <w:trHeight w:val="264"/>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 xml:space="preserve">Na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0" w:firstLine="0"/>
              <w:jc w:val="center"/>
            </w:pPr>
            <w:r>
              <w:rPr>
                <w:sz w:val="22"/>
              </w:rPr>
              <w:t xml:space="preserve">0.53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5" w:firstLine="0"/>
              <w:jc w:val="center"/>
            </w:pPr>
            <w:r>
              <w:rPr>
                <w:sz w:val="22"/>
              </w:rPr>
              <w:t xml:space="preserve">0.53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2" w:firstLine="0"/>
              <w:jc w:val="center"/>
            </w:pPr>
            <w:r>
              <w:rPr>
                <w:sz w:val="22"/>
              </w:rPr>
              <w:t xml:space="preserve">4 </w:t>
            </w:r>
          </w:p>
        </w:tc>
      </w:tr>
      <w:tr w:rsidR="00BC509B">
        <w:trPr>
          <w:trHeight w:val="262"/>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2" w:firstLine="0"/>
              <w:jc w:val="center"/>
            </w:pPr>
            <w:r>
              <w:rPr>
                <w:sz w:val="22"/>
              </w:rPr>
              <w:t xml:space="preserve">Al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0" w:firstLine="0"/>
              <w:jc w:val="center"/>
            </w:pPr>
            <w:r>
              <w:rPr>
                <w:sz w:val="22"/>
              </w:rPr>
              <w:t xml:space="preserve">0.23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5" w:firstLine="0"/>
              <w:jc w:val="center"/>
            </w:pPr>
            <w:r>
              <w:rPr>
                <w:sz w:val="22"/>
              </w:rPr>
              <w:t xml:space="preserve">0.21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 xml:space="preserve">1.4 </w:t>
            </w:r>
          </w:p>
        </w:tc>
      </w:tr>
      <w:tr w:rsidR="00BC509B">
        <w:trPr>
          <w:trHeight w:val="264"/>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5" w:firstLine="0"/>
              <w:jc w:val="center"/>
            </w:pPr>
            <w:r>
              <w:rPr>
                <w:sz w:val="22"/>
              </w:rPr>
              <w:t xml:space="preserve">Cu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0" w:firstLine="0"/>
              <w:jc w:val="center"/>
            </w:pPr>
            <w:r>
              <w:rPr>
                <w:sz w:val="22"/>
              </w:rPr>
              <w:t xml:space="preserve">3.77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0" w:firstLine="0"/>
              <w:jc w:val="center"/>
            </w:pPr>
            <w:r>
              <w:rPr>
                <w:sz w:val="22"/>
              </w:rPr>
              <w:t xml:space="preserve">-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 xml:space="preserve">7.2 </w:t>
            </w:r>
          </w:p>
        </w:tc>
      </w:tr>
      <w:tr w:rsidR="00BC509B">
        <w:trPr>
          <w:trHeight w:val="264"/>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1" w:firstLine="0"/>
              <w:jc w:val="center"/>
            </w:pPr>
            <w:r>
              <w:rPr>
                <w:sz w:val="22"/>
              </w:rPr>
              <w:t xml:space="preserve">Ag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2" w:firstLine="0"/>
              <w:jc w:val="center"/>
            </w:pPr>
            <w:r>
              <w:rPr>
                <w:sz w:val="22"/>
              </w:rPr>
              <w:t xml:space="preserve">63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0" w:firstLine="0"/>
              <w:jc w:val="center"/>
            </w:pPr>
            <w:r>
              <w:rPr>
                <w:sz w:val="22"/>
              </w:rPr>
              <w:t xml:space="preserve">-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2" w:firstLine="0"/>
              <w:jc w:val="center"/>
            </w:pPr>
            <w:r>
              <w:rPr>
                <w:sz w:val="22"/>
              </w:rPr>
              <w:t xml:space="preserve">6 </w:t>
            </w:r>
          </w:p>
        </w:tc>
      </w:tr>
      <w:tr w:rsidR="00BC509B">
        <w:trPr>
          <w:trHeight w:val="262"/>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1" w:firstLine="0"/>
              <w:jc w:val="center"/>
            </w:pPr>
            <w:r>
              <w:rPr>
                <w:sz w:val="22"/>
              </w:rPr>
              <w:t xml:space="preserve">Au </w:t>
            </w:r>
          </w:p>
        </w:tc>
        <w:tc>
          <w:tcPr>
            <w:tcW w:w="126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0" w:firstLine="0"/>
              <w:jc w:val="center"/>
            </w:pPr>
            <w:r>
              <w:rPr>
                <w:sz w:val="22"/>
              </w:rPr>
              <w:t xml:space="preserve">98.8 </w:t>
            </w:r>
          </w:p>
        </w:tc>
        <w:tc>
          <w:tcPr>
            <w:tcW w:w="139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7" w:firstLine="0"/>
              <w:jc w:val="center"/>
            </w:pPr>
            <w:r>
              <w:rPr>
                <w:sz w:val="22"/>
              </w:rPr>
              <w:t xml:space="preserve">96 </w:t>
            </w:r>
          </w:p>
        </w:tc>
        <w:tc>
          <w:tcPr>
            <w:tcW w:w="167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14" w:firstLine="0"/>
              <w:jc w:val="center"/>
            </w:pPr>
            <w:r>
              <w:rPr>
                <w:sz w:val="22"/>
              </w:rPr>
              <w:t xml:space="preserve">9.3 </w:t>
            </w:r>
          </w:p>
        </w:tc>
      </w:tr>
    </w:tbl>
    <w:p w:rsidR="00BC509B" w:rsidRDefault="00AC2165">
      <w:pPr>
        <w:spacing w:line="259" w:lineRule="auto"/>
        <w:ind w:left="0" w:firstLine="0"/>
        <w:jc w:val="right"/>
      </w:pPr>
      <w:r>
        <w:t xml:space="preserve"> </w:t>
      </w:r>
    </w:p>
    <w:p w:rsidR="00BC509B" w:rsidRDefault="00AC2165">
      <w:pPr>
        <w:spacing w:after="0" w:line="259" w:lineRule="auto"/>
        <w:ind w:left="0" w:firstLine="0"/>
        <w:jc w:val="left"/>
      </w:pPr>
      <w:r>
        <w:t xml:space="preserve"> </w:t>
      </w:r>
      <w:r>
        <w:tab/>
        <w:t xml:space="preserve"> </w:t>
      </w:r>
    </w:p>
    <w:p w:rsidR="00BC509B" w:rsidRDefault="00AC2165">
      <w:pPr>
        <w:pStyle w:val="Heading4"/>
        <w:ind w:left="10"/>
      </w:pPr>
      <w:r>
        <w:t>Взаимодействие ионизирующего излучения с веществом                105</w:t>
      </w:r>
      <w:r>
        <w:rPr>
          <w:u w:val="none"/>
        </w:rPr>
        <w:t xml:space="preserve"> </w:t>
      </w:r>
    </w:p>
    <w:p w:rsidR="00BC509B" w:rsidRDefault="00AC2165">
      <w:pPr>
        <w:spacing w:after="3" w:line="265" w:lineRule="auto"/>
        <w:ind w:left="15" w:right="-11"/>
        <w:jc w:val="right"/>
      </w:pPr>
      <w:r>
        <w:t xml:space="preserve">Таблица П.4. Соотношения между единицами измерения активности и дозы характеристик поля излучения в СИ и внесистемными единицами. </w:t>
      </w:r>
    </w:p>
    <w:tbl>
      <w:tblPr>
        <w:tblStyle w:val="TableGrid"/>
        <w:tblW w:w="6941" w:type="dxa"/>
        <w:tblInd w:w="5" w:type="dxa"/>
        <w:tblCellMar>
          <w:top w:w="55" w:type="dxa"/>
          <w:left w:w="0" w:type="dxa"/>
          <w:bottom w:w="0" w:type="dxa"/>
          <w:right w:w="41" w:type="dxa"/>
        </w:tblCellMar>
        <w:tblLook w:val="04A0" w:firstRow="1" w:lastRow="0" w:firstColumn="1" w:lastColumn="0" w:noHBand="0" w:noVBand="1"/>
      </w:tblPr>
      <w:tblGrid>
        <w:gridCol w:w="1555"/>
        <w:gridCol w:w="1702"/>
        <w:gridCol w:w="1133"/>
        <w:gridCol w:w="2551"/>
      </w:tblGrid>
      <w:tr w:rsidR="00BC509B">
        <w:trPr>
          <w:trHeight w:val="768"/>
        </w:trPr>
        <w:tc>
          <w:tcPr>
            <w:tcW w:w="1555" w:type="dxa"/>
            <w:vMerge w:val="restart"/>
            <w:tcBorders>
              <w:top w:val="single" w:sz="4" w:space="0" w:color="000000"/>
              <w:left w:val="single" w:sz="4" w:space="0" w:color="000000"/>
              <w:bottom w:val="single" w:sz="4" w:space="0" w:color="000000"/>
              <w:right w:val="single" w:sz="4" w:space="0" w:color="000000"/>
            </w:tcBorders>
          </w:tcPr>
          <w:p w:rsidR="00BC509B" w:rsidRDefault="00AC2165">
            <w:pPr>
              <w:spacing w:after="103" w:line="259" w:lineRule="auto"/>
              <w:ind w:left="108" w:firstLine="0"/>
              <w:jc w:val="left"/>
            </w:pPr>
            <w:r>
              <w:rPr>
                <w:sz w:val="22"/>
              </w:rPr>
              <w:t xml:space="preserve">Величина  </w:t>
            </w:r>
          </w:p>
          <w:p w:rsidR="00BC509B" w:rsidRDefault="00AC2165">
            <w:pPr>
              <w:spacing w:after="103" w:line="259" w:lineRule="auto"/>
              <w:ind w:left="108" w:firstLine="0"/>
              <w:jc w:val="left"/>
            </w:pPr>
            <w:r>
              <w:rPr>
                <w:sz w:val="22"/>
              </w:rPr>
              <w:t xml:space="preserve">и ее  </w:t>
            </w:r>
          </w:p>
          <w:p w:rsidR="00BC509B" w:rsidRDefault="00AC2165">
            <w:pPr>
              <w:spacing w:after="0" w:line="259" w:lineRule="auto"/>
              <w:ind w:left="108" w:firstLine="0"/>
              <w:jc w:val="left"/>
            </w:pPr>
            <w:r>
              <w:rPr>
                <w:sz w:val="22"/>
              </w:rPr>
              <w:t xml:space="preserve">символ </w:t>
            </w:r>
          </w:p>
        </w:tc>
        <w:tc>
          <w:tcPr>
            <w:tcW w:w="1702" w:type="dxa"/>
            <w:tcBorders>
              <w:top w:val="single" w:sz="4" w:space="0" w:color="000000"/>
              <w:left w:val="single" w:sz="4" w:space="0" w:color="000000"/>
              <w:bottom w:val="single" w:sz="4" w:space="0" w:color="000000"/>
              <w:right w:val="nil"/>
            </w:tcBorders>
          </w:tcPr>
          <w:p w:rsidR="00BC509B" w:rsidRDefault="00AC2165">
            <w:pPr>
              <w:spacing w:after="0" w:line="259" w:lineRule="auto"/>
              <w:ind w:left="108" w:firstLine="0"/>
              <w:jc w:val="left"/>
            </w:pPr>
            <w:r>
              <w:rPr>
                <w:sz w:val="22"/>
              </w:rPr>
              <w:t xml:space="preserve">Название </w:t>
            </w:r>
            <w:r>
              <w:rPr>
                <w:sz w:val="22"/>
              </w:rPr>
              <w:tab/>
              <w:t xml:space="preserve">и </w:t>
            </w:r>
            <w:r>
              <w:rPr>
                <w:sz w:val="22"/>
              </w:rPr>
              <w:tab/>
              <w:t xml:space="preserve">о единиц </w:t>
            </w:r>
          </w:p>
        </w:tc>
        <w:tc>
          <w:tcPr>
            <w:tcW w:w="1133" w:type="dxa"/>
            <w:tcBorders>
              <w:top w:val="single" w:sz="4" w:space="0" w:color="000000"/>
              <w:left w:val="nil"/>
              <w:bottom w:val="single" w:sz="4" w:space="0" w:color="000000"/>
              <w:right w:val="single" w:sz="4" w:space="0" w:color="000000"/>
            </w:tcBorders>
          </w:tcPr>
          <w:p w:rsidR="00BC509B" w:rsidRDefault="00AC2165">
            <w:pPr>
              <w:spacing w:after="0" w:line="259" w:lineRule="auto"/>
              <w:ind w:left="-43" w:firstLine="0"/>
            </w:pPr>
            <w:r>
              <w:rPr>
                <w:sz w:val="22"/>
              </w:rPr>
              <w:t xml:space="preserve">бозначения </w:t>
            </w:r>
          </w:p>
        </w:tc>
        <w:tc>
          <w:tcPr>
            <w:tcW w:w="2551" w:type="dxa"/>
            <w:vMerge w:val="restart"/>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10" w:right="46" w:firstLine="0"/>
              <w:jc w:val="left"/>
            </w:pPr>
            <w:r>
              <w:rPr>
                <w:sz w:val="22"/>
              </w:rPr>
              <w:t xml:space="preserve">Связь между  единицами </w:t>
            </w:r>
          </w:p>
        </w:tc>
      </w:tr>
      <w:tr w:rsidR="00BC509B">
        <w:trPr>
          <w:trHeight w:val="770"/>
        </w:trPr>
        <w:tc>
          <w:tcPr>
            <w:tcW w:w="0" w:type="auto"/>
            <w:vMerge/>
            <w:tcBorders>
              <w:top w:val="nil"/>
              <w:left w:val="single" w:sz="4" w:space="0" w:color="000000"/>
              <w:bottom w:val="single" w:sz="4" w:space="0" w:color="000000"/>
              <w:right w:val="single" w:sz="4" w:space="0" w:color="000000"/>
            </w:tcBorders>
          </w:tcPr>
          <w:p w:rsidR="00BC509B" w:rsidRDefault="00BC509B">
            <w:pPr>
              <w:spacing w:after="160" w:line="259" w:lineRule="auto"/>
              <w:ind w:left="0" w:firstLine="0"/>
              <w:jc w:val="left"/>
            </w:pPr>
          </w:p>
        </w:tc>
        <w:tc>
          <w:tcPr>
            <w:tcW w:w="17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08" w:firstLine="0"/>
              <w:jc w:val="left"/>
            </w:pPr>
            <w:r>
              <w:rPr>
                <w:sz w:val="22"/>
              </w:rPr>
              <w:t xml:space="preserve">Внесистемная  единица  </w:t>
            </w:r>
          </w:p>
        </w:tc>
        <w:tc>
          <w:tcPr>
            <w:tcW w:w="113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08" w:firstLine="0"/>
              <w:jc w:val="left"/>
            </w:pPr>
            <w:r>
              <w:rPr>
                <w:sz w:val="22"/>
              </w:rPr>
              <w:t xml:space="preserve">Единица  в СИ </w:t>
            </w:r>
          </w:p>
        </w:tc>
        <w:tc>
          <w:tcPr>
            <w:tcW w:w="0" w:type="auto"/>
            <w:vMerge/>
            <w:tcBorders>
              <w:top w:val="nil"/>
              <w:left w:val="single" w:sz="4" w:space="0" w:color="000000"/>
              <w:bottom w:val="single" w:sz="4" w:space="0" w:color="000000"/>
              <w:right w:val="single" w:sz="4" w:space="0" w:color="000000"/>
            </w:tcBorders>
          </w:tcPr>
          <w:p w:rsidR="00BC509B" w:rsidRDefault="00BC509B">
            <w:pPr>
              <w:spacing w:after="160" w:line="259" w:lineRule="auto"/>
              <w:ind w:left="0" w:firstLine="0"/>
              <w:jc w:val="left"/>
            </w:pPr>
          </w:p>
        </w:tc>
      </w:tr>
      <w:tr w:rsidR="00BC509B">
        <w:trPr>
          <w:trHeight w:val="1147"/>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08" w:firstLine="0"/>
              <w:jc w:val="left"/>
            </w:pPr>
            <w:r>
              <w:rPr>
                <w:sz w:val="22"/>
              </w:rPr>
              <w:t xml:space="preserve">Активность А </w:t>
            </w:r>
          </w:p>
        </w:tc>
        <w:tc>
          <w:tcPr>
            <w:tcW w:w="17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18" w:firstLine="0"/>
              <w:jc w:val="center"/>
            </w:pPr>
            <w:r>
              <w:rPr>
                <w:sz w:val="22"/>
              </w:rPr>
              <w:t xml:space="preserve">1 Ки </w:t>
            </w:r>
          </w:p>
        </w:tc>
        <w:tc>
          <w:tcPr>
            <w:tcW w:w="113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09" w:firstLine="0"/>
              <w:jc w:val="left"/>
            </w:pPr>
            <w:r>
              <w:rPr>
                <w:sz w:val="22"/>
              </w:rPr>
              <w:t xml:space="preserve">1 Бк </w:t>
            </w:r>
          </w:p>
        </w:tc>
        <w:tc>
          <w:tcPr>
            <w:tcW w:w="2551" w:type="dxa"/>
            <w:tcBorders>
              <w:top w:val="single" w:sz="4" w:space="0" w:color="000000"/>
              <w:left w:val="single" w:sz="4" w:space="0" w:color="000000"/>
              <w:bottom w:val="single" w:sz="4" w:space="0" w:color="000000"/>
              <w:right w:val="single" w:sz="4" w:space="0" w:color="000000"/>
            </w:tcBorders>
          </w:tcPr>
          <w:p w:rsidR="00BC509B" w:rsidRDefault="00AC2165">
            <w:pPr>
              <w:spacing w:after="108" w:line="259" w:lineRule="auto"/>
              <w:ind w:left="110" w:firstLine="0"/>
              <w:jc w:val="left"/>
            </w:pPr>
            <w:r>
              <w:rPr>
                <w:sz w:val="22"/>
              </w:rPr>
              <w:t xml:space="preserve">1 Бк = 1 расп./с </w:t>
            </w:r>
          </w:p>
          <w:p w:rsidR="00BC509B" w:rsidRDefault="00AC2165">
            <w:pPr>
              <w:spacing w:after="131" w:line="259" w:lineRule="auto"/>
              <w:ind w:left="110" w:firstLine="0"/>
              <w:jc w:val="left"/>
            </w:pPr>
            <w:r>
              <w:rPr>
                <w:sz w:val="22"/>
              </w:rPr>
              <w:t>1 Ки = 3.7∙10</w:t>
            </w:r>
            <w:r>
              <w:rPr>
                <w:sz w:val="22"/>
                <w:vertAlign w:val="superscript"/>
              </w:rPr>
              <w:t>10</w:t>
            </w:r>
            <w:r>
              <w:rPr>
                <w:sz w:val="22"/>
              </w:rPr>
              <w:t xml:space="preserve"> Бк </w:t>
            </w:r>
          </w:p>
          <w:p w:rsidR="00BC509B" w:rsidRDefault="00AC2165">
            <w:pPr>
              <w:spacing w:after="0" w:line="259" w:lineRule="auto"/>
              <w:ind w:left="110" w:firstLine="0"/>
              <w:jc w:val="left"/>
            </w:pPr>
            <w:r>
              <w:rPr>
                <w:sz w:val="22"/>
              </w:rPr>
              <w:t>1 Бк = 2.703∙10</w:t>
            </w:r>
            <w:r>
              <w:rPr>
                <w:sz w:val="22"/>
                <w:vertAlign w:val="superscript"/>
              </w:rPr>
              <w:t>-11</w:t>
            </w:r>
            <w:r>
              <w:rPr>
                <w:sz w:val="22"/>
              </w:rPr>
              <w:t xml:space="preserve"> Ки </w:t>
            </w:r>
          </w:p>
        </w:tc>
      </w:tr>
      <w:tr w:rsidR="00BC509B">
        <w:trPr>
          <w:trHeight w:val="2287"/>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11" w:line="356" w:lineRule="auto"/>
              <w:ind w:left="108" w:firstLine="0"/>
            </w:pPr>
            <w:r>
              <w:rPr>
                <w:sz w:val="22"/>
              </w:rPr>
              <w:t xml:space="preserve">Плотность потока I или </w:t>
            </w:r>
          </w:p>
          <w:p w:rsidR="00BC509B" w:rsidRDefault="00AC2165">
            <w:pPr>
              <w:spacing w:after="0" w:line="259" w:lineRule="auto"/>
              <w:ind w:left="108" w:firstLine="0"/>
            </w:pPr>
            <w:r>
              <w:rPr>
                <w:sz w:val="22"/>
              </w:rPr>
              <w:t>тока J</w:t>
            </w:r>
            <w:r>
              <w:rPr>
                <w:sz w:val="22"/>
                <w:vertAlign w:val="subscript"/>
              </w:rPr>
              <w:t>I</w:t>
            </w:r>
            <w:r>
              <w:rPr>
                <w:sz w:val="22"/>
              </w:rPr>
              <w:t xml:space="preserve"> энергии частиц </w:t>
            </w:r>
          </w:p>
        </w:tc>
        <w:tc>
          <w:tcPr>
            <w:tcW w:w="1702" w:type="dxa"/>
            <w:tcBorders>
              <w:top w:val="single" w:sz="4" w:space="0" w:color="000000"/>
              <w:left w:val="single" w:sz="4" w:space="0" w:color="000000"/>
              <w:bottom w:val="single" w:sz="4" w:space="0" w:color="000000"/>
              <w:right w:val="single" w:sz="4" w:space="0" w:color="000000"/>
            </w:tcBorders>
          </w:tcPr>
          <w:p w:rsidR="00BC509B" w:rsidRDefault="00AC2165">
            <w:pPr>
              <w:spacing w:after="130" w:line="259" w:lineRule="auto"/>
              <w:ind w:left="108" w:firstLine="0"/>
              <w:jc w:val="left"/>
            </w:pPr>
            <w:r>
              <w:rPr>
                <w:sz w:val="22"/>
              </w:rPr>
              <w:t>1 эрг/(см</w:t>
            </w:r>
            <w:r>
              <w:rPr>
                <w:sz w:val="22"/>
                <w:vertAlign w:val="superscript"/>
              </w:rPr>
              <w:t>2</w:t>
            </w:r>
            <w:r>
              <w:rPr>
                <w:sz w:val="22"/>
              </w:rPr>
              <w:t xml:space="preserve">∙с) </w:t>
            </w:r>
          </w:p>
          <w:p w:rsidR="00BC509B" w:rsidRDefault="00AC2165">
            <w:pPr>
              <w:spacing w:after="0" w:line="259" w:lineRule="auto"/>
              <w:ind w:left="108" w:firstLine="0"/>
              <w:jc w:val="left"/>
            </w:pPr>
            <w:r>
              <w:rPr>
                <w:sz w:val="22"/>
              </w:rPr>
              <w:t>1 МэВ/(см</w:t>
            </w:r>
            <w:r>
              <w:rPr>
                <w:sz w:val="22"/>
                <w:vertAlign w:val="superscript"/>
              </w:rPr>
              <w:t>2</w:t>
            </w:r>
            <w:r>
              <w:rPr>
                <w:sz w:val="22"/>
              </w:rPr>
              <w:t xml:space="preserve">∙с) </w:t>
            </w:r>
          </w:p>
        </w:tc>
        <w:tc>
          <w:tcPr>
            <w:tcW w:w="113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08" w:firstLine="0"/>
              <w:jc w:val="left"/>
            </w:pPr>
            <w:r>
              <w:rPr>
                <w:sz w:val="22"/>
              </w:rPr>
              <w:t>1 Вт/м</w:t>
            </w:r>
            <w:r>
              <w:rPr>
                <w:sz w:val="22"/>
                <w:vertAlign w:val="superscript"/>
              </w:rPr>
              <w:t xml:space="preserve">2 </w:t>
            </w:r>
          </w:p>
        </w:tc>
        <w:tc>
          <w:tcPr>
            <w:tcW w:w="2551" w:type="dxa"/>
            <w:tcBorders>
              <w:top w:val="single" w:sz="4" w:space="0" w:color="000000"/>
              <w:left w:val="single" w:sz="4" w:space="0" w:color="000000"/>
              <w:bottom w:val="single" w:sz="4" w:space="0" w:color="000000"/>
              <w:right w:val="single" w:sz="4" w:space="0" w:color="000000"/>
            </w:tcBorders>
          </w:tcPr>
          <w:p w:rsidR="00BC509B" w:rsidRDefault="00AC2165">
            <w:pPr>
              <w:spacing w:after="134" w:line="259" w:lineRule="auto"/>
              <w:ind w:left="110" w:firstLine="0"/>
              <w:jc w:val="left"/>
            </w:pPr>
            <w:r>
              <w:rPr>
                <w:sz w:val="22"/>
              </w:rPr>
              <w:t>1 эрг/(см</w:t>
            </w:r>
            <w:r>
              <w:rPr>
                <w:sz w:val="22"/>
                <w:vertAlign w:val="superscript"/>
              </w:rPr>
              <w:t>2</w:t>
            </w:r>
            <w:r>
              <w:rPr>
                <w:sz w:val="22"/>
              </w:rPr>
              <w:t>∙с) = 10</w:t>
            </w:r>
            <w:r>
              <w:rPr>
                <w:sz w:val="22"/>
                <w:vertAlign w:val="superscript"/>
              </w:rPr>
              <w:t>-3</w:t>
            </w:r>
            <w:r>
              <w:rPr>
                <w:sz w:val="22"/>
              </w:rPr>
              <w:t xml:space="preserve"> Вт/м</w:t>
            </w:r>
            <w:r>
              <w:rPr>
                <w:sz w:val="22"/>
                <w:vertAlign w:val="superscript"/>
              </w:rPr>
              <w:t>2</w:t>
            </w:r>
            <w:r>
              <w:rPr>
                <w:sz w:val="22"/>
              </w:rPr>
              <w:t xml:space="preserve"> </w:t>
            </w:r>
          </w:p>
          <w:p w:rsidR="00BC509B" w:rsidRDefault="00AC2165">
            <w:pPr>
              <w:spacing w:after="146" w:line="259" w:lineRule="auto"/>
              <w:ind w:left="110" w:firstLine="0"/>
              <w:jc w:val="left"/>
            </w:pPr>
            <w:r>
              <w:rPr>
                <w:sz w:val="22"/>
              </w:rPr>
              <w:t>1 Вт/м</w:t>
            </w:r>
            <w:r>
              <w:rPr>
                <w:sz w:val="22"/>
                <w:vertAlign w:val="superscript"/>
              </w:rPr>
              <w:t>2</w:t>
            </w:r>
            <w:r>
              <w:rPr>
                <w:sz w:val="22"/>
              </w:rPr>
              <w:t xml:space="preserve"> = 10</w:t>
            </w:r>
            <w:r>
              <w:rPr>
                <w:sz w:val="22"/>
                <w:vertAlign w:val="superscript"/>
              </w:rPr>
              <w:t>3</w:t>
            </w:r>
            <w:r>
              <w:rPr>
                <w:sz w:val="22"/>
              </w:rPr>
              <w:t xml:space="preserve"> эрг/(см</w:t>
            </w:r>
            <w:r>
              <w:rPr>
                <w:sz w:val="22"/>
                <w:vertAlign w:val="superscript"/>
              </w:rPr>
              <w:t>2</w:t>
            </w:r>
            <w:r>
              <w:rPr>
                <w:sz w:val="22"/>
              </w:rPr>
              <w:t xml:space="preserve">∙с) </w:t>
            </w:r>
          </w:p>
          <w:p w:rsidR="00BC509B" w:rsidRDefault="00AC2165">
            <w:pPr>
              <w:spacing w:after="124" w:line="259" w:lineRule="auto"/>
              <w:ind w:left="110" w:firstLine="0"/>
              <w:jc w:val="left"/>
            </w:pPr>
            <w:r>
              <w:rPr>
                <w:sz w:val="22"/>
              </w:rPr>
              <w:t>1 МэВ/(см</w:t>
            </w:r>
            <w:r>
              <w:rPr>
                <w:sz w:val="22"/>
                <w:vertAlign w:val="superscript"/>
              </w:rPr>
              <w:t>2</w:t>
            </w:r>
            <w:r>
              <w:rPr>
                <w:sz w:val="22"/>
              </w:rPr>
              <w:t xml:space="preserve">∙с) =  </w:t>
            </w:r>
          </w:p>
          <w:p w:rsidR="00BC509B" w:rsidRDefault="00AC2165">
            <w:pPr>
              <w:spacing w:after="151" w:line="259" w:lineRule="auto"/>
              <w:ind w:left="110" w:firstLine="0"/>
              <w:jc w:val="left"/>
            </w:pPr>
            <w:r>
              <w:rPr>
                <w:sz w:val="22"/>
              </w:rPr>
              <w:t>= 1.6∙10</w:t>
            </w:r>
            <w:r>
              <w:rPr>
                <w:sz w:val="22"/>
                <w:vertAlign w:val="superscript"/>
              </w:rPr>
              <w:t>-9</w:t>
            </w:r>
            <w:r>
              <w:rPr>
                <w:sz w:val="22"/>
              </w:rPr>
              <w:t xml:space="preserve"> Вт/м</w:t>
            </w:r>
            <w:r>
              <w:rPr>
                <w:sz w:val="22"/>
                <w:vertAlign w:val="superscript"/>
              </w:rPr>
              <w:t>2</w:t>
            </w:r>
            <w:r>
              <w:rPr>
                <w:sz w:val="22"/>
              </w:rPr>
              <w:t xml:space="preserve"> </w:t>
            </w:r>
          </w:p>
          <w:p w:rsidR="00BC509B" w:rsidRDefault="00AC2165">
            <w:pPr>
              <w:tabs>
                <w:tab w:val="center" w:pos="763"/>
                <w:tab w:val="center" w:pos="1367"/>
                <w:tab w:val="right" w:pos="2510"/>
              </w:tabs>
              <w:spacing w:after="124" w:line="259" w:lineRule="auto"/>
              <w:ind w:left="0" w:firstLine="0"/>
              <w:jc w:val="left"/>
            </w:pPr>
            <w:r>
              <w:rPr>
                <w:sz w:val="22"/>
              </w:rPr>
              <w:t xml:space="preserve">1 </w:t>
            </w:r>
            <w:r>
              <w:rPr>
                <w:sz w:val="22"/>
              </w:rPr>
              <w:tab/>
              <w:t>Вт/м</w:t>
            </w:r>
            <w:r>
              <w:rPr>
                <w:sz w:val="22"/>
                <w:vertAlign w:val="superscript"/>
              </w:rPr>
              <w:t>2</w:t>
            </w:r>
            <w:r>
              <w:rPr>
                <w:sz w:val="22"/>
              </w:rPr>
              <w:t xml:space="preserve"> </w:t>
            </w:r>
            <w:r>
              <w:rPr>
                <w:sz w:val="22"/>
              </w:rPr>
              <w:tab/>
              <w:t xml:space="preserve">= </w:t>
            </w:r>
            <w:r>
              <w:rPr>
                <w:sz w:val="22"/>
              </w:rPr>
              <w:tab/>
              <w:t>6.25∙10</w:t>
            </w:r>
            <w:r>
              <w:rPr>
                <w:sz w:val="22"/>
                <w:vertAlign w:val="superscript"/>
              </w:rPr>
              <w:t>8</w:t>
            </w:r>
            <w:r>
              <w:rPr>
                <w:sz w:val="22"/>
              </w:rPr>
              <w:t xml:space="preserve"> </w:t>
            </w:r>
          </w:p>
          <w:p w:rsidR="00BC509B" w:rsidRDefault="00AC2165">
            <w:pPr>
              <w:spacing w:after="0" w:line="259" w:lineRule="auto"/>
              <w:ind w:left="110" w:firstLine="0"/>
              <w:jc w:val="left"/>
            </w:pPr>
            <w:r>
              <w:rPr>
                <w:sz w:val="22"/>
              </w:rPr>
              <w:t>МэВ/(см</w:t>
            </w:r>
            <w:r>
              <w:rPr>
                <w:sz w:val="22"/>
                <w:vertAlign w:val="superscript"/>
              </w:rPr>
              <w:t>2</w:t>
            </w:r>
            <w:r>
              <w:rPr>
                <w:sz w:val="22"/>
              </w:rPr>
              <w:t xml:space="preserve">∙с) </w:t>
            </w:r>
          </w:p>
        </w:tc>
      </w:tr>
      <w:tr w:rsidR="00BC509B">
        <w:trPr>
          <w:trHeight w:val="768"/>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08" w:firstLine="0"/>
              <w:jc w:val="left"/>
            </w:pPr>
            <w:r>
              <w:rPr>
                <w:sz w:val="22"/>
              </w:rPr>
              <w:t xml:space="preserve">Поглощенная доза D </w:t>
            </w:r>
          </w:p>
        </w:tc>
        <w:tc>
          <w:tcPr>
            <w:tcW w:w="17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76" w:firstLine="0"/>
              <w:jc w:val="center"/>
            </w:pPr>
            <w:r>
              <w:rPr>
                <w:sz w:val="22"/>
              </w:rPr>
              <w:t xml:space="preserve">1 рад </w:t>
            </w:r>
          </w:p>
        </w:tc>
        <w:tc>
          <w:tcPr>
            <w:tcW w:w="113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08" w:firstLine="0"/>
              <w:jc w:val="left"/>
            </w:pPr>
            <w:r>
              <w:rPr>
                <w:sz w:val="22"/>
              </w:rPr>
              <w:t xml:space="preserve">1 Гр </w:t>
            </w:r>
          </w:p>
        </w:tc>
        <w:tc>
          <w:tcPr>
            <w:tcW w:w="2551" w:type="dxa"/>
            <w:tcBorders>
              <w:top w:val="single" w:sz="4" w:space="0" w:color="000000"/>
              <w:left w:val="single" w:sz="4" w:space="0" w:color="000000"/>
              <w:bottom w:val="single" w:sz="4" w:space="0" w:color="000000"/>
              <w:right w:val="single" w:sz="4" w:space="0" w:color="000000"/>
            </w:tcBorders>
          </w:tcPr>
          <w:p w:rsidR="00BC509B" w:rsidRDefault="00AC2165">
            <w:pPr>
              <w:spacing w:after="108" w:line="259" w:lineRule="auto"/>
              <w:ind w:left="109" w:firstLine="0"/>
              <w:jc w:val="left"/>
            </w:pPr>
            <w:r>
              <w:rPr>
                <w:sz w:val="22"/>
              </w:rPr>
              <w:t xml:space="preserve">1 Гр = 1 Дж/кг = 100 рад </w:t>
            </w:r>
          </w:p>
          <w:p w:rsidR="00BC509B" w:rsidRDefault="00AC2165">
            <w:pPr>
              <w:spacing w:after="0" w:line="259" w:lineRule="auto"/>
              <w:ind w:left="110" w:firstLine="0"/>
              <w:jc w:val="left"/>
            </w:pPr>
            <w:r>
              <w:rPr>
                <w:sz w:val="22"/>
              </w:rPr>
              <w:t>1 рад = 10</w:t>
            </w:r>
            <w:r>
              <w:rPr>
                <w:sz w:val="22"/>
                <w:vertAlign w:val="superscript"/>
              </w:rPr>
              <w:t>-2</w:t>
            </w:r>
            <w:r>
              <w:rPr>
                <w:sz w:val="22"/>
              </w:rPr>
              <w:t xml:space="preserve"> Гр </w:t>
            </w:r>
          </w:p>
        </w:tc>
      </w:tr>
      <w:tr w:rsidR="00BC509B">
        <w:trPr>
          <w:trHeight w:val="1150"/>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08" w:firstLine="0"/>
              <w:jc w:val="left"/>
            </w:pPr>
            <w:r>
              <w:rPr>
                <w:sz w:val="22"/>
              </w:rPr>
              <w:t xml:space="preserve">Мощность поглощенной дозы P </w:t>
            </w:r>
          </w:p>
        </w:tc>
        <w:tc>
          <w:tcPr>
            <w:tcW w:w="17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74" w:firstLine="0"/>
              <w:jc w:val="left"/>
            </w:pPr>
            <w:r>
              <w:rPr>
                <w:sz w:val="22"/>
              </w:rPr>
              <w:t xml:space="preserve">1 рад/с </w:t>
            </w:r>
          </w:p>
        </w:tc>
        <w:tc>
          <w:tcPr>
            <w:tcW w:w="113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08" w:firstLine="0"/>
              <w:jc w:val="left"/>
            </w:pPr>
            <w:r>
              <w:rPr>
                <w:sz w:val="22"/>
              </w:rPr>
              <w:t xml:space="preserve">1 Гр/с </w:t>
            </w:r>
          </w:p>
        </w:tc>
        <w:tc>
          <w:tcPr>
            <w:tcW w:w="2551" w:type="dxa"/>
            <w:tcBorders>
              <w:top w:val="single" w:sz="4" w:space="0" w:color="000000"/>
              <w:left w:val="single" w:sz="4" w:space="0" w:color="000000"/>
              <w:bottom w:val="single" w:sz="4" w:space="0" w:color="000000"/>
              <w:right w:val="single" w:sz="4" w:space="0" w:color="000000"/>
            </w:tcBorders>
          </w:tcPr>
          <w:p w:rsidR="00BC509B" w:rsidRDefault="00AC2165">
            <w:pPr>
              <w:spacing w:after="108" w:line="259" w:lineRule="auto"/>
              <w:ind w:left="110" w:firstLine="0"/>
              <w:jc w:val="left"/>
            </w:pPr>
            <w:r>
              <w:rPr>
                <w:sz w:val="22"/>
              </w:rPr>
              <w:t xml:space="preserve">1 Гр/с = 100 рад/с </w:t>
            </w:r>
          </w:p>
          <w:p w:rsidR="00BC509B" w:rsidRDefault="00AC2165">
            <w:pPr>
              <w:spacing w:after="0" w:line="259" w:lineRule="auto"/>
              <w:ind w:left="110" w:firstLine="0"/>
              <w:jc w:val="left"/>
            </w:pPr>
            <w:r>
              <w:rPr>
                <w:sz w:val="22"/>
              </w:rPr>
              <w:t>1 рад/c = 10</w:t>
            </w:r>
            <w:r>
              <w:rPr>
                <w:sz w:val="22"/>
                <w:vertAlign w:val="superscript"/>
              </w:rPr>
              <w:t>-2</w:t>
            </w:r>
            <w:r>
              <w:rPr>
                <w:sz w:val="22"/>
              </w:rPr>
              <w:t xml:space="preserve"> Гр/c </w:t>
            </w:r>
          </w:p>
        </w:tc>
      </w:tr>
      <w:tr w:rsidR="00BC509B">
        <w:trPr>
          <w:trHeight w:val="768"/>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127" w:line="259" w:lineRule="auto"/>
              <w:ind w:left="108" w:firstLine="0"/>
              <w:jc w:val="left"/>
            </w:pPr>
            <w:r>
              <w:rPr>
                <w:sz w:val="22"/>
              </w:rPr>
              <w:t>Эквивалент-</w:t>
            </w:r>
          </w:p>
          <w:p w:rsidR="00BC509B" w:rsidRDefault="00AC2165">
            <w:pPr>
              <w:spacing w:after="0" w:line="259" w:lineRule="auto"/>
              <w:ind w:left="108" w:firstLine="0"/>
              <w:jc w:val="left"/>
            </w:pPr>
            <w:r>
              <w:rPr>
                <w:sz w:val="22"/>
              </w:rPr>
              <w:t>ная доза D</w:t>
            </w:r>
            <w:r>
              <w:rPr>
                <w:sz w:val="22"/>
                <w:vertAlign w:val="subscript"/>
              </w:rPr>
              <w:t xml:space="preserve">экв </w:t>
            </w:r>
          </w:p>
        </w:tc>
        <w:tc>
          <w:tcPr>
            <w:tcW w:w="17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74" w:firstLine="0"/>
              <w:jc w:val="center"/>
            </w:pPr>
            <w:r>
              <w:rPr>
                <w:sz w:val="22"/>
              </w:rPr>
              <w:t xml:space="preserve">1 бэр </w:t>
            </w:r>
          </w:p>
        </w:tc>
        <w:tc>
          <w:tcPr>
            <w:tcW w:w="113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07" w:firstLine="0"/>
              <w:jc w:val="left"/>
            </w:pPr>
            <w:r>
              <w:rPr>
                <w:sz w:val="22"/>
              </w:rPr>
              <w:t xml:space="preserve">1 Зв </w:t>
            </w:r>
          </w:p>
        </w:tc>
        <w:tc>
          <w:tcPr>
            <w:tcW w:w="2551" w:type="dxa"/>
            <w:tcBorders>
              <w:top w:val="single" w:sz="4" w:space="0" w:color="000000"/>
              <w:left w:val="single" w:sz="4" w:space="0" w:color="000000"/>
              <w:bottom w:val="single" w:sz="4" w:space="0" w:color="000000"/>
              <w:right w:val="single" w:sz="4" w:space="0" w:color="000000"/>
            </w:tcBorders>
          </w:tcPr>
          <w:p w:rsidR="00BC509B" w:rsidRDefault="00AC2165">
            <w:pPr>
              <w:spacing w:after="108" w:line="259" w:lineRule="auto"/>
              <w:ind w:left="110" w:firstLine="0"/>
              <w:jc w:val="left"/>
            </w:pPr>
            <w:r>
              <w:rPr>
                <w:sz w:val="22"/>
              </w:rPr>
              <w:t xml:space="preserve">1 Зв = 1 Гр/K = 100 бэр </w:t>
            </w:r>
          </w:p>
          <w:p w:rsidR="00BC509B" w:rsidRDefault="00AC2165">
            <w:pPr>
              <w:spacing w:after="0" w:line="259" w:lineRule="auto"/>
              <w:ind w:left="110" w:firstLine="0"/>
              <w:jc w:val="left"/>
            </w:pPr>
            <w:r>
              <w:rPr>
                <w:sz w:val="22"/>
              </w:rPr>
              <w:t>1 бэр = 10</w:t>
            </w:r>
            <w:r>
              <w:rPr>
                <w:sz w:val="22"/>
                <w:vertAlign w:val="superscript"/>
              </w:rPr>
              <w:t>-2</w:t>
            </w:r>
            <w:r>
              <w:rPr>
                <w:sz w:val="22"/>
              </w:rPr>
              <w:t xml:space="preserve"> Зв </w:t>
            </w:r>
          </w:p>
        </w:tc>
      </w:tr>
    </w:tbl>
    <w:p w:rsidR="00BC509B" w:rsidRDefault="00BC509B">
      <w:pPr>
        <w:sectPr w:rsidR="00BC509B">
          <w:type w:val="continuous"/>
          <w:pgSz w:w="16838" w:h="11906" w:orient="landscape"/>
          <w:pgMar w:top="1368" w:right="1049" w:bottom="1440" w:left="1020" w:header="720" w:footer="720" w:gutter="0"/>
          <w:cols w:num="2" w:space="2001"/>
        </w:sectPr>
      </w:pPr>
    </w:p>
    <w:p w:rsidR="00BC509B" w:rsidRDefault="00AC2165">
      <w:pPr>
        <w:pStyle w:val="Heading4"/>
        <w:tabs>
          <w:tab w:val="right" w:pos="14772"/>
        </w:tabs>
        <w:ind w:left="0" w:firstLine="0"/>
        <w:jc w:val="left"/>
      </w:pPr>
      <w:r>
        <w:t>106                                                      Библиотека медицинского физика</w:t>
      </w:r>
      <w:r>
        <w:rPr>
          <w:u w:val="none"/>
        </w:rPr>
        <w:t xml:space="preserve"> </w:t>
      </w:r>
      <w:r>
        <w:rPr>
          <w:u w:val="none"/>
        </w:rPr>
        <w:tab/>
      </w:r>
      <w:r>
        <w:t>Взаимодействие ионизирующего излучения с веществом                107</w:t>
      </w:r>
      <w:r>
        <w:rPr>
          <w:u w:val="none"/>
        </w:rPr>
        <w:t xml:space="preserve"> </w:t>
      </w:r>
    </w:p>
    <w:tbl>
      <w:tblPr>
        <w:tblStyle w:val="TableGrid"/>
        <w:tblpPr w:vertAnchor="text" w:tblpX="5" w:tblpY="-52"/>
        <w:tblOverlap w:val="never"/>
        <w:tblW w:w="6941" w:type="dxa"/>
        <w:tblInd w:w="0" w:type="dxa"/>
        <w:tblCellMar>
          <w:top w:w="57" w:type="dxa"/>
          <w:left w:w="107" w:type="dxa"/>
          <w:bottom w:w="0" w:type="dxa"/>
          <w:right w:w="107" w:type="dxa"/>
        </w:tblCellMar>
        <w:tblLook w:val="04A0" w:firstRow="1" w:lastRow="0" w:firstColumn="1" w:lastColumn="0" w:noHBand="0" w:noVBand="1"/>
      </w:tblPr>
      <w:tblGrid>
        <w:gridCol w:w="1555"/>
        <w:gridCol w:w="1702"/>
        <w:gridCol w:w="1133"/>
        <w:gridCol w:w="2551"/>
      </w:tblGrid>
      <w:tr w:rsidR="00BC509B">
        <w:trPr>
          <w:trHeight w:val="1147"/>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pPr>
            <w:r>
              <w:rPr>
                <w:sz w:val="22"/>
              </w:rPr>
              <w:t>Мощность эквивалентной дозы P</w:t>
            </w:r>
            <w:r>
              <w:rPr>
                <w:sz w:val="22"/>
                <w:vertAlign w:val="subscript"/>
              </w:rPr>
              <w:t xml:space="preserve">экв </w:t>
            </w:r>
          </w:p>
        </w:tc>
        <w:tc>
          <w:tcPr>
            <w:tcW w:w="17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67" w:firstLine="0"/>
              <w:jc w:val="left"/>
            </w:pPr>
            <w:r>
              <w:rPr>
                <w:sz w:val="22"/>
              </w:rPr>
              <w:t xml:space="preserve">1 бэр/с </w:t>
            </w:r>
          </w:p>
        </w:tc>
        <w:tc>
          <w:tcPr>
            <w:tcW w:w="113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1 Зв/с </w:t>
            </w:r>
          </w:p>
        </w:tc>
        <w:tc>
          <w:tcPr>
            <w:tcW w:w="2551" w:type="dxa"/>
            <w:tcBorders>
              <w:top w:val="single" w:sz="4" w:space="0" w:color="000000"/>
              <w:left w:val="single" w:sz="4" w:space="0" w:color="000000"/>
              <w:bottom w:val="single" w:sz="4" w:space="0" w:color="000000"/>
              <w:right w:val="single" w:sz="4" w:space="0" w:color="000000"/>
            </w:tcBorders>
          </w:tcPr>
          <w:p w:rsidR="00BC509B" w:rsidRDefault="00AC2165">
            <w:pPr>
              <w:spacing w:after="108" w:line="259" w:lineRule="auto"/>
              <w:ind w:left="3" w:firstLine="0"/>
              <w:jc w:val="left"/>
            </w:pPr>
            <w:r>
              <w:rPr>
                <w:sz w:val="22"/>
              </w:rPr>
              <w:t xml:space="preserve">1 Зв/с = 100 бэр/с </w:t>
            </w:r>
          </w:p>
          <w:p w:rsidR="00BC509B" w:rsidRDefault="00AC2165">
            <w:pPr>
              <w:spacing w:after="0" w:line="259" w:lineRule="auto"/>
              <w:ind w:left="3" w:firstLine="0"/>
              <w:jc w:val="left"/>
            </w:pPr>
            <w:r>
              <w:rPr>
                <w:sz w:val="22"/>
              </w:rPr>
              <w:t>1 бэр/с = 10</w:t>
            </w:r>
            <w:r>
              <w:rPr>
                <w:sz w:val="22"/>
                <w:vertAlign w:val="superscript"/>
              </w:rPr>
              <w:t>-2</w:t>
            </w:r>
            <w:r>
              <w:rPr>
                <w:sz w:val="22"/>
              </w:rPr>
              <w:t xml:space="preserve"> Зв/с </w:t>
            </w:r>
          </w:p>
        </w:tc>
      </w:tr>
      <w:tr w:rsidR="00BC509B">
        <w:trPr>
          <w:trHeight w:val="770"/>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126" w:line="259" w:lineRule="auto"/>
              <w:ind w:left="1" w:firstLine="0"/>
              <w:jc w:val="left"/>
            </w:pPr>
            <w:r>
              <w:rPr>
                <w:sz w:val="22"/>
              </w:rPr>
              <w:t>Экспозицион-</w:t>
            </w:r>
          </w:p>
          <w:p w:rsidR="00BC509B" w:rsidRDefault="00AC2165">
            <w:pPr>
              <w:spacing w:after="0" w:line="259" w:lineRule="auto"/>
              <w:ind w:left="1" w:firstLine="0"/>
              <w:jc w:val="left"/>
            </w:pPr>
            <w:r>
              <w:rPr>
                <w:sz w:val="22"/>
              </w:rPr>
              <w:t>ная доза D</w:t>
            </w:r>
            <w:r>
              <w:rPr>
                <w:sz w:val="22"/>
                <w:vertAlign w:val="subscript"/>
              </w:rPr>
              <w:t xml:space="preserve">экс </w:t>
            </w:r>
          </w:p>
        </w:tc>
        <w:tc>
          <w:tcPr>
            <w:tcW w:w="17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right="64" w:firstLine="0"/>
              <w:jc w:val="center"/>
            </w:pPr>
            <w:r>
              <w:rPr>
                <w:sz w:val="22"/>
              </w:rPr>
              <w:t xml:space="preserve">1 Р </w:t>
            </w:r>
          </w:p>
        </w:tc>
        <w:tc>
          <w:tcPr>
            <w:tcW w:w="113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1 Кл/кг </w:t>
            </w:r>
          </w:p>
        </w:tc>
        <w:tc>
          <w:tcPr>
            <w:tcW w:w="2551" w:type="dxa"/>
            <w:tcBorders>
              <w:top w:val="single" w:sz="4" w:space="0" w:color="000000"/>
              <w:left w:val="single" w:sz="4" w:space="0" w:color="000000"/>
              <w:bottom w:val="single" w:sz="4" w:space="0" w:color="000000"/>
              <w:right w:val="single" w:sz="4" w:space="0" w:color="000000"/>
            </w:tcBorders>
          </w:tcPr>
          <w:p w:rsidR="00BC509B" w:rsidRDefault="00AC2165">
            <w:pPr>
              <w:spacing w:after="128" w:line="259" w:lineRule="auto"/>
              <w:ind w:left="2" w:firstLine="0"/>
              <w:jc w:val="left"/>
            </w:pPr>
            <w:r>
              <w:rPr>
                <w:sz w:val="22"/>
              </w:rPr>
              <w:t>1 Кл/кг = 3.88∙10</w:t>
            </w:r>
            <w:r>
              <w:rPr>
                <w:sz w:val="22"/>
                <w:vertAlign w:val="superscript"/>
              </w:rPr>
              <w:t>3</w:t>
            </w:r>
            <w:r>
              <w:rPr>
                <w:sz w:val="22"/>
              </w:rPr>
              <w:t xml:space="preserve"> Р </w:t>
            </w:r>
          </w:p>
          <w:p w:rsidR="00BC509B" w:rsidRDefault="00AC2165">
            <w:pPr>
              <w:spacing w:after="0" w:line="259" w:lineRule="auto"/>
              <w:ind w:left="3" w:firstLine="0"/>
              <w:jc w:val="left"/>
            </w:pPr>
            <w:r>
              <w:rPr>
                <w:sz w:val="22"/>
              </w:rPr>
              <w:t>1 Р = 2.58∙10</w:t>
            </w:r>
            <w:r>
              <w:rPr>
                <w:sz w:val="22"/>
                <w:vertAlign w:val="superscript"/>
              </w:rPr>
              <w:t>-4</w:t>
            </w:r>
            <w:r>
              <w:rPr>
                <w:sz w:val="22"/>
              </w:rPr>
              <w:t xml:space="preserve"> Кл/кг </w:t>
            </w:r>
          </w:p>
        </w:tc>
      </w:tr>
      <w:tr w:rsidR="00BC509B">
        <w:trPr>
          <w:trHeight w:val="1147"/>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18" w:line="356" w:lineRule="auto"/>
              <w:ind w:left="1" w:firstLine="0"/>
              <w:jc w:val="left"/>
            </w:pPr>
            <w:r>
              <w:rPr>
                <w:sz w:val="22"/>
              </w:rPr>
              <w:t>Мощность экспозицион-</w:t>
            </w:r>
          </w:p>
          <w:p w:rsidR="00BC509B" w:rsidRDefault="00AC2165">
            <w:pPr>
              <w:spacing w:after="0" w:line="259" w:lineRule="auto"/>
              <w:ind w:left="1" w:firstLine="0"/>
              <w:jc w:val="left"/>
            </w:pPr>
            <w:r>
              <w:rPr>
                <w:sz w:val="22"/>
              </w:rPr>
              <w:t>ной дозы P</w:t>
            </w:r>
            <w:r>
              <w:rPr>
                <w:sz w:val="22"/>
                <w:vertAlign w:val="subscript"/>
              </w:rPr>
              <w:t>экс</w:t>
            </w:r>
            <w:r>
              <w:rPr>
                <w:sz w:val="22"/>
              </w:rPr>
              <w:t xml:space="preserve"> </w:t>
            </w:r>
          </w:p>
        </w:tc>
        <w:tc>
          <w:tcPr>
            <w:tcW w:w="17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96" w:firstLine="0"/>
              <w:jc w:val="center"/>
            </w:pPr>
            <w:r>
              <w:rPr>
                <w:sz w:val="22"/>
              </w:rPr>
              <w:t xml:space="preserve">1 Р/с </w:t>
            </w:r>
          </w:p>
        </w:tc>
        <w:tc>
          <w:tcPr>
            <w:tcW w:w="113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1 А*/кг </w:t>
            </w:r>
          </w:p>
        </w:tc>
        <w:tc>
          <w:tcPr>
            <w:tcW w:w="2551" w:type="dxa"/>
            <w:tcBorders>
              <w:top w:val="single" w:sz="4" w:space="0" w:color="000000"/>
              <w:left w:val="single" w:sz="4" w:space="0" w:color="000000"/>
              <w:bottom w:val="single" w:sz="4" w:space="0" w:color="000000"/>
              <w:right w:val="single" w:sz="4" w:space="0" w:color="000000"/>
            </w:tcBorders>
          </w:tcPr>
          <w:p w:rsidR="00BC509B" w:rsidRDefault="00AC2165">
            <w:pPr>
              <w:spacing w:after="128" w:line="259" w:lineRule="auto"/>
              <w:ind w:left="3" w:firstLine="0"/>
              <w:jc w:val="left"/>
            </w:pPr>
            <w:r>
              <w:rPr>
                <w:sz w:val="22"/>
              </w:rPr>
              <w:t>1 А/кг = 3.88∙10</w:t>
            </w:r>
            <w:r>
              <w:rPr>
                <w:sz w:val="22"/>
                <w:vertAlign w:val="superscript"/>
              </w:rPr>
              <w:t>3</w:t>
            </w:r>
            <w:r>
              <w:rPr>
                <w:sz w:val="22"/>
              </w:rPr>
              <w:t xml:space="preserve"> Р/с </w:t>
            </w:r>
          </w:p>
          <w:p w:rsidR="00BC509B" w:rsidRDefault="00AC2165">
            <w:pPr>
              <w:spacing w:after="0" w:line="259" w:lineRule="auto"/>
              <w:ind w:left="3" w:firstLine="0"/>
              <w:jc w:val="left"/>
            </w:pPr>
            <w:r>
              <w:rPr>
                <w:sz w:val="22"/>
              </w:rPr>
              <w:t>1 Р/с = 2.58∙10</w:t>
            </w:r>
            <w:r>
              <w:rPr>
                <w:sz w:val="22"/>
                <w:vertAlign w:val="superscript"/>
              </w:rPr>
              <w:t>-4</w:t>
            </w:r>
            <w:r>
              <w:rPr>
                <w:sz w:val="22"/>
              </w:rPr>
              <w:t xml:space="preserve"> А/кг </w:t>
            </w:r>
          </w:p>
        </w:tc>
      </w:tr>
      <w:tr w:rsidR="00BC509B">
        <w:trPr>
          <w:trHeight w:val="770"/>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Керма K </w:t>
            </w:r>
          </w:p>
        </w:tc>
        <w:tc>
          <w:tcPr>
            <w:tcW w:w="170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34" w:firstLine="0"/>
              <w:jc w:val="center"/>
            </w:pPr>
            <w:r>
              <w:rPr>
                <w:sz w:val="22"/>
              </w:rPr>
              <w:t xml:space="preserve">1 рад </w:t>
            </w:r>
          </w:p>
        </w:tc>
        <w:tc>
          <w:tcPr>
            <w:tcW w:w="113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1 Дж/кг </w:t>
            </w:r>
          </w:p>
        </w:tc>
        <w:tc>
          <w:tcPr>
            <w:tcW w:w="2551" w:type="dxa"/>
            <w:tcBorders>
              <w:top w:val="single" w:sz="4" w:space="0" w:color="000000"/>
              <w:left w:val="single" w:sz="4" w:space="0" w:color="000000"/>
              <w:bottom w:val="single" w:sz="4" w:space="0" w:color="000000"/>
              <w:right w:val="single" w:sz="4" w:space="0" w:color="000000"/>
            </w:tcBorders>
          </w:tcPr>
          <w:p w:rsidR="00BC509B" w:rsidRDefault="00AC2165">
            <w:pPr>
              <w:spacing w:after="111" w:line="259" w:lineRule="auto"/>
              <w:ind w:left="4" w:firstLine="0"/>
              <w:jc w:val="left"/>
            </w:pPr>
            <w:r>
              <w:rPr>
                <w:sz w:val="22"/>
              </w:rPr>
              <w:t xml:space="preserve">1 Дж/кг = 100 рад </w:t>
            </w:r>
          </w:p>
          <w:p w:rsidR="00BC509B" w:rsidRDefault="00AC2165">
            <w:pPr>
              <w:spacing w:after="0" w:line="259" w:lineRule="auto"/>
              <w:ind w:left="3" w:firstLine="0"/>
              <w:jc w:val="left"/>
            </w:pPr>
            <w:r>
              <w:rPr>
                <w:sz w:val="22"/>
              </w:rPr>
              <w:t>1 рад = 10</w:t>
            </w:r>
            <w:r>
              <w:rPr>
                <w:sz w:val="22"/>
                <w:vertAlign w:val="superscript"/>
              </w:rPr>
              <w:t>-2</w:t>
            </w:r>
            <w:r>
              <w:rPr>
                <w:sz w:val="22"/>
              </w:rPr>
              <w:t xml:space="preserve"> Дж/кг </w:t>
            </w:r>
          </w:p>
        </w:tc>
      </w:tr>
    </w:tbl>
    <w:tbl>
      <w:tblPr>
        <w:tblStyle w:val="TableGrid"/>
        <w:tblpPr w:vertAnchor="text" w:tblpX="8196" w:tblpY="776"/>
        <w:tblOverlap w:val="never"/>
        <w:tblW w:w="6799" w:type="dxa"/>
        <w:tblInd w:w="0" w:type="dxa"/>
        <w:tblCellMar>
          <w:top w:w="58" w:type="dxa"/>
          <w:left w:w="107" w:type="dxa"/>
          <w:bottom w:w="0" w:type="dxa"/>
          <w:right w:w="55" w:type="dxa"/>
        </w:tblCellMar>
        <w:tblLook w:val="04A0" w:firstRow="1" w:lastRow="0" w:firstColumn="1" w:lastColumn="0" w:noHBand="0" w:noVBand="1"/>
      </w:tblPr>
      <w:tblGrid>
        <w:gridCol w:w="1414"/>
        <w:gridCol w:w="991"/>
        <w:gridCol w:w="1418"/>
        <w:gridCol w:w="958"/>
        <w:gridCol w:w="994"/>
        <w:gridCol w:w="1025"/>
      </w:tblGrid>
      <w:tr w:rsidR="00BC509B">
        <w:trPr>
          <w:trHeight w:val="1147"/>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356" w:lineRule="auto"/>
              <w:ind w:left="1" w:firstLine="0"/>
              <w:jc w:val="left"/>
            </w:pPr>
            <w:r>
              <w:rPr>
                <w:sz w:val="22"/>
              </w:rPr>
              <w:t xml:space="preserve">Энергия γ-излучения, </w:t>
            </w:r>
          </w:p>
          <w:p w:rsidR="00BC509B" w:rsidRDefault="00AC2165">
            <w:pPr>
              <w:spacing w:after="0" w:line="259" w:lineRule="auto"/>
              <w:ind w:left="1" w:firstLine="0"/>
              <w:jc w:val="left"/>
            </w:pPr>
            <w:r>
              <w:rPr>
                <w:sz w:val="22"/>
              </w:rPr>
              <w:t xml:space="preserve">МэВ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2"/>
              </w:rPr>
              <w:t xml:space="preserve">Вода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pPr>
            <w:r>
              <w:t xml:space="preserve">Алюминий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pPr>
            <w:r>
              <w:rPr>
                <w:sz w:val="22"/>
              </w:rPr>
              <w:t xml:space="preserve">Железо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Свинец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Воздух </w:t>
            </w:r>
          </w:p>
        </w:tc>
      </w:tr>
      <w:tr w:rsidR="00BC509B">
        <w:trPr>
          <w:trHeight w:val="391"/>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0.03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0.145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2.42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57.305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315.447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0.188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0.04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0.0624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0.905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24.806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150.915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0.0804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0.05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0.0386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0.459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12.482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82.422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0.0486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0.06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0.0302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0.275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7.442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50.040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0.0371 </w:t>
            </w:r>
          </w:p>
        </w:tc>
      </w:tr>
      <w:tr w:rsidR="00BC509B">
        <w:trPr>
          <w:trHeight w:val="391"/>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0.08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0.0252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0.142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3.242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22.127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0.0303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0.10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0.0250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0.099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1.719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24.510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0.0299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0.15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0.0276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0.076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0.630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12.255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0.0322 </w:t>
            </w:r>
          </w:p>
        </w:tc>
      </w:tr>
      <w:tr w:rsidR="00BC509B">
        <w:trPr>
          <w:trHeight w:val="391"/>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0.20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0.0297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0.074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0.382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6.797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0.0344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0.30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0.0318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0.076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0.265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2.825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0.0371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0.40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0.0328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0.077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0.240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1.520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0.0318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0.50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0.0332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0.078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0.231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1.012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0.0387 </w:t>
            </w:r>
          </w:p>
        </w:tc>
      </w:tr>
      <w:tr w:rsidR="00BC509B">
        <w:trPr>
          <w:trHeight w:val="391"/>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0.60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0.0328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0.077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0.224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0.770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0.0383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0.80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0.0320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0.075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0.214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0.540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0.0372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45" w:firstLine="0"/>
              <w:jc w:val="left"/>
            </w:pPr>
            <w:r>
              <w:rPr>
                <w:sz w:val="22"/>
              </w:rPr>
              <w:t xml:space="preserve">1.0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0.0310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0.072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0.205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0.434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0.0361 </w:t>
            </w:r>
          </w:p>
        </w:tc>
      </w:tr>
      <w:tr w:rsidR="00BC509B">
        <w:trPr>
          <w:trHeight w:val="391"/>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45" w:firstLine="0"/>
              <w:jc w:val="left"/>
            </w:pPr>
            <w:r>
              <w:rPr>
                <w:sz w:val="22"/>
              </w:rPr>
              <w:t xml:space="preserve">1.5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0.0283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0.066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0.185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0.318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0.0330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45" w:firstLine="0"/>
              <w:jc w:val="left"/>
            </w:pPr>
            <w:r>
              <w:rPr>
                <w:sz w:val="22"/>
              </w:rPr>
              <w:t xml:space="preserve">2.0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0.0260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0.061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0.172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0.280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0.0303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45" w:firstLine="0"/>
              <w:jc w:val="left"/>
            </w:pPr>
            <w:r>
              <w:rPr>
                <w:sz w:val="22"/>
              </w:rPr>
              <w:t xml:space="preserve">3.0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0.0227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0.054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0.160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0.276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0.0265 </w:t>
            </w:r>
          </w:p>
        </w:tc>
      </w:tr>
      <w:tr w:rsidR="00BC509B">
        <w:trPr>
          <w:trHeight w:val="391"/>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45" w:firstLine="0"/>
              <w:jc w:val="left"/>
            </w:pPr>
            <w:r>
              <w:rPr>
                <w:sz w:val="22"/>
              </w:rPr>
              <w:t xml:space="preserve">4.0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0.0205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0.051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0.155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0.287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0.0239 </w:t>
            </w:r>
          </w:p>
        </w:tc>
      </w:tr>
    </w:tbl>
    <w:p w:rsidR="00BC509B" w:rsidRDefault="00AC2165">
      <w:pPr>
        <w:spacing w:after="110" w:line="265" w:lineRule="auto"/>
        <w:ind w:left="15" w:right="-11"/>
        <w:jc w:val="right"/>
      </w:pPr>
      <w:r>
        <w:t xml:space="preserve">Таблица П.5. Линейные коэффициенты поглощения </w:t>
      </w:r>
    </w:p>
    <w:p w:rsidR="00BC509B" w:rsidRDefault="00AC2165">
      <w:pPr>
        <w:spacing w:after="3" w:line="265" w:lineRule="auto"/>
        <w:ind w:left="15" w:right="-11"/>
        <w:jc w:val="right"/>
      </w:pPr>
      <w:r>
        <w:t>энергии γ-излучения, см</w:t>
      </w:r>
      <w:r>
        <w:rPr>
          <w:vertAlign w:val="superscript"/>
        </w:rPr>
        <w:t>-1</w:t>
      </w:r>
      <w:r>
        <w:t xml:space="preserve">. </w:t>
      </w:r>
    </w:p>
    <w:p w:rsidR="00BC509B" w:rsidRDefault="00BC509B">
      <w:pPr>
        <w:sectPr w:rsidR="00BC509B">
          <w:type w:val="continuous"/>
          <w:pgSz w:w="16838" w:h="11906" w:orient="landscape"/>
          <w:pgMar w:top="1092" w:right="1046" w:bottom="1440" w:left="1020" w:header="720" w:footer="720" w:gutter="0"/>
          <w:cols w:space="720"/>
        </w:sectPr>
      </w:pPr>
    </w:p>
    <w:p w:rsidR="00BC509B" w:rsidRDefault="00AC2165">
      <w:pPr>
        <w:pStyle w:val="Heading4"/>
        <w:spacing w:after="0"/>
        <w:ind w:left="10"/>
      </w:pPr>
      <w:r>
        <w:t>108                                                      Библиотека медицинского физика</w:t>
      </w:r>
      <w:r>
        <w:rPr>
          <w:u w:val="none"/>
        </w:rPr>
        <w:t xml:space="preserve"> </w:t>
      </w:r>
    </w:p>
    <w:tbl>
      <w:tblPr>
        <w:tblStyle w:val="TableGrid"/>
        <w:tblW w:w="6799" w:type="dxa"/>
        <w:tblInd w:w="-223" w:type="dxa"/>
        <w:tblCellMar>
          <w:top w:w="58" w:type="dxa"/>
          <w:left w:w="107" w:type="dxa"/>
          <w:bottom w:w="0" w:type="dxa"/>
          <w:right w:w="115" w:type="dxa"/>
        </w:tblCellMar>
        <w:tblLook w:val="04A0" w:firstRow="1" w:lastRow="0" w:firstColumn="1" w:lastColumn="0" w:noHBand="0" w:noVBand="1"/>
      </w:tblPr>
      <w:tblGrid>
        <w:gridCol w:w="1414"/>
        <w:gridCol w:w="991"/>
        <w:gridCol w:w="1418"/>
        <w:gridCol w:w="958"/>
        <w:gridCol w:w="994"/>
        <w:gridCol w:w="1025"/>
      </w:tblGrid>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45" w:firstLine="0"/>
              <w:jc w:val="left"/>
            </w:pPr>
            <w:r>
              <w:rPr>
                <w:sz w:val="22"/>
              </w:rPr>
              <w:t xml:space="preserve">5.0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0.0190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0.048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0.155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0.200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0.0224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45" w:firstLine="0"/>
              <w:jc w:val="left"/>
            </w:pPr>
            <w:r>
              <w:rPr>
                <w:sz w:val="22"/>
              </w:rPr>
              <w:t xml:space="preserve">6.0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0.0179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0.048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0.155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0.312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0.0211 </w:t>
            </w:r>
          </w:p>
        </w:tc>
      </w:tr>
      <w:tr w:rsidR="00BC509B">
        <w:trPr>
          <w:trHeight w:val="391"/>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45" w:firstLine="0"/>
              <w:jc w:val="left"/>
            </w:pPr>
            <w:r>
              <w:rPr>
                <w:sz w:val="22"/>
              </w:rPr>
              <w:t xml:space="preserve">8.0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0.0164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0.045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0.158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0.331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0.0194 </w:t>
            </w:r>
          </w:p>
        </w:tc>
      </w:tr>
      <w:tr w:rsidR="00BC509B">
        <w:trPr>
          <w:trHeight w:val="389"/>
        </w:trPr>
        <w:tc>
          <w:tcPr>
            <w:tcW w:w="141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690" w:firstLine="0"/>
              <w:jc w:val="left"/>
            </w:pPr>
            <w:r>
              <w:rPr>
                <w:sz w:val="22"/>
              </w:rPr>
              <w:t xml:space="preserve">10.0 </w:t>
            </w:r>
          </w:p>
        </w:tc>
        <w:tc>
          <w:tcPr>
            <w:tcW w:w="99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0.0154 </w:t>
            </w:r>
          </w:p>
        </w:tc>
        <w:tc>
          <w:tcPr>
            <w:tcW w:w="14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0.044 </w:t>
            </w:r>
          </w:p>
        </w:tc>
        <w:tc>
          <w:tcPr>
            <w:tcW w:w="95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rPr>
                <w:sz w:val="22"/>
              </w:rPr>
              <w:t xml:space="preserve">0.162 </w:t>
            </w:r>
          </w:p>
        </w:tc>
        <w:tc>
          <w:tcPr>
            <w:tcW w:w="99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0.350 </w:t>
            </w:r>
          </w:p>
        </w:tc>
        <w:tc>
          <w:tcPr>
            <w:tcW w:w="102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22"/>
              </w:rPr>
              <w:t xml:space="preserve">0.185 </w:t>
            </w:r>
          </w:p>
        </w:tc>
      </w:tr>
    </w:tbl>
    <w:p w:rsidR="00BC509B" w:rsidRDefault="00AC2165">
      <w:pPr>
        <w:spacing w:after="50" w:line="259" w:lineRule="auto"/>
        <w:ind w:left="396" w:firstLine="0"/>
        <w:jc w:val="left"/>
      </w:pPr>
      <w:r>
        <w:t xml:space="preserve"> </w:t>
      </w:r>
      <w:r>
        <w:tab/>
        <w:t xml:space="preserve"> </w:t>
      </w:r>
    </w:p>
    <w:p w:rsidR="00BC509B" w:rsidRDefault="00AC2165">
      <w:pPr>
        <w:spacing w:after="0" w:line="259" w:lineRule="auto"/>
        <w:ind w:left="0" w:firstLine="0"/>
        <w:jc w:val="right"/>
      </w:pPr>
      <w:r>
        <w:rPr>
          <w:sz w:val="28"/>
        </w:rPr>
        <w:t xml:space="preserve">  </w:t>
      </w:r>
      <w:r>
        <w:rPr>
          <w:sz w:val="28"/>
        </w:rPr>
        <w:tab/>
        <w:t xml:space="preserve"> </w:t>
      </w:r>
      <w:r>
        <w:rPr>
          <w:sz w:val="28"/>
        </w:rPr>
        <w:tab/>
        <w:t xml:space="preserve"> </w:t>
      </w:r>
      <w:r>
        <w:rPr>
          <w:sz w:val="28"/>
        </w:rPr>
        <w:tab/>
        <w:t xml:space="preserve"> </w:t>
      </w:r>
      <w:r>
        <w:rPr>
          <w:sz w:val="28"/>
        </w:rPr>
        <w:tab/>
        <w:t xml:space="preserve"> </w:t>
      </w:r>
      <w:r>
        <w:rPr>
          <w:sz w:val="28"/>
        </w:rPr>
        <w:tab/>
        <w:t xml:space="preserve"> </w:t>
      </w:r>
    </w:p>
    <w:p w:rsidR="00BC509B" w:rsidRDefault="00AC2165">
      <w:pPr>
        <w:spacing w:after="0" w:line="259" w:lineRule="auto"/>
        <w:ind w:left="0" w:firstLine="0"/>
        <w:jc w:val="left"/>
      </w:pPr>
      <w:r>
        <w:t xml:space="preserve"> </w:t>
      </w:r>
      <w:r>
        <w:tab/>
        <w:t xml:space="preserve"> </w:t>
      </w:r>
    </w:p>
    <w:p w:rsidR="00BC509B" w:rsidRDefault="00AC2165">
      <w:pPr>
        <w:pStyle w:val="Heading4"/>
        <w:ind w:left="10"/>
      </w:pPr>
      <w:r>
        <w:t>Взаимодействие ионизирующего излучения с веществом                109</w:t>
      </w:r>
      <w:r>
        <w:rPr>
          <w:u w:val="none"/>
        </w:rPr>
        <w:t xml:space="preserve"> </w:t>
      </w:r>
    </w:p>
    <w:p w:rsidR="00BC509B" w:rsidRDefault="00AC2165">
      <w:pPr>
        <w:spacing w:after="3" w:line="265" w:lineRule="auto"/>
        <w:ind w:left="492" w:right="-11"/>
        <w:jc w:val="right"/>
      </w:pPr>
      <w:r>
        <w:t>Таблица П.6. Массовые коэффициенты ослабления (</w:t>
      </w:r>
      <w:r>
        <w:rPr>
          <w:sz w:val="25"/>
        </w:rPr>
        <w:t></w:t>
      </w:r>
      <w:r>
        <w:t>/</w:t>
      </w:r>
      <w:r>
        <w:rPr>
          <w:sz w:val="25"/>
        </w:rPr>
        <w:t></w:t>
      </w:r>
      <w:r>
        <w:t>)и поглощения (</w:t>
      </w:r>
      <w:r>
        <w:rPr>
          <w:sz w:val="25"/>
        </w:rPr>
        <w:t></w:t>
      </w:r>
      <w:r>
        <w:t>/</w:t>
      </w:r>
      <w:r>
        <w:rPr>
          <w:sz w:val="25"/>
        </w:rPr>
        <w:t></w:t>
      </w:r>
      <w:r>
        <w:t xml:space="preserve">) </w:t>
      </w:r>
      <w:r>
        <w:rPr>
          <w:sz w:val="25"/>
        </w:rPr>
        <w:t></w:t>
      </w:r>
      <w:r>
        <w:t>-излучения (г/см</w:t>
      </w:r>
      <w:r>
        <w:rPr>
          <w:vertAlign w:val="superscript"/>
        </w:rPr>
        <w:t>2</w:t>
      </w:r>
      <w:r>
        <w:t xml:space="preserve">). </w:t>
      </w:r>
    </w:p>
    <w:tbl>
      <w:tblPr>
        <w:tblStyle w:val="TableGrid"/>
        <w:tblW w:w="7229" w:type="dxa"/>
        <w:tblInd w:w="-142" w:type="dxa"/>
        <w:tblCellMar>
          <w:top w:w="48" w:type="dxa"/>
          <w:left w:w="104" w:type="dxa"/>
          <w:bottom w:w="0" w:type="dxa"/>
          <w:right w:w="55" w:type="dxa"/>
        </w:tblCellMar>
        <w:tblLook w:val="04A0" w:firstRow="1" w:lastRow="0" w:firstColumn="1" w:lastColumn="0" w:noHBand="0" w:noVBand="1"/>
      </w:tblPr>
      <w:tblGrid>
        <w:gridCol w:w="559"/>
        <w:gridCol w:w="710"/>
        <w:gridCol w:w="852"/>
        <w:gridCol w:w="850"/>
        <w:gridCol w:w="854"/>
        <w:gridCol w:w="850"/>
        <w:gridCol w:w="860"/>
        <w:gridCol w:w="846"/>
        <w:gridCol w:w="847"/>
      </w:tblGrid>
      <w:tr w:rsidR="00BC509B">
        <w:trPr>
          <w:trHeight w:val="626"/>
        </w:trPr>
        <w:tc>
          <w:tcPr>
            <w:tcW w:w="559" w:type="dxa"/>
            <w:vMerge w:val="restart"/>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6" w:firstLine="0"/>
              <w:jc w:val="left"/>
            </w:pPr>
            <w:r>
              <w:rPr>
                <w:rFonts w:ascii="Calibri" w:eastAsia="Calibri" w:hAnsi="Calibri" w:cs="Calibri"/>
                <w:noProof/>
                <w:sz w:val="22"/>
              </w:rPr>
              <mc:AlternateContent>
                <mc:Choice Requires="wpg">
                  <w:drawing>
                    <wp:inline distT="0" distB="0" distL="0" distR="0">
                      <wp:extent cx="115065" cy="798138"/>
                      <wp:effectExtent l="0" t="0" r="0" b="0"/>
                      <wp:docPr id="113452" name="Group 113452"/>
                      <wp:cNvGraphicFramePr/>
                      <a:graphic xmlns:a="http://schemas.openxmlformats.org/drawingml/2006/main">
                        <a:graphicData uri="http://schemas.microsoft.com/office/word/2010/wordprocessingGroup">
                          <wpg:wgp>
                            <wpg:cNvGrpSpPr/>
                            <wpg:grpSpPr>
                              <a:xfrm>
                                <a:off x="0" y="0"/>
                                <a:ext cx="115065" cy="798138"/>
                                <a:chOff x="0" y="0"/>
                                <a:chExt cx="115065" cy="798138"/>
                              </a:xfrm>
                            </wpg:grpSpPr>
                            <wps:wsp>
                              <wps:cNvPr id="10286" name="Rectangle 10286"/>
                              <wps:cNvSpPr/>
                              <wps:spPr>
                                <a:xfrm rot="-5399999">
                                  <a:off x="-454242" y="190858"/>
                                  <a:ext cx="1061523" cy="153036"/>
                                </a:xfrm>
                                <a:prstGeom prst="rect">
                                  <a:avLst/>
                                </a:prstGeom>
                                <a:ln>
                                  <a:noFill/>
                                </a:ln>
                              </wps:spPr>
                              <wps:txbx>
                                <w:txbxContent>
                                  <w:p w:rsidR="00BC509B" w:rsidRDefault="00AC2165">
                                    <w:pPr>
                                      <w:spacing w:after="160" w:line="259" w:lineRule="auto"/>
                                      <w:ind w:left="0" w:firstLine="0"/>
                                      <w:jc w:val="left"/>
                                    </w:pPr>
                                    <w:r>
                                      <w:rPr>
                                        <w:sz w:val="20"/>
                                      </w:rPr>
                                      <w:t>Энергия,</w:t>
                                    </w:r>
                                    <w:r>
                                      <w:rPr>
                                        <w:spacing w:val="-231"/>
                                        <w:sz w:val="20"/>
                                      </w:rPr>
                                      <w:t xml:space="preserve"> </w:t>
                                    </w:r>
                                    <w:r>
                                      <w:rPr>
                                        <w:sz w:val="20"/>
                                      </w:rPr>
                                      <w:t>МэВ</w:t>
                                    </w:r>
                                    <w:r>
                                      <w:rPr>
                                        <w:spacing w:val="-50"/>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13452" style="width:9.06021pt;height:62.8455pt;mso-position-horizontal-relative:char;mso-position-vertical-relative:line" coordsize="1150,7981">
                      <v:rect id="Rectangle 10286" style="position:absolute;width:10615;height:1530;left:-4542;top:1908;rotation:270;" filled="f" stroked="f">
                        <v:textbox inset="0,0,0,0" style="layout-flow:vertical;mso-layout-flow-alt:bottom-to-top">
                          <w:txbxContent>
                            <w:p>
                              <w:pPr>
                                <w:spacing w:before="0" w:after="160" w:line="259" w:lineRule="auto"/>
                                <w:ind w:left="0" w:firstLine="0"/>
                                <w:jc w:val="left"/>
                              </w:pPr>
                              <w:r>
                                <w:rPr>
                                  <w:sz w:val="20"/>
                                </w:rPr>
                                <w:t xml:space="preserve">Энергия,</w:t>
                              </w:r>
                              <w:r>
                                <w:rPr>
                                  <w:spacing w:val="-231"/>
                                  <w:sz w:val="20"/>
                                </w:rPr>
                                <w:t xml:space="preserve"> </w:t>
                              </w:r>
                              <w:r>
                                <w:rPr>
                                  <w:sz w:val="20"/>
                                </w:rPr>
                                <w:t xml:space="preserve">МэВ</w:t>
                              </w:r>
                              <w:r>
                                <w:rPr>
                                  <w:spacing w:val="-50"/>
                                  <w:sz w:val="20"/>
                                </w:rPr>
                                <w:t xml:space="preserve"> </w:t>
                              </w:r>
                            </w:p>
                          </w:txbxContent>
                        </v:textbox>
                      </v:rect>
                    </v:group>
                  </w:pict>
                </mc:Fallback>
              </mc:AlternateContent>
            </w:r>
          </w:p>
        </w:tc>
        <w:tc>
          <w:tcPr>
            <w:tcW w:w="1562" w:type="dxa"/>
            <w:gridSpan w:val="2"/>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20"/>
              </w:rPr>
              <w:t xml:space="preserve">Алюминий </w:t>
            </w:r>
          </w:p>
        </w:tc>
        <w:tc>
          <w:tcPr>
            <w:tcW w:w="850" w:type="dxa"/>
            <w:tcBorders>
              <w:top w:val="single" w:sz="4" w:space="0" w:color="000000"/>
              <w:left w:val="single" w:sz="4" w:space="0" w:color="000000"/>
              <w:bottom w:val="single" w:sz="4" w:space="0" w:color="000000"/>
              <w:right w:val="nil"/>
            </w:tcBorders>
          </w:tcPr>
          <w:p w:rsidR="00BC509B" w:rsidRDefault="00AC2165">
            <w:pPr>
              <w:spacing w:after="0" w:line="259" w:lineRule="auto"/>
              <w:ind w:left="4" w:firstLine="0"/>
              <w:jc w:val="left"/>
            </w:pPr>
            <w:r>
              <w:rPr>
                <w:sz w:val="20"/>
              </w:rPr>
              <w:t xml:space="preserve">Свинец </w:t>
            </w:r>
          </w:p>
        </w:tc>
        <w:tc>
          <w:tcPr>
            <w:tcW w:w="854" w:type="dxa"/>
            <w:tcBorders>
              <w:top w:val="single" w:sz="4" w:space="0" w:color="000000"/>
              <w:left w:val="nil"/>
              <w:bottom w:val="single" w:sz="4" w:space="0" w:color="000000"/>
              <w:right w:val="single" w:sz="4" w:space="0" w:color="000000"/>
            </w:tcBorders>
          </w:tcPr>
          <w:p w:rsidR="00BC509B" w:rsidRDefault="00BC509B">
            <w:pPr>
              <w:spacing w:after="160" w:line="259" w:lineRule="auto"/>
              <w:ind w:left="0" w:firstLine="0"/>
              <w:jc w:val="left"/>
            </w:pPr>
          </w:p>
        </w:tc>
        <w:tc>
          <w:tcPr>
            <w:tcW w:w="850" w:type="dxa"/>
            <w:tcBorders>
              <w:top w:val="single" w:sz="4" w:space="0" w:color="000000"/>
              <w:left w:val="single" w:sz="4" w:space="0" w:color="000000"/>
              <w:bottom w:val="single" w:sz="4" w:space="0" w:color="000000"/>
              <w:right w:val="nil"/>
            </w:tcBorders>
          </w:tcPr>
          <w:p w:rsidR="00BC509B" w:rsidRDefault="00AC2165">
            <w:pPr>
              <w:spacing w:after="0" w:line="259" w:lineRule="auto"/>
              <w:ind w:left="5" w:firstLine="0"/>
              <w:jc w:val="left"/>
            </w:pPr>
            <w:r>
              <w:rPr>
                <w:sz w:val="20"/>
              </w:rPr>
              <w:t xml:space="preserve">Вода </w:t>
            </w:r>
          </w:p>
        </w:tc>
        <w:tc>
          <w:tcPr>
            <w:tcW w:w="860" w:type="dxa"/>
            <w:tcBorders>
              <w:top w:val="single" w:sz="4" w:space="0" w:color="000000"/>
              <w:left w:val="nil"/>
              <w:bottom w:val="single" w:sz="4" w:space="0" w:color="000000"/>
              <w:right w:val="single" w:sz="4" w:space="0" w:color="000000"/>
            </w:tcBorders>
          </w:tcPr>
          <w:p w:rsidR="00BC509B" w:rsidRDefault="00BC509B">
            <w:pPr>
              <w:spacing w:after="160" w:line="259" w:lineRule="auto"/>
              <w:ind w:left="0" w:firstLine="0"/>
              <w:jc w:val="left"/>
            </w:pPr>
          </w:p>
        </w:tc>
        <w:tc>
          <w:tcPr>
            <w:tcW w:w="846" w:type="dxa"/>
            <w:tcBorders>
              <w:top w:val="single" w:sz="4" w:space="0" w:color="000000"/>
              <w:left w:val="single" w:sz="4" w:space="0" w:color="000000"/>
              <w:bottom w:val="single" w:sz="4" w:space="0" w:color="000000"/>
              <w:right w:val="nil"/>
            </w:tcBorders>
          </w:tcPr>
          <w:p w:rsidR="00BC509B" w:rsidRDefault="00AC2165">
            <w:pPr>
              <w:spacing w:after="0" w:line="259" w:lineRule="auto"/>
              <w:ind w:firstLine="0"/>
              <w:jc w:val="left"/>
            </w:pPr>
            <w:r>
              <w:rPr>
                <w:sz w:val="20"/>
              </w:rPr>
              <w:t xml:space="preserve">Воздух </w:t>
            </w:r>
          </w:p>
        </w:tc>
        <w:tc>
          <w:tcPr>
            <w:tcW w:w="847" w:type="dxa"/>
            <w:tcBorders>
              <w:top w:val="single" w:sz="4" w:space="0" w:color="000000"/>
              <w:left w:val="nil"/>
              <w:bottom w:val="single" w:sz="4" w:space="0" w:color="000000"/>
              <w:right w:val="single" w:sz="4" w:space="0" w:color="000000"/>
            </w:tcBorders>
          </w:tcPr>
          <w:p w:rsidR="00BC509B" w:rsidRDefault="00BC509B">
            <w:pPr>
              <w:spacing w:after="160" w:line="259" w:lineRule="auto"/>
              <w:ind w:left="0" w:firstLine="0"/>
              <w:jc w:val="left"/>
            </w:pPr>
          </w:p>
        </w:tc>
      </w:tr>
      <w:tr w:rsidR="00BC509B">
        <w:trPr>
          <w:trHeight w:val="1006"/>
        </w:trPr>
        <w:tc>
          <w:tcPr>
            <w:tcW w:w="0" w:type="auto"/>
            <w:vMerge/>
            <w:tcBorders>
              <w:top w:val="nil"/>
              <w:left w:val="single" w:sz="4" w:space="0" w:color="000000"/>
              <w:bottom w:val="single" w:sz="4" w:space="0" w:color="000000"/>
              <w:right w:val="single" w:sz="4" w:space="0" w:color="000000"/>
            </w:tcBorders>
          </w:tcPr>
          <w:p w:rsidR="00BC509B" w:rsidRDefault="00BC509B">
            <w:pPr>
              <w:spacing w:after="160" w:line="259" w:lineRule="auto"/>
              <w:ind w:left="0" w:firstLine="0"/>
              <w:jc w:val="left"/>
            </w:pP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20"/>
              </w:rPr>
              <w:t></w:t>
            </w:r>
            <w:r>
              <w:rPr>
                <w:sz w:val="20"/>
              </w:rPr>
              <w:t>/</w:t>
            </w:r>
            <w:r>
              <w:rPr>
                <w:sz w:val="20"/>
              </w:rPr>
              <w:t></w:t>
            </w:r>
            <w:r>
              <w:rPr>
                <w:sz w:val="20"/>
              </w:rPr>
              <w:t xml:space="preserve">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20"/>
              </w:rPr>
              <w:t></w:t>
            </w:r>
            <w:r>
              <w:rPr>
                <w:sz w:val="20"/>
              </w:rPr>
              <w:t>/</w:t>
            </w:r>
            <w:r>
              <w:rPr>
                <w:sz w:val="20"/>
              </w:rPr>
              <w:t></w:t>
            </w:r>
            <w:r>
              <w:rPr>
                <w:sz w:val="20"/>
              </w:rPr>
              <w:t xml:space="preserve">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20"/>
              </w:rPr>
              <w:t></w:t>
            </w:r>
            <w:r>
              <w:rPr>
                <w:sz w:val="20"/>
              </w:rPr>
              <w:t>/</w:t>
            </w:r>
            <w:r>
              <w:rPr>
                <w:sz w:val="20"/>
              </w:rPr>
              <w:t></w:t>
            </w:r>
            <w:r>
              <w:rPr>
                <w:sz w:val="20"/>
              </w:rPr>
              <w:t xml:space="preserve">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20"/>
              </w:rPr>
              <w:t></w:t>
            </w:r>
            <w:r>
              <w:rPr>
                <w:sz w:val="20"/>
              </w:rPr>
              <w:t>/</w:t>
            </w:r>
            <w:r>
              <w:rPr>
                <w:sz w:val="20"/>
              </w:rPr>
              <w:t></w:t>
            </w:r>
            <w:r>
              <w:rPr>
                <w:sz w:val="20"/>
              </w:rPr>
              <w:t xml:space="preserve">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20"/>
              </w:rPr>
              <w:t></w:t>
            </w:r>
            <w:r>
              <w:rPr>
                <w:sz w:val="20"/>
              </w:rPr>
              <w:t>/</w:t>
            </w:r>
            <w:r>
              <w:rPr>
                <w:sz w:val="20"/>
              </w:rPr>
              <w:t></w:t>
            </w:r>
            <w:r>
              <w:rPr>
                <w:sz w:val="20"/>
              </w:rPr>
              <w:t xml:space="preserve">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20"/>
              </w:rPr>
              <w:t></w:t>
            </w:r>
            <w:r>
              <w:rPr>
                <w:sz w:val="20"/>
              </w:rPr>
              <w:t>/</w:t>
            </w:r>
            <w:r>
              <w:rPr>
                <w:sz w:val="20"/>
              </w:rPr>
              <w:t></w:t>
            </w:r>
            <w:r>
              <w:rPr>
                <w:sz w:val="20"/>
              </w:rPr>
              <w:t xml:space="preserve">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jc w:val="left"/>
            </w:pPr>
            <w:r>
              <w:rPr>
                <w:sz w:val="20"/>
              </w:rPr>
              <w:t></w:t>
            </w:r>
            <w:r>
              <w:rPr>
                <w:sz w:val="20"/>
              </w:rPr>
              <w:t>/</w:t>
            </w:r>
            <w:r>
              <w:rPr>
                <w:sz w:val="20"/>
              </w:rPr>
              <w:t></w:t>
            </w:r>
            <w:r>
              <w:rPr>
                <w:sz w:val="20"/>
              </w:rPr>
              <w:t xml:space="preserve">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20"/>
              </w:rPr>
              <w:t></w:t>
            </w:r>
            <w:r>
              <w:rPr>
                <w:sz w:val="20"/>
              </w:rPr>
              <w:t>/</w:t>
            </w:r>
            <w:r>
              <w:rPr>
                <w:sz w:val="20"/>
              </w:rPr>
              <w:t></w:t>
            </w:r>
            <w:r>
              <w:rPr>
                <w:sz w:val="20"/>
              </w:rPr>
              <w:t xml:space="preserve"> </w:t>
            </w:r>
          </w:p>
        </w:tc>
      </w:tr>
      <w:tr w:rsidR="00BC509B">
        <w:trPr>
          <w:trHeight w:val="322"/>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0.1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0.169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0.0371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5.46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2.16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0.171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0.0253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0.155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0.0233 </w:t>
            </w:r>
          </w:p>
        </w:tc>
      </w:tr>
      <w:tr w:rsidR="00BC509B">
        <w:trPr>
          <w:trHeight w:val="319"/>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0.2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0.122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0.0275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0.942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0.586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0.137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0.0299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0.123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0.0269 </w:t>
            </w:r>
          </w:p>
        </w:tc>
      </w:tr>
      <w:tr w:rsidR="00BC509B">
        <w:trPr>
          <w:trHeight w:val="322"/>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0.4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0.0927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0.0287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0.220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0.136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0.106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0.0328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0.0953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0.0295 </w:t>
            </w:r>
          </w:p>
        </w:tc>
      </w:tr>
      <w:tr w:rsidR="00BC509B">
        <w:trPr>
          <w:trHeight w:val="319"/>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0.6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0.0779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0.0286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0.119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0.0684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0.0896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0.0329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0.0804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0.0295 </w:t>
            </w:r>
          </w:p>
        </w:tc>
      </w:tr>
      <w:tr w:rsidR="00BC509B">
        <w:trPr>
          <w:trHeight w:val="322"/>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0.8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0.0683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0.0278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0.0866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0.0477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0.0786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0.0321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0.0706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0.0288 </w:t>
            </w:r>
          </w:p>
        </w:tc>
      </w:tr>
      <w:tr w:rsidR="00BC509B">
        <w:trPr>
          <w:trHeight w:val="319"/>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1.0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0.0614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0.0269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0.0703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0.0384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0.0706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0.0310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0.0635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0.0276 </w:t>
            </w:r>
          </w:p>
        </w:tc>
      </w:tr>
      <w:tr w:rsidR="00BC509B">
        <w:trPr>
          <w:trHeight w:val="322"/>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1.5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0.0500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0.0246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0.0550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0.0280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0.0590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0.0283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0.0515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0.0254 </w:t>
            </w:r>
          </w:p>
        </w:tc>
      </w:tr>
      <w:tr w:rsidR="00BC509B">
        <w:trPr>
          <w:trHeight w:val="319"/>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2.0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0.0431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0.0227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0.0463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0.0248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0.0493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0.0260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0.0445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0.0236 </w:t>
            </w:r>
          </w:p>
        </w:tc>
      </w:tr>
      <w:tr w:rsidR="00BC509B">
        <w:trPr>
          <w:trHeight w:val="322"/>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3.0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0.0360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0.0201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0.0410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0.0238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0.0390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0.0227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0.0360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0.0211 </w:t>
            </w:r>
          </w:p>
        </w:tc>
      </w:tr>
      <w:tr w:rsidR="00BC509B">
        <w:trPr>
          <w:trHeight w:val="319"/>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4.0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0.0310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0.0188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0.0421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0.0253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0.0339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0.0204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0.0307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0.0193 </w:t>
            </w:r>
          </w:p>
        </w:tc>
      </w:tr>
      <w:tr w:rsidR="00BC509B">
        <w:trPr>
          <w:trHeight w:val="322"/>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6.0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0.0264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0.0174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0.0436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0.0287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0.0275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0.0178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0.0250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0.0173 </w:t>
            </w:r>
          </w:p>
        </w:tc>
      </w:tr>
      <w:tr w:rsidR="00BC509B">
        <w:trPr>
          <w:trHeight w:val="319"/>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8.0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0.0241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0.0169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0.0458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0.0310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0.0240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0.0163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0.0220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0.0163 </w:t>
            </w:r>
          </w:p>
        </w:tc>
      </w:tr>
      <w:tr w:rsidR="00BC509B">
        <w:trPr>
          <w:trHeight w:val="322"/>
        </w:trPr>
        <w:tc>
          <w:tcPr>
            <w:tcW w:w="559"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10.0 </w:t>
            </w:r>
          </w:p>
        </w:tc>
        <w:tc>
          <w:tcPr>
            <w:tcW w:w="71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0.0229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0.0167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 w:firstLine="0"/>
              <w:jc w:val="left"/>
            </w:pPr>
            <w:r>
              <w:rPr>
                <w:sz w:val="18"/>
              </w:rPr>
              <w:t xml:space="preserve">0.0489 </w:t>
            </w:r>
          </w:p>
        </w:tc>
        <w:tc>
          <w:tcPr>
            <w:tcW w:w="854"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0.0328 </w:t>
            </w:r>
          </w:p>
        </w:tc>
        <w:tc>
          <w:tcPr>
            <w:tcW w:w="85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0.0219 </w:t>
            </w:r>
          </w:p>
        </w:tc>
        <w:tc>
          <w:tcPr>
            <w:tcW w:w="860"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7" w:firstLine="0"/>
              <w:jc w:val="left"/>
            </w:pPr>
            <w:r>
              <w:rPr>
                <w:sz w:val="18"/>
              </w:rPr>
              <w:t xml:space="preserve">0.0154 </w:t>
            </w:r>
          </w:p>
        </w:tc>
        <w:tc>
          <w:tcPr>
            <w:tcW w:w="846"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rPr>
                <w:sz w:val="18"/>
              </w:rPr>
              <w:t xml:space="preserve">0.0202 </w:t>
            </w:r>
          </w:p>
        </w:tc>
        <w:tc>
          <w:tcPr>
            <w:tcW w:w="847"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4" w:firstLine="0"/>
              <w:jc w:val="left"/>
            </w:pPr>
            <w:r>
              <w:rPr>
                <w:sz w:val="18"/>
              </w:rPr>
              <w:t xml:space="preserve">0.0156 </w:t>
            </w:r>
          </w:p>
        </w:tc>
      </w:tr>
    </w:tbl>
    <w:p w:rsidR="00BC509B" w:rsidRDefault="00AC2165">
      <w:pPr>
        <w:spacing w:after="0" w:line="259" w:lineRule="auto"/>
        <w:ind w:left="566" w:firstLine="0"/>
        <w:jc w:val="left"/>
      </w:pPr>
      <w:r>
        <w:rPr>
          <w:sz w:val="28"/>
        </w:rPr>
        <w:t xml:space="preserve"> </w:t>
      </w:r>
    </w:p>
    <w:p w:rsidR="00BC509B" w:rsidRDefault="00AC2165">
      <w:pPr>
        <w:pStyle w:val="Heading4"/>
        <w:tabs>
          <w:tab w:val="right" w:pos="6404"/>
        </w:tabs>
        <w:ind w:left="0" w:firstLine="0"/>
        <w:jc w:val="left"/>
      </w:pPr>
      <w:r>
        <w:t xml:space="preserve">110 </w:t>
      </w:r>
      <w:r>
        <w:tab/>
        <w:t xml:space="preserve"> Библиотека медицинского физика</w:t>
      </w:r>
      <w:r>
        <w:rPr>
          <w:u w:val="none"/>
        </w:rPr>
        <w:t xml:space="preserve"> </w:t>
      </w:r>
    </w:p>
    <w:p w:rsidR="00BC509B" w:rsidRDefault="00AC2165">
      <w:pPr>
        <w:spacing w:after="46" w:line="249" w:lineRule="auto"/>
        <w:ind w:left="-5"/>
        <w:jc w:val="left"/>
      </w:pPr>
      <w:r>
        <w:t xml:space="preserve">Таблица.П.7. Массовые коэффициенты поглощения энергии воздуха и биологических тканей. </w:t>
      </w:r>
    </w:p>
    <w:p w:rsidR="00BC509B" w:rsidRDefault="00AC2165">
      <w:pPr>
        <w:spacing w:after="0" w:line="259" w:lineRule="auto"/>
        <w:ind w:left="1633" w:firstLine="0"/>
        <w:jc w:val="center"/>
      </w:pPr>
      <w:r>
        <w:rPr>
          <w:sz w:val="16"/>
        </w:rPr>
        <w:t xml:space="preserve"> </w:t>
      </w:r>
    </w:p>
    <w:tbl>
      <w:tblPr>
        <w:tblStyle w:val="TableGrid"/>
        <w:tblW w:w="6019" w:type="dxa"/>
        <w:tblInd w:w="168" w:type="dxa"/>
        <w:tblCellMar>
          <w:top w:w="62" w:type="dxa"/>
          <w:left w:w="105" w:type="dxa"/>
          <w:bottom w:w="0" w:type="dxa"/>
          <w:right w:w="48" w:type="dxa"/>
        </w:tblCellMar>
        <w:tblLook w:val="04A0" w:firstRow="1" w:lastRow="0" w:firstColumn="1" w:lastColumn="0" w:noHBand="0" w:noVBand="1"/>
      </w:tblPr>
      <w:tblGrid>
        <w:gridCol w:w="1555"/>
        <w:gridCol w:w="1118"/>
        <w:gridCol w:w="852"/>
        <w:gridCol w:w="1013"/>
        <w:gridCol w:w="1481"/>
      </w:tblGrid>
      <w:tr w:rsidR="00BC509B">
        <w:trPr>
          <w:trHeight w:val="828"/>
        </w:trPr>
        <w:tc>
          <w:tcPr>
            <w:tcW w:w="6019" w:type="dxa"/>
            <w:gridSpan w:val="5"/>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510" w:firstLine="0"/>
              <w:jc w:val="center"/>
            </w:pPr>
            <w:r>
              <w:t>(μ</w:t>
            </w:r>
            <w:r>
              <w:rPr>
                <w:vertAlign w:val="subscript"/>
              </w:rPr>
              <w:t>en</w:t>
            </w:r>
            <w:r>
              <w:t xml:space="preserve"> / ρ)</w:t>
            </w:r>
            <w:r>
              <w:rPr>
                <w:vertAlign w:val="subscript"/>
              </w:rPr>
              <w:t xml:space="preserve">m </w:t>
            </w:r>
            <w:r>
              <w:t>, (cм</w:t>
            </w:r>
            <w:r>
              <w:rPr>
                <w:vertAlign w:val="superscript"/>
              </w:rPr>
              <w:t xml:space="preserve">2 </w:t>
            </w:r>
            <w:r>
              <w:t>g</w:t>
            </w:r>
            <w:r>
              <w:rPr>
                <w:vertAlign w:val="superscript"/>
              </w:rPr>
              <w:t>-1</w:t>
            </w:r>
            <w:r>
              <w:t xml:space="preserve">) </w:t>
            </w:r>
          </w:p>
        </w:tc>
      </w:tr>
      <w:tr w:rsidR="00BC509B">
        <w:trPr>
          <w:trHeight w:val="547"/>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pPr>
            <w:r>
              <w:t>Энергия, кэВ</w:t>
            </w:r>
            <w:r>
              <w:t xml:space="preserve">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Воздух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1" w:firstLine="0"/>
            </w:pPr>
            <w:r>
              <w:t xml:space="preserve">Ткань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pPr>
            <w:r>
              <w:t>Мышца</w:t>
            </w:r>
            <w:r>
              <w:t xml:space="preserve">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Кость </w:t>
            </w:r>
          </w:p>
        </w:tc>
      </w:tr>
      <w:tr w:rsidR="00BC509B">
        <w:trPr>
          <w:trHeight w:val="425"/>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10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4.742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2.935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4.964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26.80 </w:t>
            </w:r>
          </w:p>
        </w:tc>
      </w:tr>
      <w:tr w:rsidR="00BC509B">
        <w:trPr>
          <w:trHeight w:val="425"/>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20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0.539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0.325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0.564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3.601 </w:t>
            </w:r>
          </w:p>
        </w:tc>
      </w:tr>
      <w:tr w:rsidR="00BC509B">
        <w:trPr>
          <w:trHeight w:val="422"/>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40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0.068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0.046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0.072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0.451 </w:t>
            </w:r>
          </w:p>
        </w:tc>
      </w:tr>
      <w:tr w:rsidR="00BC509B">
        <w:trPr>
          <w:trHeight w:val="425"/>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60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0.030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0.026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0.033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0.140 </w:t>
            </w:r>
          </w:p>
        </w:tc>
      </w:tr>
      <w:tr w:rsidR="00BC509B">
        <w:trPr>
          <w:trHeight w:val="425"/>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80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0.024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0.024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0.026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0.069 </w:t>
            </w:r>
          </w:p>
        </w:tc>
      </w:tr>
      <w:tr w:rsidR="00BC509B">
        <w:trPr>
          <w:trHeight w:val="422"/>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100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0.023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0.024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t xml:space="preserve">0.025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0.046 </w:t>
            </w:r>
          </w:p>
        </w:tc>
      </w:tr>
      <w:tr w:rsidR="00BC509B">
        <w:trPr>
          <w:trHeight w:val="425"/>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200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0.027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0.030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t xml:space="preserve">0.029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0.030 </w:t>
            </w:r>
          </w:p>
        </w:tc>
      </w:tr>
      <w:tr w:rsidR="00BC509B">
        <w:trPr>
          <w:trHeight w:val="425"/>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500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0.030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0.033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t xml:space="preserve">0.033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0.031 </w:t>
            </w:r>
          </w:p>
        </w:tc>
      </w:tr>
      <w:tr w:rsidR="00BC509B">
        <w:trPr>
          <w:trHeight w:val="422"/>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1000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0.028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0.031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t xml:space="preserve">0.031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0.029 </w:t>
            </w:r>
          </w:p>
        </w:tc>
      </w:tr>
      <w:tr w:rsidR="00BC509B">
        <w:trPr>
          <w:trHeight w:val="425"/>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2000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0.024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0.026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t xml:space="preserve">0.026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0.024 </w:t>
            </w:r>
          </w:p>
        </w:tc>
      </w:tr>
      <w:tr w:rsidR="00BC509B">
        <w:trPr>
          <w:trHeight w:val="425"/>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5000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0.017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0.019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t xml:space="preserve">0.019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0.019 </w:t>
            </w:r>
          </w:p>
        </w:tc>
      </w:tr>
      <w:tr w:rsidR="00BC509B">
        <w:trPr>
          <w:trHeight w:val="422"/>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10000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0.015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0.015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t xml:space="preserve">0.015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0.016 </w:t>
            </w:r>
          </w:p>
        </w:tc>
      </w:tr>
      <w:tr w:rsidR="00BC509B">
        <w:trPr>
          <w:trHeight w:val="425"/>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20000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0.013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0.013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2" w:firstLine="0"/>
              <w:jc w:val="left"/>
            </w:pPr>
            <w:r>
              <w:t xml:space="preserve">0.014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0.016 </w:t>
            </w:r>
          </w:p>
        </w:tc>
      </w:tr>
      <w:tr w:rsidR="00BC509B">
        <w:trPr>
          <w:trHeight w:val="838"/>
        </w:trPr>
        <w:tc>
          <w:tcPr>
            <w:tcW w:w="1555" w:type="dxa"/>
            <w:tcBorders>
              <w:top w:val="single" w:sz="4" w:space="0" w:color="000000"/>
              <w:left w:val="single" w:sz="4" w:space="0" w:color="000000"/>
              <w:bottom w:val="single" w:sz="4" w:space="0" w:color="000000"/>
              <w:right w:val="single" w:sz="4" w:space="0" w:color="000000"/>
            </w:tcBorders>
          </w:tcPr>
          <w:p w:rsidR="00BC509B" w:rsidRDefault="00AC2165">
            <w:pPr>
              <w:spacing w:after="127" w:line="259" w:lineRule="auto"/>
              <w:ind w:left="3" w:firstLine="0"/>
              <w:jc w:val="left"/>
            </w:pPr>
            <w:r>
              <w:t xml:space="preserve">Плотность, </w:t>
            </w:r>
          </w:p>
          <w:p w:rsidR="00BC509B" w:rsidRDefault="00AC2165">
            <w:pPr>
              <w:spacing w:after="0" w:line="259" w:lineRule="auto"/>
              <w:ind w:left="3" w:firstLine="0"/>
              <w:jc w:val="left"/>
            </w:pPr>
            <w:r>
              <w:t>(g.cм</w:t>
            </w:r>
            <w:r>
              <w:rPr>
                <w:vertAlign w:val="superscript"/>
              </w:rPr>
              <w:t>-3</w:t>
            </w:r>
            <w:r>
              <w:t xml:space="preserve">) </w:t>
            </w:r>
          </w:p>
        </w:tc>
        <w:tc>
          <w:tcPr>
            <w:tcW w:w="1118"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0.001293</w:t>
            </w:r>
            <w:r>
              <w:t xml:space="preserve"> </w:t>
            </w:r>
          </w:p>
        </w:tc>
        <w:tc>
          <w:tcPr>
            <w:tcW w:w="852"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0.95 </w:t>
            </w:r>
          </w:p>
        </w:tc>
        <w:tc>
          <w:tcPr>
            <w:tcW w:w="1013"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3" w:firstLine="0"/>
              <w:jc w:val="left"/>
            </w:pPr>
            <w:r>
              <w:t xml:space="preserve">1.00 </w:t>
            </w:r>
          </w:p>
        </w:tc>
        <w:tc>
          <w:tcPr>
            <w:tcW w:w="1481" w:type="dxa"/>
            <w:tcBorders>
              <w:top w:val="single" w:sz="4" w:space="0" w:color="000000"/>
              <w:left w:val="single" w:sz="4" w:space="0" w:color="000000"/>
              <w:bottom w:val="single" w:sz="4" w:space="0" w:color="000000"/>
              <w:right w:val="single" w:sz="4" w:space="0" w:color="000000"/>
            </w:tcBorders>
          </w:tcPr>
          <w:p w:rsidR="00BC509B" w:rsidRDefault="00AC2165">
            <w:pPr>
              <w:spacing w:after="0" w:line="259" w:lineRule="auto"/>
              <w:ind w:left="0" w:firstLine="0"/>
              <w:jc w:val="left"/>
            </w:pPr>
            <w:r>
              <w:t xml:space="preserve">1.85 </w:t>
            </w:r>
          </w:p>
        </w:tc>
      </w:tr>
    </w:tbl>
    <w:p w:rsidR="00BC509B" w:rsidRDefault="00AC2165">
      <w:pPr>
        <w:pStyle w:val="Heading3"/>
        <w:spacing w:after="51"/>
        <w:ind w:left="277" w:right="268"/>
      </w:pPr>
      <w:r>
        <w:t xml:space="preserve">Список литературы </w:t>
      </w:r>
    </w:p>
    <w:p w:rsidR="00BC509B" w:rsidRDefault="00AC2165">
      <w:pPr>
        <w:numPr>
          <w:ilvl w:val="0"/>
          <w:numId w:val="24"/>
        </w:numPr>
        <w:ind w:right="57" w:firstLine="374"/>
      </w:pPr>
      <w:r>
        <w:t>Черняев А.П</w:t>
      </w:r>
      <w:r>
        <w:t xml:space="preserve">. Ионизирующие излучения / Изд. 3, перераб. и доп. М.: Университет, 2014. </w:t>
      </w:r>
    </w:p>
    <w:p w:rsidR="00BC509B" w:rsidRDefault="00AC2165">
      <w:pPr>
        <w:numPr>
          <w:ilvl w:val="0"/>
          <w:numId w:val="24"/>
        </w:numPr>
        <w:ind w:right="57" w:firstLine="374"/>
      </w:pPr>
      <w:r>
        <w:t>Мухин К.Н</w:t>
      </w:r>
      <w:r>
        <w:t xml:space="preserve">. Экспериментальная ядерная физика. Кн. 1. Физика атомного ядра. Ч. 1. Свойства нуклонов, ядер и радиоактивных излучений. Изд. 5, перераб. и доп. М.: Энергоатомиздат, 1993. </w:t>
      </w:r>
    </w:p>
    <w:p w:rsidR="00BC509B" w:rsidRDefault="00AC2165">
      <w:pPr>
        <w:numPr>
          <w:ilvl w:val="0"/>
          <w:numId w:val="24"/>
        </w:numPr>
        <w:spacing w:after="12" w:line="249" w:lineRule="auto"/>
        <w:ind w:right="57" w:firstLine="374"/>
      </w:pPr>
      <w:r>
        <w:t>Мухин К.Н</w:t>
      </w:r>
      <w:r>
        <w:t>. Экспериментальная ядерная физика. Кн. 2.</w:t>
      </w:r>
    </w:p>
    <w:p w:rsidR="00BC509B" w:rsidRDefault="00AC2165">
      <w:pPr>
        <w:ind w:left="13" w:right="57"/>
      </w:pPr>
      <w:r>
        <w:t>Физика элементарных ч</w:t>
      </w:r>
      <w:r>
        <w:t xml:space="preserve">астиц. Изд. 5, перераб. и доп. М.: </w:t>
      </w:r>
    </w:p>
    <w:p w:rsidR="00BC509B" w:rsidRDefault="00AC2165">
      <w:pPr>
        <w:ind w:left="13" w:right="57"/>
      </w:pPr>
      <w:r>
        <w:t xml:space="preserve">Энергоатомиздат, 1993. </w:t>
      </w:r>
    </w:p>
    <w:p w:rsidR="00BC509B" w:rsidRDefault="00AC2165">
      <w:pPr>
        <w:numPr>
          <w:ilvl w:val="0"/>
          <w:numId w:val="24"/>
        </w:numPr>
        <w:ind w:right="57" w:firstLine="374"/>
      </w:pPr>
      <w:r>
        <w:t>Абрамов А.И</w:t>
      </w:r>
      <w:r>
        <w:t xml:space="preserve">., </w:t>
      </w:r>
      <w:r>
        <w:t>Казанский Ю.А</w:t>
      </w:r>
      <w:r>
        <w:t xml:space="preserve">., </w:t>
      </w:r>
      <w:r>
        <w:t>Матусевич Е.С</w:t>
      </w:r>
      <w:r>
        <w:t xml:space="preserve">. Основы экспериментальных методов ядерной физики / Изд. 2, перераб. и доп. M.: Атомиздат, 1977. </w:t>
      </w:r>
    </w:p>
    <w:p w:rsidR="00BC509B" w:rsidRDefault="00AC2165">
      <w:pPr>
        <w:numPr>
          <w:ilvl w:val="0"/>
          <w:numId w:val="24"/>
        </w:numPr>
        <w:ind w:right="57" w:firstLine="374"/>
      </w:pPr>
      <w:r>
        <w:t>Костылев В.А. Наркевич Б.Я.</w:t>
      </w:r>
      <w:r>
        <w:t xml:space="preserve"> Медицинская физика. Издательство «Медицина».   Москва, 2008. </w:t>
      </w:r>
    </w:p>
    <w:p w:rsidR="00BC509B" w:rsidRDefault="00AC2165">
      <w:pPr>
        <w:numPr>
          <w:ilvl w:val="0"/>
          <w:numId w:val="24"/>
        </w:numPr>
        <w:ind w:right="57" w:firstLine="374"/>
      </w:pPr>
      <w:r>
        <w:t>Ишханов Б.С., Капитонов И.М., Юдин Н.П</w:t>
      </w:r>
      <w:r>
        <w:t xml:space="preserve">. Частицы и атомные ядра. Издательство Московского университета. Москва, 2005. </w:t>
      </w:r>
    </w:p>
    <w:p w:rsidR="00BC509B" w:rsidRDefault="00AC2165">
      <w:pPr>
        <w:numPr>
          <w:ilvl w:val="0"/>
          <w:numId w:val="24"/>
        </w:numPr>
        <w:spacing w:after="2" w:line="259" w:lineRule="auto"/>
        <w:ind w:right="57" w:firstLine="374"/>
      </w:pPr>
      <w:r>
        <w:t>Широков Ю.М., Юдин Н.П</w:t>
      </w:r>
      <w:r>
        <w:t>. Ядерная физика.</w:t>
      </w:r>
    </w:p>
    <w:p w:rsidR="00BC509B" w:rsidRDefault="00AC2165">
      <w:pPr>
        <w:ind w:left="13" w:right="57"/>
      </w:pPr>
      <w:r>
        <w:t xml:space="preserve">М. Изд. Наука. 1972. </w:t>
      </w:r>
    </w:p>
    <w:p w:rsidR="00BC509B" w:rsidRDefault="00AC2165">
      <w:pPr>
        <w:numPr>
          <w:ilvl w:val="0"/>
          <w:numId w:val="24"/>
        </w:numPr>
        <w:spacing w:after="3" w:line="259" w:lineRule="auto"/>
        <w:ind w:right="57" w:firstLine="374"/>
      </w:pPr>
      <w:r>
        <w:t xml:space="preserve">Джонс Х. </w:t>
      </w:r>
      <w:r>
        <w:t>Физика радиологии. М.: Атомиздат, 1965.</w:t>
      </w:r>
    </w:p>
    <w:p w:rsidR="00BC509B" w:rsidRDefault="00AC2165">
      <w:pPr>
        <w:numPr>
          <w:ilvl w:val="0"/>
          <w:numId w:val="24"/>
        </w:numPr>
        <w:ind w:right="57" w:firstLine="374"/>
      </w:pPr>
      <w:r>
        <w:t>Khan F.M</w:t>
      </w:r>
      <w:r>
        <w:t xml:space="preserve">/ The Physics of Radiation Therapy. USA, Baltimore, 1992. </w:t>
      </w:r>
    </w:p>
    <w:p w:rsidR="00BC509B" w:rsidRDefault="00AC2165">
      <w:pPr>
        <w:numPr>
          <w:ilvl w:val="0"/>
          <w:numId w:val="24"/>
        </w:numPr>
        <w:ind w:right="57" w:firstLine="374"/>
      </w:pPr>
      <w:r>
        <w:t>Балашов В.В</w:t>
      </w:r>
      <w:r>
        <w:t xml:space="preserve">. Строение вещества. Изд-во Моск. ун-та, 1993. </w:t>
      </w:r>
    </w:p>
    <w:p w:rsidR="00BC509B" w:rsidRDefault="00AC2165">
      <w:pPr>
        <w:numPr>
          <w:ilvl w:val="0"/>
          <w:numId w:val="24"/>
        </w:numPr>
        <w:ind w:right="57" w:firstLine="374"/>
      </w:pPr>
      <w:r>
        <w:t>Стародубцев С. В., Романов А. М.</w:t>
      </w:r>
      <w:r>
        <w:t xml:space="preserve"> Прохождение зарженных частиц через вещество. Ташкент: Изд</w:t>
      </w:r>
      <w:r>
        <w:t xml:space="preserve">-во АН УзССР, 1962. </w:t>
      </w:r>
    </w:p>
    <w:p w:rsidR="00BC509B" w:rsidRDefault="00AC2165">
      <w:pPr>
        <w:numPr>
          <w:ilvl w:val="0"/>
          <w:numId w:val="24"/>
        </w:numPr>
        <w:ind w:right="57" w:firstLine="374"/>
      </w:pPr>
      <w:r>
        <w:t>Меликов Ю. В.</w:t>
      </w:r>
      <w:r>
        <w:t xml:space="preserve"> Экспериментальная техника в ядерной физике. Изд-во</w:t>
      </w:r>
      <w:r>
        <w:t xml:space="preserve"> </w:t>
      </w:r>
      <w:r>
        <w:t xml:space="preserve">Моск. ун-та, 1973. </w:t>
      </w:r>
    </w:p>
    <w:sectPr w:rsidR="00BC509B">
      <w:pgSz w:w="16838" w:h="11906" w:orient="landscape"/>
      <w:pgMar w:top="790" w:right="1046" w:bottom="2254" w:left="1020" w:header="720" w:footer="720" w:gutter="0"/>
      <w:cols w:num="2" w:space="200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AC2165">
      <w:pPr>
        <w:spacing w:after="0" w:line="240" w:lineRule="auto"/>
      </w:pPr>
      <w:r>
        <w:separator/>
      </w:r>
    </w:p>
  </w:endnote>
  <w:endnote w:type="continuationSeparator" w:id="0">
    <w:p w:rsidR="00000000" w:rsidRDefault="00AC21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509B" w:rsidRDefault="00AC2165">
      <w:pPr>
        <w:spacing w:after="0" w:line="242" w:lineRule="auto"/>
        <w:ind w:left="0" w:right="10" w:firstLine="566"/>
      </w:pPr>
      <w:r>
        <w:separator/>
      </w:r>
    </w:p>
  </w:footnote>
  <w:footnote w:type="continuationSeparator" w:id="0">
    <w:p w:rsidR="00BC509B" w:rsidRDefault="00AC2165">
      <w:pPr>
        <w:spacing w:after="0" w:line="242" w:lineRule="auto"/>
        <w:ind w:left="0" w:right="10" w:firstLine="566"/>
      </w:pPr>
      <w:r>
        <w:continuationSeparator/>
      </w:r>
    </w:p>
  </w:footnote>
  <w:footnote w:id="1">
    <w:p w:rsidR="00BC509B" w:rsidRDefault="00AC2165">
      <w:pPr>
        <w:pStyle w:val="footnotedescription"/>
        <w:spacing w:line="242" w:lineRule="auto"/>
        <w:ind w:right="10"/>
      </w:pPr>
      <w:r>
        <w:rPr>
          <w:rStyle w:val="footnotemark"/>
        </w:rPr>
        <w:footnoteRef/>
      </w:r>
      <w:r>
        <w:t xml:space="preserve"> Профессор физики Парижского музея естественной истории А. Беккерель, известный в мире ученый в области люминесценции, стал интересоваться открыт</w:t>
      </w:r>
      <w:r>
        <w:t>ыми В. Рентгеном Х-лучами. Исследуя индуцируемое солнечным светом свечение различных минералов, он обнаружил, что оно возникает при освещении солей урана. Оказалось, что если такую соль положить на завернутую в черную бумагу фотопластинку и выставить на Со</w:t>
      </w:r>
      <w:r>
        <w:t>лнце, то при проявлении пластинка засвечивалась лишь в том месте, где лежала соль, Беккерель решил повторить наблюдение. Однако день оказался пасмурным, и опыт пришлось отложить, а пластинка, обернутая в черную непроницаемую для света бумагу с наложенной н</w:t>
      </w:r>
      <w:r>
        <w:t>а нее солью урана  была оставлена в темном ящике письменного стола. Через два дня 1 марта 1896 года снова выдался солнечный день и опыт можно было повторить. Но, движимый интуицией, ученый решил проявить пластинку, не освещая ее Солнцем. К удивлению на пла</w:t>
      </w:r>
      <w:r>
        <w:t xml:space="preserve">стинке оказалось точные очертания образца солей урана. Так было установлено, что уран произвольно, независимо от солнечного света испускает невидимые глазу «урановые лучи». </w:t>
      </w:r>
    </w:p>
  </w:footnote>
  <w:footnote w:id="2">
    <w:p w:rsidR="00BC509B" w:rsidRDefault="00AC2165">
      <w:pPr>
        <w:pStyle w:val="footnotedescription"/>
        <w:ind w:right="0"/>
      </w:pPr>
      <w:r>
        <w:rPr>
          <w:rStyle w:val="footnotemark"/>
        </w:rPr>
        <w:footnoteRef/>
      </w:r>
      <w:r>
        <w:t xml:space="preserve"> </w:t>
      </w:r>
      <w:r>
        <w:rPr>
          <w:sz w:val="22"/>
        </w:rPr>
        <w:t>За открытие комптон-эффекта  в 1927 году А.Комптон, получил Нобелевскую премию.</w:t>
      </w:r>
      <w:r>
        <w:t xml:space="preserve"> </w:t>
      </w:r>
    </w:p>
  </w:footnote>
  <w:footnote w:id="3">
    <w:p w:rsidR="00BC509B" w:rsidRDefault="00AC2165">
      <w:pPr>
        <w:pStyle w:val="footnotedescription"/>
        <w:spacing w:line="248" w:lineRule="auto"/>
        <w:ind w:right="63"/>
      </w:pPr>
      <w:r>
        <w:rPr>
          <w:rStyle w:val="footnotemark"/>
        </w:rPr>
        <w:footnoteRef/>
      </w:r>
      <w:r>
        <w:t xml:space="preserve"> </w:t>
      </w:r>
      <w:r>
        <w:rPr>
          <w:sz w:val="22"/>
        </w:rPr>
        <w:t xml:space="preserve">Датой открытия тормозного излучения можно считать 1895 год, когда Рентген открыл лучи, проникающие сквозь непрозрачные предметы. </w:t>
      </w:r>
    </w:p>
  </w:footnote>
  <w:footnote w:id="4">
    <w:p w:rsidR="00BC509B" w:rsidRDefault="00AC2165">
      <w:pPr>
        <w:pStyle w:val="footnotedescription"/>
        <w:spacing w:line="275" w:lineRule="auto"/>
        <w:ind w:right="0"/>
        <w:jc w:val="left"/>
      </w:pPr>
      <w:r>
        <w:rPr>
          <w:rStyle w:val="footnotemark"/>
        </w:rPr>
        <w:footnoteRef/>
      </w:r>
      <w:r>
        <w:rPr>
          <w:sz w:val="22"/>
        </w:rPr>
        <w:t xml:space="preserve"> В 1958 году П.А.Черенкову, И.М.Франку и И.Е.Тамму была присуждена Нобелевская премия по физике. </w:t>
      </w:r>
    </w:p>
  </w:footnote>
  <w:footnote w:id="5">
    <w:p w:rsidR="00BC509B" w:rsidRDefault="00AC2165">
      <w:pPr>
        <w:pStyle w:val="footnotedescription"/>
        <w:spacing w:line="244" w:lineRule="auto"/>
        <w:ind w:right="10"/>
      </w:pPr>
      <w:r>
        <w:rPr>
          <w:rStyle w:val="footnotemark"/>
        </w:rPr>
        <w:footnoteRef/>
      </w:r>
      <w:r>
        <w:t xml:space="preserve">  Проблема излучения ре</w:t>
      </w:r>
      <w:r>
        <w:t>лятивистского заряда, движущегося по окружности, рассматривалась методами классической электродинамики Максвелла-Лоренца еще в конце XIX в. Новый интерес к проблеме излучения электронов при ускоренном движении в магнитном поле был вызван в связи с развитие</w:t>
      </w:r>
      <w:r>
        <w:t xml:space="preserve">м техники электронных ускорителей широко используемых для решения задач физики высоких энергий. После пуска в эксплуатацию первых индукционных циклических ускорителей – бетатронов, возникла проблема ограничения энергии электронов, достижимой в бетатроне. </w:t>
      </w:r>
    </w:p>
  </w:footnote>
  <w:footnote w:id="6">
    <w:p w:rsidR="00BC509B" w:rsidRDefault="00AC2165">
      <w:pPr>
        <w:pStyle w:val="footnotedescription"/>
        <w:spacing w:line="257" w:lineRule="auto"/>
        <w:ind w:left="1" w:right="7"/>
      </w:pPr>
      <w:r>
        <w:rPr>
          <w:rStyle w:val="footnotemark"/>
        </w:rPr>
        <w:footnoteRef/>
      </w:r>
      <w:r>
        <w:t xml:space="preserve"> Тонкой называется мишень, ядра которой при проецировании мишени на плоскость перпендикулярную оси пучка не перекрывают друг друга. </w:t>
      </w:r>
    </w:p>
  </w:footnote>
  <w:footnote w:id="7">
    <w:p w:rsidR="00BC509B" w:rsidRDefault="00AC2165">
      <w:pPr>
        <w:pStyle w:val="footnotedescription"/>
        <w:spacing w:line="397" w:lineRule="auto"/>
        <w:ind w:right="0"/>
      </w:pPr>
      <w:r>
        <w:rPr>
          <w:rStyle w:val="footnotemark"/>
        </w:rPr>
        <w:footnoteRef/>
      </w:r>
      <w:r>
        <w:t xml:space="preserve"> Определение интенсивности пучка частиц приводится ниже в главе 3. </w:t>
      </w:r>
    </w:p>
  </w:footnote>
  <w:footnote w:id="8">
    <w:p w:rsidR="00BC509B" w:rsidRDefault="00AC2165">
      <w:pPr>
        <w:pStyle w:val="footnotedescription"/>
        <w:spacing w:line="397" w:lineRule="auto"/>
        <w:ind w:right="0"/>
        <w:jc w:val="left"/>
      </w:pPr>
      <w:r>
        <w:rPr>
          <w:rStyle w:val="footnotemark"/>
        </w:rPr>
        <w:footnoteRef/>
      </w:r>
      <w:r>
        <w:t xml:space="preserve"> В 1895 году Рентген открыл проникающую способность излучения. </w:t>
      </w:r>
    </w:p>
  </w:footnote>
  <w:footnote w:id="9">
    <w:p w:rsidR="00BC509B" w:rsidRDefault="00AC2165">
      <w:pPr>
        <w:pStyle w:val="footnotedescription"/>
        <w:spacing w:line="252" w:lineRule="auto"/>
        <w:ind w:right="59"/>
      </w:pPr>
      <w:r>
        <w:rPr>
          <w:rStyle w:val="footnotemark"/>
        </w:rPr>
        <w:footnoteRef/>
      </w:r>
      <w:r>
        <w:t xml:space="preserve"> В 1928 году Международная комиссия по радиологическим единицам (МКРЕ) в качестве единицы измерения экспозиционной дозы рентгеновского и гамма – излучения выбрала единицу «рентген», которую о</w:t>
      </w:r>
      <w:r>
        <w:t xml:space="preserve">бозначили буквой Р. </w:t>
      </w:r>
    </w:p>
  </w:footnote>
  <w:footnote w:id="10">
    <w:p w:rsidR="00BC509B" w:rsidRDefault="00AC2165">
      <w:pPr>
        <w:pStyle w:val="footnotedescription"/>
        <w:spacing w:line="252" w:lineRule="auto"/>
        <w:ind w:right="59"/>
      </w:pPr>
      <w:r>
        <w:rPr>
          <w:rStyle w:val="footnotemark"/>
        </w:rPr>
        <w:footnoteRef/>
      </w:r>
      <w:r>
        <w:t xml:space="preserve"> Коэффициент качества ионизирующего излучения введен Международной комиссией по радиационной защите (МКРЗ) МАГАТЭ с целью обобщения данных экспериментов различных исследовательских групп. Это оценка ОБЭ «сверху» с гарантируемым запасо</w:t>
      </w:r>
      <w:r>
        <w:t xml:space="preserve">м надежности. </w:t>
      </w:r>
    </w:p>
  </w:footnote>
  <w:footnote w:id="11">
    <w:p w:rsidR="00BC509B" w:rsidRDefault="00AC2165">
      <w:pPr>
        <w:pStyle w:val="footnotedescription"/>
        <w:spacing w:line="258" w:lineRule="auto"/>
        <w:ind w:right="61" w:firstLine="720"/>
      </w:pPr>
      <w:r>
        <w:rPr>
          <w:rStyle w:val="footnotemark"/>
        </w:rPr>
        <w:footnoteRef/>
      </w:r>
      <w:r>
        <w:t xml:space="preserve"> Российские нормы радиационной безопасности основаны на стандартах МАГАТЭ, которые, к моменту утверждения НРБ-99/2009 в 2009 году еще не были приведены в соответствие с новыми рекомендациями международной комиссии по радиационной защите и с</w:t>
      </w:r>
      <w:r>
        <w:t xml:space="preserve">оответствовали публикации МКРЗ №60.  </w:t>
      </w:r>
    </w:p>
  </w:footnote>
  <w:footnote w:id="12">
    <w:p w:rsidR="00BC509B" w:rsidRDefault="00AC2165">
      <w:pPr>
        <w:pStyle w:val="footnotedescription"/>
        <w:ind w:left="708" w:right="0" w:firstLine="0"/>
        <w:jc w:val="left"/>
      </w:pPr>
      <w:r>
        <w:rPr>
          <w:rStyle w:val="footnotemark"/>
        </w:rPr>
        <w:footnoteRef/>
      </w:r>
      <w:r>
        <w:t xml:space="preserve"> Электронно – фотонные ливни будут подробно описаны позже. </w:t>
      </w:r>
    </w:p>
  </w:footnote>
  <w:footnote w:id="13">
    <w:p w:rsidR="00BC509B" w:rsidRDefault="00AC2165">
      <w:pPr>
        <w:pStyle w:val="footnotedescription"/>
        <w:spacing w:line="257" w:lineRule="auto"/>
        <w:ind w:left="142" w:right="71"/>
      </w:pPr>
      <w:r>
        <w:rPr>
          <w:rStyle w:val="footnotemark"/>
        </w:rPr>
        <w:footnoteRef/>
      </w:r>
      <w:r>
        <w:t xml:space="preserve"> Для электронов пик Брэгга наблюдается при их энергии примерно 200 эВ, в отличие от протонов, где пик Брега возникает при энергиях протонов между 60 и 100 к</w:t>
      </w:r>
      <w:r>
        <w:t xml:space="preserve">эВ. </w:t>
      </w:r>
    </w:p>
  </w:footnote>
  <w:footnote w:id="14">
    <w:p w:rsidR="00BC509B" w:rsidRDefault="00AC2165">
      <w:pPr>
        <w:pStyle w:val="footnotedescription"/>
        <w:spacing w:line="278" w:lineRule="auto"/>
        <w:ind w:left="142" w:right="0"/>
      </w:pPr>
      <w:r>
        <w:rPr>
          <w:rStyle w:val="footnotemark"/>
        </w:rPr>
        <w:footnoteRef/>
      </w:r>
      <w:r>
        <w:t xml:space="preserve"> Датой открытия тормозного излучения можно считать 1895 год, когда Рентген открыл лучи, проникающие сквозь непрозрачные предметы. </w:t>
      </w:r>
    </w:p>
  </w:footnote>
  <w:footnote w:id="15">
    <w:p w:rsidR="00BC509B" w:rsidRDefault="00AC2165">
      <w:pPr>
        <w:pStyle w:val="footnotedescription"/>
        <w:spacing w:line="242" w:lineRule="auto"/>
        <w:ind w:left="142" w:right="62"/>
      </w:pPr>
      <w:r>
        <w:rPr>
          <w:rStyle w:val="footnotemark"/>
        </w:rPr>
        <w:footnoteRef/>
      </w:r>
      <w:r>
        <w:t xml:space="preserve"> </w:t>
      </w:r>
      <w:r>
        <w:t>Проблема излучения релятивистского заряда, движущегося по окружности, рассматривалась методами классической электроди</w:t>
      </w:r>
      <w:r>
        <w:t xml:space="preserve">намики Максвелла-Лоренца еще в конце XIX в. Новый интерес к проблеме излучения электронов при ускоренном движении в магнитном поле был вызван в связи с развитием техники электронных ускорителей широко используемых для решения задач физики высоких энергий. </w:t>
      </w:r>
      <w:r>
        <w:t xml:space="preserve">После пуска в эксплуатацию первых индукционных циклических ускорителей – бетатронов, возникла проблема ограничения энергии электронов, достижимой в бетатроне. В 1944 году Д.Д.Иваненко и И.Я.Померанчук опубликовали статью, в которой показали, что потери на </w:t>
      </w:r>
      <w:r>
        <w:t>магнитотормозное излучение в циклическом ускорителе пропорциональны четвертой степени энергии, до которой ускорены электроны. Визуально излучение удалось увидеть в 1947 году аспиранту Флойду Хаберу в лаборатории, руководимой Поллоком на одном из первых син</w:t>
      </w:r>
      <w:r>
        <w:t xml:space="preserve">хротронов фирмы "Дженерал электрик". </w:t>
      </w:r>
    </w:p>
  </w:footnote>
  <w:footnote w:id="16">
    <w:p w:rsidR="00BC509B" w:rsidRDefault="00AC2165">
      <w:pPr>
        <w:pStyle w:val="footnotedescription"/>
        <w:spacing w:line="244" w:lineRule="auto"/>
        <w:ind w:left="142" w:right="58"/>
      </w:pPr>
      <w:r>
        <w:rPr>
          <w:rStyle w:val="footnotemark"/>
        </w:rPr>
        <w:footnoteRef/>
      </w:r>
      <w:r>
        <w:t xml:space="preserve"> Это излучение Вавилова – Черенкова было обнаружено экспериментально в 1934 году аспирантом Вавилова Черенковым. Он, занимаясь исследованием γ- люминесценции растворов под действием фотонов, заметил слабое голубое све</w:t>
      </w:r>
      <w:r>
        <w:t>чение жидкостей. Вавилов доказал, что замеченное свечение – это не люминесценция. Люминесценция возникает  в случае перехода атомов из возбужденных состояний в основное. Его образуют быстрые электроны, возникающие в жидкости под действием фотонов. Теорию и</w:t>
      </w:r>
      <w:r>
        <w:t xml:space="preserve">злучения разработали советские физики И.М.Франк и И.Е.Тамм в 1937 году. В 1958 году П.А.Черенкову, И.М.Франку и И.Е.Тамму была присуждена Нобелевская премия по физике. </w:t>
      </w:r>
    </w:p>
  </w:footnote>
  <w:footnote w:id="17">
    <w:p w:rsidR="00BC509B" w:rsidRDefault="00AC2165">
      <w:pPr>
        <w:pStyle w:val="footnotedescription"/>
        <w:spacing w:line="249" w:lineRule="auto"/>
        <w:ind w:left="142" w:right="59"/>
      </w:pPr>
      <w:r>
        <w:rPr>
          <w:rStyle w:val="footnotemark"/>
        </w:rPr>
        <w:footnoteRef/>
      </w:r>
      <w:r>
        <w:t xml:space="preserve"> Переходное излучение предсказано В.Л.Гинзбургом и И.М.Франком в 1945 году. Они показа</w:t>
      </w:r>
      <w:r>
        <w:t xml:space="preserve">ли, что излучение должно возникать по обе стороны от границы раздела и рассчитали, энергию, излучаемую назад – в среду, из которой выходит частица, пересекая границу раздела. Ими было предсказано, что излучение буде происходить и «вперед» и «назад». </w:t>
      </w:r>
    </w:p>
  </w:footnote>
  <w:footnote w:id="18">
    <w:p w:rsidR="00BC509B" w:rsidRDefault="00AC2165">
      <w:pPr>
        <w:pStyle w:val="footnotedescription"/>
        <w:ind w:right="47" w:firstLine="0"/>
        <w:jc w:val="center"/>
      </w:pPr>
      <w:r>
        <w:rPr>
          <w:rStyle w:val="footnotemark"/>
        </w:rPr>
        <w:footnoteRef/>
      </w:r>
      <w:r>
        <w:t xml:space="preserve"> Так</w:t>
      </w:r>
      <w:r>
        <w:t xml:space="preserve">ие ядерные реакции называют </w:t>
      </w:r>
      <w:r>
        <w:rPr>
          <w:sz w:val="32"/>
        </w:rPr>
        <w:t></w:t>
      </w:r>
      <w:r>
        <w:rPr>
          <w:sz w:val="25"/>
        </w:rPr>
        <w:t></w:t>
      </w:r>
      <w:r>
        <w:rPr>
          <w:sz w:val="25"/>
        </w:rPr>
        <w:t></w:t>
      </w:r>
      <w:r>
        <w:rPr>
          <w:sz w:val="24"/>
        </w:rPr>
        <w:t xml:space="preserve">, </w:t>
      </w:r>
      <w:r>
        <w:rPr>
          <w:sz w:val="37"/>
          <w:vertAlign w:val="superscript"/>
        </w:rPr>
        <w:t></w:t>
      </w:r>
      <w:r>
        <w:rPr>
          <w:sz w:val="32"/>
        </w:rPr>
        <w:t></w:t>
      </w:r>
      <w:r>
        <w:t xml:space="preserve"> или  </w:t>
      </w:r>
      <w:r>
        <w:rPr>
          <w:sz w:val="32"/>
        </w:rPr>
        <w:t></w:t>
      </w:r>
      <w:r>
        <w:rPr>
          <w:sz w:val="25"/>
        </w:rPr>
        <w:t xml:space="preserve"> </w:t>
      </w:r>
      <w:r>
        <w:rPr>
          <w:sz w:val="25"/>
        </w:rPr>
        <w:t></w:t>
      </w:r>
      <w:r>
        <w:rPr>
          <w:sz w:val="24"/>
        </w:rPr>
        <w:t>,</w:t>
      </w:r>
      <w:r>
        <w:rPr>
          <w:sz w:val="24"/>
        </w:rPr>
        <w:t xml:space="preserve">х </w:t>
      </w:r>
      <w:r>
        <w:rPr>
          <w:sz w:val="37"/>
          <w:vertAlign w:val="superscript"/>
        </w:rPr>
        <w:t></w:t>
      </w:r>
      <w:r>
        <w:rPr>
          <w:sz w:val="32"/>
        </w:rPr>
        <w:t xml:space="preserve"> </w:t>
      </w:r>
      <w:r>
        <w:t xml:space="preserve">. </w:t>
      </w:r>
    </w:p>
  </w:footnote>
  <w:footnote w:id="19">
    <w:p w:rsidR="00BC509B" w:rsidRDefault="00AC2165">
      <w:pPr>
        <w:pStyle w:val="footnotedescription"/>
        <w:spacing w:line="278" w:lineRule="auto"/>
        <w:ind w:left="142" w:right="0"/>
        <w:jc w:val="left"/>
      </w:pPr>
      <w:r>
        <w:rPr>
          <w:rStyle w:val="footnotemark"/>
        </w:rPr>
        <w:footnoteRef/>
      </w:r>
      <w:r>
        <w:t xml:space="preserve"> Эти процессы называют одночастичными фотоядерными реакциями, проходящими через составное ядро. </w:t>
      </w:r>
    </w:p>
  </w:footnote>
  <w:footnote w:id="20">
    <w:p w:rsidR="00BC509B" w:rsidRDefault="00AC2165">
      <w:pPr>
        <w:pStyle w:val="footnotedescription"/>
        <w:spacing w:after="5"/>
        <w:ind w:right="61" w:firstLine="0"/>
        <w:jc w:val="right"/>
      </w:pPr>
      <w:r>
        <w:rPr>
          <w:rStyle w:val="footnotemark"/>
        </w:rPr>
        <w:footnoteRef/>
      </w:r>
      <w:r>
        <w:t xml:space="preserve"> Эти процессы называют соответственно β</w:t>
      </w:r>
      <w:r>
        <w:rPr>
          <w:vertAlign w:val="superscript"/>
        </w:rPr>
        <w:t>-</w:t>
      </w:r>
      <w:r>
        <w:t xml:space="preserve"> и  β</w:t>
      </w:r>
      <w:r>
        <w:rPr>
          <w:vertAlign w:val="superscript"/>
        </w:rPr>
        <w:t>+</w:t>
      </w:r>
      <w:r>
        <w:t xml:space="preserve"> - распадами ядра. </w:t>
      </w:r>
    </w:p>
  </w:footnote>
  <w:footnote w:id="21">
    <w:p w:rsidR="00BC509B" w:rsidRDefault="00AC2165">
      <w:pPr>
        <w:pStyle w:val="footnotedescription"/>
        <w:ind w:left="708" w:right="0" w:firstLine="0"/>
        <w:jc w:val="left"/>
      </w:pPr>
      <w:r>
        <w:rPr>
          <w:rStyle w:val="footnotemark"/>
        </w:rPr>
        <w:footnoteRef/>
      </w:r>
      <w:r>
        <w:t xml:space="preserve"> Примерами кластеров служат ядра гелия, трития, Не</w:t>
      </w:r>
      <w:r>
        <w:rPr>
          <w:vertAlign w:val="superscript"/>
        </w:rPr>
        <w:t>3</w:t>
      </w:r>
      <w:r>
        <w:t xml:space="preserve">.  </w:t>
      </w:r>
    </w:p>
  </w:footnote>
  <w:footnote w:id="22">
    <w:p w:rsidR="00BC509B" w:rsidRDefault="00AC2165">
      <w:pPr>
        <w:pStyle w:val="footnotedescription"/>
        <w:spacing w:line="483" w:lineRule="auto"/>
        <w:ind w:right="0"/>
      </w:pPr>
      <w:r>
        <w:rPr>
          <w:rStyle w:val="footnotemark"/>
        </w:rPr>
        <w:footnoteRef/>
      </w:r>
      <w:r>
        <w:t xml:space="preserve"> </w:t>
      </w:r>
      <w:r>
        <w:t>Энергия тепловых нейтронов сравнима с энергией тепловых колебаний атом</w:t>
      </w:r>
      <w:r>
        <w:t xml:space="preserve">ов твердого тела. Наиболее вероятная энергия тепловых </w:t>
      </w:r>
    </w:p>
  </w:footnote>
  <w:footnote w:id="23">
    <w:p w:rsidR="00BC509B" w:rsidRDefault="00AC2165">
      <w:pPr>
        <w:pStyle w:val="footnotedescription"/>
        <w:spacing w:line="252" w:lineRule="auto"/>
        <w:ind w:left="142" w:right="60"/>
      </w:pPr>
      <w:r>
        <w:rPr>
          <w:rStyle w:val="footnotemark"/>
        </w:rPr>
        <w:footnoteRef/>
      </w:r>
      <w:r>
        <w:t xml:space="preserve"> В рамках оптической модели предполагается, что нейтрон представляет собой когерентные волны одна из которых проходит через ядро, а другая мимо него. Две волны интерферируют между собой, образуя дифра</w:t>
      </w:r>
      <w:r>
        <w:t xml:space="preserve">кционные максимумы.  </w:t>
      </w:r>
    </w:p>
  </w:footnote>
  <w:footnote w:id="24">
    <w:p w:rsidR="00BC509B" w:rsidRDefault="00AC2165">
      <w:pPr>
        <w:pStyle w:val="footnotedescription"/>
        <w:spacing w:line="378" w:lineRule="auto"/>
        <w:ind w:left="142" w:right="63"/>
      </w:pPr>
      <w:r>
        <w:rPr>
          <w:rStyle w:val="footnotemark"/>
        </w:rPr>
        <w:footnoteRef/>
      </w:r>
      <w:r>
        <w:t xml:space="preserve"> Это явление получило название ксенонового отравления реакторов, когда происходит сильное поглощение тепловых нейтронов, приводящее к затуханию цепной реакции.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BC509B">
    <w:pPr>
      <w:spacing w:after="160" w:line="259" w:lineRule="auto"/>
      <w:ind w:left="0" w:firstLine="0"/>
      <w:jc w:val="left"/>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AC2165">
    <w:pPr>
      <w:tabs>
        <w:tab w:val="center" w:pos="4657"/>
        <w:tab w:val="center" w:pos="11075"/>
      </w:tabs>
      <w:spacing w:after="0" w:line="259" w:lineRule="auto"/>
      <w:ind w:left="0" w:firstLine="0"/>
      <w:jc w:val="left"/>
    </w:pPr>
    <w:r>
      <w:rPr>
        <w:rFonts w:ascii="Calibri" w:eastAsia="Calibri" w:hAnsi="Calibri" w:cs="Calibri"/>
        <w:sz w:val="22"/>
      </w:rPr>
      <w:tab/>
    </w:r>
    <w:r>
      <w:rPr>
        <w:sz w:val="20"/>
      </w:rPr>
      <w:t xml:space="preserve"> Библиотека медицинского физика </w:t>
    </w:r>
    <w:r>
      <w:rPr>
        <w:sz w:val="20"/>
      </w:rPr>
      <w:tab/>
      <w:t xml:space="preserve">Взаимодействие ионизирующего излучения с веществом </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AC2165">
    <w:pPr>
      <w:tabs>
        <w:tab w:val="center" w:pos="4657"/>
        <w:tab w:val="center" w:pos="11075"/>
      </w:tabs>
      <w:spacing w:after="0" w:line="259" w:lineRule="auto"/>
      <w:ind w:left="0" w:firstLine="0"/>
      <w:jc w:val="left"/>
    </w:pPr>
    <w:r>
      <w:rPr>
        <w:rFonts w:ascii="Calibri" w:eastAsia="Calibri" w:hAnsi="Calibri" w:cs="Calibri"/>
        <w:sz w:val="22"/>
      </w:rPr>
      <w:tab/>
    </w:r>
    <w:r>
      <w:rPr>
        <w:sz w:val="20"/>
      </w:rPr>
      <w:t xml:space="preserve"> Библиотека медицинского физика </w:t>
    </w:r>
    <w:r>
      <w:rPr>
        <w:sz w:val="20"/>
      </w:rPr>
      <w:tab/>
      <w:t xml:space="preserve">Взаимодействие ионизирующего излучения с веществом </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AC2165">
    <w:pPr>
      <w:spacing w:after="0" w:line="259" w:lineRule="auto"/>
      <w:ind w:left="3085" w:firstLine="0"/>
      <w:jc w:val="left"/>
    </w:pPr>
    <w:r>
      <w:rPr>
        <w:sz w:val="20"/>
      </w:rPr>
      <w:t xml:space="preserve"> Библиотека медицинского физика </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BC509B">
    <w:pPr>
      <w:spacing w:after="160" w:line="259" w:lineRule="auto"/>
      <w:ind w:left="0" w:firstLine="0"/>
      <w:jc w:val="left"/>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AC2165">
    <w:pPr>
      <w:tabs>
        <w:tab w:val="center" w:pos="4657"/>
        <w:tab w:val="center" w:pos="11075"/>
      </w:tabs>
      <w:spacing w:after="0" w:line="259" w:lineRule="auto"/>
      <w:ind w:left="0" w:firstLine="0"/>
      <w:jc w:val="left"/>
    </w:pPr>
    <w:r>
      <w:rPr>
        <w:rFonts w:ascii="Calibri" w:eastAsia="Calibri" w:hAnsi="Calibri" w:cs="Calibri"/>
        <w:sz w:val="22"/>
      </w:rPr>
      <w:tab/>
    </w:r>
    <w:r>
      <w:rPr>
        <w:sz w:val="20"/>
      </w:rPr>
      <w:t xml:space="preserve"> Библиотека медицинского физика </w:t>
    </w:r>
    <w:r>
      <w:rPr>
        <w:sz w:val="20"/>
      </w:rPr>
      <w:tab/>
      <w:t xml:space="preserve">Взаимодействие ионизирующего излучения с веществом </w: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AC2165">
    <w:pPr>
      <w:spacing w:after="0" w:line="259" w:lineRule="auto"/>
      <w:ind w:left="3085" w:firstLine="0"/>
      <w:jc w:val="left"/>
    </w:pPr>
    <w:r>
      <w:rPr>
        <w:sz w:val="20"/>
      </w:rPr>
      <w:t xml:space="preserve"> Библиотека медицинского физика </w: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BC509B">
    <w:pPr>
      <w:spacing w:after="160" w:line="259" w:lineRule="auto"/>
      <w:ind w:left="0" w:firstLine="0"/>
      <w:jc w:val="left"/>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BC509B">
    <w:pPr>
      <w:spacing w:after="160" w:line="259" w:lineRule="auto"/>
      <w:ind w:left="0" w:firstLine="0"/>
      <w:jc w:val="left"/>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AC2165">
    <w:pPr>
      <w:spacing w:after="0" w:line="259" w:lineRule="auto"/>
      <w:ind w:left="0" w:right="1109" w:firstLine="0"/>
      <w:jc w:val="right"/>
    </w:pPr>
    <w:r>
      <w:rPr>
        <w:sz w:val="20"/>
      </w:rPr>
      <w:t xml:space="preserve">Взаимодействие ионизирующего излучения с веществом </w: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BC509B">
    <w:pPr>
      <w:spacing w:after="160" w:line="259" w:lineRule="au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BC509B">
    <w:pPr>
      <w:spacing w:after="160" w:line="259" w:lineRule="auto"/>
      <w:ind w:left="0" w:firstLine="0"/>
      <w:jc w:val="left"/>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BC509B">
    <w:pPr>
      <w:spacing w:after="160" w:line="259" w:lineRule="auto"/>
      <w:ind w:left="0" w:firstLine="0"/>
      <w:jc w:val="left"/>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AC2165">
    <w:pPr>
      <w:spacing w:after="0" w:line="259" w:lineRule="auto"/>
      <w:ind w:left="0" w:right="1033" w:firstLine="0"/>
      <w:jc w:val="right"/>
    </w:pPr>
    <w:r>
      <w:rPr>
        <w:sz w:val="20"/>
      </w:rPr>
      <w:t xml:space="preserve">Взаимодействие ионизирующего излучения с веществом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BC509B">
    <w:pPr>
      <w:spacing w:after="160" w:line="259" w:lineRule="auto"/>
      <w:ind w:lef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AC2165">
    <w:pPr>
      <w:spacing w:after="0" w:line="259" w:lineRule="auto"/>
      <w:ind w:left="0" w:right="899" w:firstLine="0"/>
      <w:jc w:val="right"/>
    </w:pPr>
    <w:r>
      <w:rPr>
        <w:sz w:val="20"/>
      </w:rPr>
      <w:t xml:space="preserve">Взаимодействие ионизирующего излучения с веществом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BC509B">
    <w:pPr>
      <w:spacing w:after="160" w:line="259" w:lineRule="auto"/>
      <w:ind w:left="0" w:firstLine="0"/>
      <w:jc w:val="lef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BC509B">
    <w:pPr>
      <w:spacing w:after="160" w:line="259" w:lineRule="auto"/>
      <w:ind w:left="0" w:firstLine="0"/>
      <w:jc w:val="lef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AC2165">
    <w:pPr>
      <w:tabs>
        <w:tab w:val="center" w:pos="4657"/>
        <w:tab w:val="center" w:pos="11075"/>
      </w:tabs>
      <w:spacing w:after="0" w:line="259" w:lineRule="auto"/>
      <w:ind w:left="0" w:firstLine="0"/>
      <w:jc w:val="left"/>
    </w:pPr>
    <w:r>
      <w:rPr>
        <w:rFonts w:ascii="Calibri" w:eastAsia="Calibri" w:hAnsi="Calibri" w:cs="Calibri"/>
        <w:sz w:val="22"/>
      </w:rPr>
      <w:tab/>
    </w:r>
    <w:r>
      <w:rPr>
        <w:sz w:val="20"/>
      </w:rPr>
      <w:t xml:space="preserve"> Библиотека медицинского физика </w:t>
    </w:r>
    <w:r>
      <w:rPr>
        <w:sz w:val="20"/>
      </w:rPr>
      <w:tab/>
      <w:t xml:space="preserve">Взаимодействие ионизирующего излучения с веществом </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AC2165">
    <w:pPr>
      <w:tabs>
        <w:tab w:val="center" w:pos="4657"/>
        <w:tab w:val="center" w:pos="11075"/>
      </w:tabs>
      <w:spacing w:after="0" w:line="259" w:lineRule="auto"/>
      <w:ind w:left="0" w:firstLine="0"/>
      <w:jc w:val="left"/>
    </w:pPr>
    <w:r>
      <w:rPr>
        <w:rFonts w:ascii="Calibri" w:eastAsia="Calibri" w:hAnsi="Calibri" w:cs="Calibri"/>
        <w:sz w:val="22"/>
      </w:rPr>
      <w:tab/>
    </w:r>
    <w:r>
      <w:rPr>
        <w:sz w:val="20"/>
      </w:rPr>
      <w:t xml:space="preserve"> Библиотека медицинского физика </w:t>
    </w:r>
    <w:r>
      <w:rPr>
        <w:sz w:val="20"/>
      </w:rPr>
      <w:tab/>
      <w:t xml:space="preserve">Взаимодействие ионизирующего излучения с веществом </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09B" w:rsidRDefault="00AC2165">
    <w:pPr>
      <w:tabs>
        <w:tab w:val="center" w:pos="4657"/>
        <w:tab w:val="center" w:pos="11075"/>
      </w:tabs>
      <w:spacing w:after="0" w:line="259" w:lineRule="auto"/>
      <w:ind w:left="0" w:firstLine="0"/>
      <w:jc w:val="left"/>
    </w:pPr>
    <w:r>
      <w:rPr>
        <w:rFonts w:ascii="Calibri" w:eastAsia="Calibri" w:hAnsi="Calibri" w:cs="Calibri"/>
        <w:sz w:val="22"/>
      </w:rPr>
      <w:tab/>
    </w:r>
    <w:r>
      <w:rPr>
        <w:sz w:val="20"/>
      </w:rPr>
      <w:t xml:space="preserve"> Библиотека медицинского физика </w:t>
    </w:r>
    <w:r>
      <w:rPr>
        <w:sz w:val="20"/>
      </w:rPr>
      <w:tab/>
      <w:t xml:space="preserve">Взаимодействие ионизирующего излучения с веществом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E7880"/>
    <w:multiLevelType w:val="hybridMultilevel"/>
    <w:tmpl w:val="440011AE"/>
    <w:lvl w:ilvl="0" w:tplc="995E28BE">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AA2E414">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B41680">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8E43002">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B26C67E">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A28214">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306EBE">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6C7292">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10E798">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1BB0547"/>
    <w:multiLevelType w:val="hybridMultilevel"/>
    <w:tmpl w:val="6A768D22"/>
    <w:lvl w:ilvl="0" w:tplc="D1B48D58">
      <w:start w:val="1"/>
      <w:numFmt w:val="bullet"/>
      <w:lvlText w:val="–"/>
      <w:lvlJc w:val="left"/>
      <w:pPr>
        <w:ind w:left="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16D772">
      <w:start w:val="1"/>
      <w:numFmt w:val="bullet"/>
      <w:lvlText w:val="o"/>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53C11C4">
      <w:start w:val="1"/>
      <w:numFmt w:val="bullet"/>
      <w:lvlText w:val="▪"/>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BA9076">
      <w:start w:val="1"/>
      <w:numFmt w:val="bullet"/>
      <w:lvlText w:val="•"/>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00980A">
      <w:start w:val="1"/>
      <w:numFmt w:val="bullet"/>
      <w:lvlText w:val="o"/>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2CFA16">
      <w:start w:val="1"/>
      <w:numFmt w:val="bullet"/>
      <w:lvlText w:val="▪"/>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A0AD22">
      <w:start w:val="1"/>
      <w:numFmt w:val="bullet"/>
      <w:lvlText w:val="•"/>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7CCA818">
      <w:start w:val="1"/>
      <w:numFmt w:val="bullet"/>
      <w:lvlText w:val="o"/>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A4E968">
      <w:start w:val="1"/>
      <w:numFmt w:val="bullet"/>
      <w:lvlText w:val="▪"/>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BBA1013"/>
    <w:multiLevelType w:val="hybridMultilevel"/>
    <w:tmpl w:val="D64A7A7C"/>
    <w:lvl w:ilvl="0" w:tplc="658891B8">
      <w:start w:val="1"/>
      <w:numFmt w:val="bullet"/>
      <w:lvlText w:val="•"/>
      <w:lvlJc w:val="left"/>
      <w:pPr>
        <w:ind w:left="8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BCE4756">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B68A94">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42B8C0">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210F9CE">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3888DF6">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CA126E">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26A6CC">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2CB9BE">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33D34F3"/>
    <w:multiLevelType w:val="hybridMultilevel"/>
    <w:tmpl w:val="37342F70"/>
    <w:lvl w:ilvl="0" w:tplc="601A1BEC">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02CBBA6">
      <w:start w:val="1"/>
      <w:numFmt w:val="bullet"/>
      <w:lvlText w:val="o"/>
      <w:lvlJc w:val="left"/>
      <w:pPr>
        <w:ind w:left="20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4CE6048">
      <w:start w:val="1"/>
      <w:numFmt w:val="bullet"/>
      <w:lvlText w:val="▪"/>
      <w:lvlJc w:val="left"/>
      <w:pPr>
        <w:ind w:left="27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A65CE4">
      <w:start w:val="1"/>
      <w:numFmt w:val="bullet"/>
      <w:lvlText w:val="•"/>
      <w:lvlJc w:val="left"/>
      <w:pPr>
        <w:ind w:left="34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52D146">
      <w:start w:val="1"/>
      <w:numFmt w:val="bullet"/>
      <w:lvlText w:val="o"/>
      <w:lvlJc w:val="left"/>
      <w:pPr>
        <w:ind w:left="41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041708">
      <w:start w:val="1"/>
      <w:numFmt w:val="bullet"/>
      <w:lvlText w:val="▪"/>
      <w:lvlJc w:val="left"/>
      <w:pPr>
        <w:ind w:left="49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9EE080">
      <w:start w:val="1"/>
      <w:numFmt w:val="bullet"/>
      <w:lvlText w:val="•"/>
      <w:lvlJc w:val="left"/>
      <w:pPr>
        <w:ind w:left="56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E90179C">
      <w:start w:val="1"/>
      <w:numFmt w:val="bullet"/>
      <w:lvlText w:val="o"/>
      <w:lvlJc w:val="left"/>
      <w:pPr>
        <w:ind w:left="63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E6AFD1A">
      <w:start w:val="1"/>
      <w:numFmt w:val="bullet"/>
      <w:lvlText w:val="▪"/>
      <w:lvlJc w:val="left"/>
      <w:pPr>
        <w:ind w:left="70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5BB6E2D"/>
    <w:multiLevelType w:val="hybridMultilevel"/>
    <w:tmpl w:val="2014EA0A"/>
    <w:lvl w:ilvl="0" w:tplc="3E280F6E">
      <w:start w:val="18"/>
      <w:numFmt w:val="upperLetter"/>
      <w:lvlText w:val="%1"/>
      <w:lvlJc w:val="left"/>
      <w:pPr>
        <w:ind w:left="143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40545CE2">
      <w:start w:val="1"/>
      <w:numFmt w:val="lowerLetter"/>
      <w:lvlText w:val="%2"/>
      <w:lvlJc w:val="left"/>
      <w:pPr>
        <w:ind w:left="369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B68EFCAC">
      <w:start w:val="1"/>
      <w:numFmt w:val="lowerRoman"/>
      <w:lvlText w:val="%3"/>
      <w:lvlJc w:val="left"/>
      <w:pPr>
        <w:ind w:left="441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D9A42782">
      <w:start w:val="1"/>
      <w:numFmt w:val="decimal"/>
      <w:lvlText w:val="%4"/>
      <w:lvlJc w:val="left"/>
      <w:pPr>
        <w:ind w:left="513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F88BFEE">
      <w:start w:val="1"/>
      <w:numFmt w:val="lowerLetter"/>
      <w:lvlText w:val="%5"/>
      <w:lvlJc w:val="left"/>
      <w:pPr>
        <w:ind w:left="585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F22B2AE">
      <w:start w:val="1"/>
      <w:numFmt w:val="lowerRoman"/>
      <w:lvlText w:val="%6"/>
      <w:lvlJc w:val="left"/>
      <w:pPr>
        <w:ind w:left="657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611CC67C">
      <w:start w:val="1"/>
      <w:numFmt w:val="decimal"/>
      <w:lvlText w:val="%7"/>
      <w:lvlJc w:val="left"/>
      <w:pPr>
        <w:ind w:left="729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2A80B862">
      <w:start w:val="1"/>
      <w:numFmt w:val="lowerLetter"/>
      <w:lvlText w:val="%8"/>
      <w:lvlJc w:val="left"/>
      <w:pPr>
        <w:ind w:left="801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D5A4CBC">
      <w:start w:val="1"/>
      <w:numFmt w:val="lowerRoman"/>
      <w:lvlText w:val="%9"/>
      <w:lvlJc w:val="left"/>
      <w:pPr>
        <w:ind w:left="873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19E64011"/>
    <w:multiLevelType w:val="hybridMultilevel"/>
    <w:tmpl w:val="01FEDE80"/>
    <w:lvl w:ilvl="0" w:tplc="589830D6">
      <w:start w:val="1"/>
      <w:numFmt w:val="bullet"/>
      <w:lvlText w:val="–"/>
      <w:lvlJc w:val="left"/>
      <w:pPr>
        <w:ind w:left="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8C8948">
      <w:start w:val="1"/>
      <w:numFmt w:val="bullet"/>
      <w:lvlText w:val="o"/>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B28F34">
      <w:start w:val="1"/>
      <w:numFmt w:val="bullet"/>
      <w:lvlText w:val="▪"/>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705298">
      <w:start w:val="1"/>
      <w:numFmt w:val="bullet"/>
      <w:lvlText w:val="•"/>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81C5B84">
      <w:start w:val="1"/>
      <w:numFmt w:val="bullet"/>
      <w:lvlText w:val="o"/>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E8F9EA">
      <w:start w:val="1"/>
      <w:numFmt w:val="bullet"/>
      <w:lvlText w:val="▪"/>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ECB7F2">
      <w:start w:val="1"/>
      <w:numFmt w:val="bullet"/>
      <w:lvlText w:val="•"/>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79CC70A">
      <w:start w:val="1"/>
      <w:numFmt w:val="bullet"/>
      <w:lvlText w:val="o"/>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603D34">
      <w:start w:val="1"/>
      <w:numFmt w:val="bullet"/>
      <w:lvlText w:val="▪"/>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D021EE2"/>
    <w:multiLevelType w:val="hybridMultilevel"/>
    <w:tmpl w:val="EB3AA0A8"/>
    <w:lvl w:ilvl="0" w:tplc="E16ED008">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5CA51D6">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4248A2">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20603A">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85A7C0C">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412C6B8">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66F5C0">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AC0102">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CCC044">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FA36617"/>
    <w:multiLevelType w:val="hybridMultilevel"/>
    <w:tmpl w:val="8BB87B30"/>
    <w:lvl w:ilvl="0" w:tplc="57360D86">
      <w:start w:val="1"/>
      <w:numFmt w:val="bullet"/>
      <w:lvlText w:val="•"/>
      <w:lvlJc w:val="left"/>
      <w:pPr>
        <w:ind w:left="73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6A07344">
      <w:start w:val="1"/>
      <w:numFmt w:val="bullet"/>
      <w:lvlText w:val="o"/>
      <w:lvlJc w:val="left"/>
      <w:pPr>
        <w:ind w:left="14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601DCA">
      <w:start w:val="1"/>
      <w:numFmt w:val="bullet"/>
      <w:lvlText w:val="▪"/>
      <w:lvlJc w:val="left"/>
      <w:pPr>
        <w:ind w:left="21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18AA1D6">
      <w:start w:val="1"/>
      <w:numFmt w:val="bullet"/>
      <w:lvlText w:val="•"/>
      <w:lvlJc w:val="left"/>
      <w:pPr>
        <w:ind w:left="28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D27B90">
      <w:start w:val="1"/>
      <w:numFmt w:val="bullet"/>
      <w:lvlText w:val="o"/>
      <w:lvlJc w:val="left"/>
      <w:pPr>
        <w:ind w:left="36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E9E0494">
      <w:start w:val="1"/>
      <w:numFmt w:val="bullet"/>
      <w:lvlText w:val="▪"/>
      <w:lvlJc w:val="left"/>
      <w:pPr>
        <w:ind w:left="43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181830">
      <w:start w:val="1"/>
      <w:numFmt w:val="bullet"/>
      <w:lvlText w:val="•"/>
      <w:lvlJc w:val="left"/>
      <w:pPr>
        <w:ind w:left="50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8DE62CE">
      <w:start w:val="1"/>
      <w:numFmt w:val="bullet"/>
      <w:lvlText w:val="o"/>
      <w:lvlJc w:val="left"/>
      <w:pPr>
        <w:ind w:left="57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AF847E8">
      <w:start w:val="1"/>
      <w:numFmt w:val="bullet"/>
      <w:lvlText w:val="▪"/>
      <w:lvlJc w:val="left"/>
      <w:pPr>
        <w:ind w:left="64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26862865"/>
    <w:multiLevelType w:val="hybridMultilevel"/>
    <w:tmpl w:val="DE0AD364"/>
    <w:lvl w:ilvl="0" w:tplc="528881AC">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864E522">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87C9EBA">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C60E5A">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826244">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3904F98">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BCDA54">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D2BA2E">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A0255E">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74E115D"/>
    <w:multiLevelType w:val="hybridMultilevel"/>
    <w:tmpl w:val="8622669E"/>
    <w:lvl w:ilvl="0" w:tplc="20887162">
      <w:start w:val="1"/>
      <w:numFmt w:val="bullet"/>
      <w:lvlText w:val="-"/>
      <w:lvlJc w:val="left"/>
      <w:pPr>
        <w:ind w:left="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E4E7FDC">
      <w:start w:val="1"/>
      <w:numFmt w:val="bullet"/>
      <w:lvlText w:val="o"/>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101AE4">
      <w:start w:val="1"/>
      <w:numFmt w:val="bullet"/>
      <w:lvlText w:val="▪"/>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D2F696">
      <w:start w:val="1"/>
      <w:numFmt w:val="bullet"/>
      <w:lvlText w:val="•"/>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9CAA19E">
      <w:start w:val="1"/>
      <w:numFmt w:val="bullet"/>
      <w:lvlText w:val="o"/>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056200A">
      <w:start w:val="1"/>
      <w:numFmt w:val="bullet"/>
      <w:lvlText w:val="▪"/>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082A86">
      <w:start w:val="1"/>
      <w:numFmt w:val="bullet"/>
      <w:lvlText w:val="•"/>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340175A">
      <w:start w:val="1"/>
      <w:numFmt w:val="bullet"/>
      <w:lvlText w:val="o"/>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968C64">
      <w:start w:val="1"/>
      <w:numFmt w:val="bullet"/>
      <w:lvlText w:val="▪"/>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A343EC5"/>
    <w:multiLevelType w:val="hybridMultilevel"/>
    <w:tmpl w:val="A1DE73D2"/>
    <w:lvl w:ilvl="0" w:tplc="B7B64132">
      <w:start w:val="1"/>
      <w:numFmt w:val="bullet"/>
      <w:lvlText w:val="-"/>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AA54DE">
      <w:start w:val="1"/>
      <w:numFmt w:val="bullet"/>
      <w:lvlText w:val="o"/>
      <w:lvlJc w:val="left"/>
      <w:pPr>
        <w:ind w:left="2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E6D55A">
      <w:start w:val="1"/>
      <w:numFmt w:val="bullet"/>
      <w:lvlText w:val="▪"/>
      <w:lvlJc w:val="left"/>
      <w:pPr>
        <w:ind w:left="2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AA2B90">
      <w:start w:val="1"/>
      <w:numFmt w:val="bullet"/>
      <w:lvlText w:val="•"/>
      <w:lvlJc w:val="left"/>
      <w:pPr>
        <w:ind w:left="3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B0686A">
      <w:start w:val="1"/>
      <w:numFmt w:val="bullet"/>
      <w:lvlText w:val="o"/>
      <w:lvlJc w:val="left"/>
      <w:pPr>
        <w:ind w:left="4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8E291FA">
      <w:start w:val="1"/>
      <w:numFmt w:val="bullet"/>
      <w:lvlText w:val="▪"/>
      <w:lvlJc w:val="left"/>
      <w:pPr>
        <w:ind w:left="4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4C5D38">
      <w:start w:val="1"/>
      <w:numFmt w:val="bullet"/>
      <w:lvlText w:val="•"/>
      <w:lvlJc w:val="left"/>
      <w:pPr>
        <w:ind w:left="56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900538">
      <w:start w:val="1"/>
      <w:numFmt w:val="bullet"/>
      <w:lvlText w:val="o"/>
      <w:lvlJc w:val="left"/>
      <w:pPr>
        <w:ind w:left="63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C2F576">
      <w:start w:val="1"/>
      <w:numFmt w:val="bullet"/>
      <w:lvlText w:val="▪"/>
      <w:lvlJc w:val="left"/>
      <w:pPr>
        <w:ind w:left="70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2A943D93"/>
    <w:multiLevelType w:val="hybridMultilevel"/>
    <w:tmpl w:val="D694893A"/>
    <w:lvl w:ilvl="0" w:tplc="E99A7A24">
      <w:start w:val="1"/>
      <w:numFmt w:val="bullet"/>
      <w:lvlText w:val="•"/>
      <w:lvlJc w:val="left"/>
      <w:pPr>
        <w:ind w:left="8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8906924">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B0A99A6">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3868834">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AC2270">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2C3A10">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044DD8">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8E86B9C">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19288AA">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2CB84F12"/>
    <w:multiLevelType w:val="hybridMultilevel"/>
    <w:tmpl w:val="6F4E8352"/>
    <w:lvl w:ilvl="0" w:tplc="42AE7E00">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FA26444">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8E0DDA">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DA460E8">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B89142">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5A0B86">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3B0D778">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664C40">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3B811BE">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2CF16649"/>
    <w:multiLevelType w:val="hybridMultilevel"/>
    <w:tmpl w:val="7A2EDC74"/>
    <w:lvl w:ilvl="0" w:tplc="DA9E7AE4">
      <w:start w:val="1"/>
      <w:numFmt w:val="bullet"/>
      <w:lvlText w:val="–"/>
      <w:lvlJc w:val="left"/>
      <w:pPr>
        <w:ind w:left="5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F432C8">
      <w:start w:val="1"/>
      <w:numFmt w:val="bullet"/>
      <w:lvlText w:val="o"/>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36E1EFE">
      <w:start w:val="1"/>
      <w:numFmt w:val="bullet"/>
      <w:lvlText w:val="▪"/>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76A3E2">
      <w:start w:val="1"/>
      <w:numFmt w:val="bullet"/>
      <w:lvlText w:val="•"/>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5E4116">
      <w:start w:val="1"/>
      <w:numFmt w:val="bullet"/>
      <w:lvlText w:val="o"/>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A205C6">
      <w:start w:val="1"/>
      <w:numFmt w:val="bullet"/>
      <w:lvlText w:val="▪"/>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4EA3D4">
      <w:start w:val="1"/>
      <w:numFmt w:val="bullet"/>
      <w:lvlText w:val="•"/>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02F404">
      <w:start w:val="1"/>
      <w:numFmt w:val="bullet"/>
      <w:lvlText w:val="o"/>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B6C8258">
      <w:start w:val="1"/>
      <w:numFmt w:val="bullet"/>
      <w:lvlText w:val="▪"/>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62849BE"/>
    <w:multiLevelType w:val="hybridMultilevel"/>
    <w:tmpl w:val="A944247C"/>
    <w:lvl w:ilvl="0" w:tplc="21B0B6F4">
      <w:start w:val="1"/>
      <w:numFmt w:val="bullet"/>
      <w:lvlText w:val="-"/>
      <w:lvlJc w:val="left"/>
      <w:pPr>
        <w:ind w:left="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7E3A58">
      <w:start w:val="1"/>
      <w:numFmt w:val="bullet"/>
      <w:lvlText w:val="o"/>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66982A">
      <w:start w:val="1"/>
      <w:numFmt w:val="bullet"/>
      <w:lvlText w:val="▪"/>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B78367C">
      <w:start w:val="1"/>
      <w:numFmt w:val="bullet"/>
      <w:lvlText w:val="•"/>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A27B52">
      <w:start w:val="1"/>
      <w:numFmt w:val="bullet"/>
      <w:lvlText w:val="o"/>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E076D4">
      <w:start w:val="1"/>
      <w:numFmt w:val="bullet"/>
      <w:lvlText w:val="▪"/>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108D2FE">
      <w:start w:val="1"/>
      <w:numFmt w:val="bullet"/>
      <w:lvlText w:val="•"/>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058181C">
      <w:start w:val="1"/>
      <w:numFmt w:val="bullet"/>
      <w:lvlText w:val="o"/>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647AAA">
      <w:start w:val="1"/>
      <w:numFmt w:val="bullet"/>
      <w:lvlText w:val="▪"/>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3E2A01B4"/>
    <w:multiLevelType w:val="hybridMultilevel"/>
    <w:tmpl w:val="1CE01C48"/>
    <w:lvl w:ilvl="0" w:tplc="664E2FC4">
      <w:start w:val="1"/>
      <w:numFmt w:val="bullet"/>
      <w:lvlText w:val="•"/>
      <w:lvlJc w:val="left"/>
      <w:pPr>
        <w:ind w:left="8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8DC1446">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389F1C">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DB0229E">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3640198">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E89DE4">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38B932">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C6CD9E">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D6A8BEC">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3F920CCD"/>
    <w:multiLevelType w:val="hybridMultilevel"/>
    <w:tmpl w:val="67B28CC0"/>
    <w:lvl w:ilvl="0" w:tplc="2FA062FE">
      <w:start w:val="1"/>
      <w:numFmt w:val="bullet"/>
      <w:lvlText w:val="•"/>
      <w:lvlJc w:val="left"/>
      <w:pPr>
        <w:ind w:left="15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74AF334">
      <w:start w:val="1"/>
      <w:numFmt w:val="bullet"/>
      <w:lvlText w:val="o"/>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698D846">
      <w:start w:val="1"/>
      <w:numFmt w:val="bullet"/>
      <w:lvlText w:val="▪"/>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5C2AF0">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E6E544">
      <w:start w:val="1"/>
      <w:numFmt w:val="bullet"/>
      <w:lvlText w:val="o"/>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8CA4954">
      <w:start w:val="1"/>
      <w:numFmt w:val="bullet"/>
      <w:lvlText w:val="▪"/>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52313A">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582E7C">
      <w:start w:val="1"/>
      <w:numFmt w:val="bullet"/>
      <w:lvlText w:val="o"/>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5EA36C">
      <w:start w:val="1"/>
      <w:numFmt w:val="bullet"/>
      <w:lvlText w:val="▪"/>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633D71CC"/>
    <w:multiLevelType w:val="hybridMultilevel"/>
    <w:tmpl w:val="F37C6BE0"/>
    <w:lvl w:ilvl="0" w:tplc="EEDC119E">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DF053DC">
      <w:start w:val="1"/>
      <w:numFmt w:val="bullet"/>
      <w:lvlText w:val="o"/>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08B8C8">
      <w:start w:val="1"/>
      <w:numFmt w:val="bullet"/>
      <w:lvlText w:val="▪"/>
      <w:lvlJc w:val="left"/>
      <w:pPr>
        <w:ind w:left="27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9A08A2">
      <w:start w:val="1"/>
      <w:numFmt w:val="bullet"/>
      <w:lvlText w:val="•"/>
      <w:lvlJc w:val="left"/>
      <w:pPr>
        <w:ind w:left="34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3F2E9E4">
      <w:start w:val="1"/>
      <w:numFmt w:val="bullet"/>
      <w:lvlText w:val="o"/>
      <w:lvlJc w:val="left"/>
      <w:pPr>
        <w:ind w:left="4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65046C2">
      <w:start w:val="1"/>
      <w:numFmt w:val="bullet"/>
      <w:lvlText w:val="▪"/>
      <w:lvlJc w:val="left"/>
      <w:pPr>
        <w:ind w:left="48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A3CD7A6">
      <w:start w:val="1"/>
      <w:numFmt w:val="bullet"/>
      <w:lvlText w:val="•"/>
      <w:lvlJc w:val="left"/>
      <w:pPr>
        <w:ind w:left="56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4055F2">
      <w:start w:val="1"/>
      <w:numFmt w:val="bullet"/>
      <w:lvlText w:val="o"/>
      <w:lvlJc w:val="left"/>
      <w:pPr>
        <w:ind w:left="63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404998">
      <w:start w:val="1"/>
      <w:numFmt w:val="bullet"/>
      <w:lvlText w:val="▪"/>
      <w:lvlJc w:val="left"/>
      <w:pPr>
        <w:ind w:left="70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6D5651BA"/>
    <w:multiLevelType w:val="hybridMultilevel"/>
    <w:tmpl w:val="14D0C322"/>
    <w:lvl w:ilvl="0" w:tplc="6F3843AE">
      <w:start w:val="1"/>
      <w:numFmt w:val="decimal"/>
      <w:lvlText w:val="%1."/>
      <w:lvlJc w:val="left"/>
      <w:pPr>
        <w:ind w:left="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C6E3DFE">
      <w:start w:val="1"/>
      <w:numFmt w:val="lowerLetter"/>
      <w:lvlText w:val="%2"/>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45EF186">
      <w:start w:val="1"/>
      <w:numFmt w:val="lowerRoman"/>
      <w:lvlText w:val="%3"/>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748F3C">
      <w:start w:val="1"/>
      <w:numFmt w:val="decimal"/>
      <w:lvlText w:val="%4"/>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07826F4">
      <w:start w:val="1"/>
      <w:numFmt w:val="lowerLetter"/>
      <w:lvlText w:val="%5"/>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9B60448">
      <w:start w:val="1"/>
      <w:numFmt w:val="lowerRoman"/>
      <w:lvlText w:val="%6"/>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452E49A">
      <w:start w:val="1"/>
      <w:numFmt w:val="decimal"/>
      <w:lvlText w:val="%7"/>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F0ED792">
      <w:start w:val="1"/>
      <w:numFmt w:val="lowerLetter"/>
      <w:lvlText w:val="%8"/>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A560FBE">
      <w:start w:val="1"/>
      <w:numFmt w:val="lowerRoman"/>
      <w:lvlText w:val="%9"/>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6E8B0B65"/>
    <w:multiLevelType w:val="hybridMultilevel"/>
    <w:tmpl w:val="99D040DE"/>
    <w:lvl w:ilvl="0" w:tplc="E304BFA4">
      <w:start w:val="1"/>
      <w:numFmt w:val="bullet"/>
      <w:lvlText w:val="•"/>
      <w:lvlJc w:val="left"/>
      <w:pPr>
        <w:ind w:left="8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81EF750">
      <w:start w:val="1"/>
      <w:numFmt w:val="bullet"/>
      <w:lvlText w:val="o"/>
      <w:lvlJc w:val="left"/>
      <w:pPr>
        <w:ind w:left="1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6FE895C">
      <w:start w:val="1"/>
      <w:numFmt w:val="bullet"/>
      <w:lvlText w:val="▪"/>
      <w:lvlJc w:val="left"/>
      <w:pPr>
        <w:ind w:left="21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BB0C020">
      <w:start w:val="1"/>
      <w:numFmt w:val="bullet"/>
      <w:lvlText w:val="•"/>
      <w:lvlJc w:val="left"/>
      <w:pPr>
        <w:ind w:left="29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38C35A">
      <w:start w:val="1"/>
      <w:numFmt w:val="bullet"/>
      <w:lvlText w:val="o"/>
      <w:lvlJc w:val="left"/>
      <w:pPr>
        <w:ind w:left="36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06C486E">
      <w:start w:val="1"/>
      <w:numFmt w:val="bullet"/>
      <w:lvlText w:val="▪"/>
      <w:lvlJc w:val="left"/>
      <w:pPr>
        <w:ind w:left="43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00EE4F0">
      <w:start w:val="1"/>
      <w:numFmt w:val="bullet"/>
      <w:lvlText w:val="•"/>
      <w:lvlJc w:val="left"/>
      <w:pPr>
        <w:ind w:left="50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FD66C76">
      <w:start w:val="1"/>
      <w:numFmt w:val="bullet"/>
      <w:lvlText w:val="o"/>
      <w:lvlJc w:val="left"/>
      <w:pPr>
        <w:ind w:left="57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306795C">
      <w:start w:val="1"/>
      <w:numFmt w:val="bullet"/>
      <w:lvlText w:val="▪"/>
      <w:lvlJc w:val="left"/>
      <w:pPr>
        <w:ind w:left="65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71C72BB3"/>
    <w:multiLevelType w:val="hybridMultilevel"/>
    <w:tmpl w:val="647C87DC"/>
    <w:lvl w:ilvl="0" w:tplc="69F441CE">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00C0F38">
      <w:start w:val="1"/>
      <w:numFmt w:val="bullet"/>
      <w:lvlText w:val="o"/>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CB42C7E">
      <w:start w:val="1"/>
      <w:numFmt w:val="bullet"/>
      <w:lvlText w:val="▪"/>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168BE2">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7EE78AC">
      <w:start w:val="1"/>
      <w:numFmt w:val="bullet"/>
      <w:lvlText w:val="o"/>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EF2C142">
      <w:start w:val="1"/>
      <w:numFmt w:val="bullet"/>
      <w:lvlText w:val="▪"/>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762F220">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0EF23E">
      <w:start w:val="1"/>
      <w:numFmt w:val="bullet"/>
      <w:lvlText w:val="o"/>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488A10">
      <w:start w:val="1"/>
      <w:numFmt w:val="bullet"/>
      <w:lvlText w:val="▪"/>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7B1B030E"/>
    <w:multiLevelType w:val="hybridMultilevel"/>
    <w:tmpl w:val="9E689E62"/>
    <w:lvl w:ilvl="0" w:tplc="7E68D056">
      <w:start w:val="1"/>
      <w:numFmt w:val="decimal"/>
      <w:lvlText w:val="%1."/>
      <w:lvlJc w:val="left"/>
      <w:pPr>
        <w:ind w:left="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F82DFC8">
      <w:start w:val="1"/>
      <w:numFmt w:val="lowerLetter"/>
      <w:lvlText w:val="%2"/>
      <w:lvlJc w:val="left"/>
      <w:pPr>
        <w:ind w:left="1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F8E2644">
      <w:start w:val="1"/>
      <w:numFmt w:val="lowerRoman"/>
      <w:lvlText w:val="%3"/>
      <w:lvlJc w:val="left"/>
      <w:pPr>
        <w:ind w:left="2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6ACB708">
      <w:start w:val="1"/>
      <w:numFmt w:val="decimal"/>
      <w:lvlText w:val="%4"/>
      <w:lvlJc w:val="left"/>
      <w:pPr>
        <w:ind w:left="2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3E01492">
      <w:start w:val="1"/>
      <w:numFmt w:val="lowerLetter"/>
      <w:lvlText w:val="%5"/>
      <w:lvlJc w:val="left"/>
      <w:pPr>
        <w:ind w:left="36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96496A2">
      <w:start w:val="1"/>
      <w:numFmt w:val="lowerRoman"/>
      <w:lvlText w:val="%6"/>
      <w:lvlJc w:val="left"/>
      <w:pPr>
        <w:ind w:left="43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064FDC">
      <w:start w:val="1"/>
      <w:numFmt w:val="decimal"/>
      <w:lvlText w:val="%7"/>
      <w:lvlJc w:val="left"/>
      <w:pPr>
        <w:ind w:left="50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FB8F18C">
      <w:start w:val="1"/>
      <w:numFmt w:val="lowerLetter"/>
      <w:lvlText w:val="%8"/>
      <w:lvlJc w:val="left"/>
      <w:pPr>
        <w:ind w:left="57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C6F178">
      <w:start w:val="1"/>
      <w:numFmt w:val="lowerRoman"/>
      <w:lvlText w:val="%9"/>
      <w:lvlJc w:val="left"/>
      <w:pPr>
        <w:ind w:left="64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7ED46B16"/>
    <w:multiLevelType w:val="hybridMultilevel"/>
    <w:tmpl w:val="0AD4EBC8"/>
    <w:lvl w:ilvl="0" w:tplc="DC1E04FA">
      <w:start w:val="1"/>
      <w:numFmt w:val="bullet"/>
      <w:lvlText w:val="•"/>
      <w:lvlJc w:val="left"/>
      <w:pPr>
        <w:ind w:left="8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AF2653A">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0A2B6A">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BE8198E">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7B273A8">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0C2E82">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12DE52">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7C8052">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C7625E0">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7F2D2638"/>
    <w:multiLevelType w:val="hybridMultilevel"/>
    <w:tmpl w:val="C4940496"/>
    <w:lvl w:ilvl="0" w:tplc="502E7BDC">
      <w:start w:val="1"/>
      <w:numFmt w:val="bullet"/>
      <w:lvlText w:val="–"/>
      <w:lvlJc w:val="left"/>
      <w:pPr>
        <w:ind w:left="5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CE1810">
      <w:start w:val="1"/>
      <w:numFmt w:val="bullet"/>
      <w:lvlText w:val="o"/>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016F8DC">
      <w:start w:val="1"/>
      <w:numFmt w:val="bullet"/>
      <w:lvlText w:val="▪"/>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884516">
      <w:start w:val="1"/>
      <w:numFmt w:val="bullet"/>
      <w:lvlText w:val="•"/>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7A4680">
      <w:start w:val="1"/>
      <w:numFmt w:val="bullet"/>
      <w:lvlText w:val="o"/>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A2E90A">
      <w:start w:val="1"/>
      <w:numFmt w:val="bullet"/>
      <w:lvlText w:val="▪"/>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BC8398A">
      <w:start w:val="1"/>
      <w:numFmt w:val="bullet"/>
      <w:lvlText w:val="•"/>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7E999C">
      <w:start w:val="1"/>
      <w:numFmt w:val="bullet"/>
      <w:lvlText w:val="o"/>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028174">
      <w:start w:val="1"/>
      <w:numFmt w:val="bullet"/>
      <w:lvlText w:val="▪"/>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1"/>
  </w:num>
  <w:num w:numId="2">
    <w:abstractNumId w:val="18"/>
  </w:num>
  <w:num w:numId="3">
    <w:abstractNumId w:val="4"/>
  </w:num>
  <w:num w:numId="4">
    <w:abstractNumId w:val="10"/>
  </w:num>
  <w:num w:numId="5">
    <w:abstractNumId w:val="9"/>
  </w:num>
  <w:num w:numId="6">
    <w:abstractNumId w:val="6"/>
  </w:num>
  <w:num w:numId="7">
    <w:abstractNumId w:val="14"/>
  </w:num>
  <w:num w:numId="8">
    <w:abstractNumId w:val="7"/>
  </w:num>
  <w:num w:numId="9">
    <w:abstractNumId w:val="2"/>
  </w:num>
  <w:num w:numId="10">
    <w:abstractNumId w:val="8"/>
  </w:num>
  <w:num w:numId="11">
    <w:abstractNumId w:val="22"/>
  </w:num>
  <w:num w:numId="12">
    <w:abstractNumId w:val="15"/>
  </w:num>
  <w:num w:numId="13">
    <w:abstractNumId w:val="13"/>
  </w:num>
  <w:num w:numId="14">
    <w:abstractNumId w:val="23"/>
  </w:num>
  <w:num w:numId="15">
    <w:abstractNumId w:val="17"/>
  </w:num>
  <w:num w:numId="16">
    <w:abstractNumId w:val="19"/>
  </w:num>
  <w:num w:numId="17">
    <w:abstractNumId w:val="3"/>
  </w:num>
  <w:num w:numId="18">
    <w:abstractNumId w:val="16"/>
  </w:num>
  <w:num w:numId="19">
    <w:abstractNumId w:val="20"/>
  </w:num>
  <w:num w:numId="20">
    <w:abstractNumId w:val="0"/>
  </w:num>
  <w:num w:numId="21">
    <w:abstractNumId w:val="5"/>
  </w:num>
  <w:num w:numId="22">
    <w:abstractNumId w:val="11"/>
  </w:num>
  <w:num w:numId="23">
    <w:abstractNumId w:val="12"/>
  </w:num>
  <w:num w:numId="2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509B"/>
    <w:rsid w:val="00AC2165"/>
    <w:rsid w:val="00BC50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7FF04894-D816-4089-A38F-25F102D53B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5" w:line="248" w:lineRule="auto"/>
      <w:ind w:left="10" w:hanging="10"/>
      <w:jc w:val="both"/>
    </w:pPr>
    <w:rPr>
      <w:rFonts w:ascii="Times New Roman" w:eastAsia="Times New Roman" w:hAnsi="Times New Roman" w:cs="Times New Roman"/>
      <w:color w:val="000000"/>
      <w:sz w:val="24"/>
    </w:rPr>
  </w:style>
  <w:style w:type="paragraph" w:styleId="Heading1">
    <w:name w:val="heading 1"/>
    <w:next w:val="Normal"/>
    <w:link w:val="Heading1Char"/>
    <w:uiPriority w:val="9"/>
    <w:unhideWhenUsed/>
    <w:qFormat/>
    <w:pPr>
      <w:keepNext/>
      <w:keepLines/>
      <w:spacing w:after="0"/>
      <w:ind w:left="10" w:right="185" w:hanging="10"/>
      <w:jc w:val="center"/>
      <w:outlineLvl w:val="0"/>
    </w:pPr>
    <w:rPr>
      <w:rFonts w:ascii="Times New Roman" w:eastAsia="Times New Roman" w:hAnsi="Times New Roman" w:cs="Times New Roman"/>
      <w:color w:val="000000"/>
      <w:sz w:val="28"/>
    </w:rPr>
  </w:style>
  <w:style w:type="paragraph" w:styleId="Heading2">
    <w:name w:val="heading 2"/>
    <w:next w:val="Normal"/>
    <w:link w:val="Heading2Char"/>
    <w:uiPriority w:val="9"/>
    <w:unhideWhenUsed/>
    <w:qFormat/>
    <w:pPr>
      <w:keepNext/>
      <w:keepLines/>
      <w:spacing w:after="0"/>
      <w:ind w:left="10" w:right="185" w:hanging="10"/>
      <w:jc w:val="center"/>
      <w:outlineLvl w:val="1"/>
    </w:pPr>
    <w:rPr>
      <w:rFonts w:ascii="Times New Roman" w:eastAsia="Times New Roman" w:hAnsi="Times New Roman" w:cs="Times New Roman"/>
      <w:color w:val="000000"/>
      <w:sz w:val="28"/>
    </w:rPr>
  </w:style>
  <w:style w:type="paragraph" w:styleId="Heading3">
    <w:name w:val="heading 3"/>
    <w:next w:val="Normal"/>
    <w:link w:val="Heading3Char"/>
    <w:uiPriority w:val="9"/>
    <w:unhideWhenUsed/>
    <w:qFormat/>
    <w:pPr>
      <w:keepNext/>
      <w:keepLines/>
      <w:spacing w:after="0"/>
      <w:ind w:left="10" w:right="185" w:hanging="10"/>
      <w:jc w:val="center"/>
      <w:outlineLvl w:val="2"/>
    </w:pPr>
    <w:rPr>
      <w:rFonts w:ascii="Times New Roman" w:eastAsia="Times New Roman" w:hAnsi="Times New Roman" w:cs="Times New Roman"/>
      <w:color w:val="000000"/>
      <w:sz w:val="28"/>
    </w:rPr>
  </w:style>
  <w:style w:type="paragraph" w:styleId="Heading4">
    <w:name w:val="heading 4"/>
    <w:next w:val="Normal"/>
    <w:link w:val="Heading4Char"/>
    <w:uiPriority w:val="9"/>
    <w:unhideWhenUsed/>
    <w:qFormat/>
    <w:pPr>
      <w:keepNext/>
      <w:keepLines/>
      <w:spacing w:after="136"/>
      <w:ind w:left="152" w:hanging="10"/>
      <w:jc w:val="both"/>
      <w:outlineLvl w:val="3"/>
    </w:pPr>
    <w:rPr>
      <w:rFonts w:ascii="Times New Roman" w:eastAsia="Times New Roman" w:hAnsi="Times New Roman" w:cs="Times New Roman"/>
      <w:color w:val="000000"/>
      <w:sz w:val="20"/>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ootnotedescription">
    <w:name w:val="footnote description"/>
    <w:next w:val="Normal"/>
    <w:link w:val="footnotedescriptionChar"/>
    <w:hidden/>
    <w:pPr>
      <w:spacing w:after="0"/>
      <w:ind w:right="29" w:firstLine="566"/>
      <w:jc w:val="both"/>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Pr>
      <w:rFonts w:ascii="Times New Roman" w:eastAsia="Times New Roman" w:hAnsi="Times New Roman" w:cs="Times New Roman"/>
      <w:color w:val="000000"/>
      <w:sz w:val="20"/>
    </w:rPr>
  </w:style>
  <w:style w:type="character" w:customStyle="1" w:styleId="Heading4Char">
    <w:name w:val="Heading 4 Char"/>
    <w:link w:val="Heading4"/>
    <w:rPr>
      <w:rFonts w:ascii="Times New Roman" w:eastAsia="Times New Roman" w:hAnsi="Times New Roman" w:cs="Times New Roman"/>
      <w:color w:val="000000"/>
      <w:sz w:val="20"/>
      <w:u w:val="single" w:color="000000"/>
    </w:rPr>
  </w:style>
  <w:style w:type="character" w:customStyle="1" w:styleId="Heading2Char">
    <w:name w:val="Heading 2 Char"/>
    <w:link w:val="Heading2"/>
    <w:rPr>
      <w:rFonts w:ascii="Times New Roman" w:eastAsia="Times New Roman" w:hAnsi="Times New Roman" w:cs="Times New Roman"/>
      <w:color w:val="000000"/>
      <w:sz w:val="28"/>
    </w:rPr>
  </w:style>
  <w:style w:type="character" w:customStyle="1" w:styleId="Heading3Char">
    <w:name w:val="Heading 3 Char"/>
    <w:link w:val="Heading3"/>
    <w:rPr>
      <w:rFonts w:ascii="Times New Roman" w:eastAsia="Times New Roman" w:hAnsi="Times New Roman" w:cs="Times New Roman"/>
      <w:color w:val="000000"/>
      <w:sz w:val="28"/>
    </w:rPr>
  </w:style>
  <w:style w:type="character" w:customStyle="1" w:styleId="Heading1Char">
    <w:name w:val="Heading 1 Char"/>
    <w:link w:val="Heading1"/>
    <w:rPr>
      <w:rFonts w:ascii="Times New Roman" w:eastAsia="Times New Roman" w:hAnsi="Times New Roman" w:cs="Times New Roman"/>
      <w:color w:val="000000"/>
      <w:sz w:val="28"/>
    </w:rPr>
  </w:style>
  <w:style w:type="paragraph" w:styleId="TOC1">
    <w:name w:val="toc 1"/>
    <w:hidden/>
    <w:pPr>
      <w:spacing w:after="5" w:line="387" w:lineRule="auto"/>
      <w:ind w:left="34" w:right="72" w:hanging="10"/>
      <w:jc w:val="both"/>
    </w:pPr>
    <w:rPr>
      <w:rFonts w:ascii="Times New Roman" w:eastAsia="Times New Roman" w:hAnsi="Times New Roman" w:cs="Times New Roman"/>
      <w:color w:val="000000"/>
      <w:sz w:val="24"/>
    </w:rPr>
  </w:style>
  <w:style w:type="character" w:customStyle="1" w:styleId="footnotemark">
    <w:name w:val="footnote mark"/>
    <w:hidden/>
    <w:rPr>
      <w:rFonts w:ascii="Times New Roman" w:eastAsia="Times New Roman" w:hAnsi="Times New Roman" w:cs="Times New Roman"/>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48.jpg"/><Relationship Id="rId47" Type="http://schemas.openxmlformats.org/officeDocument/2006/relationships/image" Target="media/image59.png"/><Relationship Id="rId63" Type="http://schemas.openxmlformats.org/officeDocument/2006/relationships/image" Target="media/image9.png"/><Relationship Id="rId68" Type="http://schemas.openxmlformats.org/officeDocument/2006/relationships/image" Target="media/image610.jpg"/><Relationship Id="rId84" Type="http://schemas.openxmlformats.org/officeDocument/2006/relationships/image" Target="media/image22.png"/><Relationship Id="rId89" Type="http://schemas.openxmlformats.org/officeDocument/2006/relationships/image" Target="media/image27.png"/><Relationship Id="rId112" Type="http://schemas.openxmlformats.org/officeDocument/2006/relationships/image" Target="media/image43.jpg"/><Relationship Id="rId133" Type="http://schemas.openxmlformats.org/officeDocument/2006/relationships/image" Target="media/image420.jpg"/><Relationship Id="rId138" Type="http://schemas.openxmlformats.org/officeDocument/2006/relationships/image" Target="media/image59.jpg"/><Relationship Id="rId154" Type="http://schemas.openxmlformats.org/officeDocument/2006/relationships/image" Target="media/image68.jpg"/><Relationship Id="rId159" Type="http://schemas.openxmlformats.org/officeDocument/2006/relationships/header" Target="header17.xml"/><Relationship Id="rId107" Type="http://schemas.openxmlformats.org/officeDocument/2006/relationships/image" Target="media/image39.jpg"/><Relationship Id="rId53" Type="http://schemas.openxmlformats.org/officeDocument/2006/relationships/image" Target="media/image5.jpg"/><Relationship Id="rId58" Type="http://schemas.openxmlformats.org/officeDocument/2006/relationships/header" Target="header8.xml"/><Relationship Id="rId74" Type="http://schemas.openxmlformats.org/officeDocument/2006/relationships/header" Target="header14.xml"/><Relationship Id="rId79" Type="http://schemas.openxmlformats.org/officeDocument/2006/relationships/image" Target="media/image17.png"/><Relationship Id="rId102" Type="http://schemas.openxmlformats.org/officeDocument/2006/relationships/image" Target="media/image25.jpg"/><Relationship Id="rId123" Type="http://schemas.openxmlformats.org/officeDocument/2006/relationships/image" Target="media/image54.jpg"/><Relationship Id="rId128" Type="http://schemas.openxmlformats.org/officeDocument/2006/relationships/image" Target="media/image370.jpg"/><Relationship Id="rId144" Type="http://schemas.openxmlformats.org/officeDocument/2006/relationships/image" Target="media/image460.jpg"/><Relationship Id="rId149" Type="http://schemas.openxmlformats.org/officeDocument/2006/relationships/image" Target="media/image510.jpg"/><Relationship Id="rId5" Type="http://schemas.openxmlformats.org/officeDocument/2006/relationships/footnotes" Target="footnotes.xml"/><Relationship Id="rId90" Type="http://schemas.openxmlformats.org/officeDocument/2006/relationships/image" Target="media/image28.png"/><Relationship Id="rId95" Type="http://schemas.openxmlformats.org/officeDocument/2006/relationships/image" Target="media/image33.jpg"/><Relationship Id="rId160" Type="http://schemas.openxmlformats.org/officeDocument/2006/relationships/header" Target="header18.xml"/><Relationship Id="rId165" Type="http://schemas.openxmlformats.org/officeDocument/2006/relationships/fontTable" Target="fontTable.xml"/><Relationship Id="rId48" Type="http://schemas.openxmlformats.org/officeDocument/2006/relationships/image" Target="media/image60.png"/><Relationship Id="rId64" Type="http://schemas.openxmlformats.org/officeDocument/2006/relationships/header" Target="header10.xml"/><Relationship Id="rId69" Type="http://schemas.openxmlformats.org/officeDocument/2006/relationships/image" Target="media/image11.jpg"/><Relationship Id="rId113" Type="http://schemas.openxmlformats.org/officeDocument/2006/relationships/image" Target="media/image44.png"/><Relationship Id="rId118" Type="http://schemas.openxmlformats.org/officeDocument/2006/relationships/image" Target="media/image49.jpg"/><Relationship Id="rId134" Type="http://schemas.openxmlformats.org/officeDocument/2006/relationships/image" Target="media/image430.jpg"/><Relationship Id="rId139" Type="http://schemas.openxmlformats.org/officeDocument/2006/relationships/image" Target="media/image60.jpg"/><Relationship Id="rId80" Type="http://schemas.openxmlformats.org/officeDocument/2006/relationships/image" Target="media/image18.jpg"/><Relationship Id="rId85" Type="http://schemas.openxmlformats.org/officeDocument/2006/relationships/image" Target="media/image23.jpg"/><Relationship Id="rId150" Type="http://schemas.openxmlformats.org/officeDocument/2006/relationships/image" Target="media/image64.jpg"/><Relationship Id="rId155" Type="http://schemas.openxmlformats.org/officeDocument/2006/relationships/image" Target="media/image560.jpg"/><Relationship Id="rId59" Type="http://schemas.openxmlformats.org/officeDocument/2006/relationships/header" Target="header9.xml"/><Relationship Id="rId103" Type="http://schemas.openxmlformats.org/officeDocument/2006/relationships/image" Target="media/image26.jpg"/><Relationship Id="rId108" Type="http://schemas.openxmlformats.org/officeDocument/2006/relationships/image" Target="media/image40.jpg"/><Relationship Id="rId124" Type="http://schemas.openxmlformats.org/officeDocument/2006/relationships/image" Target="media/image55.jpg"/><Relationship Id="rId129" Type="http://schemas.openxmlformats.org/officeDocument/2006/relationships/image" Target="media/image380.jpg"/><Relationship Id="rId54" Type="http://schemas.openxmlformats.org/officeDocument/2006/relationships/header" Target="header4.xml"/><Relationship Id="rId70" Type="http://schemas.openxmlformats.org/officeDocument/2006/relationships/image" Target="media/image7.jpg"/><Relationship Id="rId75" Type="http://schemas.openxmlformats.org/officeDocument/2006/relationships/header" Target="header15.xml"/><Relationship Id="rId91" Type="http://schemas.openxmlformats.org/officeDocument/2006/relationships/image" Target="media/image29.jpg"/><Relationship Id="rId96" Type="http://schemas.openxmlformats.org/officeDocument/2006/relationships/image" Target="media/image34.jpg"/><Relationship Id="rId140" Type="http://schemas.openxmlformats.org/officeDocument/2006/relationships/image" Target="media/image61.jpg"/><Relationship Id="rId145" Type="http://schemas.openxmlformats.org/officeDocument/2006/relationships/image" Target="media/image470.jpg"/><Relationship Id="rId161" Type="http://schemas.openxmlformats.org/officeDocument/2006/relationships/image" Target="media/image71.png"/><Relationship Id="rId16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49" Type="http://schemas.openxmlformats.org/officeDocument/2006/relationships/image" Target="media/image30.png"/><Relationship Id="rId114" Type="http://schemas.openxmlformats.org/officeDocument/2006/relationships/image" Target="media/image45.png"/><Relationship Id="rId119" Type="http://schemas.openxmlformats.org/officeDocument/2006/relationships/image" Target="media/image50.jpg"/><Relationship Id="rId60" Type="http://schemas.openxmlformats.org/officeDocument/2006/relationships/image" Target="media/image6.jpg"/><Relationship Id="rId65" Type="http://schemas.openxmlformats.org/officeDocument/2006/relationships/header" Target="header11.xml"/><Relationship Id="rId81" Type="http://schemas.openxmlformats.org/officeDocument/2006/relationships/image" Target="media/image19.jpg"/><Relationship Id="rId86" Type="http://schemas.openxmlformats.org/officeDocument/2006/relationships/image" Target="media/image24.jpg"/><Relationship Id="rId130" Type="http://schemas.openxmlformats.org/officeDocument/2006/relationships/image" Target="media/image390.jpg"/><Relationship Id="rId135" Type="http://schemas.openxmlformats.org/officeDocument/2006/relationships/image" Target="media/image56.jpg"/><Relationship Id="rId151" Type="http://schemas.openxmlformats.org/officeDocument/2006/relationships/image" Target="media/image65.jpg"/><Relationship Id="rId156" Type="http://schemas.openxmlformats.org/officeDocument/2006/relationships/image" Target="media/image69.jpg"/><Relationship Id="rId109" Type="http://schemas.openxmlformats.org/officeDocument/2006/relationships/image" Target="media/image300.jpg"/><Relationship Id="rId50" Type="http://schemas.openxmlformats.org/officeDocument/2006/relationships/header" Target="header1.xml"/><Relationship Id="rId55" Type="http://schemas.openxmlformats.org/officeDocument/2006/relationships/header" Target="header5.xml"/><Relationship Id="rId76" Type="http://schemas.openxmlformats.org/officeDocument/2006/relationships/image" Target="media/image14.jpg"/><Relationship Id="rId97" Type="http://schemas.openxmlformats.org/officeDocument/2006/relationships/image" Target="media/image35.jpg"/><Relationship Id="rId104" Type="http://schemas.openxmlformats.org/officeDocument/2006/relationships/image" Target="media/image27.jpg"/><Relationship Id="rId120" Type="http://schemas.openxmlformats.org/officeDocument/2006/relationships/image" Target="media/image51.jpg"/><Relationship Id="rId125" Type="http://schemas.openxmlformats.org/officeDocument/2006/relationships/image" Target="media/image340.jpg"/><Relationship Id="rId141" Type="http://schemas.openxmlformats.org/officeDocument/2006/relationships/image" Target="media/image62.jpg"/><Relationship Id="rId146" Type="http://schemas.openxmlformats.org/officeDocument/2006/relationships/image" Target="media/image480.jpg"/><Relationship Id="rId7" Type="http://schemas.openxmlformats.org/officeDocument/2006/relationships/image" Target="media/image1.png"/><Relationship Id="rId71" Type="http://schemas.openxmlformats.org/officeDocument/2006/relationships/image" Target="media/image12.jpg"/><Relationship Id="rId92" Type="http://schemas.openxmlformats.org/officeDocument/2006/relationships/image" Target="media/image30.jpg"/><Relationship Id="rId162" Type="http://schemas.openxmlformats.org/officeDocument/2006/relationships/header" Target="header19.xml"/><Relationship Id="rId2" Type="http://schemas.openxmlformats.org/officeDocument/2006/relationships/styles" Target="styles.xml"/><Relationship Id="rId66" Type="http://schemas.openxmlformats.org/officeDocument/2006/relationships/header" Target="header12.xml"/><Relationship Id="rId87" Type="http://schemas.openxmlformats.org/officeDocument/2006/relationships/image" Target="media/image25.png"/><Relationship Id="rId110" Type="http://schemas.openxmlformats.org/officeDocument/2006/relationships/image" Target="media/image41.jpg"/><Relationship Id="rId115" Type="http://schemas.openxmlformats.org/officeDocument/2006/relationships/image" Target="media/image46.jpg"/><Relationship Id="rId131" Type="http://schemas.openxmlformats.org/officeDocument/2006/relationships/image" Target="media/image400.jpg"/><Relationship Id="rId136" Type="http://schemas.openxmlformats.org/officeDocument/2006/relationships/image" Target="media/image57.jpg"/><Relationship Id="rId157" Type="http://schemas.openxmlformats.org/officeDocument/2006/relationships/image" Target="media/image70.png"/><Relationship Id="rId61" Type="http://schemas.openxmlformats.org/officeDocument/2006/relationships/image" Target="media/image7.png"/><Relationship Id="rId82" Type="http://schemas.openxmlformats.org/officeDocument/2006/relationships/image" Target="media/image20.jpg"/><Relationship Id="rId152" Type="http://schemas.openxmlformats.org/officeDocument/2006/relationships/image" Target="media/image66.jpg"/><Relationship Id="rId56" Type="http://schemas.openxmlformats.org/officeDocument/2006/relationships/header" Target="header6.xml"/><Relationship Id="rId77" Type="http://schemas.openxmlformats.org/officeDocument/2006/relationships/image" Target="media/image15.png"/><Relationship Id="rId100" Type="http://schemas.openxmlformats.org/officeDocument/2006/relationships/image" Target="media/image38.jpg"/><Relationship Id="rId105" Type="http://schemas.openxmlformats.org/officeDocument/2006/relationships/image" Target="media/image28.jpg"/><Relationship Id="rId126" Type="http://schemas.openxmlformats.org/officeDocument/2006/relationships/image" Target="media/image350.jpg"/><Relationship Id="rId147" Type="http://schemas.openxmlformats.org/officeDocument/2006/relationships/image" Target="media/image490.jpg"/><Relationship Id="rId8" Type="http://schemas.openxmlformats.org/officeDocument/2006/relationships/image" Target="media/image2.png"/><Relationship Id="rId51" Type="http://schemas.openxmlformats.org/officeDocument/2006/relationships/header" Target="header2.xml"/><Relationship Id="rId72" Type="http://schemas.openxmlformats.org/officeDocument/2006/relationships/image" Target="media/image13.png"/><Relationship Id="rId93" Type="http://schemas.openxmlformats.org/officeDocument/2006/relationships/image" Target="media/image31.jpg"/><Relationship Id="rId98" Type="http://schemas.openxmlformats.org/officeDocument/2006/relationships/image" Target="media/image36.jpg"/><Relationship Id="rId121" Type="http://schemas.openxmlformats.org/officeDocument/2006/relationships/image" Target="media/image52.jpg"/><Relationship Id="rId142" Type="http://schemas.openxmlformats.org/officeDocument/2006/relationships/image" Target="media/image63.jpg"/><Relationship Id="rId163" Type="http://schemas.openxmlformats.org/officeDocument/2006/relationships/header" Target="header20.xml"/><Relationship Id="rId3" Type="http://schemas.openxmlformats.org/officeDocument/2006/relationships/settings" Target="settings.xml"/><Relationship Id="rId46" Type="http://schemas.openxmlformats.org/officeDocument/2006/relationships/image" Target="media/image58.png"/><Relationship Id="rId67" Type="http://schemas.openxmlformats.org/officeDocument/2006/relationships/image" Target="media/image10.jpg"/><Relationship Id="rId116" Type="http://schemas.openxmlformats.org/officeDocument/2006/relationships/image" Target="media/image47.jpg"/><Relationship Id="rId137" Type="http://schemas.openxmlformats.org/officeDocument/2006/relationships/image" Target="media/image58.jpg"/><Relationship Id="rId158" Type="http://schemas.openxmlformats.org/officeDocument/2006/relationships/header" Target="header16.xml"/><Relationship Id="rId62" Type="http://schemas.openxmlformats.org/officeDocument/2006/relationships/image" Target="media/image8.png"/><Relationship Id="rId83" Type="http://schemas.openxmlformats.org/officeDocument/2006/relationships/image" Target="media/image21.jpg"/><Relationship Id="rId88" Type="http://schemas.openxmlformats.org/officeDocument/2006/relationships/image" Target="media/image26.png"/><Relationship Id="rId111" Type="http://schemas.openxmlformats.org/officeDocument/2006/relationships/image" Target="media/image42.jpg"/><Relationship Id="rId132" Type="http://schemas.openxmlformats.org/officeDocument/2006/relationships/image" Target="media/image410.jpg"/><Relationship Id="rId153" Type="http://schemas.openxmlformats.org/officeDocument/2006/relationships/image" Target="media/image67.jpg"/><Relationship Id="rId57" Type="http://schemas.openxmlformats.org/officeDocument/2006/relationships/header" Target="header7.xml"/><Relationship Id="rId106" Type="http://schemas.openxmlformats.org/officeDocument/2006/relationships/image" Target="media/image290.jpg"/><Relationship Id="rId127" Type="http://schemas.openxmlformats.org/officeDocument/2006/relationships/image" Target="media/image360.jpg"/><Relationship Id="rId10" Type="http://schemas.openxmlformats.org/officeDocument/2006/relationships/image" Target="media/image4.png"/><Relationship Id="rId52" Type="http://schemas.openxmlformats.org/officeDocument/2006/relationships/header" Target="header3.xml"/><Relationship Id="rId73" Type="http://schemas.openxmlformats.org/officeDocument/2006/relationships/header" Target="header13.xml"/><Relationship Id="rId78" Type="http://schemas.openxmlformats.org/officeDocument/2006/relationships/image" Target="media/image16.png"/><Relationship Id="rId94" Type="http://schemas.openxmlformats.org/officeDocument/2006/relationships/image" Target="media/image32.png"/><Relationship Id="rId99" Type="http://schemas.openxmlformats.org/officeDocument/2006/relationships/image" Target="media/image37.jpg"/><Relationship Id="rId101" Type="http://schemas.openxmlformats.org/officeDocument/2006/relationships/image" Target="media/image240.jpg"/><Relationship Id="rId122" Type="http://schemas.openxmlformats.org/officeDocument/2006/relationships/image" Target="media/image53.jpg"/><Relationship Id="rId143" Type="http://schemas.openxmlformats.org/officeDocument/2006/relationships/image" Target="media/image45.jpg"/><Relationship Id="rId148" Type="http://schemas.openxmlformats.org/officeDocument/2006/relationships/image" Target="media/image500.jpg"/><Relationship Id="rId164" Type="http://schemas.openxmlformats.org/officeDocument/2006/relationships/header" Target="header2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19456</Words>
  <Characters>110902</Characters>
  <Application>Microsoft Office Word</Application>
  <DocSecurity>4</DocSecurity>
  <Lines>924</Lines>
  <Paragraphs>260</Paragraphs>
  <ScaleCrop>false</ScaleCrop>
  <Company/>
  <LinksUpToDate>false</LinksUpToDate>
  <CharactersWithSpaces>130098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- 2_ 708&lt;&gt;458 AB285_˘˘_A_25I5AB2&gt;&lt;_˜   ˆ˘</dc:title>
  <dc:subject/>
  <dc:creator>word</dc:creator>
  <cp:keywords/>
  <cp:lastModifiedBy>word</cp:lastModifiedBy>
  <cp:revision>2</cp:revision>
  <dcterms:created xsi:type="dcterms:W3CDTF">2026-02-27T15:25:00Z</dcterms:created>
  <dcterms:modified xsi:type="dcterms:W3CDTF">2026-02-27T15:25:00Z</dcterms:modified>
</cp:coreProperties>
</file>