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РФ 13 мая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4529</w:t>
      </w:r>
    </w:p>
    <w:p w:rsidR="00000000" w:rsidRDefault="002716A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ГЛАВНЫЙ ГОСУДАРСТВЕННЫЙ САНИТАРНЫЙ ВРАЧ РОССИЙСКОЙ ФЕДЕРАЦИИ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17 апреля 2003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54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ВВЕДЕНИИ В ДЕЙСТВИЕ САНПИН 2.6.1.1281-03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основании Федерального закона "О санитарно-эпидемиологическом благополучии населения"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 марта 1999 г. N 52-ФЗ</w:t>
        </w:r>
      </w:hyperlink>
      <w:r>
        <w:rPr>
          <w:rFonts w:ascii="Times New Roman" w:hAnsi="Times New Roman"/>
          <w:sz w:val="24"/>
          <w:szCs w:val="24"/>
        </w:rPr>
        <w:t xml:space="preserve"> &lt;*&gt; и "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Положения</w:t>
        </w:r>
      </w:hyperlink>
      <w:r>
        <w:rPr>
          <w:rFonts w:ascii="Times New Roman" w:hAnsi="Times New Roman"/>
          <w:sz w:val="24"/>
          <w:szCs w:val="24"/>
        </w:rPr>
        <w:t xml:space="preserve"> о государственном санитарно-эпидемиологическом нормировании", утвержденного Постановлением Правительства Российской Федерации от 24 июля 2000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554 &lt;**&gt;, постановляю: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Собрание законодательс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3295.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Ввести в действие санитарно-эпидемиологические правила и нормативы "Санитарные правила по радиационной безопасности персонала и насе</w:t>
      </w:r>
      <w:r>
        <w:rPr>
          <w:rFonts w:ascii="Times New Roman" w:hAnsi="Times New Roman"/>
          <w:sz w:val="24"/>
          <w:szCs w:val="24"/>
        </w:rPr>
        <w:t>ления при транспортировании радиоактивных материалов (веществ). СанПиН 2.6.1.1281-03", утвержденные Главным государственным санитарным врачом Российской Федерации 17 апреля 2003 года, с 15 июня 2003 г.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Г.Г.ОНИЩЕНКО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УТВЕРЖДАЮ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Главный государственный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са</w:t>
      </w:r>
      <w:r>
        <w:rPr>
          <w:rFonts w:ascii="Times New Roman" w:hAnsi="Times New Roman"/>
          <w:i/>
          <w:iCs/>
          <w:sz w:val="24"/>
          <w:szCs w:val="24"/>
        </w:rPr>
        <w:t xml:space="preserve">нитарный врач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-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Первый заместитель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Министра здравоохранения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Российской Федерации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Г.Г.ОНИЩЕНКО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16.04.2003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Дата введения: 15 июня 2003 г.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2.6.1. ИОНИЗИРУЮЩЕЕ ИЗЛУЧЕНИЕ. РАДИАЦИОННАЯ БЕЗОПАСНОСТЬ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САНИТАРНЫЕ ПРАВИЛА ПО РАДИАЦИОН</w:t>
      </w:r>
      <w:r>
        <w:rPr>
          <w:rFonts w:ascii="Times New Roman" w:hAnsi="Times New Roman"/>
          <w:b/>
          <w:bCs/>
          <w:sz w:val="36"/>
          <w:szCs w:val="36"/>
        </w:rPr>
        <w:t>НОЙ БЕЗОПАСНОСТИ ПЕРСОНАЛА И НАСЕЛЕНИЯ ПРИ ТРАНСПОРТИРОВАНИИ РАДИОАКТИВНЫХ МАТЕРИАЛОВ (ВЕЩЕСТВ)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Санитарно-эпидемиологические правила и нормативы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СанПиН 2.6.1.1281-03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ОБЛАСТЬ ПРИМЕНЕНИЯ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Настоящие санитарные правила и нормативы "Санитарные правила</w:t>
      </w:r>
      <w:r>
        <w:rPr>
          <w:rFonts w:ascii="Times New Roman" w:hAnsi="Times New Roman"/>
          <w:sz w:val="24"/>
          <w:szCs w:val="24"/>
        </w:rPr>
        <w:t xml:space="preserve"> по радиационной безопасности персонала и населения при транспортировании радиоактивных материалов (веществ)" (далее по тексту Правила) разработаны в соответствии с Федеральным законом "О радиационной безопасности населения"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9 января 1996 г. N 3-ФЗ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141), "Нормами радиационной безопасности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 xml:space="preserve">" &lt;*&gt;, "Основными санитарными правилами обеспечения радиационной безопасности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ОСПОРБ-99</w:t>
        </w:r>
      </w:hyperlink>
      <w:r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&lt;**&gt;.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Не нуждаются в государственной регистрации (Письмо Минюста России от 29.07.1999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6014-ЭР).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Не нуждаются в государственной регистрации (Письмо Минюста России от 01.06.2000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4214-ЭР).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</w:t>
      </w:r>
      <w:hyperlink r:id="rId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ОСПОРБ-99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следует руководствоваться принятым взамен </w:t>
      </w:r>
      <w:hyperlink r:id="rId1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ОСПОРБ-99/2010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Правила устанавлива</w:t>
      </w:r>
      <w:r>
        <w:rPr>
          <w:rFonts w:ascii="Times New Roman" w:hAnsi="Times New Roman"/>
          <w:sz w:val="24"/>
          <w:szCs w:val="24"/>
        </w:rPr>
        <w:t>ют гигиенические требования по обеспечению радиационной безопасности персонала и населения при всех видах обращения с радиоактивными материалами при транспортировании, с отгрузки их грузоотправителем до получения грузополучателем.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1.3. Требования Правил ра</w:t>
      </w:r>
      <w:r>
        <w:rPr>
          <w:rFonts w:ascii="Times New Roman" w:hAnsi="Times New Roman"/>
          <w:sz w:val="24"/>
          <w:szCs w:val="24"/>
        </w:rPr>
        <w:t xml:space="preserve">спространяются на отгрузку, перевозку, транзитное хранение, разгрузку и получение радиоактивных материалов, включая радиоактивные отходы, при всех видах транспортирования их на всей территории Российской Федерации. Они обязательны для всех юридических лиц </w:t>
      </w:r>
      <w:r>
        <w:rPr>
          <w:rFonts w:ascii="Times New Roman" w:hAnsi="Times New Roman"/>
          <w:sz w:val="24"/>
          <w:szCs w:val="24"/>
        </w:rPr>
        <w:t>(далее по тексту - организаций), независимо от ведомственной принадлежности и форм собственности, и физических лиц, осуществляющих деятельность в области перевозок радиоактивных материалов, их транзитного хранения, а также принимающих участие в разработке,</w:t>
      </w:r>
      <w:r>
        <w:rPr>
          <w:rFonts w:ascii="Times New Roman" w:hAnsi="Times New Roman"/>
          <w:sz w:val="24"/>
          <w:szCs w:val="24"/>
        </w:rPr>
        <w:t xml:space="preserve"> изготовлении, испытании и эксплуатации транспортных упаковок и средств перевозки радиоактивных материалов.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Требования Правил не распространяются на перевозку: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радиоактивных материалов, являющихся неотъемлемой частью транспортного средства;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ради</w:t>
      </w:r>
      <w:r>
        <w:rPr>
          <w:rFonts w:ascii="Times New Roman" w:hAnsi="Times New Roman"/>
          <w:sz w:val="24"/>
          <w:szCs w:val="24"/>
        </w:rPr>
        <w:t>оактивных веществ, имплантированных или введенных в организм человека или животного с целью диагностики или лечения;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радиоактивных материалов, находящихся в составе изделий, на которые Минздравом России выдано санитарно-эпидемиологическое заключение об </w:t>
      </w:r>
      <w:r>
        <w:rPr>
          <w:rFonts w:ascii="Times New Roman" w:hAnsi="Times New Roman"/>
          <w:sz w:val="24"/>
          <w:szCs w:val="24"/>
        </w:rPr>
        <w:t>освобождении их от радиационного учета и контроля.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Настоящие Правила не распространяются на все виды производственных перемещений радиоактивных материалов и радиоактивных отходов, осуществляемых на территории радиационных объектов.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Транспортирова</w:t>
      </w:r>
      <w:r>
        <w:rPr>
          <w:rFonts w:ascii="Times New Roman" w:hAnsi="Times New Roman"/>
          <w:sz w:val="24"/>
          <w:szCs w:val="24"/>
        </w:rPr>
        <w:t>ние материалов, содержащих только природные радионуклиды с эффективной удельной активностью не более 10 Бк/г, а также материалов, в которых удельная или суммарная активность радионуклидов в грузе не превышает значений, указанных в таблицах П.1.1 и П.1.2 пр</w:t>
      </w:r>
      <w:r>
        <w:rPr>
          <w:rFonts w:ascii="Times New Roman" w:hAnsi="Times New Roman"/>
          <w:sz w:val="24"/>
          <w:szCs w:val="24"/>
        </w:rPr>
        <w:t>иложения 1, осуществляется всеми видами транспорта как безопасных грузов в радиационном отношении.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тех случаях, когда мощность дозы излучения на поверхности груза этих материалов превышает 1,0 мкЗв/ч, они должны помещаться в тару для продукции производст</w:t>
      </w:r>
      <w:r>
        <w:rPr>
          <w:rFonts w:ascii="Times New Roman" w:hAnsi="Times New Roman"/>
          <w:sz w:val="24"/>
          <w:szCs w:val="24"/>
        </w:rPr>
        <w:t>венно-технического назначения, исключающую их рассеяние. Мощность дозы излучения на поверхности тары не должна превышать 2,5 мкЗв/ч, а мощность дозы излучения на поверхности перевозящего их транспортного средства - 1,0 мкЗв/ч.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Технические требования к</w:t>
      </w:r>
      <w:r>
        <w:rPr>
          <w:rFonts w:ascii="Times New Roman" w:hAnsi="Times New Roman"/>
          <w:sz w:val="24"/>
          <w:szCs w:val="24"/>
        </w:rPr>
        <w:t xml:space="preserve"> транспортным упаковкам и средствам, к условиям и порядку перевозки радиоактивных материалов в настоящих Санитарных Правилах не рассматриваются.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Радиационную опасность при транспортировании радиационных упаковок представляют: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ио</w:t>
      </w:r>
      <w:r>
        <w:rPr>
          <w:rFonts w:ascii="Times New Roman" w:hAnsi="Times New Roman"/>
          <w:sz w:val="24"/>
          <w:szCs w:val="24"/>
        </w:rPr>
        <w:t xml:space="preserve">низирующие излучения, когда они создают дозу облучения, превышающую значения, регламентируемые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 xml:space="preserve"> и настоящими правилами;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радиоактивные вещества, когда они при аварии из</w:t>
      </w:r>
      <w:r>
        <w:rPr>
          <w:rFonts w:ascii="Times New Roman" w:hAnsi="Times New Roman"/>
          <w:sz w:val="24"/>
          <w:szCs w:val="24"/>
        </w:rPr>
        <w:t xml:space="preserve"> радиационных упаковок попадают в окружающую среду, загрязняют поверхности упаковочных комплектов, перевозимых грузов, транспортных средств, помещений, а также одежду и кожные покровы людей.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Организации, осуществляющие деятельность по транспортировани</w:t>
      </w:r>
      <w:r>
        <w:rPr>
          <w:rFonts w:ascii="Times New Roman" w:hAnsi="Times New Roman"/>
          <w:sz w:val="24"/>
          <w:szCs w:val="24"/>
        </w:rPr>
        <w:t xml:space="preserve">ю и хранению радиационных упаковок, должны иметь специальное разрешение (лицензию) на право </w:t>
      </w:r>
      <w:r>
        <w:rPr>
          <w:rFonts w:ascii="Times New Roman" w:hAnsi="Times New Roman"/>
          <w:sz w:val="24"/>
          <w:szCs w:val="24"/>
        </w:rPr>
        <w:lastRenderedPageBreak/>
        <w:t>проведения этих работ, санитарно-эпидемиологическое заключение органов и учреждений, осуществляющих госсанэпиднадзор, о соответствии условий труда санитарным правил</w:t>
      </w:r>
      <w:r>
        <w:rPr>
          <w:rFonts w:ascii="Times New Roman" w:hAnsi="Times New Roman"/>
          <w:sz w:val="24"/>
          <w:szCs w:val="24"/>
        </w:rPr>
        <w:t xml:space="preserve">ам и выполнять соответствующие требования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ОСПОРБ-99</w:t>
        </w:r>
      </w:hyperlink>
      <w:r>
        <w:rPr>
          <w:rFonts w:ascii="Times New Roman" w:hAnsi="Times New Roman"/>
          <w:sz w:val="24"/>
          <w:szCs w:val="24"/>
        </w:rPr>
        <w:t xml:space="preserve"> и настоящих Правил.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Радиацион</w:t>
      </w:r>
      <w:r>
        <w:rPr>
          <w:rFonts w:ascii="Times New Roman" w:hAnsi="Times New Roman"/>
          <w:sz w:val="24"/>
          <w:szCs w:val="24"/>
        </w:rPr>
        <w:t>ная безопасность персонала и населения при перевозках грузов радиоактивных материалов обеспечивается за счет: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использования специальных транспортных упаковочных комплектов, на технические условия которых имеется санитарно-эпидемиологическое заключение ор</w:t>
      </w:r>
      <w:r>
        <w:rPr>
          <w:rFonts w:ascii="Times New Roman" w:hAnsi="Times New Roman"/>
          <w:sz w:val="24"/>
          <w:szCs w:val="24"/>
        </w:rPr>
        <w:t>ганов и учреждений, осуществляющих госсанэпиднадзор;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ограничения активности радиоактивных материалов, перевозимых в одной радиационной упаковке;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предотвращения радиоактивного загрязнения поверхностей радиационных упаковок и транспортных средств;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огра</w:t>
      </w:r>
      <w:r>
        <w:rPr>
          <w:rFonts w:ascii="Times New Roman" w:hAnsi="Times New Roman"/>
          <w:sz w:val="24"/>
          <w:szCs w:val="24"/>
        </w:rPr>
        <w:t>ничения уровней излучения на поверхности радиационных упаковок и транспортных средств;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ограничения количества радиационных упаковок, перевозимых на одном транспортном средстве;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обеспечения необходимой маркировки груза и транспортного средства;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выбора</w:t>
      </w:r>
      <w:r>
        <w:rPr>
          <w:rFonts w:ascii="Times New Roman" w:hAnsi="Times New Roman"/>
          <w:sz w:val="24"/>
          <w:szCs w:val="24"/>
        </w:rPr>
        <w:t xml:space="preserve"> оптимальных маршрутов перевозки радиационных грузов;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соблюдения персоналом требований санитарно-эпидемиологических норм и правил.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При перевозке радиоактивных материалов количество облучаемых лиц, индивидуальные и коллективные дозы облучения персона</w:t>
      </w:r>
      <w:r>
        <w:rPr>
          <w:rFonts w:ascii="Times New Roman" w:hAnsi="Times New Roman"/>
          <w:sz w:val="24"/>
          <w:szCs w:val="24"/>
        </w:rPr>
        <w:t xml:space="preserve">ла и населения должны удерживаться на разумно достижимом низком уровне, а индивидуальные дозы не должны превышать соответствующие пределы, регламентируемые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Лица, </w:t>
      </w:r>
      <w:r>
        <w:rPr>
          <w:rFonts w:ascii="Times New Roman" w:hAnsi="Times New Roman"/>
          <w:sz w:val="24"/>
          <w:szCs w:val="24"/>
        </w:rPr>
        <w:t>занятые отгрузкой, перевозкой, транзитным хранением, разгрузкой и получением радиоактивных материалов, должны быть отнесены к персоналу группы А, и годовые дозы их техногенного облучения не должны превышать пределов доз для персонала группы А, установленны</w:t>
      </w:r>
      <w:r>
        <w:rPr>
          <w:rFonts w:ascii="Times New Roman" w:hAnsi="Times New Roman"/>
          <w:sz w:val="24"/>
          <w:szCs w:val="24"/>
        </w:rPr>
        <w:t xml:space="preserve">х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>. Для них должен быть организован индивидуальный дозиметрический контроль.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не работающие непосредственно с радиационными упаковками, но попадающие на своих рабоч</w:t>
      </w:r>
      <w:r>
        <w:rPr>
          <w:rFonts w:ascii="Times New Roman" w:hAnsi="Times New Roman"/>
          <w:sz w:val="24"/>
          <w:szCs w:val="24"/>
        </w:rPr>
        <w:t>их местах в сферу воздействия ионизирующих излучений, содержащихся в упаковках радиоактивных материалов, должны быть отнесены к персоналу группы Б. К персоналу группы Б могут быть отнесены также и лица, эпизодически привлекаемые к работам с радиационными у</w:t>
      </w:r>
      <w:r>
        <w:rPr>
          <w:rFonts w:ascii="Times New Roman" w:hAnsi="Times New Roman"/>
          <w:sz w:val="24"/>
          <w:szCs w:val="24"/>
        </w:rPr>
        <w:t xml:space="preserve">паковками. Годовые дозы техногенного облучения для этих категорий персонала не должны превышать пределов доз для персонала группы Б, установленных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Для критической</w:t>
      </w:r>
      <w:r>
        <w:rPr>
          <w:rFonts w:ascii="Times New Roman" w:hAnsi="Times New Roman"/>
          <w:sz w:val="24"/>
          <w:szCs w:val="24"/>
        </w:rPr>
        <w:t xml:space="preserve"> группы населения годовая эффективная доза техногенного облучения за счет транспортирования радиоактивных материалов не должна превышать 0,3 мЗв.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 К выполнению работ по обращению с радиационными упаковками (радиоактивными материалами) допускаются лица </w:t>
      </w:r>
      <w:r>
        <w:rPr>
          <w:rFonts w:ascii="Times New Roman" w:hAnsi="Times New Roman"/>
          <w:sz w:val="24"/>
          <w:szCs w:val="24"/>
        </w:rPr>
        <w:t xml:space="preserve">не моложе 18 лет &lt;*&gt;, не имеющие медицинских противопоказаний для работ с источниками ионизирующего излучения. Перед допуском к работе с радиационными упаковками персонал должен пройти обучение, инструктаж и </w:t>
      </w:r>
      <w:r>
        <w:rPr>
          <w:rFonts w:ascii="Times New Roman" w:hAnsi="Times New Roman"/>
          <w:sz w:val="24"/>
          <w:szCs w:val="24"/>
        </w:rPr>
        <w:lastRenderedPageBreak/>
        <w:t>проверку знаний правил безопасного ведения работ</w:t>
      </w:r>
      <w:r>
        <w:rPr>
          <w:rFonts w:ascii="Times New Roman" w:hAnsi="Times New Roman"/>
          <w:sz w:val="24"/>
          <w:szCs w:val="24"/>
        </w:rPr>
        <w:t xml:space="preserve"> и действующих в организации инструкций. Результат инструктажа оформляется в соответствующем журнале.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"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тяжелых работ и работ с вредными или о</w:t>
      </w:r>
      <w:r>
        <w:rPr>
          <w:rFonts w:ascii="Times New Roman" w:hAnsi="Times New Roman"/>
          <w:sz w:val="24"/>
          <w:szCs w:val="24"/>
        </w:rPr>
        <w:t xml:space="preserve">пасными условиями труда, при выполнении которых запрещается применение труда лиц моложе восемнадцати лет", утвержденный Постановлением Правительства Российской Федерации от 25 февраля 2000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163 (Собрание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0, ст. 1131 и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2685).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При перевозке радиоактивных материалов следует учитывать и другие опасные свойства перевозимых материалов и материалов упаковки, а также возможность образования продуктов, обладающих опасными свойствами, в результ</w:t>
      </w:r>
      <w:r>
        <w:rPr>
          <w:rFonts w:ascii="Times New Roman" w:hAnsi="Times New Roman"/>
          <w:sz w:val="24"/>
          <w:szCs w:val="24"/>
        </w:rPr>
        <w:t>ате взаимодействия радиоактивных материалов или материалов упаковок с атмосферой или водой.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Радиоактивное загрязнение радиационных упаковок, защитных контейнеров, транспортных средств, спецодежды и кожных покровов персонала не должно превышать уровней</w:t>
      </w:r>
      <w:r>
        <w:rPr>
          <w:rFonts w:ascii="Times New Roman" w:hAnsi="Times New Roman"/>
          <w:sz w:val="24"/>
          <w:szCs w:val="24"/>
        </w:rPr>
        <w:t>, приведенных в таблице П.2.1 приложения 2.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 Материалы, содержащие только природные радионуклиды, их физические и химические концентраты, природный или обедненный уран, природный торий перевозятся в таре для продукции производственно-технического назн</w:t>
      </w:r>
      <w:r>
        <w:rPr>
          <w:rFonts w:ascii="Times New Roman" w:hAnsi="Times New Roman"/>
          <w:sz w:val="24"/>
          <w:szCs w:val="24"/>
        </w:rPr>
        <w:t>ачения, исключающей их рассеяние.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Урановая и ториевая руды могут перевозиться без тары в транспортных средствах, конструкция которых исключает возможность рассеяния этих веществ в окружающую среду.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Изделия, содержащие закрытые радионуклидные источник</w:t>
      </w:r>
      <w:r>
        <w:rPr>
          <w:rFonts w:ascii="Times New Roman" w:hAnsi="Times New Roman"/>
          <w:sz w:val="24"/>
          <w:szCs w:val="24"/>
        </w:rPr>
        <w:t>и ионизирующих излучений (радиационные головки гамма-дефектоскопов, облучательные головки гамма-терапевтических аппаратов, защитные контейнеры упаковочных комплектов, контейнеры облучательных гамма-установок, транспортно-перезарядные контейнеры, блоки исто</w:t>
      </w:r>
      <w:r>
        <w:rPr>
          <w:rFonts w:ascii="Times New Roman" w:hAnsi="Times New Roman"/>
          <w:sz w:val="24"/>
          <w:szCs w:val="24"/>
        </w:rPr>
        <w:t>чников радиоизотопных приборов и т.п.), у которых обеспечена надежная герметизация радиоактивных веществ, могут транспортироваться в предназначенной для них таре с другими блоками, входящими в комплект изделия, если они перечислены в санитарно-эпидемиологи</w:t>
      </w:r>
      <w:r>
        <w:rPr>
          <w:rFonts w:ascii="Times New Roman" w:hAnsi="Times New Roman"/>
          <w:sz w:val="24"/>
          <w:szCs w:val="24"/>
        </w:rPr>
        <w:t>ческом заключении органов госсанэпиднадзора на комплект изделия. Мощность эквивалентной дозы излучения на поверхности упаковки при этом должна соответствовать таблице 5.1 с учетом транспортной категории упаковки.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 Порожние транспортные упаковочные ком</w:t>
      </w:r>
      <w:r>
        <w:rPr>
          <w:rFonts w:ascii="Times New Roman" w:hAnsi="Times New Roman"/>
          <w:sz w:val="24"/>
          <w:szCs w:val="24"/>
        </w:rPr>
        <w:t>плекты, не содержащие радиоактивных веществ и предметов, загрязненных радиоактивными веществами (в том числе и в элементах конструкции защитных контейнеров), хранятся и перевозятся всеми видами транспорта без ограничений, если уровень радиоактивного загряз</w:t>
      </w:r>
      <w:r>
        <w:rPr>
          <w:rFonts w:ascii="Times New Roman" w:hAnsi="Times New Roman"/>
          <w:sz w:val="24"/>
          <w:szCs w:val="24"/>
        </w:rPr>
        <w:t>нения этих транспортных упаковочных комплектов не превышает значений, приведенных в таблице П.2.1 приложения 2.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2.13. На склады временного хранения радиационных упаковок и на специальные транспортные средства, предназначенные для их перевозки, оформляются </w:t>
      </w:r>
      <w:r>
        <w:rPr>
          <w:rFonts w:ascii="Times New Roman" w:hAnsi="Times New Roman"/>
          <w:sz w:val="24"/>
          <w:szCs w:val="24"/>
        </w:rPr>
        <w:t>санитарно-эпидемиологические заключения органов и учреждений, осуществляющих госсанэпиднадзор, на соответствие санитарным требованиям.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2.14. На наружной упаковке (охранной таре) транспортного упаковочного комплекта и на защитном контейнере предусматривают </w:t>
      </w:r>
      <w:r>
        <w:rPr>
          <w:rFonts w:ascii="Times New Roman" w:hAnsi="Times New Roman"/>
          <w:sz w:val="24"/>
          <w:szCs w:val="24"/>
        </w:rPr>
        <w:t xml:space="preserve">устройства для установки пломбы таким образом, чтобы их невозможно было вскрыть, не сорвав пломбу. Грузоотправитель пломбирует </w:t>
      </w:r>
      <w:r>
        <w:rPr>
          <w:rFonts w:ascii="Times New Roman" w:hAnsi="Times New Roman"/>
          <w:sz w:val="24"/>
          <w:szCs w:val="24"/>
        </w:rPr>
        <w:lastRenderedPageBreak/>
        <w:t>защитный контейнер и наружную упаковку после их загрузки радиоактивными материалами.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2.15. На технические условия на серийно выпу</w:t>
      </w:r>
      <w:r>
        <w:rPr>
          <w:rFonts w:ascii="Times New Roman" w:hAnsi="Times New Roman"/>
          <w:sz w:val="24"/>
          <w:szCs w:val="24"/>
        </w:rPr>
        <w:t>скаемые транспортные упаковочные комплекты оформляется санитарно-эпидемиологическое заключение федерального органа исполнительной власти, уполномоченного осуществлять государственный санитарно-эпидемиологический надзор.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ГИГИЕНИЧЕСКИЕ ТРЕБОВАНИЯ К РАД</w:t>
      </w:r>
      <w:r>
        <w:rPr>
          <w:rFonts w:ascii="Times New Roman" w:hAnsi="Times New Roman"/>
          <w:b/>
          <w:bCs/>
          <w:sz w:val="32"/>
          <w:szCs w:val="32"/>
        </w:rPr>
        <w:t>ИАЦИОННЫМ УПАКОВКАМ И ТРАНСПОРТНЫМ УПАКОВОЧНЫМ КОМПЛЕКТАМ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Транспортные упаковочные комплекты обеспечивают защиту людей от ионизирующих излучений и механическую прочность упаковки радиоактивных материалов при эксплуатации.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нормальных условиях загру</w:t>
      </w:r>
      <w:r>
        <w:rPr>
          <w:rFonts w:ascii="Times New Roman" w:hAnsi="Times New Roman"/>
          <w:sz w:val="24"/>
          <w:szCs w:val="24"/>
        </w:rPr>
        <w:t>зки и перевозки транспортные упаковочные комплекты обеспечивают значения мощности эквивалентной дозы излучения на поверхности упаковки не более величин, приведенных в таблице 3.1.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Транспортные упаковочные комплекты должны предотвращать утечку или расс</w:t>
      </w:r>
      <w:r>
        <w:rPr>
          <w:rFonts w:ascii="Times New Roman" w:hAnsi="Times New Roman"/>
          <w:sz w:val="24"/>
          <w:szCs w:val="24"/>
        </w:rPr>
        <w:t>еивание радиоактивного содержимого, возможность попадания перевозимых в них радиоактивных материалов в окружающую среду при хранении и перевозке.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Для поверхности защитных контейнеров и наружных упаковок применяют покрытия, хорошо поддающиеся дезактива</w:t>
      </w:r>
      <w:r>
        <w:rPr>
          <w:rFonts w:ascii="Times New Roman" w:hAnsi="Times New Roman"/>
          <w:sz w:val="24"/>
          <w:szCs w:val="24"/>
        </w:rPr>
        <w:t>ции.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Радиационные упаковки делятся на четыре транспортных категории. Для радиационных упаковок каждой из четырех категорий установлены ограничения мощности эквивалентной дозы излучения на поверхности упаковки и на расстоянии 1 м от нее, численные знач</w:t>
      </w:r>
      <w:r>
        <w:rPr>
          <w:rFonts w:ascii="Times New Roman" w:hAnsi="Times New Roman"/>
          <w:sz w:val="24"/>
          <w:szCs w:val="24"/>
        </w:rPr>
        <w:t>ения которых приведены в таблице 3.1.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3.1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Ограничения на уровни излучения от радиационных упаковок различных транспортных категорий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Транспортная категория упаковки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Максимальное значение мощности дозы излучения в любой точке на поверхности упак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овки, мЗв/ч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мощности дозы излучения в любой точке на расстоянии 1,0 м от поверхности упаковки, мЗв/ч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0,005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0,001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0,01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III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2,0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IV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III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- на условиях исключительного использования)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10,0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ГИГИЕНИЧЕСК</w:t>
      </w:r>
      <w:r>
        <w:rPr>
          <w:rFonts w:ascii="Times New Roman" w:hAnsi="Times New Roman"/>
          <w:b/>
          <w:bCs/>
          <w:sz w:val="32"/>
          <w:szCs w:val="32"/>
        </w:rPr>
        <w:t>ИЕ ТРЕБОВАНИЯ К УСЛОВИЯМ ПЕРЕВОЗКИ РАДИОАКТИВНЫХ МАТЕРИАЛОВ (ВЕЩЕСТВ)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4.1. Дозовые ограничения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4.1.1. Мощность эквивалентной дозы излучения в любой точке на поверхности радиационной упаковки, предназначенной для перевозки, в зависимости от ее транспортной</w:t>
      </w:r>
      <w:r>
        <w:rPr>
          <w:rFonts w:ascii="Times New Roman" w:hAnsi="Times New Roman"/>
          <w:sz w:val="24"/>
          <w:szCs w:val="24"/>
        </w:rPr>
        <w:t xml:space="preserve"> категории, не должна превышать величин, приведенных в таблице 3.1.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4.1.2. При транспортировании радиационных упаковок на неспециализированных транспортных средствах, за исключением самолетов, мощность эквивалентной дозы техногенного облучения, за вычетом </w:t>
      </w:r>
      <w:r>
        <w:rPr>
          <w:rFonts w:ascii="Times New Roman" w:hAnsi="Times New Roman"/>
          <w:sz w:val="24"/>
          <w:szCs w:val="24"/>
        </w:rPr>
        <w:t>природного фона, на рабочих местах персонала, сопровождающего упаковки, не должна превышать 12 мкЗв/ч, если они отнесены к персоналу группы 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Мощность эквивалентной дозы техногенного облучения на рабочих местах персонала перевозчика, за вычетом природного</w:t>
      </w:r>
      <w:r>
        <w:rPr>
          <w:rFonts w:ascii="Times New Roman" w:hAnsi="Times New Roman"/>
          <w:sz w:val="24"/>
          <w:szCs w:val="24"/>
        </w:rPr>
        <w:t xml:space="preserve"> фона, не должна превышать 2,5 мкЗв/ч, если они отнесены к персоналу группы Б.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Мощность эквивалентной дозы техногенного облучения, за вычетом природного фона, на местах размещения пассажиров транспортного средства и в каютах проживания экипажа судна не дол</w:t>
      </w:r>
      <w:r>
        <w:rPr>
          <w:rFonts w:ascii="Times New Roman" w:hAnsi="Times New Roman"/>
          <w:sz w:val="24"/>
          <w:szCs w:val="24"/>
        </w:rPr>
        <w:t>жна превышать 0,12 мкЗв/ч.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 На транспортных средствах (в вагонах, на самолетах, автомобилях и т.п.), предназначенных для перевозки только радиационных упаковок, а также в специально выделенном и оборудованном месте судна могут перевозиться радиационн</w:t>
      </w:r>
      <w:r>
        <w:rPr>
          <w:rFonts w:ascii="Times New Roman" w:hAnsi="Times New Roman"/>
          <w:sz w:val="24"/>
          <w:szCs w:val="24"/>
        </w:rPr>
        <w:t>ые упаковки любых транспортных категорий в неограниченном количестве при условии соблюдения следующих требований: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4.1.3.1. Радиационные упаковки размещаются и экранируются так, чтобы мощность эквивалентной дозы излучения в любой точке внешней поверхности т</w:t>
      </w:r>
      <w:r>
        <w:rPr>
          <w:rFonts w:ascii="Times New Roman" w:hAnsi="Times New Roman"/>
          <w:sz w:val="24"/>
          <w:szCs w:val="24"/>
        </w:rPr>
        <w:t>ранспортных средств (борт автомобиля или судна, корпус самолета, стены вагона и т.п.) и на границах выделенных мест на судах не превышала 2,0 мЗв/ч, а на расстоянии 2 м от этих поверхностей - 0,1 мЗв/ч.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4.1.3.2. Перевозка пассажиров на специализированном т</w:t>
      </w:r>
      <w:r>
        <w:rPr>
          <w:rFonts w:ascii="Times New Roman" w:hAnsi="Times New Roman"/>
          <w:sz w:val="24"/>
          <w:szCs w:val="24"/>
        </w:rPr>
        <w:t>ранспортном средстве, предназначенном только для перевозки радиационных упаковок, не допускается.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4.1.4. При перевозке радиационных упаковок грузовыми самолетами и пассажирскими без пассажиров мощность эквивалентной дозы излучения от радиационных упаковок </w:t>
      </w:r>
      <w:r>
        <w:rPr>
          <w:rFonts w:ascii="Times New Roman" w:hAnsi="Times New Roman"/>
          <w:sz w:val="24"/>
          <w:szCs w:val="24"/>
        </w:rPr>
        <w:t xml:space="preserve">на рабочих местах экипажа самолета (на уровне пола), за вычетом природного фона, не должна превышать 20 мкЗв/ч. При этом суммарное время пребывания экипажа в кабине самолета в течение года ограничивается так, чтобы годовая эффективная доза их облучения за </w:t>
      </w:r>
      <w:r>
        <w:rPr>
          <w:rFonts w:ascii="Times New Roman" w:hAnsi="Times New Roman"/>
          <w:sz w:val="24"/>
          <w:szCs w:val="24"/>
        </w:rPr>
        <w:t>счет перевозки радиационных упаковок не превышала 5,0 мЗв (например, при мощности дозы излучения 20 мкЗв/ч это время не должно превышать 250 ч в год). Экипаж самолета в этом случае следует отнести к персоналу группы Б.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Мощность эквивалентной дозы, за вычет</w:t>
      </w:r>
      <w:r>
        <w:rPr>
          <w:rFonts w:ascii="Times New Roman" w:hAnsi="Times New Roman"/>
          <w:sz w:val="24"/>
          <w:szCs w:val="24"/>
        </w:rPr>
        <w:t>ом природного фона, на местах расположения пассажиров самолета (на уровне пола), за вычетом природного фона, не должна превышать 2,5 мкЗв/ч.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4.2. Требования при грузоотправлении радиоактивных материалов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Перед отправкой радиационных упаковок грузоот</w:t>
      </w:r>
      <w:r>
        <w:rPr>
          <w:rFonts w:ascii="Times New Roman" w:hAnsi="Times New Roman"/>
          <w:sz w:val="24"/>
          <w:szCs w:val="24"/>
        </w:rPr>
        <w:t>правителю необходимо: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убедиться в наличии действующего санитарно-эпидемиологического заключения на изделия и приборы, содержащие радионуклидные источники излучения;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убедиться в том, что мощность эквивалентной дозы излучения на поверхности каждой упаков</w:t>
      </w:r>
      <w:r>
        <w:rPr>
          <w:rFonts w:ascii="Times New Roman" w:hAnsi="Times New Roman"/>
          <w:sz w:val="24"/>
          <w:szCs w:val="24"/>
        </w:rPr>
        <w:t>ки соответствует ее транспортной категории;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убедиться в том, что мощность эквивалентной дозы излучения на расстоянии 1 м от поверхности каждой упаковки соответствует ее транспортной категории;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убедиться в том, что величина снимаемого радиоактивного заг</w:t>
      </w:r>
      <w:r>
        <w:rPr>
          <w:rFonts w:ascii="Times New Roman" w:hAnsi="Times New Roman"/>
          <w:sz w:val="24"/>
          <w:szCs w:val="24"/>
        </w:rPr>
        <w:t>рязнения наружной поверхности радиационной упаковки не превышает значений, приведенных в таблице П.2.1 приложения 2.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Грузоотправитель сообщает грузополучателю об отправляемом в его адрес радиационном грузе следующие сведения: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число и массы радиаци</w:t>
      </w:r>
      <w:r>
        <w:rPr>
          <w:rFonts w:ascii="Times New Roman" w:hAnsi="Times New Roman"/>
          <w:sz w:val="24"/>
          <w:szCs w:val="24"/>
        </w:rPr>
        <w:t>онных упаковок,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дату и время отправки,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каким видом транспорта отправляются упаковки,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предполагаемую дату прибытия упаковок,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наименования и активности содержащихся в упаковках радионуклидов.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4.3. Требования при получении груза радиоактивных материа</w:t>
      </w:r>
      <w:r>
        <w:rPr>
          <w:rFonts w:ascii="Times New Roman" w:hAnsi="Times New Roman"/>
          <w:b/>
          <w:bCs/>
          <w:sz w:val="32"/>
          <w:szCs w:val="32"/>
        </w:rPr>
        <w:t>лов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4.3.1. По прибытии транспортных средств с грузом радиоактивных материалов в пункт назначения грузополучатель обеспечивает дальнейший вывоз и размещение указанного груза.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4.3.2. В случае неприбытия их в установленный срок грузополучатель принимает меры </w:t>
      </w:r>
      <w:r>
        <w:rPr>
          <w:rFonts w:ascii="Times New Roman" w:hAnsi="Times New Roman"/>
          <w:sz w:val="24"/>
          <w:szCs w:val="24"/>
        </w:rPr>
        <w:t>в соответствии с правилами перевозок на соответствующем виде транспорта.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4.3.3. При повреждении радиационной упаковки (пломб) грузополучатель: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составляет акт о повреждении радиационной упаковки (пломб);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 измерения мощности эквивалентной дозы из</w:t>
      </w:r>
      <w:r>
        <w:rPr>
          <w:rFonts w:ascii="Times New Roman" w:hAnsi="Times New Roman"/>
          <w:sz w:val="24"/>
          <w:szCs w:val="24"/>
        </w:rPr>
        <w:t>лучения на поверхности упаковки и на расстоянии 1 м от ее поверхности, чтобы убедиться, что она соответствует прилагаемым характеристикам упаковки (с учетом радиоактивного распада);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 измерения величины снимаемого радиоактивного загрязнения наружн</w:t>
      </w:r>
      <w:r>
        <w:rPr>
          <w:rFonts w:ascii="Times New Roman" w:hAnsi="Times New Roman"/>
          <w:sz w:val="24"/>
          <w:szCs w:val="24"/>
        </w:rPr>
        <w:t>ой поверхности радиационной упаковки, чтобы убедиться, что его уровень не превышает значений, приведенных в таблице П.2.1 приложения 2.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 результатам проведенных измерений установлено, что радиоактивных загрязнений нет, мощность эквивалентной дозы из</w:t>
      </w:r>
      <w:r>
        <w:rPr>
          <w:rFonts w:ascii="Times New Roman" w:hAnsi="Times New Roman"/>
          <w:sz w:val="24"/>
          <w:szCs w:val="24"/>
        </w:rPr>
        <w:t xml:space="preserve">лучения соответствует паспортной характеристике радиационной упаковки (что свидетельствует о наличии в упаковке радиоактивного </w:t>
      </w:r>
      <w:r>
        <w:rPr>
          <w:rFonts w:ascii="Times New Roman" w:hAnsi="Times New Roman"/>
          <w:sz w:val="24"/>
          <w:szCs w:val="24"/>
        </w:rPr>
        <w:lastRenderedPageBreak/>
        <w:t>материала) и защитный контейнер не имеет повреждений, грузополучатель получает упаковку и использует ее по назначению.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загряз</w:t>
      </w:r>
      <w:r>
        <w:rPr>
          <w:rFonts w:ascii="Times New Roman" w:hAnsi="Times New Roman"/>
          <w:sz w:val="24"/>
          <w:szCs w:val="24"/>
        </w:rPr>
        <w:t>нении упаковок и транспортных средств выше установленных пределов организуется их дезактивация и решается вопрос о пригодности груза для использования по назначению.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4.4. Требования при осуществлении перевозки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4.4.1. Перевозка радиационных упаковок осущес</w:t>
      </w:r>
      <w:r>
        <w:rPr>
          <w:rFonts w:ascii="Times New Roman" w:hAnsi="Times New Roman"/>
          <w:sz w:val="24"/>
          <w:szCs w:val="24"/>
        </w:rPr>
        <w:t>твляется средствами автомобильного, железнодорожного, воздушного и водного транспорта.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общественном транспорте (в трамвае, троллейбусе, автобусе, такси, метро и в пассажирских вагонах пригородных поездов) перевозить радиационные упаковки в присутствии па</w:t>
      </w:r>
      <w:r>
        <w:rPr>
          <w:rFonts w:ascii="Times New Roman" w:hAnsi="Times New Roman"/>
          <w:sz w:val="24"/>
          <w:szCs w:val="24"/>
        </w:rPr>
        <w:t>ссажиров не допускается.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4.4.2. Радиационные упаковки не допускается перевозить в одном самолете, вагоне, автомобиле, полуприцепе, универсальном контейнере, отсеке судна вместе с другими опасными грузами, а также с взрывчатыми, легковоспламеняющимися или с</w:t>
      </w:r>
      <w:r>
        <w:rPr>
          <w:rFonts w:ascii="Times New Roman" w:hAnsi="Times New Roman"/>
          <w:sz w:val="24"/>
          <w:szCs w:val="24"/>
        </w:rPr>
        <w:t>амовоспламеняющимися на воздухе радиоактивными материалами, которые в аварийной ситуации могут нарушить целостность радиационных упаковок.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4.4.3. Радиационные упаковки при перевозке устанавливаются в положение, соответствующее предупредительным знакам марк</w:t>
      </w:r>
      <w:r>
        <w:rPr>
          <w:rFonts w:ascii="Times New Roman" w:hAnsi="Times New Roman"/>
          <w:sz w:val="24"/>
          <w:szCs w:val="24"/>
        </w:rPr>
        <w:t>ировки тары, и надежно закрепляются так, чтобы избежать самопроизвольного перемещения и опрокидывания при поворотах, толчках, торможении и качке.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4.4.4. Радиационные упаковки хранятся в специально оборудованных складах, проектирование и приемка которых про</w:t>
      </w:r>
      <w:r>
        <w:rPr>
          <w:rFonts w:ascii="Times New Roman" w:hAnsi="Times New Roman"/>
          <w:sz w:val="24"/>
          <w:szCs w:val="24"/>
        </w:rPr>
        <w:t xml:space="preserve">изводится в соответствии с требованиями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ОСПОРБ-99</w:t>
        </w:r>
      </w:hyperlink>
      <w:r>
        <w:rPr>
          <w:rFonts w:ascii="Times New Roman" w:hAnsi="Times New Roman"/>
          <w:sz w:val="24"/>
          <w:szCs w:val="24"/>
        </w:rPr>
        <w:t>. Допускается временное хранение радиационных упаковок в складах общего назначения при соблюдении следующих требований радиаци</w:t>
      </w:r>
      <w:r>
        <w:rPr>
          <w:rFonts w:ascii="Times New Roman" w:hAnsi="Times New Roman"/>
          <w:sz w:val="24"/>
          <w:szCs w:val="24"/>
        </w:rPr>
        <w:t>онной безопасности: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мощность эквивалентной дозы на наружной поверхности хранилища или его ограждения, исключающего доступ посторонних лиц, не должна превышать 1,0 мкЗв/ч;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места для хранения радиационных упаковок должны выбираться с учетом максимально в</w:t>
      </w:r>
      <w:r>
        <w:rPr>
          <w:rFonts w:ascii="Times New Roman" w:hAnsi="Times New Roman"/>
          <w:sz w:val="24"/>
          <w:szCs w:val="24"/>
        </w:rPr>
        <w:t>озможного их удаления от мест постоянного пребывания людей.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склады, предназначенные для хранения радиационных упаковок, оформляется санитарно-эпидемиологическое заключение органов и учреждений, осуществляющих санитарно-эпидемиологический надзор, о соотв</w:t>
      </w:r>
      <w:r>
        <w:rPr>
          <w:rFonts w:ascii="Times New Roman" w:hAnsi="Times New Roman"/>
          <w:sz w:val="24"/>
          <w:szCs w:val="24"/>
        </w:rPr>
        <w:t>етствии санитарным правилам. Они оборудуются системами охранной и пожарной сигнализации, а также средствами пожаротушения.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4.4.5. Перевозчик вправе произвести радиационный контроль принимаемых к перевозке радиационных упаковок. Перевозка осуществляется при</w:t>
      </w:r>
      <w:r>
        <w:rPr>
          <w:rFonts w:ascii="Times New Roman" w:hAnsi="Times New Roman"/>
          <w:sz w:val="24"/>
          <w:szCs w:val="24"/>
        </w:rPr>
        <w:t xml:space="preserve"> соответствии полученных при этом результатов с данными сопроводительных документов. Выявленные несоответствия оформляются в установленном порядке, информация об этом направляется в органы и учреждения, осуществляющие госсанэпиднадзор.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4.4.6. Для постоянны</w:t>
      </w:r>
      <w:r>
        <w:rPr>
          <w:rFonts w:ascii="Times New Roman" w:hAnsi="Times New Roman"/>
          <w:sz w:val="24"/>
          <w:szCs w:val="24"/>
        </w:rPr>
        <w:t>х перевозок радиационных упаковок используются специально оборудованные транспортные средства, которые не разрешается использовать для перевозки пищевых продуктов и пассажиров.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Другие грузы на этих транспортных средствах допускаются к перевозке после прове</w:t>
      </w:r>
      <w:r>
        <w:rPr>
          <w:rFonts w:ascii="Times New Roman" w:hAnsi="Times New Roman"/>
          <w:sz w:val="24"/>
          <w:szCs w:val="24"/>
        </w:rPr>
        <w:t>дения радиационного контроля на отсутствие снимаемого радиоактивного загрязнения.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4.4.7. Радиационные упаковки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транспортных категорий разрешается перевозить только на специально оборудованных транспортных средствах или специально выделенных местах</w:t>
      </w:r>
      <w:r>
        <w:rPr>
          <w:rFonts w:ascii="Times New Roman" w:hAnsi="Times New Roman"/>
          <w:sz w:val="24"/>
          <w:szCs w:val="24"/>
        </w:rPr>
        <w:t xml:space="preserve"> на судах.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4.4.8. Если радиационная упаковка не может быть доставлена грузополучателю, она размещается в безопасном месте и об этом оперативно информируется грузоотправитель, у которого перевозчик запрашивает инструкции относительно дальнейших действий.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</w:t>
      </w:r>
      <w:r>
        <w:rPr>
          <w:rFonts w:ascii="Times New Roman" w:hAnsi="Times New Roman"/>
          <w:b/>
          <w:bCs/>
          <w:sz w:val="32"/>
          <w:szCs w:val="32"/>
        </w:rPr>
        <w:t>.5. Транспортирование радиационных упаковок воздушным транспортом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4.5.1. Радиационные упаковки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транспортных категорий, кроме радиационных упаковок с самовозгорающимися на воздухе радиоактивными веществами, могут перевозиться на пассажирских и г</w:t>
      </w:r>
      <w:r>
        <w:rPr>
          <w:rFonts w:ascii="Times New Roman" w:hAnsi="Times New Roman"/>
          <w:sz w:val="24"/>
          <w:szCs w:val="24"/>
        </w:rPr>
        <w:t>рузовых самолетах.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4.5.2. В аэропортах с систематическим отправлением и прибытием радиоактивных веществ проводится производственный радиационный контроль упаковок и самолетов.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4.5.3. При перевозке радиационных упаковок на пассажирских самолетах они размеща</w:t>
      </w:r>
      <w:r>
        <w:rPr>
          <w:rFonts w:ascii="Times New Roman" w:hAnsi="Times New Roman"/>
          <w:sz w:val="24"/>
          <w:szCs w:val="24"/>
        </w:rPr>
        <w:t>ются в багажных отсеках самолетов без обязательного отделения от других грузов.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4.6. Транспортирование радиационных упаковок железнодорожным транспортом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4.6.1. Перевозка радиационных упаковок по железной дороге может производиться грузовыми и пассажирским</w:t>
      </w:r>
      <w:r>
        <w:rPr>
          <w:rFonts w:ascii="Times New Roman" w:hAnsi="Times New Roman"/>
          <w:sz w:val="24"/>
          <w:szCs w:val="24"/>
        </w:rPr>
        <w:t>и поездами, в грузовых, багажных, почтовых и пассажирских вагонах, а также в имеющих санитарно-эпидемиологическое заключение о соответствии санитарным правилам специально оборудованных вагонах. Перевозка радиационных упаковок в поездах пригородного сообщен</w:t>
      </w:r>
      <w:r>
        <w:rPr>
          <w:rFonts w:ascii="Times New Roman" w:hAnsi="Times New Roman"/>
          <w:sz w:val="24"/>
          <w:szCs w:val="24"/>
        </w:rPr>
        <w:t>ия не допускается.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4.6.2. При включении в состав поезда вагонов, заполненных только радиационными упаковками, не допускается их размещение рядом с пассажирскими вагонами, вагонами, имеющими тормозные площадки или загруженными опасными грузами (взрывчатыми </w:t>
      </w:r>
      <w:r>
        <w:rPr>
          <w:rFonts w:ascii="Times New Roman" w:hAnsi="Times New Roman"/>
          <w:sz w:val="24"/>
          <w:szCs w:val="24"/>
        </w:rPr>
        <w:t>веществами, легко воспламеняющимися жидкостями и газами и т.д.).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4.6.3. При перевозке радиационных упаковок сопровождающий персонал, в том числе охрана, размещается в изолированных от груза служебных помещениях или в отдельных специально оборудованных для </w:t>
      </w:r>
      <w:r>
        <w:rPr>
          <w:rFonts w:ascii="Times New Roman" w:hAnsi="Times New Roman"/>
          <w:sz w:val="24"/>
          <w:szCs w:val="24"/>
        </w:rPr>
        <w:t>этого вагонах.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4.6.4. На станциях погрузки и выгрузки вагоны с грузом радиационных упаковок размещаются на путях, удаленных от зданий, платформ и мест стоянки пассажирских поездов.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4.6.5. Перевозка радиационных упаковок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транспортной категории в отдельном</w:t>
      </w:r>
      <w:r>
        <w:rPr>
          <w:rFonts w:ascii="Times New Roman" w:hAnsi="Times New Roman"/>
          <w:sz w:val="24"/>
          <w:szCs w:val="24"/>
        </w:rPr>
        <w:t xml:space="preserve"> (без других пассажиров) купе пассажирского поезда разрешается с сопровождающим, о чем ставится в известность перевозчик. При этом мощность эквивалентной дозы излучения на поверхности упаковки не должна превышать 1,0 мкЗв/ч.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4.7. Транспортирование радиаци</w:t>
      </w:r>
      <w:r>
        <w:rPr>
          <w:rFonts w:ascii="Times New Roman" w:hAnsi="Times New Roman"/>
          <w:b/>
          <w:bCs/>
          <w:sz w:val="32"/>
          <w:szCs w:val="32"/>
        </w:rPr>
        <w:t>онных упаковок автомобильным транспортом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4.7.1. Для постоянных внутригородских и междугородних перевозок радиационных упаковок выделяются специально оборудованные автомобили, которые оборудуются: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закрытым кузовом с надежным запорным устройством;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подъем</w:t>
      </w:r>
      <w:r>
        <w:rPr>
          <w:rFonts w:ascii="Times New Roman" w:hAnsi="Times New Roman"/>
          <w:sz w:val="24"/>
          <w:szCs w:val="24"/>
        </w:rPr>
        <w:t>ником для погрузки и разгрузки радиационных упаковок;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химически стойким покрытием внутренних поверхностей грузового отсека и кузова, устойчивым к обработке дезактивирующими растворами;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приспособлениями для надежного крепления упаковок, экранирующими ус</w:t>
      </w:r>
      <w:r>
        <w:rPr>
          <w:rFonts w:ascii="Times New Roman" w:hAnsi="Times New Roman"/>
          <w:sz w:val="24"/>
          <w:szCs w:val="24"/>
        </w:rPr>
        <w:t>тройствами для обеспечения радиационной защиты, средствами пожаротушения;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средствами индивидуальной защиты персонала, набором инструментов и средствами ликвидации последствий возможных аварий, средствами радиационного контроля, средствами связи (при пере</w:t>
      </w:r>
      <w:r>
        <w:rPr>
          <w:rFonts w:ascii="Times New Roman" w:hAnsi="Times New Roman"/>
          <w:sz w:val="24"/>
          <w:szCs w:val="24"/>
        </w:rPr>
        <w:t xml:space="preserve">возке радиационных упаковок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транспортных категорий).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такие автомобили оформляется санитарно-эпидемиологическое заключение органов и учреждений, осуществляющих государственный санитарно-эпидемиологический надзор, о соответствии санитарным требов</w:t>
      </w:r>
      <w:r>
        <w:rPr>
          <w:rFonts w:ascii="Times New Roman" w:hAnsi="Times New Roman"/>
          <w:sz w:val="24"/>
          <w:szCs w:val="24"/>
        </w:rPr>
        <w:t>аниям.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Радиационные упаковки в кузове автомобиля необходимо, по возможности, удалять от кабины водителя.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4.7.2. Допускается перевозка радиационных упаковок, кроме упаковок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транспортной категории, на автомобилях без специального оборудования с собл</w:t>
      </w:r>
      <w:r>
        <w:rPr>
          <w:rFonts w:ascii="Times New Roman" w:hAnsi="Times New Roman"/>
          <w:sz w:val="24"/>
          <w:szCs w:val="24"/>
        </w:rPr>
        <w:t>юдением требований п. 4.1 настоящих Правил.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4.7.3. Допускается перевозка радиационных упаковок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транспортной категории в багажнике легкового автомобиля без пассажиров при соблюдении требований п. 4.1.2.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4.7.4. Организация, осуществляющая перевозки радиаци</w:t>
      </w:r>
      <w:r>
        <w:rPr>
          <w:rFonts w:ascii="Times New Roman" w:hAnsi="Times New Roman"/>
          <w:sz w:val="24"/>
          <w:szCs w:val="24"/>
        </w:rPr>
        <w:t>онных упаковок, обеспечивает: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комплектование автомобилей, предназначенных для постоянной перевозки радиационных упаковок, в соответствии с требованиями п. 4.7.1 настоящих Правил;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водителей спецавтомобилей и сопровождающий персонал средствами индивидуал</w:t>
      </w:r>
      <w:r>
        <w:rPr>
          <w:rFonts w:ascii="Times New Roman" w:hAnsi="Times New Roman"/>
          <w:sz w:val="24"/>
          <w:szCs w:val="24"/>
        </w:rPr>
        <w:t>ьной защиты;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радиометрический контроль за уровнем радиоактивного загрязнения автомобилей после каждой перевозки радиационных упаковок;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дозиметрический контроль облучения водителей и сопровождающих лиц и учет получаемых ими доз облучения, а также обязат</w:t>
      </w:r>
      <w:r>
        <w:rPr>
          <w:rFonts w:ascii="Times New Roman" w:hAnsi="Times New Roman"/>
          <w:sz w:val="24"/>
          <w:szCs w:val="24"/>
        </w:rPr>
        <w:t>ельный индивидуальный дозиметрический контроль для персонала группы 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4.7.5. Перед выездом на линию автомобилей, выделенных для перевозки радиационных упаковок, проводится инструктаж водителей автомобилей о мерах безопасности. Во время инструктажа каждому</w:t>
      </w:r>
      <w:r>
        <w:rPr>
          <w:rFonts w:ascii="Times New Roman" w:hAnsi="Times New Roman"/>
          <w:sz w:val="24"/>
          <w:szCs w:val="24"/>
        </w:rPr>
        <w:t xml:space="preserve"> водителю определяется обязательный маршрут движения. При этом указывается, куда необходимо обращаться в случае аварии.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4.7.6. В грузовом отсеке кузова автомобиля, перевозящего радиационные упаковки, не </w:t>
      </w:r>
      <w:r>
        <w:rPr>
          <w:rFonts w:ascii="Times New Roman" w:hAnsi="Times New Roman"/>
          <w:sz w:val="24"/>
          <w:szCs w:val="24"/>
        </w:rPr>
        <w:lastRenderedPageBreak/>
        <w:t>допускается присутствие людей, в том числе и сопровож</w:t>
      </w:r>
      <w:r>
        <w:rPr>
          <w:rFonts w:ascii="Times New Roman" w:hAnsi="Times New Roman"/>
          <w:sz w:val="24"/>
          <w:szCs w:val="24"/>
        </w:rPr>
        <w:t>дающего персонала.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4.7.7. Не допускается стоянка автомобиля с грузом радиоактивных материалов в местах постоянного пребывания людей.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4.8. Транспортирование радиационных упаковок водным транспортом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4.8.1. К перевозке на грузовых и грузопассажирских судах д</w:t>
      </w:r>
      <w:r>
        <w:rPr>
          <w:rFonts w:ascii="Times New Roman" w:hAnsi="Times New Roman"/>
          <w:sz w:val="24"/>
          <w:szCs w:val="24"/>
        </w:rPr>
        <w:t xml:space="preserve">опускаются радиационные упаковки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транспортных категорий.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4.8.2. Радиационные упаковки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транспортной категории разрешается перевозить ручной кладью в отдельной закрытой каюте пассажирского судна с сопровождающим лицом, но без других пассажиров.</w:t>
      </w:r>
      <w:r>
        <w:rPr>
          <w:rFonts w:ascii="Times New Roman" w:hAnsi="Times New Roman"/>
          <w:sz w:val="24"/>
          <w:szCs w:val="24"/>
        </w:rPr>
        <w:t xml:space="preserve"> При этом мощность эквивалентной дозы на поверхности упаковки не должна превышать 1,0 мкЗв/ч.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Сопровождающий, везущий радиационные упаковки ручной кладью, заблаговременно согласовывает этот вопрос с перевозчиком.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4.8.3. Места размещения радиационных упаков</w:t>
      </w:r>
      <w:r>
        <w:rPr>
          <w:rFonts w:ascii="Times New Roman" w:hAnsi="Times New Roman"/>
          <w:sz w:val="24"/>
          <w:szCs w:val="24"/>
        </w:rPr>
        <w:t>ок обозначаются знаками радиационной опасности.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4.9. Транспортирование радиационных упаковок почтовыми посылками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4.9.1. Допускается пересылка почтовыми посылками медицинских препаратов, калибровочных источников и проб (образцов) материалов, содержащих рад</w:t>
      </w:r>
      <w:r>
        <w:rPr>
          <w:rFonts w:ascii="Times New Roman" w:hAnsi="Times New Roman"/>
          <w:sz w:val="24"/>
          <w:szCs w:val="24"/>
        </w:rPr>
        <w:t>иоактивные вещества активностью не более величин, приведенных в приложении 1.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4.9.2. Организации, производящие упаковку радиоактивных материалов в почтовые посылки, соблюдают следующие условия: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активность радиоактивных материалов в посылке не превышает в</w:t>
      </w:r>
      <w:r>
        <w:rPr>
          <w:rFonts w:ascii="Times New Roman" w:hAnsi="Times New Roman"/>
          <w:sz w:val="24"/>
          <w:szCs w:val="24"/>
        </w:rPr>
        <w:t>еличин, приведенных в приложении 1;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упаковка посылок с радиоактивными материалами должна отвечать требованиям, обеспечивающим безопасность людей при их приеме, обработке, транспортировке и выдаче, а также сохранность вложений других почтовых отправлений;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мощность эквивалентной дозы излучения на наружной поверхности посылки с радиационной упаковкой не должна превышать 1,0 мкЗв/ч;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упаковочный комплект обеспечивает герметичность радиоактивного содержимого и его сохранность при допустимых при перевозке по</w:t>
      </w:r>
      <w:r>
        <w:rPr>
          <w:rFonts w:ascii="Times New Roman" w:hAnsi="Times New Roman"/>
          <w:sz w:val="24"/>
          <w:szCs w:val="24"/>
        </w:rPr>
        <w:t>чтовых посылок повреждениях внешней упаковки;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внутренней поверхности крышки ящика почтовой посылки наносится знак радиационной опасности.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4.9.3. В каждую посылку с радиационной упаковкой грузоотправитель вкладывает пакет с сопроводительной документаци</w:t>
      </w:r>
      <w:r>
        <w:rPr>
          <w:rFonts w:ascii="Times New Roman" w:hAnsi="Times New Roman"/>
          <w:sz w:val="24"/>
          <w:szCs w:val="24"/>
        </w:rPr>
        <w:t>ей.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V</w:t>
      </w:r>
      <w:r>
        <w:rPr>
          <w:rFonts w:ascii="Times New Roman" w:hAnsi="Times New Roman"/>
          <w:b/>
          <w:bCs/>
          <w:sz w:val="32"/>
          <w:szCs w:val="32"/>
        </w:rPr>
        <w:t>. ПРОИЗВОДСТВЕННЫЙ РАДИАЦИОННЫЙ КОНТРОЛЬ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Производственный радиационный контроль при транспортировании радиоактивных материалов осуществляется: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грузоотправителем при подготовке груза радиационных упаковок к перевозке и погрузке, а также в пути </w:t>
      </w:r>
      <w:r>
        <w:rPr>
          <w:rFonts w:ascii="Times New Roman" w:hAnsi="Times New Roman"/>
          <w:sz w:val="24"/>
          <w:szCs w:val="24"/>
        </w:rPr>
        <w:t>следования в случае сопровождения груза;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перевозчиком при погрузке, временном хранении и разгрузке груза радиационных упаковок;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грузополучателем при приемке и разгрузке груза.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зависимости от объема и характера работ контроль осуществляется служб</w:t>
      </w:r>
      <w:r>
        <w:rPr>
          <w:rFonts w:ascii="Times New Roman" w:hAnsi="Times New Roman"/>
          <w:sz w:val="24"/>
          <w:szCs w:val="24"/>
        </w:rPr>
        <w:t>ой радиационной безопасности или специально выделенным лицом, ответственным за радиационную безопасность. Численность службы устанавливается таким образом, чтобы обеспечить радиационный контроль при всех радиационно опасных работах.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Программа производ</w:t>
      </w:r>
      <w:r>
        <w:rPr>
          <w:rFonts w:ascii="Times New Roman" w:hAnsi="Times New Roman"/>
          <w:sz w:val="24"/>
          <w:szCs w:val="24"/>
        </w:rPr>
        <w:t>ственного контроля за радиационной безопасностью разрабатывается администрацией организации и согласовывается с главным врачом центра госсанэпиднадзора, осуществляющего госсанэпиднадзор за деятельностью организации, или его заместителем.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Персонал служ</w:t>
      </w:r>
      <w:r>
        <w:rPr>
          <w:rFonts w:ascii="Times New Roman" w:hAnsi="Times New Roman"/>
          <w:sz w:val="24"/>
          <w:szCs w:val="24"/>
        </w:rPr>
        <w:t>бы радиационной безопасности назначается из числа сотрудников, отнесенных к персоналу группы А и прошедших специальную подготовку.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В зависимости от транспортируемых радиоактивных материалов и характера выполняемых работ радиационный контроль включает: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за мощностью эквивалентной дозы нейтронного и гамма-излучений на поверхности упаковок и транспортных средств и на расстоянии 1,0 м от них;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за мощностью эквивалентной дозы нейтронного и гамма-излучений на рабочих местах, в смежных пом</w:t>
      </w:r>
      <w:r>
        <w:rPr>
          <w:rFonts w:ascii="Times New Roman" w:hAnsi="Times New Roman"/>
          <w:sz w:val="24"/>
          <w:szCs w:val="24"/>
        </w:rPr>
        <w:t>ещениях, в местах пребывания пассажиров, на прилегающей территории;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за уровнем радиоактивного загрязнения упаковок, транспортных средств, погрузочно-разгрузочных механизмов, оборудования, рабочих и складских помещений, совместно перевозимых груз</w:t>
      </w:r>
      <w:r>
        <w:rPr>
          <w:rFonts w:ascii="Times New Roman" w:hAnsi="Times New Roman"/>
          <w:sz w:val="24"/>
          <w:szCs w:val="24"/>
        </w:rPr>
        <w:t>ов, кожных покровов и одежды работающих;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индивидуальный дозиметрический контроль персонала.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Грузоотправитель, возвращающий упаковочные комплекты из-под радиоактивных материалов, документально удостоверяет отсутствие радиоактивного загрязнения внешне</w:t>
      </w:r>
      <w:r>
        <w:rPr>
          <w:rFonts w:ascii="Times New Roman" w:hAnsi="Times New Roman"/>
          <w:sz w:val="24"/>
          <w:szCs w:val="24"/>
        </w:rPr>
        <w:t>й поверхности защитного контейнера и внешней поверхности наружной упаковки выше уровня, приведенного в таблице П.2.1 приложения 2.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ДЕЙСТВИЯ ПРИ РАДИАЦИОННЫХ АВАРИЯХ И ЛИКВИДАЦИЯ ИХ ПОСЛЕДСТВИЙ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В случае аварии транспортного средства радиационная о</w:t>
      </w:r>
      <w:r>
        <w:rPr>
          <w:rFonts w:ascii="Times New Roman" w:hAnsi="Times New Roman"/>
          <w:sz w:val="24"/>
          <w:szCs w:val="24"/>
        </w:rPr>
        <w:t>пасность может возникнуть в результате полного или частичного разрушения защитного контейнера и выпадения из него первичной емкости, при этом в зоне аварии может произойти повышение мощности дозы гамма- и нейтронного излучения, а при разрушении первичной е</w:t>
      </w:r>
      <w:r>
        <w:rPr>
          <w:rFonts w:ascii="Times New Roman" w:hAnsi="Times New Roman"/>
          <w:sz w:val="24"/>
          <w:szCs w:val="24"/>
        </w:rPr>
        <w:t xml:space="preserve">мкости, кроме того, и </w:t>
      </w:r>
      <w:r>
        <w:rPr>
          <w:rFonts w:ascii="Times New Roman" w:hAnsi="Times New Roman"/>
          <w:sz w:val="24"/>
          <w:szCs w:val="24"/>
        </w:rPr>
        <w:lastRenderedPageBreak/>
        <w:t>попадание радиоактивных веществ в окружающую среду.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утраты радионуклидного источника или радиационной упаковки принимаются меры по поиску источника, обнаружению лиц, которые могли подвергнуться аварийному облучению, возможных</w:t>
      </w:r>
      <w:r>
        <w:rPr>
          <w:rFonts w:ascii="Times New Roman" w:hAnsi="Times New Roman"/>
          <w:sz w:val="24"/>
          <w:szCs w:val="24"/>
        </w:rPr>
        <w:t xml:space="preserve"> участков радиоактивного загрязнения.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всех случаях установления факта радиационной аварии лицо, уполномоченное руководить действиями на месте аварии, организует следующие мероприятия: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оценку радиационной обстановки в зоне аварии;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удаление людей из в</w:t>
      </w:r>
      <w:r>
        <w:rPr>
          <w:rFonts w:ascii="Times New Roman" w:hAnsi="Times New Roman"/>
          <w:sz w:val="24"/>
          <w:szCs w:val="24"/>
        </w:rPr>
        <w:t>озможно опасной зоны на расстояние не менее 50 м;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принятие мер к нераспространению радиоактивного загрязнения;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информирование федеральных органов исполнительной власти (их территориальных органов), осуществляющих государственный надзор и контроль в обл</w:t>
      </w:r>
      <w:r>
        <w:rPr>
          <w:rFonts w:ascii="Times New Roman" w:hAnsi="Times New Roman"/>
          <w:sz w:val="24"/>
          <w:szCs w:val="24"/>
        </w:rPr>
        <w:t>асти обеспечения радиационной безопасности, и органов местного самоуправления;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ограждение зоны радиусом не менее 10 м от места аварии подручными средствами с целью исключения возможности доступа в нее посторонних лиц.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 наличии радиационной опасно</w:t>
      </w:r>
      <w:r>
        <w:rPr>
          <w:rFonts w:ascii="Times New Roman" w:hAnsi="Times New Roman"/>
          <w:sz w:val="24"/>
          <w:szCs w:val="24"/>
        </w:rPr>
        <w:t>сти специалисты, прибывшие для ликвидации аварии, в возможно короткий срок проводят следующие первоочередные мероприятия: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оценку радиационной обстановки, установление границы радиационно опасной зоны и ограждение ее предупредительными знаками, а также оп</w:t>
      </w:r>
      <w:r>
        <w:rPr>
          <w:rFonts w:ascii="Times New Roman" w:hAnsi="Times New Roman"/>
          <w:sz w:val="24"/>
          <w:szCs w:val="24"/>
        </w:rPr>
        <w:t>ределение уровней радиоактивного загрязнения местности, транспортных средств, грузов и т.п.;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выявление людей, подвергшихся облучению дозами выше установленных пределов доз или радиоактивному загрязнению;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направление лиц, облученных дозой более 200 мЗв,</w:t>
      </w:r>
      <w:r>
        <w:rPr>
          <w:rFonts w:ascii="Times New Roman" w:hAnsi="Times New Roman"/>
          <w:sz w:val="24"/>
          <w:szCs w:val="24"/>
        </w:rPr>
        <w:t xml:space="preserve"> на медицинское обследование; лиц, имеющих загрязнение радиоактивными веществами, - на санобработку, а их одежды, обуви и личных вещей - на дезактивацию или захоронение;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уточнение плана ликвидации радиационной аварии и его осуществление.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проводим</w:t>
      </w:r>
      <w:r>
        <w:rPr>
          <w:rFonts w:ascii="Times New Roman" w:hAnsi="Times New Roman"/>
          <w:sz w:val="24"/>
          <w:szCs w:val="24"/>
        </w:rPr>
        <w:t>ого при этом радиационного контроля определяется с учетом особенностей радиационной аварии и сложившихся условий.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Радиационные упаковки, имеющие повреждения, помещаются в дополнительную герметичную защитную тару (при необходимости с поглощающим матери</w:t>
      </w:r>
      <w:r>
        <w:rPr>
          <w:rFonts w:ascii="Times New Roman" w:hAnsi="Times New Roman"/>
          <w:sz w:val="24"/>
          <w:szCs w:val="24"/>
        </w:rPr>
        <w:t>алом) и отправляются в установленном порядке на захоронение или возвращаются грузоотправителю.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К работам по ликвидации радиационных аварий могут привлекаться специализированные организации, имеющие санитарно-эпидемиологическое заключение органов и учр</w:t>
      </w:r>
      <w:r>
        <w:rPr>
          <w:rFonts w:ascii="Times New Roman" w:hAnsi="Times New Roman"/>
          <w:sz w:val="24"/>
          <w:szCs w:val="24"/>
        </w:rPr>
        <w:t xml:space="preserve">еждений, осуществляющих госсанэпиднадзор, о соответствии условий работы с источниками ионизирующего излучения санитарным правилам. Работы проводятся при соблюдении требований радиационной безопасности согласно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НРБ-99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ОСПОРБ-99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На месте радиационной аварии производят дезактивацию загрязненных участков территории, дорог, крупногабаритных пред</w:t>
      </w:r>
      <w:r>
        <w:rPr>
          <w:rFonts w:ascii="Times New Roman" w:hAnsi="Times New Roman"/>
          <w:sz w:val="24"/>
          <w:szCs w:val="24"/>
        </w:rPr>
        <w:t>метов и транспортных средств. Остальные загрязненные радиоактивными веществами предметы, вещи, оборудование, а также отходы дезактивационных работ отправляются в пункты дезактивации или захоронения.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6.6. При проведении работ по ликвидации последствий радиа</w:t>
      </w:r>
      <w:r>
        <w:rPr>
          <w:rFonts w:ascii="Times New Roman" w:hAnsi="Times New Roman"/>
          <w:sz w:val="24"/>
          <w:szCs w:val="24"/>
        </w:rPr>
        <w:t>ционных аварий необходимо проводить индивидуальный дозиметрический контроль персонала.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СанПиН 2.6.1.1281-03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ПРЕДЕЛЬНЫЕ ЗНАЧЕНИЯ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АКТИВНОСТИ И УДЕЛЬНОЙ АКТИВНОСТИ РАДИОНУКЛИДОВ В МАТЕРИАЛАХ, НА КОТОРЫЕ НЕ РАСПРОСТРАНЯЕТСЯ ДЕЙСТВИЕ ПРАВИЛ, И </w:t>
      </w:r>
      <w:r>
        <w:rPr>
          <w:rFonts w:ascii="Times New Roman" w:hAnsi="Times New Roman"/>
          <w:b/>
          <w:bCs/>
          <w:sz w:val="36"/>
          <w:szCs w:val="36"/>
        </w:rPr>
        <w:t>МАКСИМАЛЬНЫЕ АКТИВНОСТИ РАДИОНУКЛИДОВ В ГРУЗАХ, ОТПРАВЛЯЕМЫХ ПОЧТОВЫМИ ПОСЫЛКАМИ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П.1.1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Максимальные значения активности и удельной активности радионуклидов в грузах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0"/>
        <w:gridCol w:w="2500"/>
        <w:gridCol w:w="250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Радионуклид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Максимальная удельная активность радионуклидов в материалах, на кот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орые не распространяются правила, Бк/г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Максимальная активность радионуклидов в грузах, на которые не распространяются правила, Бк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Максимальная активность радионуклидов в грузах, отправляемых почтовыми посылками, Бк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-225 (а)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-227 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(-1)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-108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-110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-111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-242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-243 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-39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-74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As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-211(а)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-198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-199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-131(а)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-133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-140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-205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Радионуклид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Максимальная удельная активность радионуклидов в материалах, на которые не распространяются прави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ла, Бк/г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Максимальная активность радионуклидов в грузах, на которые не распространяются правила, Бк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Максимальная активность радионуклидов в грузах, отправляемых почтовыми посылками, Бк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-210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Bk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Bk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-249(а)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-47(а)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-115(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-144(а)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-250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-251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-252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-253(а)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-254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-247(а)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-58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-134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-137(а)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Dy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Dy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Dy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-166(а)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-150 (короткоживущий)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-150 (долгоживущий)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-152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-155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Eu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Fe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Fe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Fe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Fe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-60(а)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-146(а)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-68(а)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Ge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Hf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-194(а)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Ho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-166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-135(а)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-111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-189(а)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Ir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-85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Kr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-174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Mg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-28(а)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8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Mo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-99(а)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-59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(короткоживущий)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(долгоживущий)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Os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Os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Os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Os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Os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-194(а)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Pd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-148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188(а)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-197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-197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-241(а)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-244(а)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-224(а)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-225(а)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-226(а)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(природный)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-184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-189(а)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(природный)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-102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-103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-106(а)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-79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-113(а)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-119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-126(а)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-85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-87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-90(а)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-91(а)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-92(а)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(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-3)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Ta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-178 (долгоживущий)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-158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-96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-99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-125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-129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-131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-132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0 (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-234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-44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 (быстрое легочное поглощение), (а), (в)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 (среднее легочное поглощение), (а), (г)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 (медленное легочное поглощение), (а),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-232 (быстрое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легочное поглощение), (в)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-232 (среднее легочное поглощение), (г)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-232 (медленное легочное поглощение),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-233 (быстрое легочное поглощение), (в)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-233 (среднее легочное поглощение), (г)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-233 (медленное легочное поглощение),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-234 (быстрое легочное поглощение), (в)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-234 (быстрое легочное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поглощение), (г)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-234 (медленное легочное поглощение),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-235 (все типы легочного поглощения), (а), (в), (г),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(быстрое легочное поглощение), (в)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(среднее легочное поглощение), (г)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-236 (медленное легочное поглощение),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-238 (все типы легочного поглощения), (в), (г), (д)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(обогащенный до 20% или менее), (е)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(обедненный)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V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V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-49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W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-178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W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W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W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W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-188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-122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-127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-131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9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Xe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-87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-90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-169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-175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-65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-69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-69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-88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-93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-95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(а)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(б)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(а) Значения включают вклад от дочерних радионуклидов с периодом полураспада менее</w:t>
      </w:r>
      <w:r>
        <w:rPr>
          <w:rFonts w:ascii="Times New Roman" w:hAnsi="Times New Roman"/>
          <w:sz w:val="24"/>
          <w:szCs w:val="24"/>
        </w:rPr>
        <w:t xml:space="preserve"> 10 дней.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(б) Значения включают вклад дочерних радионуклидов, перечисленных ниже: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Y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-93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-93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Zr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-97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-106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-106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Cs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-137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-137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-134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-134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Ce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-144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La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-140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-208 (0,36),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(0,64)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210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-208 (0,36),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(0,64)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-222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-218,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-223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-219,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-215,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-211,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-211,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-207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-224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-216,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-208 (0,36),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(0,64)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-226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-218,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-226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-218,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-216,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-208 (0,36),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(0,64)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-229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-225,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Ac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-225,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Fr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-221,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At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-217,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-213,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-213,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-209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-234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-234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-226,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-218,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-214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-232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-228,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Rn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-220,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-216,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Pb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Bi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Tl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-208 (0,36),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Po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-212 (0,64)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-235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-231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-238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Th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-234,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-234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U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-240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-240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-237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Pa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-233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-242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-242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Am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-243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Np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-239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(в) Эти значения применяются только к соединениям урана, принимающим химическую формулу </w:t>
      </w:r>
      <w:r>
        <w:rPr>
          <w:rFonts w:ascii="Times New Roman" w:hAnsi="Times New Roman"/>
          <w:sz w:val="24"/>
          <w:szCs w:val="24"/>
        </w:rPr>
        <w:t>UF</w:t>
      </w:r>
      <w:r>
        <w:rPr>
          <w:rFonts w:ascii="Times New Roman" w:hAnsi="Times New Roman"/>
          <w:sz w:val="24"/>
          <w:szCs w:val="24"/>
        </w:rPr>
        <w:t xml:space="preserve">6, </w:t>
      </w:r>
      <w:r>
        <w:rPr>
          <w:rFonts w:ascii="Times New Roman" w:hAnsi="Times New Roman"/>
          <w:sz w:val="24"/>
          <w:szCs w:val="24"/>
        </w:rPr>
        <w:t>UO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2 и </w:t>
      </w:r>
      <w:r>
        <w:rPr>
          <w:rFonts w:ascii="Times New Roman" w:hAnsi="Times New Roman"/>
          <w:sz w:val="24"/>
          <w:szCs w:val="24"/>
        </w:rPr>
        <w:t>UO</w:t>
      </w:r>
      <w:r>
        <w:rPr>
          <w:rFonts w:ascii="Times New Roman" w:hAnsi="Times New Roman"/>
          <w:sz w:val="24"/>
          <w:szCs w:val="24"/>
        </w:rPr>
        <w:t>2(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>3)2, как при нормальных, так и при аварийных условиях перевозки.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(г) Эти значения применяются только к соединениям урана, приним</w:t>
      </w:r>
      <w:r>
        <w:rPr>
          <w:rFonts w:ascii="Times New Roman" w:hAnsi="Times New Roman"/>
          <w:sz w:val="24"/>
          <w:szCs w:val="24"/>
        </w:rPr>
        <w:t xml:space="preserve">ающим химическую формулу </w:t>
      </w:r>
      <w:r>
        <w:rPr>
          <w:rFonts w:ascii="Times New Roman" w:hAnsi="Times New Roman"/>
          <w:sz w:val="24"/>
          <w:szCs w:val="24"/>
        </w:rPr>
        <w:t>UO</w:t>
      </w:r>
      <w:r>
        <w:rPr>
          <w:rFonts w:ascii="Times New Roman" w:hAnsi="Times New Roman"/>
          <w:sz w:val="24"/>
          <w:szCs w:val="24"/>
        </w:rPr>
        <w:t xml:space="preserve">3, </w:t>
      </w:r>
      <w:r>
        <w:rPr>
          <w:rFonts w:ascii="Times New Roman" w:hAnsi="Times New Roman"/>
          <w:sz w:val="24"/>
          <w:szCs w:val="24"/>
        </w:rPr>
        <w:t>UF</w:t>
      </w:r>
      <w:r>
        <w:rPr>
          <w:rFonts w:ascii="Times New Roman" w:hAnsi="Times New Roman"/>
          <w:sz w:val="24"/>
          <w:szCs w:val="24"/>
        </w:rPr>
        <w:t xml:space="preserve">4, </w:t>
      </w:r>
      <w:r>
        <w:rPr>
          <w:rFonts w:ascii="Times New Roman" w:hAnsi="Times New Roman"/>
          <w:sz w:val="24"/>
          <w:szCs w:val="24"/>
        </w:rPr>
        <w:t>UCl</w:t>
      </w:r>
      <w:r>
        <w:rPr>
          <w:rFonts w:ascii="Times New Roman" w:hAnsi="Times New Roman"/>
          <w:sz w:val="24"/>
          <w:szCs w:val="24"/>
        </w:rPr>
        <w:t>4, и к шестивалентным соединениям как при нормальных, так и при аварийных условиях перевозки.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(д) Эти значения применяются ко всем соединениям урана, кроме тех, которые указаны в пунктах (в), (г).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(е) Эти значения прим</w:t>
      </w:r>
      <w:r>
        <w:rPr>
          <w:rFonts w:ascii="Times New Roman" w:hAnsi="Times New Roman"/>
          <w:sz w:val="24"/>
          <w:szCs w:val="24"/>
        </w:rPr>
        <w:t>еняются только к необлученному урану.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П.1.2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Максимальные значения суммарной активности и удельной суммарной активности материалов с неизвестным радионуклидным составом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Радионуклид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Максимальные удельные активности радионуклидов в материалах, на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которые не распространяются правила, Бк/г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Максимальные суммарные активности радионуклидов в грузах, на которые не распространяются правила, Бк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Максимальные суммарные активности радионуклидов в грузах, отправляемых почтовыми посылками, Бк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Известно, что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присутствуют только бета- или гамма-излучатели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Известно, что присутствуют альфа-излучатели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(-1)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Нет соответствующих данных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(-1)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>E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2 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СанПиН 2.6.1.1281-03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</w:t>
      </w:r>
      <w:r>
        <w:rPr>
          <w:rFonts w:ascii="Times New Roman" w:hAnsi="Times New Roman"/>
          <w:i/>
          <w:iCs/>
          <w:sz w:val="24"/>
          <w:szCs w:val="24"/>
        </w:rPr>
        <w:t xml:space="preserve">а П.2.1 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ДОПУСТИМЫЕ УРОВНИ РАДИОАКТИВНОГО ЗАГРЯЗНЕНИЯ ПРИ ПЕРЕВОЗКЕ РАДИОАКТИВНЫХ МАТЕРИАЛОВ, ЧАСТ./(СМ2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МИН.)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1843"/>
        <w:gridCol w:w="1843"/>
        <w:gridCol w:w="1685"/>
        <w:gridCol w:w="1843"/>
        <w:gridCol w:w="1843"/>
        <w:gridCol w:w="1685"/>
        <w:gridCol w:w="1843"/>
        <w:gridCol w:w="1843"/>
        <w:gridCol w:w="1685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Объект загрязнения 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Виды радиоактивного загрязнения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Снимаемое (нефиксированное)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Не снимаемое (фиксированное)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Суммарное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альфа-излучате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ли низкой токсичности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остальные альфа-излучатели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бета-излучатели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альфа-излучатели низкой токсичности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остальные альфа-излучатели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бета-излучатели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альфа-излучатели низкой токсичности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остальные альфа-излучатели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бета-излучатели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Наружная поверхность тр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анспортного средства и транспортного упаковочного комплекта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Внутренняя поверхность охранной тары &lt;**&gt; и наружная поверхность транспортного контейнера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Неповрежденная кожа, спецбелье, полотенца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, внутренняя поверхность лицевых частей средств индивидуальной защиты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 (40) &lt;*&gt;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спецодежда, наружная поверхность спецобуви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Поверхности помещений постоянного пребывания персонала и находящегося в н</w:t>
            </w: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их оборудования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Поверхности помещений периодического пребывания персонала и находящегося в них оборудования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200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sz w:val="24"/>
                <w:szCs w:val="24"/>
              </w:rPr>
              <w:t xml:space="preserve">10000 </w:t>
            </w: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Для загрязнения </w:t>
      </w:r>
      <w:r>
        <w:rPr>
          <w:rFonts w:ascii="Times New Roman" w:hAnsi="Times New Roman"/>
          <w:sz w:val="24"/>
          <w:szCs w:val="24"/>
        </w:rPr>
        <w:t>Sr</w:t>
      </w:r>
      <w:r>
        <w:rPr>
          <w:rFonts w:ascii="Times New Roman" w:hAnsi="Times New Roman"/>
          <w:sz w:val="24"/>
          <w:szCs w:val="24"/>
        </w:rPr>
        <w:t xml:space="preserve">-90 установлен допустимый уровень 40 част./(см2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мин.). Поэтому при загрязнении указанных объектов </w:t>
      </w:r>
      <w:r>
        <w:rPr>
          <w:rFonts w:ascii="Times New Roman" w:hAnsi="Times New Roman"/>
          <w:sz w:val="24"/>
          <w:szCs w:val="24"/>
        </w:rPr>
        <w:t>Sr</w:t>
      </w:r>
      <w:r>
        <w:rPr>
          <w:rFonts w:ascii="Times New Roman" w:hAnsi="Times New Roman"/>
          <w:sz w:val="24"/>
          <w:szCs w:val="24"/>
        </w:rPr>
        <w:t>-90 или при отсутствии информации о радионуклидном составе загрязнения следует использовать в качестве допустимого уровня эту величину. При наличии информации о радионуклидном составе загрязнения, включ</w:t>
      </w:r>
      <w:r>
        <w:rPr>
          <w:rFonts w:ascii="Times New Roman" w:hAnsi="Times New Roman"/>
          <w:sz w:val="24"/>
          <w:szCs w:val="24"/>
        </w:rPr>
        <w:t xml:space="preserve">ающем </w:t>
      </w:r>
      <w:r>
        <w:rPr>
          <w:rFonts w:ascii="Times New Roman" w:hAnsi="Times New Roman"/>
          <w:sz w:val="24"/>
          <w:szCs w:val="24"/>
        </w:rPr>
        <w:t>Sr</w:t>
      </w:r>
      <w:r>
        <w:rPr>
          <w:rFonts w:ascii="Times New Roman" w:hAnsi="Times New Roman"/>
          <w:sz w:val="24"/>
          <w:szCs w:val="24"/>
        </w:rPr>
        <w:t>-90, допустимый уровень (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>) определяют из следующего соотношения: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000"/>
        <w:gridCol w:w="500"/>
      </w:tblGrid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Nd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= 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40 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_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+ 200 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_ост 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</w:p>
        </w:tc>
      </w:tr>
      <w:tr w:rsidR="00000000" w:rsidRPr="00271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_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Sr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2716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_ост </w:t>
            </w: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2716AE" w:rsidRDefault="0027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271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где: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Sr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_ост - уровни загрязнения </w:t>
      </w:r>
      <w:r>
        <w:rPr>
          <w:rFonts w:ascii="Times New Roman" w:hAnsi="Times New Roman"/>
          <w:sz w:val="24"/>
          <w:szCs w:val="24"/>
        </w:rPr>
        <w:t>Sr</w:t>
      </w:r>
      <w:r>
        <w:rPr>
          <w:rFonts w:ascii="Times New Roman" w:hAnsi="Times New Roman"/>
          <w:sz w:val="24"/>
          <w:szCs w:val="24"/>
        </w:rPr>
        <w:t>-90 и остальными радионуклидами соответственно.</w:t>
      </w:r>
    </w:p>
    <w:p w:rsidR="00000000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Охранная тара - часть транспортног</w:t>
      </w:r>
      <w:r>
        <w:rPr>
          <w:rFonts w:ascii="Times New Roman" w:hAnsi="Times New Roman"/>
          <w:sz w:val="24"/>
          <w:szCs w:val="24"/>
        </w:rPr>
        <w:t>о упаковочного комплекта, в которую помещается защитный контейнер, предохраняющая его от повреждений при нештатных ситуациях (падение, пожар, затопление и т.п.).</w:t>
      </w:r>
    </w:p>
    <w:p w:rsidR="002716AE" w:rsidRDefault="002716A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Прочерк означает, что соответствующая величина не регламентируется.</w:t>
      </w:r>
    </w:p>
    <w:sectPr w:rsidR="002716A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74B"/>
    <w:rsid w:val="002716AE"/>
    <w:rsid w:val="00CA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C87C91-1995-489E-BA39-F464A7DF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9&amp;documentid=48541#l0" TargetMode="External"/><Relationship Id="rId13" Type="http://schemas.openxmlformats.org/officeDocument/2006/relationships/hyperlink" Target="https://normativ.kontur.ru/document?moduleid=9&amp;documentid=48541#l0" TargetMode="External"/><Relationship Id="rId18" Type="http://schemas.openxmlformats.org/officeDocument/2006/relationships/hyperlink" Target="https://normativ.kontur.ru/document?moduleid=9&amp;documentid=48541#l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normativ.kontur.ru/document?moduleid=9&amp;documentid=46801#l0" TargetMode="External"/><Relationship Id="rId12" Type="http://schemas.openxmlformats.org/officeDocument/2006/relationships/hyperlink" Target="https://normativ.kontur.ru/document?moduleid=9&amp;documentid=46801#l0" TargetMode="External"/><Relationship Id="rId17" Type="http://schemas.openxmlformats.org/officeDocument/2006/relationships/hyperlink" Target="https://normativ.kontur.ru/document?moduleid=1&amp;documentid=45183#l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9&amp;documentid=46801#l0" TargetMode="External"/><Relationship Id="rId20" Type="http://schemas.openxmlformats.org/officeDocument/2006/relationships/hyperlink" Target="https://normativ.kontur.ru/document?moduleid=9&amp;documentid=4854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7126#l0" TargetMode="External"/><Relationship Id="rId11" Type="http://schemas.openxmlformats.org/officeDocument/2006/relationships/hyperlink" Target="https://normativ.kontur.ru/document?moduleid=9&amp;documentid=46801#l0" TargetMode="External"/><Relationship Id="rId5" Type="http://schemas.openxmlformats.org/officeDocument/2006/relationships/hyperlink" Target="https://normativ.kontur.ru/document?moduleid=1&amp;documentid=39709#l113" TargetMode="External"/><Relationship Id="rId15" Type="http://schemas.openxmlformats.org/officeDocument/2006/relationships/hyperlink" Target="https://normativ.kontur.ru/document?moduleid=9&amp;documentid=46801#l0" TargetMode="External"/><Relationship Id="rId10" Type="http://schemas.openxmlformats.org/officeDocument/2006/relationships/hyperlink" Target="https://normativ.kontur.ru/document?moduleid=9&amp;documentid=161416#l0" TargetMode="External"/><Relationship Id="rId19" Type="http://schemas.openxmlformats.org/officeDocument/2006/relationships/hyperlink" Target="https://normativ.kontur.ru/document?moduleid=9&amp;documentid=46801#l0" TargetMode="External"/><Relationship Id="rId4" Type="http://schemas.openxmlformats.org/officeDocument/2006/relationships/hyperlink" Target="https://normativ.kontur.ru/document?moduleid=1&amp;documentid=14154#l0" TargetMode="External"/><Relationship Id="rId9" Type="http://schemas.openxmlformats.org/officeDocument/2006/relationships/hyperlink" Target="https://normativ.kontur.ru/document?moduleid=9&amp;documentid=48541#l0" TargetMode="External"/><Relationship Id="rId14" Type="http://schemas.openxmlformats.org/officeDocument/2006/relationships/hyperlink" Target="https://normativ.kontur.ru/document?moduleid=9&amp;documentid=46801#l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8277</Words>
  <Characters>47182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2025-12-08T09:53:00Z</dcterms:created>
  <dcterms:modified xsi:type="dcterms:W3CDTF">2025-12-08T09:53:00Z</dcterms:modified>
</cp:coreProperties>
</file>